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1722E" w14:textId="6BDED43B" w:rsidR="00834F2B" w:rsidRDefault="00834F2B" w:rsidP="006357F6">
      <w:pPr>
        <w:jc w:val="center"/>
        <w:rPr>
          <w:rFonts w:ascii="Times New Roman" w:hAnsi="Times New Roman" w:cs="Times New Roman"/>
          <w:sz w:val="28"/>
          <w:szCs w:val="28"/>
          <w:lang w:val="kk-KZ"/>
        </w:rPr>
      </w:pPr>
      <w:r w:rsidRPr="00834F2B">
        <w:rPr>
          <w:rFonts w:ascii="Times New Roman" w:hAnsi="Times New Roman" w:cs="Times New Roman"/>
          <w:sz w:val="28"/>
          <w:szCs w:val="28"/>
          <w:lang w:val="kk-KZ"/>
        </w:rPr>
        <w:t xml:space="preserve">Абай атындағы Қазақ </w:t>
      </w:r>
      <w:r w:rsidR="00D332D7">
        <w:rPr>
          <w:rFonts w:ascii="Times New Roman" w:hAnsi="Times New Roman" w:cs="Times New Roman"/>
          <w:sz w:val="28"/>
          <w:szCs w:val="28"/>
          <w:lang w:val="kk-KZ"/>
        </w:rPr>
        <w:t>ұ</w:t>
      </w:r>
      <w:r w:rsidRPr="00834F2B">
        <w:rPr>
          <w:rFonts w:ascii="Times New Roman" w:hAnsi="Times New Roman" w:cs="Times New Roman"/>
          <w:sz w:val="28"/>
          <w:szCs w:val="28"/>
          <w:lang w:val="kk-KZ"/>
        </w:rPr>
        <w:t>лттық педагогикалық университеті</w:t>
      </w:r>
    </w:p>
    <w:p w14:paraId="77DD7507" w14:textId="77777777" w:rsidR="00A84204" w:rsidRDefault="00A84204" w:rsidP="00834F2B">
      <w:pPr>
        <w:jc w:val="center"/>
        <w:rPr>
          <w:rFonts w:ascii="Times New Roman" w:hAnsi="Times New Roman" w:cs="Times New Roman"/>
          <w:sz w:val="28"/>
          <w:szCs w:val="28"/>
          <w:lang w:val="kk-KZ"/>
        </w:rPr>
      </w:pPr>
    </w:p>
    <w:p w14:paraId="13C4811B" w14:textId="29BC20A1" w:rsidR="00834F2B" w:rsidRDefault="00834F2B" w:rsidP="00A84204">
      <w:pPr>
        <w:rPr>
          <w:rFonts w:ascii="Times New Roman" w:hAnsi="Times New Roman" w:cs="Times New Roman"/>
          <w:sz w:val="28"/>
          <w:szCs w:val="28"/>
          <w:lang w:val="kk-KZ"/>
        </w:rPr>
      </w:pPr>
      <w:r>
        <w:rPr>
          <w:rFonts w:ascii="Times New Roman" w:hAnsi="Times New Roman" w:cs="Times New Roman"/>
          <w:sz w:val="28"/>
          <w:szCs w:val="28"/>
          <w:lang w:val="kk-KZ"/>
        </w:rPr>
        <w:t>ӘОЖ 378.4:573:</w:t>
      </w:r>
      <w:r w:rsidR="00A84204">
        <w:rPr>
          <w:rFonts w:ascii="Times New Roman" w:hAnsi="Times New Roman" w:cs="Times New Roman"/>
          <w:sz w:val="28"/>
          <w:szCs w:val="28"/>
          <w:lang w:val="kk-KZ"/>
        </w:rPr>
        <w:t>37.013                                                      Қолжазба құқығында</w:t>
      </w:r>
    </w:p>
    <w:p w14:paraId="6B875321" w14:textId="77777777" w:rsidR="00A84204" w:rsidRDefault="00A84204" w:rsidP="00A84204">
      <w:pPr>
        <w:rPr>
          <w:rFonts w:ascii="Times New Roman" w:hAnsi="Times New Roman" w:cs="Times New Roman"/>
          <w:sz w:val="28"/>
          <w:szCs w:val="28"/>
          <w:lang w:val="kk-KZ"/>
        </w:rPr>
      </w:pPr>
    </w:p>
    <w:p w14:paraId="2C6898B1" w14:textId="77777777" w:rsidR="00A84204" w:rsidRDefault="00A84204" w:rsidP="00A84204">
      <w:pPr>
        <w:rPr>
          <w:rFonts w:ascii="Times New Roman" w:hAnsi="Times New Roman" w:cs="Times New Roman"/>
          <w:sz w:val="28"/>
          <w:szCs w:val="28"/>
          <w:lang w:val="kk-KZ"/>
        </w:rPr>
      </w:pPr>
    </w:p>
    <w:p w14:paraId="4BC7137A" w14:textId="77777777" w:rsidR="00A84204" w:rsidRDefault="00A84204" w:rsidP="00A84204">
      <w:pPr>
        <w:rPr>
          <w:rFonts w:ascii="Times New Roman" w:hAnsi="Times New Roman" w:cs="Times New Roman"/>
          <w:sz w:val="28"/>
          <w:szCs w:val="28"/>
          <w:lang w:val="kk-KZ"/>
        </w:rPr>
      </w:pPr>
    </w:p>
    <w:p w14:paraId="10B6526E" w14:textId="7538CE7B" w:rsidR="00A84204" w:rsidRDefault="00A84204" w:rsidP="00A84204">
      <w:pPr>
        <w:jc w:val="center"/>
        <w:rPr>
          <w:rFonts w:ascii="Times New Roman" w:hAnsi="Times New Roman" w:cs="Times New Roman"/>
          <w:b/>
          <w:bCs/>
          <w:sz w:val="28"/>
          <w:szCs w:val="28"/>
          <w:lang w:val="kk-KZ"/>
        </w:rPr>
      </w:pPr>
      <w:r w:rsidRPr="00A84204">
        <w:rPr>
          <w:rFonts w:ascii="Times New Roman" w:hAnsi="Times New Roman" w:cs="Times New Roman"/>
          <w:b/>
          <w:bCs/>
          <w:sz w:val="28"/>
          <w:szCs w:val="28"/>
          <w:lang w:val="kk-KZ"/>
        </w:rPr>
        <w:t>АУБАКИР АЙДАНА ГАНИҚЫЗЫ</w:t>
      </w:r>
    </w:p>
    <w:p w14:paraId="1F56487C" w14:textId="77777777" w:rsidR="00F10316" w:rsidRPr="00A84204" w:rsidRDefault="00F10316" w:rsidP="00A84204">
      <w:pPr>
        <w:jc w:val="center"/>
        <w:rPr>
          <w:rFonts w:ascii="Times New Roman" w:hAnsi="Times New Roman" w:cs="Times New Roman"/>
          <w:b/>
          <w:bCs/>
          <w:sz w:val="28"/>
          <w:szCs w:val="28"/>
          <w:lang w:val="kk-KZ"/>
        </w:rPr>
      </w:pPr>
    </w:p>
    <w:p w14:paraId="451AEA9E" w14:textId="34A78245" w:rsidR="00A84204" w:rsidRPr="00A84204" w:rsidRDefault="00A84204" w:rsidP="00A84204">
      <w:pPr>
        <w:spacing w:after="0" w:line="240" w:lineRule="auto"/>
        <w:jc w:val="center"/>
        <w:rPr>
          <w:rFonts w:ascii="Times New Roman" w:hAnsi="Times New Roman" w:cs="Times New Roman"/>
          <w:b/>
          <w:bCs/>
          <w:sz w:val="28"/>
          <w:szCs w:val="28"/>
          <w:lang w:val="kk-KZ"/>
        </w:rPr>
      </w:pPr>
      <w:r w:rsidRPr="00A84204">
        <w:rPr>
          <w:rFonts w:ascii="Times New Roman" w:hAnsi="Times New Roman" w:cs="Times New Roman"/>
          <w:b/>
          <w:bCs/>
          <w:sz w:val="28"/>
          <w:szCs w:val="28"/>
          <w:lang w:val="kk-KZ"/>
        </w:rPr>
        <w:t>Болашақ биолог мұғалімдерді кәсіби даярлау үрдісінде сандық құзыреттіліктерін қалыптастыру</w:t>
      </w:r>
    </w:p>
    <w:p w14:paraId="243A53EA" w14:textId="77777777" w:rsidR="00A84204" w:rsidRDefault="00A84204" w:rsidP="00A84204">
      <w:pPr>
        <w:spacing w:after="0" w:line="240" w:lineRule="auto"/>
        <w:jc w:val="center"/>
        <w:rPr>
          <w:rFonts w:ascii="Times New Roman" w:hAnsi="Times New Roman" w:cs="Times New Roman"/>
          <w:sz w:val="28"/>
          <w:szCs w:val="28"/>
          <w:lang w:val="kk-KZ"/>
        </w:rPr>
      </w:pPr>
    </w:p>
    <w:p w14:paraId="2471FBA2" w14:textId="3D83AE5B" w:rsidR="00A84204" w:rsidRDefault="00A84204" w:rsidP="00A84204">
      <w:pPr>
        <w:spacing w:after="0" w:line="240" w:lineRule="auto"/>
        <w:jc w:val="center"/>
        <w:rPr>
          <w:rFonts w:ascii="Times New Roman" w:hAnsi="Times New Roman" w:cs="Times New Roman"/>
          <w:sz w:val="28"/>
          <w:szCs w:val="28"/>
          <w:lang w:val="kk-KZ"/>
        </w:rPr>
      </w:pPr>
      <w:r w:rsidRPr="00A84204">
        <w:rPr>
          <w:rFonts w:ascii="Times New Roman" w:hAnsi="Times New Roman" w:cs="Times New Roman"/>
          <w:sz w:val="28"/>
          <w:szCs w:val="28"/>
        </w:rPr>
        <w:t>8</w:t>
      </w:r>
      <w:r>
        <w:rPr>
          <w:rFonts w:ascii="Times New Roman" w:hAnsi="Times New Roman" w:cs="Times New Roman"/>
          <w:sz w:val="28"/>
          <w:szCs w:val="28"/>
          <w:lang w:val="en-US"/>
        </w:rPr>
        <w:t>D</w:t>
      </w:r>
      <w:r w:rsidRPr="00A84204">
        <w:rPr>
          <w:rFonts w:ascii="Times New Roman" w:hAnsi="Times New Roman" w:cs="Times New Roman"/>
          <w:sz w:val="28"/>
          <w:szCs w:val="28"/>
        </w:rPr>
        <w:t>01513</w:t>
      </w:r>
      <w:r>
        <w:rPr>
          <w:rFonts w:ascii="Times New Roman" w:hAnsi="Times New Roman" w:cs="Times New Roman"/>
          <w:sz w:val="28"/>
          <w:szCs w:val="28"/>
          <w:lang w:val="kk-KZ"/>
        </w:rPr>
        <w:t xml:space="preserve"> – </w:t>
      </w:r>
      <w:r w:rsidR="00242A01">
        <w:rPr>
          <w:rFonts w:ascii="Times New Roman" w:hAnsi="Times New Roman" w:cs="Times New Roman"/>
          <w:sz w:val="28"/>
          <w:szCs w:val="28"/>
          <w:lang w:val="kk-KZ"/>
        </w:rPr>
        <w:t>Б</w:t>
      </w:r>
      <w:r>
        <w:rPr>
          <w:rFonts w:ascii="Times New Roman" w:hAnsi="Times New Roman" w:cs="Times New Roman"/>
          <w:sz w:val="28"/>
          <w:szCs w:val="28"/>
          <w:lang w:val="kk-KZ"/>
        </w:rPr>
        <w:t>иология</w:t>
      </w:r>
    </w:p>
    <w:p w14:paraId="5B628F20" w14:textId="77777777" w:rsidR="00A84204" w:rsidRDefault="00A84204" w:rsidP="00A84204">
      <w:pPr>
        <w:spacing w:after="0" w:line="240" w:lineRule="auto"/>
        <w:jc w:val="center"/>
        <w:rPr>
          <w:rFonts w:ascii="Times New Roman" w:hAnsi="Times New Roman" w:cs="Times New Roman"/>
          <w:sz w:val="28"/>
          <w:szCs w:val="28"/>
          <w:lang w:val="kk-KZ"/>
        </w:rPr>
      </w:pPr>
    </w:p>
    <w:p w14:paraId="6DFFA46C" w14:textId="77777777" w:rsidR="00A84204" w:rsidRDefault="00A84204" w:rsidP="00A84204">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Философия докторы (</w:t>
      </w:r>
      <w:r w:rsidRPr="00A84204">
        <w:rPr>
          <w:rFonts w:ascii="Times New Roman" w:hAnsi="Times New Roman" w:cs="Times New Roman"/>
          <w:sz w:val="28"/>
          <w:szCs w:val="28"/>
          <w:lang w:val="kk-KZ"/>
        </w:rPr>
        <w:t>PhD</w:t>
      </w:r>
      <w:r>
        <w:rPr>
          <w:rFonts w:ascii="Times New Roman" w:hAnsi="Times New Roman" w:cs="Times New Roman"/>
          <w:sz w:val="28"/>
          <w:szCs w:val="28"/>
          <w:lang w:val="kk-KZ"/>
        </w:rPr>
        <w:t xml:space="preserve">) </w:t>
      </w:r>
    </w:p>
    <w:p w14:paraId="6DB28A36" w14:textId="703CF7E9" w:rsidR="00A84204" w:rsidRDefault="00A84204" w:rsidP="00A84204">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дәрежесін алу үшін орындалған диссертация</w:t>
      </w:r>
    </w:p>
    <w:p w14:paraId="485ECC56" w14:textId="09B266C7" w:rsidR="00A84204" w:rsidRDefault="00A84204" w:rsidP="00A84204">
      <w:pPr>
        <w:spacing w:after="0" w:line="240" w:lineRule="auto"/>
        <w:jc w:val="center"/>
        <w:rPr>
          <w:rFonts w:ascii="Times New Roman" w:hAnsi="Times New Roman" w:cs="Times New Roman"/>
          <w:sz w:val="28"/>
          <w:szCs w:val="28"/>
          <w:lang w:val="kk-KZ"/>
        </w:rPr>
      </w:pPr>
    </w:p>
    <w:p w14:paraId="1C1D8B61" w14:textId="3478CCB9" w:rsidR="009213A9" w:rsidRDefault="009213A9" w:rsidP="00A84204">
      <w:pPr>
        <w:spacing w:after="0" w:line="240" w:lineRule="auto"/>
        <w:jc w:val="center"/>
        <w:rPr>
          <w:rFonts w:ascii="Times New Roman" w:hAnsi="Times New Roman" w:cs="Times New Roman"/>
          <w:sz w:val="28"/>
          <w:szCs w:val="28"/>
          <w:lang w:val="kk-KZ"/>
        </w:rPr>
      </w:pPr>
    </w:p>
    <w:p w14:paraId="46EDF934" w14:textId="77777777" w:rsidR="00A84204" w:rsidRDefault="00A84204" w:rsidP="00A84204">
      <w:pPr>
        <w:spacing w:after="0" w:line="240" w:lineRule="auto"/>
        <w:rPr>
          <w:rFonts w:ascii="Times New Roman" w:hAnsi="Times New Roman" w:cs="Times New Roman"/>
          <w:sz w:val="28"/>
          <w:szCs w:val="28"/>
          <w:lang w:val="kk-KZ"/>
        </w:rPr>
      </w:pPr>
    </w:p>
    <w:p w14:paraId="22CB51B7" w14:textId="63511CB0" w:rsidR="00A84204" w:rsidRDefault="00A84204" w:rsidP="006357F6">
      <w:pPr>
        <w:tabs>
          <w:tab w:val="left" w:pos="2977"/>
          <w:tab w:val="left" w:pos="3261"/>
        </w:tabs>
        <w:spacing w:after="0" w:line="240" w:lineRule="auto"/>
        <w:ind w:left="3261" w:firstLine="1701"/>
        <w:rPr>
          <w:rFonts w:ascii="Times New Roman" w:hAnsi="Times New Roman" w:cs="Times New Roman"/>
          <w:sz w:val="28"/>
          <w:szCs w:val="28"/>
          <w:lang w:val="kk-KZ"/>
        </w:rPr>
      </w:pPr>
      <w:r>
        <w:rPr>
          <w:rFonts w:ascii="Times New Roman" w:hAnsi="Times New Roman" w:cs="Times New Roman"/>
          <w:sz w:val="28"/>
          <w:szCs w:val="28"/>
          <w:lang w:val="kk-KZ"/>
        </w:rPr>
        <w:t>Отандық ғылыми кеңесші:</w:t>
      </w:r>
    </w:p>
    <w:p w14:paraId="48708D14" w14:textId="5F4CDD1C" w:rsidR="00A84204" w:rsidRDefault="00A84204" w:rsidP="006357F6">
      <w:pPr>
        <w:tabs>
          <w:tab w:val="left" w:pos="2977"/>
          <w:tab w:val="left" w:pos="3261"/>
        </w:tabs>
        <w:spacing w:after="0" w:line="240" w:lineRule="auto"/>
        <w:ind w:left="3261" w:firstLine="1701"/>
        <w:rPr>
          <w:rFonts w:ascii="Times New Roman" w:hAnsi="Times New Roman" w:cs="Times New Roman"/>
          <w:sz w:val="28"/>
          <w:szCs w:val="28"/>
          <w:lang w:val="kk-KZ"/>
        </w:rPr>
      </w:pPr>
      <w:r w:rsidRPr="00A84204">
        <w:rPr>
          <w:rFonts w:ascii="Times New Roman" w:hAnsi="Times New Roman" w:cs="Times New Roman"/>
          <w:sz w:val="28"/>
          <w:szCs w:val="28"/>
          <w:lang w:val="kk-KZ"/>
        </w:rPr>
        <w:t>PhD</w:t>
      </w:r>
      <w:r>
        <w:rPr>
          <w:rFonts w:ascii="Times New Roman" w:hAnsi="Times New Roman" w:cs="Times New Roman"/>
          <w:sz w:val="28"/>
          <w:szCs w:val="28"/>
          <w:lang w:val="kk-KZ"/>
        </w:rPr>
        <w:t>, аға оқытушы</w:t>
      </w:r>
    </w:p>
    <w:p w14:paraId="3E85E042" w14:textId="3B7E2A0B" w:rsidR="00A84204" w:rsidRDefault="00A84204" w:rsidP="006357F6">
      <w:pPr>
        <w:tabs>
          <w:tab w:val="left" w:pos="2977"/>
          <w:tab w:val="left" w:pos="3261"/>
        </w:tabs>
        <w:spacing w:after="0" w:line="240" w:lineRule="auto"/>
        <w:ind w:left="3261" w:firstLine="1701"/>
        <w:rPr>
          <w:rFonts w:ascii="Times New Roman" w:hAnsi="Times New Roman" w:cs="Times New Roman"/>
          <w:sz w:val="28"/>
          <w:szCs w:val="28"/>
          <w:lang w:val="kk-KZ"/>
        </w:rPr>
      </w:pPr>
      <w:r>
        <w:rPr>
          <w:rFonts w:ascii="Times New Roman" w:hAnsi="Times New Roman" w:cs="Times New Roman"/>
          <w:sz w:val="28"/>
          <w:szCs w:val="28"/>
          <w:lang w:val="kk-KZ"/>
        </w:rPr>
        <w:t>А.Д.Майматаева</w:t>
      </w:r>
    </w:p>
    <w:p w14:paraId="721FBF0F" w14:textId="77777777" w:rsidR="006357F6" w:rsidRDefault="006357F6" w:rsidP="006357F6">
      <w:pPr>
        <w:tabs>
          <w:tab w:val="left" w:pos="2977"/>
          <w:tab w:val="left" w:pos="3261"/>
        </w:tabs>
        <w:spacing w:after="0" w:line="240" w:lineRule="auto"/>
        <w:ind w:left="3261" w:firstLine="1701"/>
        <w:rPr>
          <w:rFonts w:ascii="Times New Roman" w:hAnsi="Times New Roman" w:cs="Times New Roman"/>
          <w:sz w:val="28"/>
          <w:szCs w:val="28"/>
          <w:lang w:val="kk-KZ"/>
        </w:rPr>
      </w:pPr>
    </w:p>
    <w:p w14:paraId="602704E7" w14:textId="4AB115D6" w:rsidR="00A84204" w:rsidRDefault="00A84204" w:rsidP="006357F6">
      <w:pPr>
        <w:tabs>
          <w:tab w:val="left" w:pos="2977"/>
          <w:tab w:val="left" w:pos="3261"/>
        </w:tabs>
        <w:spacing w:after="0" w:line="240" w:lineRule="auto"/>
        <w:ind w:left="3261" w:firstLine="1701"/>
        <w:rPr>
          <w:rFonts w:ascii="Times New Roman" w:hAnsi="Times New Roman" w:cs="Times New Roman"/>
          <w:sz w:val="28"/>
          <w:szCs w:val="28"/>
          <w:lang w:val="kk-KZ"/>
        </w:rPr>
      </w:pPr>
      <w:r>
        <w:rPr>
          <w:rFonts w:ascii="Times New Roman" w:hAnsi="Times New Roman" w:cs="Times New Roman"/>
          <w:sz w:val="28"/>
          <w:szCs w:val="28"/>
          <w:lang w:val="kk-KZ"/>
        </w:rPr>
        <w:t>Шетелдік ғылыми кеңесші:</w:t>
      </w:r>
    </w:p>
    <w:p w14:paraId="6370467A" w14:textId="39C66900" w:rsidR="00A84204" w:rsidRDefault="00A84204" w:rsidP="006357F6">
      <w:pPr>
        <w:tabs>
          <w:tab w:val="left" w:pos="2977"/>
          <w:tab w:val="left" w:pos="3261"/>
        </w:tabs>
        <w:spacing w:after="0" w:line="240" w:lineRule="auto"/>
        <w:ind w:left="3261" w:firstLine="1701"/>
        <w:rPr>
          <w:rFonts w:ascii="Times New Roman" w:hAnsi="Times New Roman" w:cs="Times New Roman"/>
          <w:sz w:val="28"/>
          <w:szCs w:val="28"/>
          <w:lang w:val="kk-KZ"/>
        </w:rPr>
      </w:pPr>
      <w:r>
        <w:rPr>
          <w:rFonts w:ascii="Times New Roman" w:hAnsi="Times New Roman" w:cs="Times New Roman"/>
          <w:sz w:val="28"/>
          <w:szCs w:val="28"/>
          <w:lang w:val="kk-KZ"/>
        </w:rPr>
        <w:t>педагогика ғылымдарының докторы,</w:t>
      </w:r>
    </w:p>
    <w:p w14:paraId="179D6718" w14:textId="0BB6EF68" w:rsidR="00A84204" w:rsidRDefault="00A84204" w:rsidP="006357F6">
      <w:pPr>
        <w:tabs>
          <w:tab w:val="left" w:pos="2977"/>
          <w:tab w:val="left" w:pos="3261"/>
        </w:tabs>
        <w:spacing w:after="0" w:line="240" w:lineRule="auto"/>
        <w:ind w:left="3261" w:firstLine="1701"/>
        <w:rPr>
          <w:rFonts w:ascii="Times New Roman" w:hAnsi="Times New Roman" w:cs="Times New Roman"/>
          <w:sz w:val="28"/>
          <w:szCs w:val="28"/>
          <w:lang w:val="kk-KZ"/>
        </w:rPr>
      </w:pPr>
      <w:r>
        <w:rPr>
          <w:rFonts w:ascii="Times New Roman" w:hAnsi="Times New Roman" w:cs="Times New Roman"/>
          <w:sz w:val="28"/>
          <w:szCs w:val="28"/>
          <w:lang w:val="kk-KZ"/>
        </w:rPr>
        <w:t>профессор С.В.Суматохин</w:t>
      </w:r>
    </w:p>
    <w:p w14:paraId="188F3219" w14:textId="71BA6ABA" w:rsidR="00A84204" w:rsidRDefault="00A84204" w:rsidP="006357F6">
      <w:pPr>
        <w:tabs>
          <w:tab w:val="left" w:pos="2977"/>
          <w:tab w:val="left" w:pos="3261"/>
        </w:tabs>
        <w:spacing w:after="0" w:line="240" w:lineRule="auto"/>
        <w:ind w:left="3261" w:firstLine="1701"/>
        <w:rPr>
          <w:rFonts w:ascii="Times New Roman" w:hAnsi="Times New Roman" w:cs="Times New Roman"/>
          <w:sz w:val="28"/>
          <w:szCs w:val="28"/>
          <w:lang w:val="kk-KZ"/>
        </w:rPr>
      </w:pPr>
      <w:r>
        <w:rPr>
          <w:rFonts w:ascii="Times New Roman" w:hAnsi="Times New Roman" w:cs="Times New Roman"/>
          <w:sz w:val="28"/>
          <w:szCs w:val="28"/>
          <w:lang w:val="kk-KZ"/>
        </w:rPr>
        <w:t>Ресей Федерациясы, МГПУ</w:t>
      </w:r>
    </w:p>
    <w:p w14:paraId="431C2707" w14:textId="77777777" w:rsidR="00A84204" w:rsidRDefault="00A84204" w:rsidP="00A84204">
      <w:pPr>
        <w:spacing w:after="0" w:line="240" w:lineRule="auto"/>
        <w:jc w:val="right"/>
        <w:rPr>
          <w:rFonts w:ascii="Times New Roman" w:hAnsi="Times New Roman" w:cs="Times New Roman"/>
          <w:sz w:val="28"/>
          <w:szCs w:val="28"/>
          <w:lang w:val="kk-KZ"/>
        </w:rPr>
      </w:pPr>
    </w:p>
    <w:p w14:paraId="0FCA76FD" w14:textId="77777777" w:rsidR="00A84204" w:rsidRDefault="00A84204" w:rsidP="00FC489A">
      <w:pPr>
        <w:spacing w:after="0" w:line="240" w:lineRule="auto"/>
        <w:rPr>
          <w:rFonts w:ascii="Times New Roman" w:hAnsi="Times New Roman" w:cs="Times New Roman"/>
          <w:sz w:val="28"/>
          <w:szCs w:val="28"/>
          <w:lang w:val="kk-KZ"/>
        </w:rPr>
      </w:pPr>
    </w:p>
    <w:p w14:paraId="2FE6D48B" w14:textId="77777777" w:rsidR="00FC489A" w:rsidRDefault="00FC489A" w:rsidP="00FC489A">
      <w:pPr>
        <w:spacing w:after="0" w:line="240" w:lineRule="auto"/>
        <w:rPr>
          <w:rFonts w:ascii="Times New Roman" w:hAnsi="Times New Roman" w:cs="Times New Roman"/>
          <w:sz w:val="28"/>
          <w:szCs w:val="28"/>
          <w:lang w:val="kk-KZ"/>
        </w:rPr>
      </w:pPr>
    </w:p>
    <w:p w14:paraId="7B1FEDF8" w14:textId="77777777" w:rsidR="00A84204" w:rsidRDefault="00A84204" w:rsidP="00A84204">
      <w:pPr>
        <w:spacing w:after="0" w:line="240" w:lineRule="auto"/>
        <w:jc w:val="center"/>
        <w:rPr>
          <w:rFonts w:ascii="Times New Roman" w:hAnsi="Times New Roman" w:cs="Times New Roman"/>
          <w:sz w:val="28"/>
          <w:szCs w:val="28"/>
          <w:lang w:val="kk-KZ"/>
        </w:rPr>
      </w:pPr>
    </w:p>
    <w:p w14:paraId="542697DB" w14:textId="142EEFBE" w:rsidR="00FC489A" w:rsidRDefault="00FC489A" w:rsidP="00A84204">
      <w:pPr>
        <w:spacing w:after="0" w:line="240" w:lineRule="auto"/>
        <w:jc w:val="center"/>
        <w:rPr>
          <w:rFonts w:ascii="Times New Roman" w:hAnsi="Times New Roman" w:cs="Times New Roman"/>
          <w:sz w:val="28"/>
          <w:szCs w:val="28"/>
          <w:lang w:val="kk-KZ"/>
        </w:rPr>
      </w:pPr>
    </w:p>
    <w:p w14:paraId="67AFFC33" w14:textId="656B28DC" w:rsidR="009213A9" w:rsidRDefault="009213A9" w:rsidP="00A84204">
      <w:pPr>
        <w:spacing w:after="0" w:line="240" w:lineRule="auto"/>
        <w:jc w:val="center"/>
        <w:rPr>
          <w:rFonts w:ascii="Times New Roman" w:hAnsi="Times New Roman" w:cs="Times New Roman"/>
          <w:sz w:val="28"/>
          <w:szCs w:val="28"/>
          <w:lang w:val="kk-KZ"/>
        </w:rPr>
      </w:pPr>
    </w:p>
    <w:p w14:paraId="232B61F7" w14:textId="1240DEC8" w:rsidR="009213A9" w:rsidRDefault="009213A9" w:rsidP="00A84204">
      <w:pPr>
        <w:spacing w:after="0" w:line="240" w:lineRule="auto"/>
        <w:jc w:val="center"/>
        <w:rPr>
          <w:rFonts w:ascii="Times New Roman" w:hAnsi="Times New Roman" w:cs="Times New Roman"/>
          <w:sz w:val="28"/>
          <w:szCs w:val="28"/>
          <w:lang w:val="kk-KZ"/>
        </w:rPr>
      </w:pPr>
    </w:p>
    <w:p w14:paraId="7C219A1C" w14:textId="55F1A261" w:rsidR="00FC489A" w:rsidRDefault="00FC489A" w:rsidP="00A84204">
      <w:pPr>
        <w:spacing w:after="0" w:line="240" w:lineRule="auto"/>
        <w:jc w:val="center"/>
        <w:rPr>
          <w:rFonts w:ascii="Times New Roman" w:hAnsi="Times New Roman" w:cs="Times New Roman"/>
          <w:sz w:val="28"/>
          <w:szCs w:val="28"/>
          <w:lang w:val="kk-KZ"/>
        </w:rPr>
      </w:pPr>
    </w:p>
    <w:p w14:paraId="31EF47DE" w14:textId="40136D9A" w:rsidR="006357F6" w:rsidRDefault="006357F6" w:rsidP="00A84204">
      <w:pPr>
        <w:spacing w:after="0" w:line="240" w:lineRule="auto"/>
        <w:jc w:val="center"/>
        <w:rPr>
          <w:rFonts w:ascii="Times New Roman" w:hAnsi="Times New Roman" w:cs="Times New Roman"/>
          <w:sz w:val="28"/>
          <w:szCs w:val="28"/>
          <w:lang w:val="kk-KZ"/>
        </w:rPr>
      </w:pPr>
    </w:p>
    <w:p w14:paraId="44608848" w14:textId="4F9B9276" w:rsidR="006357F6" w:rsidRDefault="006357F6" w:rsidP="00A84204">
      <w:pPr>
        <w:spacing w:after="0" w:line="240" w:lineRule="auto"/>
        <w:jc w:val="center"/>
        <w:rPr>
          <w:rFonts w:ascii="Times New Roman" w:hAnsi="Times New Roman" w:cs="Times New Roman"/>
          <w:sz w:val="28"/>
          <w:szCs w:val="28"/>
          <w:lang w:val="kk-KZ"/>
        </w:rPr>
      </w:pPr>
    </w:p>
    <w:p w14:paraId="1E4EA1B2" w14:textId="15A35757" w:rsidR="006357F6" w:rsidRDefault="006357F6" w:rsidP="00A84204">
      <w:pPr>
        <w:spacing w:after="0" w:line="240" w:lineRule="auto"/>
        <w:jc w:val="center"/>
        <w:rPr>
          <w:rFonts w:ascii="Times New Roman" w:hAnsi="Times New Roman" w:cs="Times New Roman"/>
          <w:sz w:val="28"/>
          <w:szCs w:val="28"/>
          <w:lang w:val="kk-KZ"/>
        </w:rPr>
      </w:pPr>
    </w:p>
    <w:p w14:paraId="365A633F" w14:textId="77777777" w:rsidR="006357F6" w:rsidRDefault="006357F6" w:rsidP="00A84204">
      <w:pPr>
        <w:spacing w:after="0" w:line="240" w:lineRule="auto"/>
        <w:jc w:val="center"/>
        <w:rPr>
          <w:rFonts w:ascii="Times New Roman" w:hAnsi="Times New Roman" w:cs="Times New Roman"/>
          <w:sz w:val="28"/>
          <w:szCs w:val="28"/>
          <w:lang w:val="kk-KZ"/>
        </w:rPr>
      </w:pPr>
    </w:p>
    <w:p w14:paraId="560B343E" w14:textId="199DA38B" w:rsidR="00A84204" w:rsidRDefault="00A84204" w:rsidP="00A84204">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w:t>
      </w:r>
    </w:p>
    <w:p w14:paraId="09FA24C4" w14:textId="77777777" w:rsidR="0068443F" w:rsidRDefault="00A84204" w:rsidP="0068443F">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Алматы, 2026</w:t>
      </w:r>
    </w:p>
    <w:p w14:paraId="32B17548" w14:textId="313D7641" w:rsidR="0068443F" w:rsidRDefault="0068443F" w:rsidP="009D10AC">
      <w:pPr>
        <w:spacing w:after="0" w:line="240" w:lineRule="auto"/>
        <w:jc w:val="center"/>
        <w:rPr>
          <w:rFonts w:ascii="Times New Roman" w:eastAsiaTheme="minorEastAsia" w:hAnsi="Times New Roman" w:cs="Times New Roman"/>
          <w:b/>
          <w:bCs/>
          <w:kern w:val="0"/>
          <w:sz w:val="28"/>
          <w:szCs w:val="28"/>
          <w:lang w:val="kk-KZ"/>
          <w14:ligatures w14:val="none"/>
        </w:rPr>
      </w:pPr>
      <w:r w:rsidRPr="009D10AC">
        <w:rPr>
          <w:rFonts w:ascii="Times New Roman" w:eastAsiaTheme="minorEastAsia" w:hAnsi="Times New Roman" w:cs="Times New Roman"/>
          <w:b/>
          <w:bCs/>
          <w:kern w:val="0"/>
          <w:sz w:val="28"/>
          <w:szCs w:val="28"/>
          <w:lang w:val="kk-KZ"/>
          <w14:ligatures w14:val="none"/>
        </w:rPr>
        <w:lastRenderedPageBreak/>
        <w:t>МАЗМҰНЫ</w:t>
      </w:r>
    </w:p>
    <w:p w14:paraId="1DEE76F4" w14:textId="60563239" w:rsidR="005659BE" w:rsidRDefault="005659BE" w:rsidP="009D10AC">
      <w:pPr>
        <w:spacing w:after="0" w:line="240" w:lineRule="auto"/>
        <w:jc w:val="center"/>
        <w:rPr>
          <w:rFonts w:ascii="Times New Roman" w:eastAsiaTheme="minorEastAsia" w:hAnsi="Times New Roman" w:cs="Times New Roman"/>
          <w:b/>
          <w:bCs/>
          <w:kern w:val="0"/>
          <w:sz w:val="28"/>
          <w:szCs w:val="28"/>
          <w:lang w:val="kk-KZ"/>
          <w14:ligatures w14:val="none"/>
        </w:rPr>
      </w:pPr>
    </w:p>
    <w:p w14:paraId="65D1AEC3" w14:textId="7C64CC55" w:rsidR="005659BE" w:rsidRDefault="005659BE" w:rsidP="005659BE">
      <w:pPr>
        <w:spacing w:after="0" w:line="240" w:lineRule="auto"/>
        <w:jc w:val="both"/>
        <w:rPr>
          <w:rFonts w:ascii="Times New Roman" w:eastAsiaTheme="minorEastAsia" w:hAnsi="Times New Roman" w:cs="Times New Roman"/>
          <w:kern w:val="0"/>
          <w:sz w:val="28"/>
          <w:szCs w:val="28"/>
          <w:lang w:val="kk-KZ"/>
          <w14:ligatures w14:val="none"/>
        </w:rPr>
      </w:pPr>
      <w:r>
        <w:rPr>
          <w:rFonts w:ascii="Times New Roman" w:eastAsiaTheme="minorEastAsia" w:hAnsi="Times New Roman" w:cs="Times New Roman"/>
          <w:b/>
          <w:bCs/>
          <w:kern w:val="0"/>
          <w:sz w:val="28"/>
          <w:szCs w:val="28"/>
          <w:lang w:val="kk-KZ"/>
          <w14:ligatures w14:val="none"/>
        </w:rPr>
        <w:t xml:space="preserve">НОРМАТИВТІ </w:t>
      </w:r>
      <w:r w:rsidR="000A6CCD">
        <w:rPr>
          <w:rFonts w:ascii="Times New Roman" w:eastAsiaTheme="minorEastAsia" w:hAnsi="Times New Roman" w:cs="Times New Roman"/>
          <w:b/>
          <w:bCs/>
          <w:kern w:val="0"/>
          <w:sz w:val="28"/>
          <w:szCs w:val="28"/>
          <w:lang w:val="kk-KZ"/>
          <w14:ligatures w14:val="none"/>
        </w:rPr>
        <w:t>НҰСҚАУЛАР</w:t>
      </w:r>
      <w:r w:rsidR="000A6CCD">
        <w:rPr>
          <w:rFonts w:ascii="Times New Roman" w:eastAsiaTheme="minorEastAsia" w:hAnsi="Times New Roman" w:cs="Times New Roman"/>
          <w:kern w:val="0"/>
          <w:sz w:val="28"/>
          <w:szCs w:val="28"/>
          <w:lang w:val="kk-KZ"/>
          <w14:ligatures w14:val="none"/>
        </w:rPr>
        <w:t>..</w:t>
      </w:r>
      <w:r w:rsidRPr="005659BE">
        <w:rPr>
          <w:rFonts w:ascii="Times New Roman" w:eastAsiaTheme="minorEastAsia" w:hAnsi="Times New Roman" w:cs="Times New Roman"/>
          <w:kern w:val="0"/>
          <w:sz w:val="28"/>
          <w:szCs w:val="28"/>
          <w:lang w:val="kk-KZ"/>
          <w14:ligatures w14:val="none"/>
        </w:rPr>
        <w:t>...............................................................................3</w:t>
      </w:r>
    </w:p>
    <w:p w14:paraId="42D222B2" w14:textId="06BBD2A6" w:rsidR="005659BE" w:rsidRDefault="005659BE" w:rsidP="005659BE">
      <w:pPr>
        <w:spacing w:after="0" w:line="240" w:lineRule="auto"/>
        <w:jc w:val="both"/>
        <w:rPr>
          <w:rFonts w:ascii="Times New Roman" w:eastAsiaTheme="minorEastAsia" w:hAnsi="Times New Roman" w:cs="Times New Roman"/>
          <w:kern w:val="0"/>
          <w:sz w:val="28"/>
          <w:szCs w:val="28"/>
          <w:lang w:val="kk-KZ"/>
          <w14:ligatures w14:val="none"/>
        </w:rPr>
      </w:pPr>
      <w:r>
        <w:rPr>
          <w:rFonts w:ascii="Times New Roman" w:eastAsiaTheme="minorEastAsia" w:hAnsi="Times New Roman" w:cs="Times New Roman"/>
          <w:b/>
          <w:bCs/>
          <w:kern w:val="0"/>
          <w:sz w:val="28"/>
          <w:szCs w:val="28"/>
          <w:lang w:val="kk-KZ"/>
          <w14:ligatures w14:val="none"/>
        </w:rPr>
        <w:t>АНЫҚТАМАЛАР</w:t>
      </w:r>
      <w:r>
        <w:rPr>
          <w:rFonts w:ascii="Times New Roman" w:eastAsiaTheme="minorEastAsia" w:hAnsi="Times New Roman" w:cs="Times New Roman"/>
          <w:kern w:val="0"/>
          <w:sz w:val="28"/>
          <w:szCs w:val="28"/>
          <w:lang w:val="kk-KZ"/>
          <w14:ligatures w14:val="none"/>
        </w:rPr>
        <w:t>......................................................................................................4</w:t>
      </w:r>
    </w:p>
    <w:p w14:paraId="6E8CDEFA" w14:textId="30A85AB5" w:rsidR="005B7771" w:rsidRDefault="005B7771" w:rsidP="005659BE">
      <w:pPr>
        <w:spacing w:after="0" w:line="240" w:lineRule="auto"/>
        <w:jc w:val="both"/>
        <w:rPr>
          <w:rFonts w:ascii="Times New Roman" w:eastAsiaTheme="minorEastAsia" w:hAnsi="Times New Roman" w:cs="Times New Roman"/>
          <w:kern w:val="0"/>
          <w:sz w:val="28"/>
          <w:szCs w:val="28"/>
          <w:lang w:val="kk-KZ"/>
          <w14:ligatures w14:val="none"/>
        </w:rPr>
      </w:pPr>
      <w:r w:rsidRPr="005B7771">
        <w:rPr>
          <w:rFonts w:ascii="Times New Roman" w:eastAsiaTheme="minorEastAsia" w:hAnsi="Times New Roman" w:cs="Times New Roman"/>
          <w:b/>
          <w:bCs/>
          <w:kern w:val="0"/>
          <w:sz w:val="28"/>
          <w:szCs w:val="28"/>
          <w:lang w:val="kk-KZ"/>
          <w14:ligatures w14:val="none"/>
        </w:rPr>
        <w:t xml:space="preserve">БЕЛГІЛЕР МЕН </w:t>
      </w:r>
      <w:r>
        <w:rPr>
          <w:rFonts w:ascii="Times New Roman" w:eastAsiaTheme="minorEastAsia" w:hAnsi="Times New Roman" w:cs="Times New Roman"/>
          <w:b/>
          <w:bCs/>
          <w:kern w:val="0"/>
          <w:sz w:val="28"/>
          <w:szCs w:val="28"/>
          <w:lang w:val="kk-KZ"/>
          <w14:ligatures w14:val="none"/>
        </w:rPr>
        <w:t>ҚЫСҚАРТУЛАР</w:t>
      </w:r>
      <w:r w:rsidRPr="005B7771">
        <w:rPr>
          <w:rFonts w:ascii="Times New Roman" w:eastAsiaTheme="minorEastAsia" w:hAnsi="Times New Roman" w:cs="Times New Roman"/>
          <w:kern w:val="0"/>
          <w:sz w:val="28"/>
          <w:szCs w:val="28"/>
          <w:lang w:val="kk-KZ"/>
          <w14:ligatures w14:val="none"/>
        </w:rPr>
        <w:t>........................................................................</w:t>
      </w:r>
      <w:r>
        <w:rPr>
          <w:rFonts w:ascii="Times New Roman" w:eastAsiaTheme="minorEastAsia" w:hAnsi="Times New Roman" w:cs="Times New Roman"/>
          <w:kern w:val="0"/>
          <w:sz w:val="28"/>
          <w:szCs w:val="28"/>
          <w:lang w:val="kk-KZ"/>
          <w14:ligatures w14:val="none"/>
        </w:rPr>
        <w:t>5</w:t>
      </w:r>
    </w:p>
    <w:p w14:paraId="45AC9A5C" w14:textId="7312056F" w:rsidR="005B7771" w:rsidRDefault="00465DD4" w:rsidP="005659BE">
      <w:pPr>
        <w:spacing w:after="0" w:line="240" w:lineRule="auto"/>
        <w:jc w:val="both"/>
        <w:rPr>
          <w:rFonts w:ascii="Times New Roman" w:eastAsiaTheme="minorEastAsia" w:hAnsi="Times New Roman" w:cs="Times New Roman"/>
          <w:kern w:val="0"/>
          <w:sz w:val="28"/>
          <w:szCs w:val="28"/>
          <w:lang w:val="kk-KZ"/>
          <w14:ligatures w14:val="none"/>
        </w:rPr>
      </w:pPr>
      <w:r>
        <w:rPr>
          <w:rFonts w:ascii="Times New Roman" w:eastAsiaTheme="minorEastAsia" w:hAnsi="Times New Roman" w:cs="Times New Roman"/>
          <w:b/>
          <w:bCs/>
          <w:kern w:val="0"/>
          <w:sz w:val="28"/>
          <w:szCs w:val="28"/>
          <w:lang w:val="kk-KZ"/>
          <w14:ligatures w14:val="none"/>
        </w:rPr>
        <w:t>КІРІСПЕ</w:t>
      </w:r>
      <w:r w:rsidRPr="00465DD4">
        <w:rPr>
          <w:rFonts w:ascii="Times New Roman" w:eastAsiaTheme="minorEastAsia" w:hAnsi="Times New Roman" w:cs="Times New Roman"/>
          <w:kern w:val="0"/>
          <w:sz w:val="28"/>
          <w:szCs w:val="28"/>
          <w:lang w:val="kk-KZ"/>
          <w14:ligatures w14:val="none"/>
        </w:rPr>
        <w:t>..</w:t>
      </w:r>
      <w:r>
        <w:rPr>
          <w:rFonts w:ascii="Times New Roman" w:eastAsiaTheme="minorEastAsia" w:hAnsi="Times New Roman" w:cs="Times New Roman"/>
          <w:kern w:val="0"/>
          <w:sz w:val="28"/>
          <w:szCs w:val="28"/>
          <w:lang w:val="kk-KZ"/>
          <w14:ligatures w14:val="none"/>
        </w:rPr>
        <w:t>....................................................................................................................6</w:t>
      </w:r>
    </w:p>
    <w:p w14:paraId="72AD0F23" w14:textId="4E26FA1A" w:rsidR="00465DD4" w:rsidRDefault="0009533C" w:rsidP="00F93B4F">
      <w:pPr>
        <w:tabs>
          <w:tab w:val="left" w:pos="709"/>
        </w:tabs>
        <w:spacing w:after="0" w:line="240" w:lineRule="auto"/>
        <w:jc w:val="both"/>
        <w:rPr>
          <w:rFonts w:ascii="Times New Roman" w:eastAsiaTheme="minorEastAsia" w:hAnsi="Times New Roman" w:cs="Times New Roman"/>
          <w:b/>
          <w:bCs/>
          <w:kern w:val="0"/>
          <w:sz w:val="28"/>
          <w:szCs w:val="28"/>
          <w:lang w:val="kk-KZ"/>
          <w14:ligatures w14:val="none"/>
        </w:rPr>
      </w:pPr>
      <w:r>
        <w:rPr>
          <w:rFonts w:ascii="Times New Roman" w:eastAsiaTheme="minorEastAsia" w:hAnsi="Times New Roman" w:cs="Times New Roman"/>
          <w:b/>
          <w:bCs/>
          <w:kern w:val="0"/>
          <w:sz w:val="28"/>
          <w:szCs w:val="28"/>
          <w:lang w:val="kk-KZ"/>
          <w14:ligatures w14:val="none"/>
        </w:rPr>
        <w:t xml:space="preserve">1 </w:t>
      </w:r>
      <w:r w:rsidR="005C4C13">
        <w:rPr>
          <w:rFonts w:ascii="Times New Roman" w:eastAsiaTheme="minorEastAsia" w:hAnsi="Times New Roman" w:cs="Times New Roman"/>
          <w:b/>
          <w:bCs/>
          <w:kern w:val="0"/>
          <w:sz w:val="28"/>
          <w:szCs w:val="28"/>
          <w:lang w:val="kk-KZ"/>
          <w14:ligatures w14:val="none"/>
        </w:rPr>
        <w:t xml:space="preserve"> </w:t>
      </w:r>
      <w:r w:rsidR="00F93B4F">
        <w:rPr>
          <w:rFonts w:ascii="Times New Roman" w:eastAsiaTheme="minorEastAsia" w:hAnsi="Times New Roman" w:cs="Times New Roman"/>
          <w:b/>
          <w:bCs/>
          <w:kern w:val="0"/>
          <w:sz w:val="28"/>
          <w:szCs w:val="28"/>
          <w:lang w:val="kk-KZ"/>
          <w14:ligatures w14:val="none"/>
        </w:rPr>
        <w:tab/>
      </w:r>
      <w:r>
        <w:rPr>
          <w:rFonts w:ascii="Times New Roman" w:eastAsiaTheme="minorEastAsia" w:hAnsi="Times New Roman" w:cs="Times New Roman"/>
          <w:b/>
          <w:bCs/>
          <w:kern w:val="0"/>
          <w:sz w:val="28"/>
          <w:szCs w:val="28"/>
          <w:lang w:val="kk-KZ"/>
          <w14:ligatures w14:val="none"/>
        </w:rPr>
        <w:t xml:space="preserve">БОЛАШАҚ БИОЛОГ МҰҒАЛІМДЕРДІ КӘСІБИ ДАЯРЛАУ ҮРДІСІНДЕ САНДЫҚ </w:t>
      </w:r>
      <w:r w:rsidR="005C4C13">
        <w:rPr>
          <w:rFonts w:ascii="Times New Roman" w:eastAsiaTheme="minorEastAsia" w:hAnsi="Times New Roman" w:cs="Times New Roman"/>
          <w:b/>
          <w:bCs/>
          <w:kern w:val="0"/>
          <w:sz w:val="28"/>
          <w:szCs w:val="28"/>
          <w:lang w:val="kk-KZ"/>
          <w14:ligatures w14:val="none"/>
        </w:rPr>
        <w:t>ҚҰЗЫРЕТТІЛІКТЕРІН ҚАЛЫПТАСТЫРУДЫҢ ТЕОРИЯЛЫҚ НЕГІЗДЕРІ</w:t>
      </w:r>
      <w:r w:rsidR="00B55682">
        <w:rPr>
          <w:rFonts w:ascii="Times New Roman" w:eastAsiaTheme="minorEastAsia" w:hAnsi="Times New Roman" w:cs="Times New Roman"/>
          <w:b/>
          <w:bCs/>
          <w:kern w:val="0"/>
          <w:sz w:val="28"/>
          <w:szCs w:val="28"/>
          <w:lang w:val="kk-KZ"/>
          <w14:ligatures w14:val="none"/>
        </w:rPr>
        <w:t>....................................................................................14</w:t>
      </w:r>
    </w:p>
    <w:p w14:paraId="2E68C508" w14:textId="4D912B81" w:rsidR="00EC1585" w:rsidRPr="00A378FC" w:rsidRDefault="00A378FC" w:rsidP="0027385D">
      <w:pPr>
        <w:pStyle w:val="a7"/>
        <w:numPr>
          <w:ilvl w:val="1"/>
          <w:numId w:val="35"/>
        </w:numPr>
        <w:spacing w:after="0" w:line="240" w:lineRule="auto"/>
        <w:ind w:left="0" w:firstLine="0"/>
        <w:jc w:val="both"/>
        <w:rPr>
          <w:rFonts w:ascii="Times New Roman" w:hAnsi="Times New Roman"/>
          <w:sz w:val="28"/>
          <w:szCs w:val="28"/>
          <w:lang w:val="kk-KZ"/>
        </w:rPr>
      </w:pPr>
      <w:r w:rsidRPr="00A378FC">
        <w:rPr>
          <w:rFonts w:ascii="Times New Roman" w:hAnsi="Times New Roman"/>
          <w:sz w:val="28"/>
          <w:szCs w:val="28"/>
          <w:lang w:val="kk-KZ"/>
        </w:rPr>
        <w:t>Болашақ биолог мұғалімдердің сандық құзыреттілігін қалыптастырудың ғылыми-териялық негіздері......................................................</w:t>
      </w:r>
      <w:r w:rsidR="00250B9E">
        <w:rPr>
          <w:rFonts w:ascii="Times New Roman" w:hAnsi="Times New Roman"/>
          <w:sz w:val="28"/>
          <w:szCs w:val="28"/>
          <w:lang w:val="kk-KZ"/>
        </w:rPr>
        <w:t>........</w:t>
      </w:r>
      <w:r w:rsidRPr="00A378FC">
        <w:rPr>
          <w:rFonts w:ascii="Times New Roman" w:hAnsi="Times New Roman"/>
          <w:sz w:val="28"/>
          <w:szCs w:val="28"/>
          <w:lang w:val="kk-KZ"/>
        </w:rPr>
        <w:t>........................14</w:t>
      </w:r>
    </w:p>
    <w:p w14:paraId="37797358" w14:textId="63DA5233" w:rsidR="00A378FC" w:rsidRPr="00250B9E" w:rsidRDefault="00A378FC" w:rsidP="0027385D">
      <w:pPr>
        <w:pStyle w:val="a7"/>
        <w:numPr>
          <w:ilvl w:val="1"/>
          <w:numId w:val="35"/>
        </w:numPr>
        <w:spacing w:after="0" w:line="240" w:lineRule="auto"/>
        <w:ind w:left="0" w:firstLine="0"/>
        <w:jc w:val="both"/>
        <w:rPr>
          <w:rFonts w:ascii="Times New Roman" w:hAnsi="Times New Roman"/>
          <w:sz w:val="28"/>
          <w:szCs w:val="28"/>
          <w:lang w:val="kk-KZ"/>
        </w:rPr>
      </w:pPr>
      <w:r w:rsidRPr="009D10AC">
        <w:rPr>
          <w:rFonts w:ascii="Times New Roman" w:hAnsi="Times New Roman"/>
          <w:sz w:val="28"/>
          <w:szCs w:val="28"/>
          <w:lang w:val="kk-KZ"/>
        </w:rPr>
        <w:t>Болашақ биолог мұғалімдерді даярлау үрдісінде сандық білім беру платформаларын қолдану</w:t>
      </w:r>
      <w:r>
        <w:rPr>
          <w:rFonts w:ascii="Times New Roman" w:hAnsi="Times New Roman"/>
          <w:sz w:val="28"/>
          <w:szCs w:val="28"/>
          <w:lang w:val="kk-KZ"/>
        </w:rPr>
        <w:t>.........................................................</w:t>
      </w:r>
      <w:r w:rsidR="00250B9E">
        <w:rPr>
          <w:rFonts w:ascii="Times New Roman" w:hAnsi="Times New Roman"/>
          <w:sz w:val="28"/>
          <w:szCs w:val="28"/>
          <w:lang w:val="kk-KZ"/>
        </w:rPr>
        <w:t>........</w:t>
      </w:r>
      <w:r>
        <w:rPr>
          <w:rFonts w:ascii="Times New Roman" w:hAnsi="Times New Roman"/>
          <w:sz w:val="28"/>
          <w:szCs w:val="28"/>
          <w:lang w:val="kk-KZ"/>
        </w:rPr>
        <w:t>.........................2</w:t>
      </w:r>
      <w:r w:rsidR="00B55682">
        <w:rPr>
          <w:rFonts w:ascii="Times New Roman" w:hAnsi="Times New Roman"/>
          <w:sz w:val="28"/>
          <w:szCs w:val="28"/>
          <w:lang w:val="kk-KZ"/>
        </w:rPr>
        <w:t>5</w:t>
      </w:r>
    </w:p>
    <w:p w14:paraId="3FEA07FC" w14:textId="29E0C05E" w:rsidR="00A378FC" w:rsidRPr="00250B9E" w:rsidRDefault="00250B9E" w:rsidP="0027385D">
      <w:pPr>
        <w:pStyle w:val="a7"/>
        <w:numPr>
          <w:ilvl w:val="1"/>
          <w:numId w:val="35"/>
        </w:numPr>
        <w:spacing w:after="0" w:line="240" w:lineRule="auto"/>
        <w:ind w:left="0" w:firstLine="0"/>
        <w:jc w:val="both"/>
        <w:rPr>
          <w:rFonts w:ascii="Times New Roman" w:eastAsiaTheme="minorEastAsia" w:hAnsi="Times New Roman" w:cs="Times New Roman"/>
          <w:kern w:val="0"/>
          <w:sz w:val="28"/>
          <w:szCs w:val="28"/>
          <w:lang w:val="kk-KZ"/>
          <w14:ligatures w14:val="none"/>
        </w:rPr>
      </w:pPr>
      <w:r w:rsidRPr="009D10AC">
        <w:rPr>
          <w:rFonts w:ascii="Times New Roman" w:hAnsi="Times New Roman"/>
          <w:sz w:val="28"/>
          <w:szCs w:val="28"/>
          <w:lang w:val="kk-KZ"/>
        </w:rPr>
        <w:t>Болашақ биолог мұғалімдерді кәсіби даярлау  үрдісінде сандық құзыреттіліктерді қалыптастыруда жалпы ашық онлайн курсты  (ЖАОК) қолдану мүмкіндіктері</w:t>
      </w:r>
      <w:r>
        <w:rPr>
          <w:rFonts w:ascii="Times New Roman" w:hAnsi="Times New Roman"/>
          <w:sz w:val="28"/>
          <w:szCs w:val="28"/>
          <w:lang w:val="kk-KZ"/>
        </w:rPr>
        <w:t>.............................................................................................................3</w:t>
      </w:r>
      <w:r w:rsidR="00B55682">
        <w:rPr>
          <w:rFonts w:ascii="Times New Roman" w:hAnsi="Times New Roman"/>
          <w:sz w:val="28"/>
          <w:szCs w:val="28"/>
          <w:lang w:val="kk-KZ"/>
        </w:rPr>
        <w:t>5</w:t>
      </w:r>
    </w:p>
    <w:p w14:paraId="7CE1B551" w14:textId="244F600E" w:rsidR="00250B9E" w:rsidRDefault="00577C9A" w:rsidP="00577C9A">
      <w:pPr>
        <w:pStyle w:val="a7"/>
        <w:spacing w:after="0" w:line="240" w:lineRule="auto"/>
        <w:ind w:left="0"/>
        <w:jc w:val="both"/>
        <w:rPr>
          <w:rFonts w:ascii="Times New Roman" w:eastAsiaTheme="minorEastAsia" w:hAnsi="Times New Roman" w:cs="Times New Roman"/>
          <w:kern w:val="0"/>
          <w:sz w:val="28"/>
          <w:szCs w:val="28"/>
          <w:lang w:val="kk-KZ"/>
          <w14:ligatures w14:val="none"/>
        </w:rPr>
      </w:pPr>
      <w:r>
        <w:rPr>
          <w:rFonts w:ascii="Times New Roman" w:eastAsiaTheme="minorEastAsia" w:hAnsi="Times New Roman" w:cs="Times New Roman"/>
          <w:kern w:val="0"/>
          <w:sz w:val="28"/>
          <w:szCs w:val="28"/>
          <w:lang w:val="kk-KZ"/>
          <w14:ligatures w14:val="none"/>
        </w:rPr>
        <w:t xml:space="preserve">1 </w:t>
      </w:r>
      <w:r w:rsidR="006357F6" w:rsidRPr="00B55682">
        <w:rPr>
          <w:rFonts w:ascii="Times New Roman" w:eastAsiaTheme="minorEastAsia" w:hAnsi="Times New Roman" w:cs="Times New Roman"/>
          <w:kern w:val="0"/>
          <w:sz w:val="28"/>
          <w:szCs w:val="28"/>
          <w:lang w:val="kk-KZ"/>
          <w14:ligatures w14:val="none"/>
        </w:rPr>
        <w:t>-</w:t>
      </w:r>
      <w:r>
        <w:rPr>
          <w:rFonts w:ascii="Times New Roman" w:eastAsiaTheme="minorEastAsia" w:hAnsi="Times New Roman" w:cs="Times New Roman"/>
          <w:kern w:val="0"/>
          <w:sz w:val="28"/>
          <w:szCs w:val="28"/>
          <w:lang w:val="kk-KZ"/>
          <w14:ligatures w14:val="none"/>
        </w:rPr>
        <w:t>бөлім бойынша қорытынды..................................................................................53</w:t>
      </w:r>
    </w:p>
    <w:p w14:paraId="079F498D" w14:textId="248A6F90" w:rsidR="00577C9A" w:rsidRDefault="005705CC" w:rsidP="00F93B4F">
      <w:pPr>
        <w:pStyle w:val="a7"/>
        <w:tabs>
          <w:tab w:val="left" w:pos="709"/>
        </w:tabs>
        <w:spacing w:after="0" w:line="240" w:lineRule="auto"/>
        <w:ind w:left="0"/>
        <w:jc w:val="both"/>
        <w:rPr>
          <w:rFonts w:ascii="Times New Roman" w:hAnsi="Times New Roman"/>
          <w:b/>
          <w:bCs/>
          <w:sz w:val="28"/>
          <w:szCs w:val="28"/>
          <w:lang w:val="kk-KZ"/>
        </w:rPr>
      </w:pPr>
      <w:r>
        <w:rPr>
          <w:rFonts w:ascii="Times New Roman" w:eastAsiaTheme="minorEastAsia" w:hAnsi="Times New Roman" w:cs="Times New Roman"/>
          <w:b/>
          <w:bCs/>
          <w:kern w:val="0"/>
          <w:sz w:val="28"/>
          <w:szCs w:val="28"/>
          <w:lang w:val="kk-KZ"/>
          <w14:ligatures w14:val="none"/>
        </w:rPr>
        <w:t xml:space="preserve">2  </w:t>
      </w:r>
      <w:r w:rsidR="00F93B4F">
        <w:rPr>
          <w:rFonts w:ascii="Times New Roman" w:eastAsiaTheme="minorEastAsia" w:hAnsi="Times New Roman" w:cs="Times New Roman"/>
          <w:b/>
          <w:bCs/>
          <w:kern w:val="0"/>
          <w:sz w:val="28"/>
          <w:szCs w:val="28"/>
          <w:lang w:val="kk-KZ"/>
          <w14:ligatures w14:val="none"/>
        </w:rPr>
        <w:tab/>
      </w:r>
      <w:r w:rsidRPr="00F54520">
        <w:rPr>
          <w:rFonts w:ascii="Times New Roman" w:hAnsi="Times New Roman"/>
          <w:b/>
          <w:bCs/>
          <w:sz w:val="28"/>
          <w:szCs w:val="28"/>
          <w:lang w:val="kk-KZ"/>
        </w:rPr>
        <w:t>БОЛАШАҚ БИОЛОГ МҰҒАЛІМДЕРДІ КӘСІБИ ДАЯРЛАУ  ҮРДІСІНДЕ САНДЫҚ ҚҰЗЫРЕТТІЛІКТЕРІН</w:t>
      </w:r>
      <w:r>
        <w:rPr>
          <w:rFonts w:ascii="Times New Roman" w:hAnsi="Times New Roman"/>
          <w:b/>
          <w:bCs/>
          <w:sz w:val="28"/>
          <w:szCs w:val="28"/>
          <w:lang w:val="kk-KZ"/>
        </w:rPr>
        <w:t xml:space="preserve"> ЖАЛПЫ АШЫҚ ОНЛАЙН КУРС (ЖАОК) АРҚЫЛЫ</w:t>
      </w:r>
      <w:r w:rsidRPr="00F54520">
        <w:rPr>
          <w:rFonts w:ascii="Times New Roman" w:hAnsi="Times New Roman"/>
          <w:b/>
          <w:bCs/>
          <w:sz w:val="28"/>
          <w:szCs w:val="28"/>
          <w:lang w:val="kk-KZ"/>
        </w:rPr>
        <w:t xml:space="preserve"> ҚАЛЫПТАСТЫРУДЫҢ МАЗМҰНЫ МЕН ӘДІСТЕМЕСІ</w:t>
      </w:r>
      <w:r w:rsidR="00B55682">
        <w:rPr>
          <w:rFonts w:ascii="Times New Roman" w:hAnsi="Times New Roman"/>
          <w:b/>
          <w:bCs/>
          <w:sz w:val="28"/>
          <w:szCs w:val="28"/>
          <w:lang w:val="kk-KZ"/>
        </w:rPr>
        <w:t>...........................................................................................................54</w:t>
      </w:r>
    </w:p>
    <w:p w14:paraId="0FF0EAEC" w14:textId="391BB590" w:rsidR="005705CC" w:rsidRDefault="00F93B4F" w:rsidP="005705CC">
      <w:pPr>
        <w:pStyle w:val="a7"/>
        <w:tabs>
          <w:tab w:val="left" w:pos="284"/>
        </w:tabs>
        <w:spacing w:after="0" w:line="240" w:lineRule="auto"/>
        <w:ind w:left="0"/>
        <w:jc w:val="both"/>
        <w:rPr>
          <w:rFonts w:ascii="Times New Roman" w:hAnsi="Times New Roman"/>
          <w:sz w:val="28"/>
          <w:szCs w:val="28"/>
          <w:lang w:val="kk-KZ"/>
        </w:rPr>
      </w:pPr>
      <w:r>
        <w:rPr>
          <w:rFonts w:ascii="Times New Roman" w:eastAsiaTheme="minorEastAsia" w:hAnsi="Times New Roman" w:cs="Times New Roman"/>
          <w:kern w:val="0"/>
          <w:sz w:val="28"/>
          <w:szCs w:val="28"/>
          <w:lang w:val="kk-KZ"/>
          <w14:ligatures w14:val="none"/>
        </w:rPr>
        <w:t xml:space="preserve">2.1 </w:t>
      </w:r>
      <w:r>
        <w:rPr>
          <w:rFonts w:ascii="Times New Roman" w:eastAsiaTheme="minorEastAsia" w:hAnsi="Times New Roman" w:cs="Times New Roman"/>
          <w:kern w:val="0"/>
          <w:sz w:val="28"/>
          <w:szCs w:val="28"/>
          <w:lang w:val="kk-KZ"/>
          <w14:ligatures w14:val="none"/>
        </w:rPr>
        <w:tab/>
      </w:r>
      <w:r w:rsidR="00FF5F89" w:rsidRPr="00BC10BC">
        <w:rPr>
          <w:rFonts w:ascii="Times New Roman" w:hAnsi="Times New Roman"/>
          <w:sz w:val="28"/>
          <w:szCs w:val="28"/>
          <w:lang w:val="kk-KZ"/>
        </w:rPr>
        <w:t>Болашақ биолог мұғалімдерін кәсіби даярлау үрдісінде сандық құзыреттіліктерін  жалпы ашық онлайн курс (ЖАОК) арқылы қалыптастырудың құрылымдық-мазмұндық моделі</w:t>
      </w:r>
      <w:r w:rsidR="00FF5F89">
        <w:rPr>
          <w:rFonts w:ascii="Times New Roman" w:hAnsi="Times New Roman"/>
          <w:sz w:val="28"/>
          <w:szCs w:val="28"/>
          <w:lang w:val="kk-KZ"/>
        </w:rPr>
        <w:t>..............................................................................54</w:t>
      </w:r>
    </w:p>
    <w:p w14:paraId="77111A8B" w14:textId="6F2A64AD" w:rsidR="00FF5F89" w:rsidRDefault="00FF5F89" w:rsidP="005705CC">
      <w:pPr>
        <w:pStyle w:val="a7"/>
        <w:tabs>
          <w:tab w:val="left" w:pos="284"/>
        </w:tabs>
        <w:spacing w:after="0" w:line="240" w:lineRule="auto"/>
        <w:ind w:left="0"/>
        <w:jc w:val="both"/>
        <w:rPr>
          <w:rFonts w:ascii="Times New Roman" w:hAnsi="Times New Roman"/>
          <w:sz w:val="28"/>
          <w:szCs w:val="28"/>
          <w:lang w:val="kk-KZ"/>
        </w:rPr>
      </w:pPr>
      <w:r>
        <w:rPr>
          <w:rFonts w:ascii="Times New Roman" w:hAnsi="Times New Roman"/>
          <w:sz w:val="28"/>
          <w:szCs w:val="28"/>
          <w:lang w:val="kk-KZ"/>
        </w:rPr>
        <w:t xml:space="preserve">2.2 </w:t>
      </w:r>
      <w:r>
        <w:rPr>
          <w:rFonts w:ascii="Times New Roman" w:hAnsi="Times New Roman"/>
          <w:sz w:val="28"/>
          <w:szCs w:val="28"/>
          <w:lang w:val="kk-KZ"/>
        </w:rPr>
        <w:tab/>
      </w:r>
      <w:r w:rsidR="00390483" w:rsidRPr="00F54520">
        <w:rPr>
          <w:rFonts w:ascii="Times New Roman" w:hAnsi="Times New Roman"/>
          <w:sz w:val="28"/>
          <w:szCs w:val="28"/>
          <w:lang w:val="kk-KZ"/>
        </w:rPr>
        <w:t>Болашақ биолог мұғалімдерді кәсіби даярлау</w:t>
      </w:r>
      <w:r w:rsidR="00390483">
        <w:rPr>
          <w:rFonts w:ascii="Times New Roman" w:hAnsi="Times New Roman"/>
          <w:sz w:val="28"/>
          <w:szCs w:val="28"/>
          <w:lang w:val="kk-KZ"/>
        </w:rPr>
        <w:t xml:space="preserve"> </w:t>
      </w:r>
      <w:r w:rsidR="00390483" w:rsidRPr="00F54520">
        <w:rPr>
          <w:rFonts w:ascii="Times New Roman" w:hAnsi="Times New Roman"/>
          <w:sz w:val="28"/>
          <w:szCs w:val="28"/>
          <w:lang w:val="kk-KZ"/>
        </w:rPr>
        <w:t>үрдісінде сандық құзыреттіліктерін қалыптастырудағы жалпы ашық онлайн курстың (ЖАОК) мазмұны</w:t>
      </w:r>
      <w:r w:rsidR="00390483">
        <w:rPr>
          <w:rFonts w:ascii="Times New Roman" w:hAnsi="Times New Roman"/>
          <w:sz w:val="28"/>
          <w:szCs w:val="28"/>
          <w:lang w:val="kk-KZ"/>
        </w:rPr>
        <w:t>......................................................................................................................</w:t>
      </w:r>
      <w:r w:rsidR="00B55682">
        <w:rPr>
          <w:rFonts w:ascii="Times New Roman" w:hAnsi="Times New Roman"/>
          <w:sz w:val="28"/>
          <w:szCs w:val="28"/>
          <w:lang w:val="kk-KZ"/>
        </w:rPr>
        <w:t>59</w:t>
      </w:r>
    </w:p>
    <w:p w14:paraId="2FFF170B" w14:textId="292CAD88" w:rsidR="00390483" w:rsidRDefault="00390483" w:rsidP="005705CC">
      <w:pPr>
        <w:pStyle w:val="a7"/>
        <w:tabs>
          <w:tab w:val="left" w:pos="284"/>
        </w:tabs>
        <w:spacing w:after="0" w:line="240" w:lineRule="auto"/>
        <w:ind w:left="0"/>
        <w:jc w:val="both"/>
        <w:rPr>
          <w:rFonts w:ascii="Times New Roman" w:hAnsi="Times New Roman"/>
          <w:sz w:val="28"/>
          <w:szCs w:val="28"/>
          <w:lang w:val="kk-KZ"/>
        </w:rPr>
      </w:pPr>
      <w:r>
        <w:rPr>
          <w:rFonts w:ascii="Times New Roman" w:hAnsi="Times New Roman"/>
          <w:sz w:val="28"/>
          <w:szCs w:val="28"/>
          <w:lang w:val="kk-KZ"/>
        </w:rPr>
        <w:t xml:space="preserve">2.3 </w:t>
      </w:r>
      <w:r>
        <w:rPr>
          <w:rFonts w:ascii="Times New Roman" w:hAnsi="Times New Roman"/>
          <w:sz w:val="28"/>
          <w:szCs w:val="28"/>
          <w:lang w:val="kk-KZ"/>
        </w:rPr>
        <w:tab/>
      </w:r>
      <w:r w:rsidR="00F238F7" w:rsidRPr="00F54520">
        <w:rPr>
          <w:rFonts w:ascii="Times New Roman" w:hAnsi="Times New Roman"/>
          <w:sz w:val="28"/>
          <w:szCs w:val="28"/>
          <w:lang w:val="kk-KZ"/>
        </w:rPr>
        <w:t>Болашақ биолог мұғалімдерді кәсіби даярлау үрдісінде сандық құзыреттіліктерін қалыптастырудың әдістемесі</w:t>
      </w:r>
      <w:r w:rsidR="00F238F7">
        <w:rPr>
          <w:rFonts w:ascii="Times New Roman" w:hAnsi="Times New Roman"/>
          <w:sz w:val="28"/>
          <w:szCs w:val="28"/>
          <w:lang w:val="kk-KZ"/>
        </w:rPr>
        <w:t>.....................................................71</w:t>
      </w:r>
    </w:p>
    <w:p w14:paraId="320A0D47" w14:textId="6E1E92F4" w:rsidR="00F238F7" w:rsidRDefault="00630717" w:rsidP="005705CC">
      <w:pPr>
        <w:pStyle w:val="a7"/>
        <w:tabs>
          <w:tab w:val="left" w:pos="284"/>
        </w:tabs>
        <w:spacing w:after="0" w:line="240" w:lineRule="auto"/>
        <w:ind w:left="0"/>
        <w:jc w:val="both"/>
        <w:rPr>
          <w:rFonts w:ascii="Times New Roman" w:eastAsiaTheme="minorEastAsia" w:hAnsi="Times New Roman" w:cs="Times New Roman"/>
          <w:kern w:val="0"/>
          <w:sz w:val="28"/>
          <w:szCs w:val="28"/>
          <w:lang w:val="kk-KZ"/>
          <w14:ligatures w14:val="none"/>
        </w:rPr>
      </w:pPr>
      <w:r>
        <w:rPr>
          <w:rFonts w:ascii="Times New Roman" w:eastAsiaTheme="minorEastAsia" w:hAnsi="Times New Roman" w:cs="Times New Roman"/>
          <w:kern w:val="0"/>
          <w:sz w:val="28"/>
          <w:szCs w:val="28"/>
          <w:lang w:val="kk-KZ"/>
          <w14:ligatures w14:val="none"/>
        </w:rPr>
        <w:t xml:space="preserve">2 </w:t>
      </w:r>
      <w:r w:rsidR="006357F6" w:rsidRPr="00B55682">
        <w:rPr>
          <w:rFonts w:ascii="Times New Roman" w:eastAsiaTheme="minorEastAsia" w:hAnsi="Times New Roman" w:cs="Times New Roman"/>
          <w:kern w:val="0"/>
          <w:sz w:val="28"/>
          <w:szCs w:val="28"/>
          <w:lang w:val="kk-KZ"/>
          <w14:ligatures w14:val="none"/>
        </w:rPr>
        <w:t>-</w:t>
      </w:r>
      <w:r>
        <w:rPr>
          <w:rFonts w:ascii="Times New Roman" w:eastAsiaTheme="minorEastAsia" w:hAnsi="Times New Roman" w:cs="Times New Roman"/>
          <w:kern w:val="0"/>
          <w:sz w:val="28"/>
          <w:szCs w:val="28"/>
          <w:lang w:val="kk-KZ"/>
          <w14:ligatures w14:val="none"/>
        </w:rPr>
        <w:t>бөлім бойынша қорытынды.........</w:t>
      </w:r>
      <w:r w:rsidR="006357F6">
        <w:rPr>
          <w:rFonts w:ascii="Times New Roman" w:eastAsiaTheme="minorEastAsia" w:hAnsi="Times New Roman" w:cs="Times New Roman"/>
          <w:kern w:val="0"/>
          <w:sz w:val="28"/>
          <w:szCs w:val="28"/>
          <w:lang w:val="kk-KZ"/>
          <w14:ligatures w14:val="none"/>
        </w:rPr>
        <w:t>...............................</w:t>
      </w:r>
      <w:r>
        <w:rPr>
          <w:rFonts w:ascii="Times New Roman" w:eastAsiaTheme="minorEastAsia" w:hAnsi="Times New Roman" w:cs="Times New Roman"/>
          <w:kern w:val="0"/>
          <w:sz w:val="28"/>
          <w:szCs w:val="28"/>
          <w:lang w:val="kk-KZ"/>
          <w14:ligatures w14:val="none"/>
        </w:rPr>
        <w:t>..........................................</w:t>
      </w:r>
      <w:r w:rsidR="00B55682">
        <w:rPr>
          <w:rFonts w:ascii="Times New Roman" w:eastAsiaTheme="minorEastAsia" w:hAnsi="Times New Roman" w:cs="Times New Roman"/>
          <w:kern w:val="0"/>
          <w:sz w:val="28"/>
          <w:szCs w:val="28"/>
          <w:lang w:val="kk-KZ"/>
          <w14:ligatures w14:val="none"/>
        </w:rPr>
        <w:t>86</w:t>
      </w:r>
    </w:p>
    <w:p w14:paraId="09FA1F2E" w14:textId="1AEA657B" w:rsidR="00630717" w:rsidRDefault="001A1A5A" w:rsidP="001A1A5A">
      <w:pPr>
        <w:pStyle w:val="a7"/>
        <w:tabs>
          <w:tab w:val="left" w:pos="709"/>
        </w:tabs>
        <w:spacing w:after="0" w:line="240" w:lineRule="auto"/>
        <w:ind w:left="0"/>
        <w:jc w:val="both"/>
        <w:rPr>
          <w:rFonts w:ascii="Times New Roman" w:hAnsi="Times New Roman"/>
          <w:b/>
          <w:bCs/>
          <w:sz w:val="28"/>
          <w:szCs w:val="28"/>
          <w:lang w:val="kk-KZ"/>
        </w:rPr>
      </w:pPr>
      <w:r>
        <w:rPr>
          <w:rFonts w:ascii="Times New Roman" w:eastAsiaTheme="minorEastAsia" w:hAnsi="Times New Roman" w:cs="Times New Roman"/>
          <w:b/>
          <w:bCs/>
          <w:kern w:val="0"/>
          <w:sz w:val="28"/>
          <w:szCs w:val="28"/>
          <w:lang w:val="kk-KZ"/>
          <w14:ligatures w14:val="none"/>
        </w:rPr>
        <w:t xml:space="preserve">3 </w:t>
      </w:r>
      <w:r>
        <w:rPr>
          <w:rFonts w:ascii="Times New Roman" w:eastAsiaTheme="minorEastAsia" w:hAnsi="Times New Roman" w:cs="Times New Roman"/>
          <w:b/>
          <w:bCs/>
          <w:kern w:val="0"/>
          <w:sz w:val="28"/>
          <w:szCs w:val="28"/>
          <w:lang w:val="kk-KZ"/>
          <w14:ligatures w14:val="none"/>
        </w:rPr>
        <w:tab/>
      </w:r>
      <w:r w:rsidRPr="00F54520">
        <w:rPr>
          <w:rFonts w:ascii="Times New Roman" w:hAnsi="Times New Roman"/>
          <w:b/>
          <w:bCs/>
          <w:sz w:val="28"/>
          <w:szCs w:val="28"/>
          <w:lang w:val="kk-KZ"/>
        </w:rPr>
        <w:t>ТӘЖІРИБЕЛІК – ЭКСПЕРИМЕНТ ЖҰМЫСТАРЫНЫҢ НӘТИЖЕЛЕРІ</w:t>
      </w:r>
      <w:r w:rsidR="00B55682">
        <w:rPr>
          <w:rFonts w:ascii="Times New Roman" w:hAnsi="Times New Roman"/>
          <w:b/>
          <w:bCs/>
          <w:sz w:val="28"/>
          <w:szCs w:val="28"/>
          <w:lang w:val="kk-KZ"/>
        </w:rPr>
        <w:t>.........................................................................................................88</w:t>
      </w:r>
    </w:p>
    <w:p w14:paraId="27E79FB3" w14:textId="45452C01" w:rsidR="001A1A5A" w:rsidRDefault="001A1A5A" w:rsidP="001A1A5A">
      <w:pPr>
        <w:pStyle w:val="a7"/>
        <w:tabs>
          <w:tab w:val="left" w:pos="709"/>
        </w:tabs>
        <w:spacing w:after="0" w:line="240" w:lineRule="auto"/>
        <w:ind w:left="0"/>
        <w:jc w:val="both"/>
        <w:rPr>
          <w:rFonts w:ascii="Times New Roman" w:hAnsi="Times New Roman"/>
          <w:sz w:val="28"/>
          <w:szCs w:val="28"/>
          <w:lang w:val="kk-KZ"/>
        </w:rPr>
      </w:pPr>
      <w:r>
        <w:rPr>
          <w:rFonts w:ascii="Times New Roman" w:eastAsiaTheme="minorEastAsia" w:hAnsi="Times New Roman" w:cs="Times New Roman"/>
          <w:kern w:val="0"/>
          <w:sz w:val="28"/>
          <w:szCs w:val="28"/>
          <w:lang w:val="kk-KZ"/>
          <w14:ligatures w14:val="none"/>
        </w:rPr>
        <w:t xml:space="preserve">3.1 </w:t>
      </w:r>
      <w:r w:rsidR="002B6B21">
        <w:rPr>
          <w:rFonts w:ascii="Times New Roman" w:eastAsiaTheme="minorEastAsia" w:hAnsi="Times New Roman" w:cs="Times New Roman"/>
          <w:kern w:val="0"/>
          <w:sz w:val="28"/>
          <w:szCs w:val="28"/>
          <w:lang w:val="kk-KZ"/>
          <w14:ligatures w14:val="none"/>
        </w:rPr>
        <w:tab/>
      </w:r>
      <w:r w:rsidR="002B6B21" w:rsidRPr="00BC0D2F">
        <w:rPr>
          <w:rFonts w:ascii="Times New Roman" w:hAnsi="Times New Roman"/>
          <w:sz w:val="28"/>
          <w:szCs w:val="28"/>
          <w:lang w:val="kk-KZ"/>
        </w:rPr>
        <w:t>Тәжірибелік - эксперименттік зерттеу жұмысын талдау</w:t>
      </w:r>
      <w:r w:rsidR="002B6B21">
        <w:rPr>
          <w:rFonts w:ascii="Times New Roman" w:hAnsi="Times New Roman"/>
          <w:sz w:val="28"/>
          <w:szCs w:val="28"/>
          <w:lang w:val="kk-KZ"/>
        </w:rPr>
        <w:t>...............................8</w:t>
      </w:r>
      <w:r w:rsidR="00EE317F">
        <w:rPr>
          <w:rFonts w:ascii="Times New Roman" w:hAnsi="Times New Roman"/>
          <w:sz w:val="28"/>
          <w:szCs w:val="28"/>
          <w:lang w:val="kk-KZ"/>
        </w:rPr>
        <w:t>8</w:t>
      </w:r>
    </w:p>
    <w:p w14:paraId="6DF14F8C" w14:textId="24D8913B" w:rsidR="002B6B21" w:rsidRDefault="002B6B21" w:rsidP="001A1A5A">
      <w:pPr>
        <w:pStyle w:val="a7"/>
        <w:tabs>
          <w:tab w:val="left" w:pos="709"/>
        </w:tabs>
        <w:spacing w:after="0" w:line="240" w:lineRule="auto"/>
        <w:ind w:left="0"/>
        <w:jc w:val="both"/>
        <w:rPr>
          <w:rFonts w:ascii="Times New Roman" w:hAnsi="Times New Roman"/>
          <w:sz w:val="28"/>
          <w:szCs w:val="28"/>
          <w:lang w:val="kk-KZ"/>
        </w:rPr>
      </w:pPr>
      <w:r>
        <w:rPr>
          <w:rFonts w:ascii="Times New Roman" w:hAnsi="Times New Roman"/>
          <w:sz w:val="28"/>
          <w:szCs w:val="28"/>
          <w:lang w:val="kk-KZ"/>
        </w:rPr>
        <w:t xml:space="preserve">3.2 </w:t>
      </w:r>
      <w:r>
        <w:rPr>
          <w:rFonts w:ascii="Times New Roman" w:hAnsi="Times New Roman"/>
          <w:sz w:val="28"/>
          <w:szCs w:val="28"/>
          <w:lang w:val="kk-KZ"/>
        </w:rPr>
        <w:tab/>
      </w:r>
      <w:r w:rsidR="00BB237A" w:rsidRPr="00BC0D2F">
        <w:rPr>
          <w:rFonts w:ascii="Times New Roman" w:hAnsi="Times New Roman"/>
          <w:sz w:val="28"/>
          <w:szCs w:val="28"/>
          <w:lang w:val="kk-KZ"/>
        </w:rPr>
        <w:t>Тәжірибелік - эксперименттік зерттеу нәтижелері</w:t>
      </w:r>
      <w:r w:rsidR="00BB237A">
        <w:rPr>
          <w:rFonts w:ascii="Times New Roman" w:hAnsi="Times New Roman"/>
          <w:sz w:val="28"/>
          <w:szCs w:val="28"/>
          <w:lang w:val="kk-KZ"/>
        </w:rPr>
        <w:t>........................................9</w:t>
      </w:r>
      <w:r w:rsidR="00EE317F">
        <w:rPr>
          <w:rFonts w:ascii="Times New Roman" w:hAnsi="Times New Roman"/>
          <w:sz w:val="28"/>
          <w:szCs w:val="28"/>
          <w:lang w:val="kk-KZ"/>
        </w:rPr>
        <w:t>2</w:t>
      </w:r>
    </w:p>
    <w:p w14:paraId="6C5B7AD2" w14:textId="4AF7359A" w:rsidR="00BB237A" w:rsidRDefault="00BB237A" w:rsidP="001A1A5A">
      <w:pPr>
        <w:pStyle w:val="a7"/>
        <w:tabs>
          <w:tab w:val="left" w:pos="709"/>
        </w:tabs>
        <w:spacing w:after="0" w:line="240" w:lineRule="auto"/>
        <w:ind w:left="0"/>
        <w:jc w:val="both"/>
        <w:rPr>
          <w:rFonts w:ascii="Times New Roman" w:hAnsi="Times New Roman"/>
          <w:sz w:val="28"/>
          <w:szCs w:val="28"/>
          <w:lang w:val="kk-KZ"/>
        </w:rPr>
      </w:pPr>
      <w:r>
        <w:rPr>
          <w:rFonts w:ascii="Times New Roman" w:hAnsi="Times New Roman"/>
          <w:sz w:val="28"/>
          <w:szCs w:val="28"/>
          <w:lang w:val="kk-KZ"/>
        </w:rPr>
        <w:t>3</w:t>
      </w:r>
      <w:r w:rsidR="006357F6" w:rsidRPr="00242A01">
        <w:rPr>
          <w:rFonts w:ascii="Times New Roman" w:hAnsi="Times New Roman"/>
          <w:sz w:val="28"/>
          <w:szCs w:val="28"/>
          <w:lang w:val="kk-KZ"/>
        </w:rPr>
        <w:t>-</w:t>
      </w:r>
      <w:r>
        <w:rPr>
          <w:rFonts w:ascii="Times New Roman" w:hAnsi="Times New Roman"/>
          <w:sz w:val="28"/>
          <w:szCs w:val="28"/>
          <w:lang w:val="kk-KZ"/>
        </w:rPr>
        <w:t xml:space="preserve"> бөлім бойынша қо</w:t>
      </w:r>
      <w:r w:rsidR="006357F6">
        <w:rPr>
          <w:rFonts w:ascii="Times New Roman" w:hAnsi="Times New Roman"/>
          <w:sz w:val="28"/>
          <w:szCs w:val="28"/>
          <w:lang w:val="kk-KZ"/>
        </w:rPr>
        <w:t>рытынды........................</w:t>
      </w:r>
      <w:r>
        <w:rPr>
          <w:rFonts w:ascii="Times New Roman" w:hAnsi="Times New Roman"/>
          <w:sz w:val="28"/>
          <w:szCs w:val="28"/>
          <w:lang w:val="kk-KZ"/>
        </w:rPr>
        <w:t>........................................................10</w:t>
      </w:r>
      <w:r w:rsidR="00EE317F">
        <w:rPr>
          <w:rFonts w:ascii="Times New Roman" w:hAnsi="Times New Roman"/>
          <w:sz w:val="28"/>
          <w:szCs w:val="28"/>
          <w:lang w:val="kk-KZ"/>
        </w:rPr>
        <w:t>1</w:t>
      </w:r>
    </w:p>
    <w:p w14:paraId="769EB57D" w14:textId="2CA11E6A" w:rsidR="00115742" w:rsidRDefault="006105F7" w:rsidP="001A1A5A">
      <w:pPr>
        <w:pStyle w:val="a7"/>
        <w:tabs>
          <w:tab w:val="left" w:pos="709"/>
        </w:tabs>
        <w:spacing w:after="0" w:line="240" w:lineRule="auto"/>
        <w:ind w:left="0"/>
        <w:jc w:val="both"/>
        <w:rPr>
          <w:rFonts w:ascii="Times New Roman" w:hAnsi="Times New Roman"/>
          <w:sz w:val="28"/>
          <w:szCs w:val="28"/>
          <w:lang w:val="kk-KZ"/>
        </w:rPr>
      </w:pPr>
      <w:r w:rsidRPr="00F54520">
        <w:rPr>
          <w:rFonts w:ascii="Times New Roman" w:hAnsi="Times New Roman"/>
          <w:b/>
          <w:bCs/>
          <w:sz w:val="28"/>
          <w:szCs w:val="28"/>
          <w:lang w:val="kk-KZ"/>
        </w:rPr>
        <w:t>ҚОРЫТЫНДЫ</w:t>
      </w:r>
      <w:r w:rsidR="009038E4">
        <w:rPr>
          <w:rFonts w:ascii="Times New Roman" w:hAnsi="Times New Roman"/>
          <w:b/>
          <w:bCs/>
          <w:sz w:val="28"/>
          <w:szCs w:val="28"/>
          <w:lang w:val="kk-KZ"/>
        </w:rPr>
        <w:t xml:space="preserve"> </w:t>
      </w:r>
      <w:r w:rsidRPr="006105F7">
        <w:rPr>
          <w:rFonts w:ascii="Times New Roman" w:hAnsi="Times New Roman"/>
          <w:sz w:val="28"/>
          <w:szCs w:val="28"/>
          <w:lang w:val="kk-KZ"/>
        </w:rPr>
        <w:t>...</w:t>
      </w:r>
      <w:r>
        <w:rPr>
          <w:rFonts w:ascii="Times New Roman" w:hAnsi="Times New Roman"/>
          <w:sz w:val="28"/>
          <w:szCs w:val="28"/>
          <w:lang w:val="kk-KZ"/>
        </w:rPr>
        <w:t>...................................................................................................10</w:t>
      </w:r>
      <w:r w:rsidR="00EE317F">
        <w:rPr>
          <w:rFonts w:ascii="Times New Roman" w:hAnsi="Times New Roman"/>
          <w:sz w:val="28"/>
          <w:szCs w:val="28"/>
          <w:lang w:val="kk-KZ"/>
        </w:rPr>
        <w:t>3</w:t>
      </w:r>
    </w:p>
    <w:p w14:paraId="3BE7C3C2" w14:textId="74593C4E" w:rsidR="006105F7" w:rsidRDefault="006105F7" w:rsidP="001A1A5A">
      <w:pPr>
        <w:pStyle w:val="a7"/>
        <w:tabs>
          <w:tab w:val="left" w:pos="709"/>
        </w:tabs>
        <w:spacing w:after="0" w:line="240" w:lineRule="auto"/>
        <w:ind w:left="0"/>
        <w:jc w:val="both"/>
        <w:rPr>
          <w:rFonts w:ascii="Times New Roman" w:hAnsi="Times New Roman"/>
          <w:sz w:val="28"/>
          <w:szCs w:val="28"/>
          <w:lang w:val="kk-KZ"/>
        </w:rPr>
      </w:pPr>
      <w:r w:rsidRPr="00F54520">
        <w:rPr>
          <w:rFonts w:ascii="Times New Roman" w:hAnsi="Times New Roman"/>
          <w:b/>
          <w:bCs/>
          <w:sz w:val="28"/>
          <w:szCs w:val="28"/>
          <w:lang w:val="kk-KZ"/>
        </w:rPr>
        <w:t>ПАЙДАЛАН</w:t>
      </w:r>
      <w:r>
        <w:rPr>
          <w:rFonts w:ascii="Times New Roman" w:hAnsi="Times New Roman"/>
          <w:b/>
          <w:bCs/>
          <w:sz w:val="28"/>
          <w:szCs w:val="28"/>
          <w:lang w:val="kk-KZ"/>
        </w:rPr>
        <w:t>ЫЛ</w:t>
      </w:r>
      <w:r w:rsidRPr="00F54520">
        <w:rPr>
          <w:rFonts w:ascii="Times New Roman" w:hAnsi="Times New Roman"/>
          <w:b/>
          <w:bCs/>
          <w:sz w:val="28"/>
          <w:szCs w:val="28"/>
          <w:lang w:val="kk-KZ"/>
        </w:rPr>
        <w:t>ҒАН ӘДЕБИЕТТЕР ТІЗІМІ</w:t>
      </w:r>
      <w:r>
        <w:rPr>
          <w:rFonts w:ascii="Times New Roman" w:hAnsi="Times New Roman"/>
          <w:sz w:val="28"/>
          <w:szCs w:val="28"/>
          <w:lang w:val="kk-KZ"/>
        </w:rPr>
        <w:t>.................................................</w:t>
      </w:r>
      <w:r w:rsidR="009038E4">
        <w:rPr>
          <w:rFonts w:ascii="Times New Roman" w:hAnsi="Times New Roman"/>
          <w:sz w:val="28"/>
          <w:szCs w:val="28"/>
          <w:lang w:val="kk-KZ"/>
        </w:rPr>
        <w:t>.</w:t>
      </w:r>
      <w:r>
        <w:rPr>
          <w:rFonts w:ascii="Times New Roman" w:hAnsi="Times New Roman"/>
          <w:sz w:val="28"/>
          <w:szCs w:val="28"/>
          <w:lang w:val="kk-KZ"/>
        </w:rPr>
        <w:t>10</w:t>
      </w:r>
      <w:r w:rsidR="00791C53">
        <w:rPr>
          <w:rFonts w:ascii="Times New Roman" w:hAnsi="Times New Roman"/>
          <w:sz w:val="28"/>
          <w:szCs w:val="28"/>
          <w:lang w:val="kk-KZ"/>
        </w:rPr>
        <w:t>6</w:t>
      </w:r>
    </w:p>
    <w:p w14:paraId="6C3DDB74" w14:textId="56DC0F92" w:rsidR="009038E4" w:rsidRDefault="002145FB" w:rsidP="001A1A5A">
      <w:pPr>
        <w:pStyle w:val="a7"/>
        <w:tabs>
          <w:tab w:val="left" w:pos="709"/>
        </w:tabs>
        <w:spacing w:after="0" w:line="240" w:lineRule="auto"/>
        <w:ind w:left="0"/>
        <w:jc w:val="both"/>
        <w:rPr>
          <w:rFonts w:ascii="Times New Roman" w:hAnsi="Times New Roman"/>
          <w:sz w:val="28"/>
          <w:szCs w:val="28"/>
          <w:lang w:val="kk-KZ"/>
        </w:rPr>
      </w:pPr>
      <w:r w:rsidRPr="00196E61">
        <w:rPr>
          <w:rFonts w:ascii="Times New Roman" w:hAnsi="Times New Roman"/>
          <w:b/>
          <w:bCs/>
          <w:sz w:val="28"/>
          <w:szCs w:val="28"/>
          <w:lang w:val="kk-KZ"/>
        </w:rPr>
        <w:t xml:space="preserve">ҚОСЫМША А </w:t>
      </w:r>
      <w:r w:rsidR="006357F6" w:rsidRPr="006357F6">
        <w:rPr>
          <w:rFonts w:ascii="Times New Roman" w:hAnsi="Times New Roman"/>
          <w:b/>
          <w:bCs/>
          <w:sz w:val="28"/>
          <w:szCs w:val="28"/>
          <w:lang w:val="kk-KZ"/>
        </w:rPr>
        <w:t>-</w:t>
      </w:r>
      <w:r w:rsidRPr="00196E61">
        <w:rPr>
          <w:rFonts w:ascii="Times New Roman" w:hAnsi="Times New Roman"/>
          <w:sz w:val="28"/>
          <w:szCs w:val="28"/>
          <w:lang w:val="kk-KZ"/>
        </w:rPr>
        <w:t>Авторлық куәлік</w:t>
      </w:r>
      <w:r w:rsidR="006357F6">
        <w:rPr>
          <w:rFonts w:ascii="Times New Roman" w:hAnsi="Times New Roman"/>
          <w:sz w:val="28"/>
          <w:szCs w:val="28"/>
          <w:lang w:val="kk-KZ"/>
        </w:rPr>
        <w:t>...............</w:t>
      </w:r>
      <w:r w:rsidRPr="000E3742">
        <w:rPr>
          <w:rFonts w:ascii="Times New Roman" w:hAnsi="Times New Roman"/>
          <w:sz w:val="28"/>
          <w:szCs w:val="28"/>
          <w:lang w:val="kk-KZ"/>
        </w:rPr>
        <w:t>.......................................................</w:t>
      </w:r>
      <w:r w:rsidR="000E3742">
        <w:rPr>
          <w:rFonts w:ascii="Times New Roman" w:hAnsi="Times New Roman"/>
          <w:sz w:val="28"/>
          <w:szCs w:val="28"/>
          <w:lang w:val="kk-KZ"/>
        </w:rPr>
        <w:t>...116</w:t>
      </w:r>
    </w:p>
    <w:p w14:paraId="70DC6E69" w14:textId="4ED613EE" w:rsidR="002145FB" w:rsidRDefault="002145FB" w:rsidP="001A1A5A">
      <w:pPr>
        <w:pStyle w:val="a7"/>
        <w:tabs>
          <w:tab w:val="left" w:pos="709"/>
        </w:tabs>
        <w:spacing w:after="0" w:line="240" w:lineRule="auto"/>
        <w:ind w:left="0"/>
        <w:jc w:val="both"/>
        <w:rPr>
          <w:rFonts w:ascii="Times New Roman" w:hAnsi="Times New Roman"/>
          <w:sz w:val="28"/>
          <w:szCs w:val="28"/>
          <w:lang w:val="kk-KZ"/>
        </w:rPr>
      </w:pPr>
      <w:r w:rsidRPr="00196E61">
        <w:rPr>
          <w:rFonts w:ascii="Times New Roman" w:hAnsi="Times New Roman"/>
          <w:b/>
          <w:bCs/>
          <w:sz w:val="28"/>
          <w:szCs w:val="28"/>
          <w:lang w:val="kk-KZ"/>
        </w:rPr>
        <w:t xml:space="preserve">ҚОСЫМША Ә </w:t>
      </w:r>
      <w:r w:rsidR="006357F6" w:rsidRPr="006357F6">
        <w:rPr>
          <w:rFonts w:ascii="Times New Roman" w:hAnsi="Times New Roman"/>
          <w:b/>
          <w:bCs/>
          <w:sz w:val="28"/>
          <w:szCs w:val="28"/>
          <w:lang w:val="kk-KZ"/>
        </w:rPr>
        <w:t>-</w:t>
      </w:r>
      <w:r w:rsidRPr="00196E61">
        <w:rPr>
          <w:rFonts w:ascii="Times New Roman" w:hAnsi="Times New Roman"/>
          <w:sz w:val="28"/>
          <w:szCs w:val="28"/>
          <w:lang w:val="kk-KZ"/>
        </w:rPr>
        <w:t>Әдістемелік нұсқаулық</w:t>
      </w:r>
      <w:r w:rsidRPr="000E3742">
        <w:rPr>
          <w:rFonts w:ascii="Times New Roman" w:hAnsi="Times New Roman"/>
          <w:sz w:val="28"/>
          <w:szCs w:val="28"/>
          <w:lang w:val="kk-KZ"/>
        </w:rPr>
        <w:t>..</w:t>
      </w:r>
      <w:r w:rsidR="000E3742">
        <w:rPr>
          <w:rFonts w:ascii="Times New Roman" w:hAnsi="Times New Roman"/>
          <w:sz w:val="28"/>
          <w:szCs w:val="28"/>
          <w:lang w:val="kk-KZ"/>
        </w:rPr>
        <w:t>...</w:t>
      </w:r>
      <w:r w:rsidR="006357F6">
        <w:rPr>
          <w:rFonts w:ascii="Times New Roman" w:hAnsi="Times New Roman"/>
          <w:sz w:val="28"/>
          <w:szCs w:val="28"/>
          <w:lang w:val="kk-KZ"/>
        </w:rPr>
        <w:t>............</w:t>
      </w:r>
      <w:r w:rsidRPr="000E3742">
        <w:rPr>
          <w:rFonts w:ascii="Times New Roman" w:hAnsi="Times New Roman"/>
          <w:sz w:val="28"/>
          <w:szCs w:val="28"/>
          <w:lang w:val="kk-KZ"/>
        </w:rPr>
        <w:t>.............................................</w:t>
      </w:r>
      <w:r w:rsidR="000E3742" w:rsidRPr="000E3742">
        <w:rPr>
          <w:rFonts w:ascii="Times New Roman" w:hAnsi="Times New Roman"/>
          <w:sz w:val="28"/>
          <w:szCs w:val="28"/>
          <w:lang w:val="kk-KZ"/>
        </w:rPr>
        <w:t>1</w:t>
      </w:r>
      <w:r w:rsidR="000E3742">
        <w:rPr>
          <w:rFonts w:ascii="Times New Roman" w:hAnsi="Times New Roman"/>
          <w:sz w:val="28"/>
          <w:szCs w:val="28"/>
          <w:lang w:val="kk-KZ"/>
        </w:rPr>
        <w:t>17</w:t>
      </w:r>
    </w:p>
    <w:p w14:paraId="4945CBE9" w14:textId="758D0421" w:rsidR="002145FB" w:rsidRDefault="00EA04F6" w:rsidP="001A1A5A">
      <w:pPr>
        <w:pStyle w:val="a7"/>
        <w:tabs>
          <w:tab w:val="left" w:pos="709"/>
        </w:tabs>
        <w:spacing w:after="0" w:line="240" w:lineRule="auto"/>
        <w:ind w:left="0"/>
        <w:jc w:val="both"/>
        <w:rPr>
          <w:rFonts w:ascii="Times New Roman" w:hAnsi="Times New Roman"/>
          <w:sz w:val="28"/>
          <w:szCs w:val="28"/>
          <w:lang w:val="kk-KZ"/>
        </w:rPr>
      </w:pPr>
      <w:r w:rsidRPr="00BC0D2F">
        <w:rPr>
          <w:rFonts w:ascii="Times New Roman" w:hAnsi="Times New Roman"/>
          <w:b/>
          <w:bCs/>
          <w:sz w:val="28"/>
          <w:szCs w:val="28"/>
          <w:lang w:val="kk-KZ"/>
        </w:rPr>
        <w:t xml:space="preserve">ҚОСЫМША </w:t>
      </w:r>
      <w:r>
        <w:rPr>
          <w:rFonts w:ascii="Times New Roman" w:hAnsi="Times New Roman"/>
          <w:b/>
          <w:bCs/>
          <w:sz w:val="28"/>
          <w:szCs w:val="28"/>
          <w:lang w:val="kk-KZ"/>
        </w:rPr>
        <w:t>Б</w:t>
      </w:r>
      <w:r w:rsidR="006357F6" w:rsidRPr="006357F6">
        <w:rPr>
          <w:rFonts w:ascii="Times New Roman" w:hAnsi="Times New Roman"/>
          <w:b/>
          <w:bCs/>
          <w:sz w:val="28"/>
          <w:szCs w:val="28"/>
          <w:lang w:val="kk-KZ"/>
        </w:rPr>
        <w:t>-</w:t>
      </w:r>
      <w:r>
        <w:rPr>
          <w:rFonts w:ascii="Times New Roman" w:hAnsi="Times New Roman"/>
          <w:b/>
          <w:bCs/>
          <w:sz w:val="28"/>
          <w:szCs w:val="28"/>
          <w:lang w:val="kk-KZ"/>
        </w:rPr>
        <w:t xml:space="preserve"> </w:t>
      </w:r>
      <w:r w:rsidRPr="00B96D7C">
        <w:rPr>
          <w:rFonts w:ascii="Times New Roman" w:hAnsi="Times New Roman"/>
          <w:sz w:val="28"/>
          <w:szCs w:val="28"/>
          <w:lang w:val="kk-KZ"/>
        </w:rPr>
        <w:t>«Сандық құзыреттілікті дамытудағы кедергілер» сауалнамасы</w:t>
      </w:r>
      <w:r w:rsidRPr="000E3742">
        <w:rPr>
          <w:rFonts w:ascii="Times New Roman" w:hAnsi="Times New Roman"/>
          <w:sz w:val="28"/>
          <w:szCs w:val="28"/>
          <w:lang w:val="kk-KZ"/>
        </w:rPr>
        <w:t>..</w:t>
      </w:r>
      <w:r w:rsidR="000E3742">
        <w:rPr>
          <w:rFonts w:ascii="Times New Roman" w:hAnsi="Times New Roman"/>
          <w:sz w:val="28"/>
          <w:szCs w:val="28"/>
          <w:lang w:val="kk-KZ"/>
        </w:rPr>
        <w:t>............................................................................................................</w:t>
      </w:r>
      <w:r w:rsidR="000E3742" w:rsidRPr="000E3742">
        <w:rPr>
          <w:rFonts w:ascii="Times New Roman" w:hAnsi="Times New Roman"/>
          <w:sz w:val="28"/>
          <w:szCs w:val="28"/>
          <w:lang w:val="kk-KZ"/>
        </w:rPr>
        <w:t>1</w:t>
      </w:r>
      <w:r w:rsidR="000E3742">
        <w:rPr>
          <w:rFonts w:ascii="Times New Roman" w:hAnsi="Times New Roman"/>
          <w:sz w:val="28"/>
          <w:szCs w:val="28"/>
          <w:lang w:val="kk-KZ"/>
        </w:rPr>
        <w:t>18</w:t>
      </w:r>
    </w:p>
    <w:p w14:paraId="4807AA0D" w14:textId="6D70A3D8" w:rsidR="009D10AC" w:rsidRDefault="00EA04F6" w:rsidP="00EA04F6">
      <w:pPr>
        <w:pStyle w:val="a7"/>
        <w:tabs>
          <w:tab w:val="left" w:pos="709"/>
        </w:tabs>
        <w:spacing w:after="0" w:line="240" w:lineRule="auto"/>
        <w:ind w:left="0"/>
        <w:jc w:val="both"/>
        <w:rPr>
          <w:rFonts w:ascii="Times New Roman" w:eastAsiaTheme="minorEastAsia" w:hAnsi="Times New Roman" w:cs="Times New Roman"/>
          <w:b/>
          <w:bCs/>
          <w:kern w:val="0"/>
          <w:sz w:val="28"/>
          <w:szCs w:val="28"/>
          <w:lang w:val="kk-KZ"/>
          <w14:ligatures w14:val="none"/>
        </w:rPr>
      </w:pPr>
      <w:r w:rsidRPr="00B96D7C">
        <w:rPr>
          <w:rFonts w:ascii="Times New Roman" w:hAnsi="Times New Roman"/>
          <w:b/>
          <w:bCs/>
          <w:sz w:val="28"/>
          <w:szCs w:val="28"/>
          <w:lang w:val="kk-KZ"/>
        </w:rPr>
        <w:t xml:space="preserve">ҚОСЫМША </w:t>
      </w:r>
      <w:r>
        <w:rPr>
          <w:rFonts w:ascii="Times New Roman" w:hAnsi="Times New Roman"/>
          <w:b/>
          <w:bCs/>
          <w:sz w:val="28"/>
          <w:szCs w:val="28"/>
          <w:lang w:val="kk-KZ"/>
        </w:rPr>
        <w:t xml:space="preserve">В </w:t>
      </w:r>
      <w:r w:rsidR="006357F6">
        <w:rPr>
          <w:rFonts w:ascii="Times New Roman" w:hAnsi="Times New Roman"/>
          <w:b/>
          <w:bCs/>
          <w:sz w:val="28"/>
          <w:szCs w:val="28"/>
          <w:lang w:val="en-US"/>
        </w:rPr>
        <w:t>-</w:t>
      </w:r>
      <w:r w:rsidRPr="00B96D7C">
        <w:rPr>
          <w:rFonts w:ascii="Times New Roman" w:hAnsi="Times New Roman"/>
          <w:sz w:val="28"/>
          <w:szCs w:val="28"/>
          <w:lang w:val="kk-KZ"/>
        </w:rPr>
        <w:t>Javier Tourón-ның TDC (Teachers' Digital Competencies) сауалнамас</w:t>
      </w:r>
      <w:r w:rsidRPr="000E3742">
        <w:rPr>
          <w:rFonts w:ascii="Times New Roman" w:hAnsi="Times New Roman"/>
          <w:sz w:val="28"/>
          <w:szCs w:val="28"/>
          <w:lang w:val="kk-KZ"/>
        </w:rPr>
        <w:t>ы.............................................................................................................</w:t>
      </w:r>
      <w:r w:rsidR="000E3742" w:rsidRPr="000E3742">
        <w:rPr>
          <w:rFonts w:ascii="Times New Roman" w:hAnsi="Times New Roman"/>
          <w:sz w:val="28"/>
          <w:szCs w:val="28"/>
          <w:lang w:val="kk-KZ"/>
        </w:rPr>
        <w:t>.</w:t>
      </w:r>
      <w:r w:rsidR="000E3742">
        <w:rPr>
          <w:rFonts w:ascii="Times New Roman" w:hAnsi="Times New Roman"/>
          <w:sz w:val="28"/>
          <w:szCs w:val="28"/>
          <w:lang w:val="kk-KZ"/>
        </w:rPr>
        <w:t>119</w:t>
      </w:r>
    </w:p>
    <w:p w14:paraId="052868E8" w14:textId="77777777" w:rsidR="004C0CE9" w:rsidRDefault="004C0CE9" w:rsidP="009D10AC">
      <w:pPr>
        <w:spacing w:after="0" w:line="240" w:lineRule="auto"/>
        <w:jc w:val="center"/>
        <w:rPr>
          <w:rFonts w:ascii="Times New Roman" w:eastAsiaTheme="minorEastAsia" w:hAnsi="Times New Roman" w:cs="Times New Roman"/>
          <w:b/>
          <w:bCs/>
          <w:kern w:val="0"/>
          <w:sz w:val="28"/>
          <w:szCs w:val="28"/>
          <w:lang w:val="kk-KZ"/>
          <w14:ligatures w14:val="none"/>
        </w:rPr>
      </w:pPr>
    </w:p>
    <w:p w14:paraId="017D62C5" w14:textId="0AEA6FCC" w:rsidR="0068443F" w:rsidRDefault="0068443F" w:rsidP="0068443F">
      <w:pPr>
        <w:spacing w:after="0" w:line="240" w:lineRule="auto"/>
        <w:jc w:val="center"/>
        <w:rPr>
          <w:rFonts w:ascii="Times New Roman" w:eastAsiaTheme="minorEastAsia" w:hAnsi="Times New Roman" w:cs="Times New Roman"/>
          <w:b/>
          <w:bCs/>
          <w:kern w:val="0"/>
          <w:sz w:val="28"/>
          <w:szCs w:val="28"/>
          <w:lang w:val="kk-KZ"/>
          <w14:ligatures w14:val="none"/>
        </w:rPr>
      </w:pPr>
      <w:r w:rsidRPr="00A348A9">
        <w:rPr>
          <w:rFonts w:ascii="Times New Roman" w:eastAsiaTheme="minorEastAsia" w:hAnsi="Times New Roman" w:cs="Times New Roman"/>
          <w:b/>
          <w:bCs/>
          <w:kern w:val="0"/>
          <w:sz w:val="28"/>
          <w:szCs w:val="28"/>
          <w:lang w:val="kk-KZ"/>
          <w14:ligatures w14:val="none"/>
        </w:rPr>
        <w:lastRenderedPageBreak/>
        <w:t xml:space="preserve">НОРМАТИВТІ </w:t>
      </w:r>
      <w:r w:rsidR="006A2711">
        <w:rPr>
          <w:rFonts w:ascii="Times New Roman" w:eastAsiaTheme="minorEastAsia" w:hAnsi="Times New Roman" w:cs="Times New Roman"/>
          <w:b/>
          <w:bCs/>
          <w:kern w:val="0"/>
          <w:sz w:val="28"/>
          <w:szCs w:val="28"/>
          <w:lang w:val="kk-KZ"/>
          <w14:ligatures w14:val="none"/>
        </w:rPr>
        <w:t>НҰСҚАУЛАР</w:t>
      </w:r>
    </w:p>
    <w:p w14:paraId="4242C28F" w14:textId="77777777" w:rsidR="0068443F" w:rsidRDefault="0068443F" w:rsidP="0068443F">
      <w:pPr>
        <w:spacing w:after="0" w:line="240" w:lineRule="auto"/>
        <w:jc w:val="center"/>
        <w:rPr>
          <w:rFonts w:ascii="Times New Roman" w:eastAsiaTheme="minorEastAsia" w:hAnsi="Times New Roman" w:cs="Times New Roman"/>
          <w:b/>
          <w:bCs/>
          <w:kern w:val="0"/>
          <w:sz w:val="28"/>
          <w:szCs w:val="28"/>
          <w:lang w:val="kk-KZ"/>
          <w14:ligatures w14:val="none"/>
        </w:rPr>
      </w:pPr>
    </w:p>
    <w:p w14:paraId="0415F683" w14:textId="77777777" w:rsidR="00481F22" w:rsidRDefault="0068443F" w:rsidP="00481F22">
      <w:pPr>
        <w:spacing w:after="0" w:line="240" w:lineRule="auto"/>
        <w:ind w:firstLine="708"/>
        <w:jc w:val="both"/>
        <w:rPr>
          <w:rFonts w:ascii="Times New Roman" w:eastAsiaTheme="minorEastAsia" w:hAnsi="Times New Roman" w:cs="Times New Roman"/>
          <w:kern w:val="0"/>
          <w:sz w:val="28"/>
          <w:szCs w:val="28"/>
          <w:lang w:val="kk-KZ"/>
          <w14:ligatures w14:val="none"/>
        </w:rPr>
      </w:pPr>
      <w:r w:rsidRPr="00B96D7C">
        <w:rPr>
          <w:rFonts w:ascii="Times New Roman" w:eastAsiaTheme="minorEastAsia" w:hAnsi="Times New Roman" w:cs="Times New Roman"/>
          <w:kern w:val="0"/>
          <w:sz w:val="28"/>
          <w:szCs w:val="28"/>
          <w:lang w:val="kk-KZ"/>
          <w14:ligatures w14:val="none"/>
        </w:rPr>
        <w:t xml:space="preserve">Бұл диссертациялық жұмыста келесі </w:t>
      </w:r>
      <w:r w:rsidR="00F82779">
        <w:rPr>
          <w:rFonts w:ascii="Times New Roman" w:eastAsiaTheme="minorEastAsia" w:hAnsi="Times New Roman" w:cs="Times New Roman"/>
          <w:kern w:val="0"/>
          <w:sz w:val="28"/>
          <w:szCs w:val="28"/>
          <w:lang w:val="kk-KZ"/>
          <w14:ligatures w14:val="none"/>
        </w:rPr>
        <w:t xml:space="preserve">стандарттар мен </w:t>
      </w:r>
      <w:r w:rsidRPr="00B96D7C">
        <w:rPr>
          <w:rFonts w:ascii="Times New Roman" w:eastAsiaTheme="minorEastAsia" w:hAnsi="Times New Roman" w:cs="Times New Roman"/>
          <w:kern w:val="0"/>
          <w:sz w:val="28"/>
          <w:szCs w:val="28"/>
          <w:lang w:val="kk-KZ"/>
          <w14:ligatures w14:val="none"/>
        </w:rPr>
        <w:t>нормативтік құжаттарға</w:t>
      </w:r>
      <w:r w:rsidR="00F82779">
        <w:rPr>
          <w:rFonts w:ascii="Times New Roman" w:eastAsiaTheme="minorEastAsia" w:hAnsi="Times New Roman" w:cs="Times New Roman"/>
          <w:kern w:val="0"/>
          <w:sz w:val="28"/>
          <w:szCs w:val="28"/>
          <w:lang w:val="kk-KZ"/>
          <w14:ligatures w14:val="none"/>
        </w:rPr>
        <w:t xml:space="preserve"> нұсқаулар бар</w:t>
      </w:r>
      <w:r w:rsidRPr="00B96D7C">
        <w:rPr>
          <w:rFonts w:ascii="Times New Roman" w:eastAsiaTheme="minorEastAsia" w:hAnsi="Times New Roman" w:cs="Times New Roman"/>
          <w:kern w:val="0"/>
          <w:sz w:val="28"/>
          <w:szCs w:val="28"/>
          <w:lang w:val="kk-KZ"/>
          <w14:ligatures w14:val="none"/>
        </w:rPr>
        <w:t>:</w:t>
      </w:r>
    </w:p>
    <w:p w14:paraId="65E512CC" w14:textId="7759176B" w:rsidR="00481F22" w:rsidRDefault="0068443F" w:rsidP="00481F22">
      <w:pPr>
        <w:spacing w:after="0" w:line="240" w:lineRule="auto"/>
        <w:ind w:firstLine="708"/>
        <w:jc w:val="both"/>
        <w:rPr>
          <w:rFonts w:ascii="Times New Roman" w:hAnsi="Times New Roman" w:cs="Times New Roman"/>
          <w:sz w:val="28"/>
          <w:szCs w:val="28"/>
          <w:lang w:val="kk-KZ"/>
        </w:rPr>
      </w:pPr>
      <w:r w:rsidRPr="007204EE">
        <w:rPr>
          <w:rFonts w:ascii="Times New Roman" w:hAnsi="Times New Roman" w:cs="Times New Roman"/>
          <w:sz w:val="28"/>
          <w:szCs w:val="28"/>
          <w:lang w:val="kk-KZ"/>
        </w:rPr>
        <w:t>Қазақстан Республикасының білім беру жүйесін дамыту Қазақстан Республикасының «Білім туралы» Заңы– Астана: Ақорда, 2007 жылғы 27 шілде №319-III.</w:t>
      </w:r>
      <w:r>
        <w:rPr>
          <w:rFonts w:ascii="Times New Roman" w:hAnsi="Times New Roman" w:cs="Times New Roman"/>
          <w:sz w:val="28"/>
          <w:szCs w:val="28"/>
          <w:lang w:val="kk-KZ"/>
        </w:rPr>
        <w:t xml:space="preserve"> </w:t>
      </w:r>
      <w:r w:rsidR="00481F22">
        <w:fldChar w:fldCharType="begin"/>
      </w:r>
      <w:r w:rsidR="00481F22" w:rsidRPr="00DA7399">
        <w:rPr>
          <w:lang w:val="kk-KZ"/>
        </w:rPr>
        <w:instrText>HYPERLINK "https://adilet.zan.kz/kaz/docs/Z070000319%2019.01.2026"</w:instrText>
      </w:r>
      <w:r w:rsidR="00481F22">
        <w:fldChar w:fldCharType="separate"/>
      </w:r>
      <w:r w:rsidR="00481F22" w:rsidRPr="008731B2">
        <w:rPr>
          <w:rStyle w:val="af1"/>
          <w:rFonts w:ascii="Times New Roman" w:hAnsi="Times New Roman" w:cs="Times New Roman"/>
          <w:sz w:val="28"/>
          <w:szCs w:val="28"/>
          <w:lang w:val="kk-KZ"/>
        </w:rPr>
        <w:t>https://adilet.zan.kz/kaz/docs/Z070000319 19.01.2026</w:t>
      </w:r>
      <w:r w:rsidR="00481F22">
        <w:fldChar w:fldCharType="end"/>
      </w:r>
    </w:p>
    <w:p w14:paraId="4707EE28" w14:textId="77777777" w:rsidR="00481F22" w:rsidRDefault="0068443F" w:rsidP="00481F22">
      <w:pPr>
        <w:spacing w:after="0" w:line="240" w:lineRule="auto"/>
        <w:ind w:firstLine="708"/>
        <w:jc w:val="both"/>
        <w:rPr>
          <w:rFonts w:ascii="Times New Roman" w:hAnsi="Times New Roman" w:cs="Times New Roman"/>
          <w:sz w:val="28"/>
          <w:szCs w:val="28"/>
          <w:lang w:val="kk-KZ"/>
        </w:rPr>
      </w:pPr>
      <w:r w:rsidRPr="00AF231A">
        <w:rPr>
          <w:rFonts w:ascii="Times New Roman" w:hAnsi="Times New Roman" w:cs="Times New Roman"/>
          <w:sz w:val="28"/>
          <w:szCs w:val="28"/>
          <w:lang w:val="kk-KZ"/>
        </w:rPr>
        <w:t>Қазақстан Республикасының Президенті Қасым-Жомарт Тоқаевтың 2026 жылғы 6 қаңтардағы Жарлығына сәйкес, 2026 жыл «Цифрландыру және жасанды интеллект жылы» деп жарияланды (Ақорда, 2026).</w:t>
      </w:r>
      <w:r>
        <w:rPr>
          <w:rFonts w:ascii="Times New Roman" w:hAnsi="Times New Roman" w:cs="Times New Roman"/>
          <w:sz w:val="28"/>
          <w:szCs w:val="28"/>
          <w:lang w:val="kk-KZ"/>
        </w:rPr>
        <w:t xml:space="preserve"> </w:t>
      </w:r>
      <w:r>
        <w:fldChar w:fldCharType="begin"/>
      </w:r>
      <w:r>
        <w:instrText>HYPERLINK "https://www.akorda.kz/kz/cifrlandyru-zhane-zhasandy-intellekt-zhylyn-zhariyalau-turaly-601458%20%20"</w:instrText>
      </w:r>
      <w:r>
        <w:fldChar w:fldCharType="separate"/>
      </w:r>
      <w:r w:rsidRPr="00A933CE">
        <w:rPr>
          <w:rStyle w:val="af1"/>
          <w:rFonts w:ascii="Times New Roman" w:hAnsi="Times New Roman" w:cs="Times New Roman"/>
          <w:sz w:val="28"/>
          <w:szCs w:val="28"/>
          <w:lang w:val="kk-KZ"/>
        </w:rPr>
        <w:t xml:space="preserve">https://www.akorda.kz/kz/cifrlandyru-zhane-zhasandy-intellekt-zhylyn-zhariyalau-turaly-601458  </w:t>
      </w:r>
      <w:r>
        <w:fldChar w:fldCharType="end"/>
      </w:r>
      <w:r w:rsidRPr="00AF231A">
        <w:rPr>
          <w:rFonts w:ascii="Times New Roman" w:hAnsi="Times New Roman" w:cs="Times New Roman"/>
          <w:sz w:val="28"/>
          <w:szCs w:val="28"/>
          <w:lang w:val="kk-KZ"/>
        </w:rPr>
        <w:t>18.01.2026</w:t>
      </w:r>
    </w:p>
    <w:p w14:paraId="299F453C" w14:textId="77777777" w:rsidR="00481F22" w:rsidRDefault="0068443F" w:rsidP="00481F22">
      <w:pPr>
        <w:spacing w:after="0" w:line="240" w:lineRule="auto"/>
        <w:ind w:firstLine="708"/>
        <w:jc w:val="both"/>
        <w:rPr>
          <w:rFonts w:ascii="Times New Roman" w:hAnsi="Times New Roman" w:cs="Times New Roman"/>
          <w:sz w:val="28"/>
          <w:szCs w:val="28"/>
          <w:lang w:val="kk-KZ"/>
        </w:rPr>
      </w:pPr>
      <w:r w:rsidRPr="00AF231A">
        <w:rPr>
          <w:rFonts w:ascii="Times New Roman" w:hAnsi="Times New Roman" w:cs="Times New Roman"/>
          <w:sz w:val="28"/>
          <w:szCs w:val="28"/>
          <w:lang w:val="kk-KZ"/>
        </w:rPr>
        <w:t>Қазақстан Республикасы Үкіметінің «Қазақстан Республикасында жоғары білімді және ғылымды дамытудың 2023–2029 жылдарға арналған тұжырымдамасы» 2023 жылғы 28 наурыздағы, №248</w:t>
      </w:r>
    </w:p>
    <w:p w14:paraId="104EBA6B" w14:textId="77777777" w:rsidR="00481F22" w:rsidRDefault="0068443F" w:rsidP="00481F22">
      <w:pPr>
        <w:spacing w:after="0" w:line="240" w:lineRule="auto"/>
        <w:ind w:firstLine="708"/>
        <w:jc w:val="both"/>
        <w:rPr>
          <w:rFonts w:ascii="Times New Roman" w:hAnsi="Times New Roman" w:cs="Times New Roman"/>
          <w:sz w:val="28"/>
          <w:szCs w:val="28"/>
          <w:lang w:val="kk-KZ"/>
        </w:rPr>
      </w:pPr>
      <w:r w:rsidRPr="00AF231A">
        <w:rPr>
          <w:rFonts w:ascii="Times New Roman" w:hAnsi="Times New Roman" w:cs="Times New Roman"/>
          <w:sz w:val="28"/>
          <w:szCs w:val="28"/>
          <w:lang w:val="kk-KZ"/>
        </w:rPr>
        <w:t xml:space="preserve">Қазақстан Республикасындағы білім беру саласындағы цифрландыру (Министрлік нормативтері) – Оқу-ағарту министрлігінің рәсімделген жоспарлары мен бағдарламалары. Сілтеме: </w:t>
      </w:r>
      <w:r>
        <w:fldChar w:fldCharType="begin"/>
      </w:r>
      <w:r w:rsidRPr="00DA7399">
        <w:rPr>
          <w:lang w:val="kk-KZ"/>
        </w:rPr>
        <w:instrText>HYPERLINK "https://edu.gov.kz"</w:instrText>
      </w:r>
      <w:r>
        <w:fldChar w:fldCharType="separate"/>
      </w:r>
      <w:r w:rsidRPr="00AF231A">
        <w:rPr>
          <w:rStyle w:val="af1"/>
          <w:rFonts w:ascii="Times New Roman" w:hAnsi="Times New Roman" w:cs="Times New Roman"/>
          <w:sz w:val="28"/>
          <w:szCs w:val="28"/>
          <w:lang w:val="kk-KZ"/>
        </w:rPr>
        <w:t>https://edu.gov.kz</w:t>
      </w:r>
      <w:r>
        <w:fldChar w:fldCharType="end"/>
      </w:r>
      <w:r w:rsidRPr="00AF231A">
        <w:rPr>
          <w:rFonts w:ascii="Times New Roman" w:hAnsi="Times New Roman" w:cs="Times New Roman"/>
          <w:sz w:val="28"/>
          <w:szCs w:val="28"/>
          <w:lang w:val="kk-KZ"/>
        </w:rPr>
        <w:t xml:space="preserve"> 16.02.2026</w:t>
      </w:r>
    </w:p>
    <w:p w14:paraId="36A6C369" w14:textId="17BB80E4" w:rsidR="00481F22" w:rsidRDefault="0068443F" w:rsidP="00481F22">
      <w:pPr>
        <w:spacing w:after="0" w:line="240" w:lineRule="auto"/>
        <w:ind w:firstLine="708"/>
        <w:jc w:val="both"/>
        <w:rPr>
          <w:rFonts w:ascii="Times New Roman" w:hAnsi="Times New Roman" w:cs="Times New Roman"/>
          <w:sz w:val="28"/>
          <w:szCs w:val="28"/>
          <w:lang w:val="kk-KZ"/>
        </w:rPr>
      </w:pPr>
      <w:r w:rsidRPr="00AF231A">
        <w:rPr>
          <w:rFonts w:ascii="Times New Roman" w:hAnsi="Times New Roman" w:cs="Times New Roman"/>
          <w:sz w:val="28"/>
          <w:szCs w:val="28"/>
          <w:lang w:val="kk-KZ"/>
        </w:rPr>
        <w:t xml:space="preserve">ҚР Оқу-ағарту министрлігінің 2024 жылғы педагогтің үздіксіз кәсіби дамуының ұлттық платформасы арқылы педагогтерді аттестаттаудан өткізу жөніндегі пилоттық жобаны іске асыру туралы бірлескен бұйрық. </w:t>
      </w:r>
      <w:r w:rsidR="00481F22">
        <w:fldChar w:fldCharType="begin"/>
      </w:r>
      <w:r w:rsidR="00481F22" w:rsidRPr="00DA7399">
        <w:rPr>
          <w:lang w:val="kk-KZ"/>
        </w:rPr>
        <w:instrText>HYPERLINK "https://zakon.uchet.kz/kaz/docs/G24HP000153%2017.02.2026"</w:instrText>
      </w:r>
      <w:r w:rsidR="00481F22">
        <w:fldChar w:fldCharType="separate"/>
      </w:r>
      <w:r w:rsidR="00481F22" w:rsidRPr="008731B2">
        <w:rPr>
          <w:rStyle w:val="af1"/>
          <w:rFonts w:ascii="Times New Roman" w:hAnsi="Times New Roman" w:cs="Times New Roman"/>
          <w:sz w:val="28"/>
          <w:szCs w:val="28"/>
          <w:lang w:val="kk-KZ"/>
        </w:rPr>
        <w:t>https://zakon.uchet.kz/kaz/docs/G24HP000153 17.02.2026</w:t>
      </w:r>
      <w:r w:rsidR="00481F22">
        <w:fldChar w:fldCharType="end"/>
      </w:r>
    </w:p>
    <w:p w14:paraId="4F872274" w14:textId="6C3B3680" w:rsidR="0068443F" w:rsidRPr="00AF231A" w:rsidRDefault="0068443F" w:rsidP="00481F22">
      <w:pPr>
        <w:spacing w:after="0" w:line="240" w:lineRule="auto"/>
        <w:ind w:firstLine="708"/>
        <w:jc w:val="both"/>
        <w:rPr>
          <w:rFonts w:ascii="Times New Roman" w:hAnsi="Times New Roman" w:cs="Times New Roman"/>
          <w:sz w:val="28"/>
          <w:szCs w:val="28"/>
          <w:lang w:val="kk-KZ"/>
        </w:rPr>
      </w:pPr>
      <w:r w:rsidRPr="00AF231A">
        <w:rPr>
          <w:rFonts w:ascii="Times New Roman" w:hAnsi="Times New Roman" w:cs="Times New Roman"/>
          <w:sz w:val="28"/>
          <w:szCs w:val="28"/>
        </w:rPr>
        <w:t xml:space="preserve">ҚР </w:t>
      </w:r>
      <w:proofErr w:type="spellStart"/>
      <w:r w:rsidRPr="00AF231A">
        <w:rPr>
          <w:rFonts w:ascii="Times New Roman" w:hAnsi="Times New Roman" w:cs="Times New Roman"/>
          <w:sz w:val="28"/>
          <w:szCs w:val="28"/>
        </w:rPr>
        <w:t>Оқу-ағарту</w:t>
      </w:r>
      <w:proofErr w:type="spellEnd"/>
      <w:r w:rsidRPr="00AF231A">
        <w:rPr>
          <w:rFonts w:ascii="Times New Roman" w:hAnsi="Times New Roman" w:cs="Times New Roman"/>
          <w:sz w:val="28"/>
          <w:szCs w:val="28"/>
        </w:rPr>
        <w:t xml:space="preserve"> </w:t>
      </w:r>
      <w:proofErr w:type="spellStart"/>
      <w:r w:rsidRPr="00AF231A">
        <w:rPr>
          <w:rFonts w:ascii="Times New Roman" w:hAnsi="Times New Roman" w:cs="Times New Roman"/>
          <w:sz w:val="28"/>
          <w:szCs w:val="28"/>
        </w:rPr>
        <w:t>министрлігі</w:t>
      </w:r>
      <w:proofErr w:type="spellEnd"/>
      <w:r w:rsidRPr="00AF231A">
        <w:rPr>
          <w:rFonts w:ascii="Times New Roman" w:hAnsi="Times New Roman" w:cs="Times New Roman"/>
          <w:sz w:val="28"/>
          <w:szCs w:val="28"/>
        </w:rPr>
        <w:t xml:space="preserve">. (2024). 2024 </w:t>
      </w:r>
      <w:proofErr w:type="spellStart"/>
      <w:r w:rsidRPr="00AF231A">
        <w:rPr>
          <w:rFonts w:ascii="Times New Roman" w:hAnsi="Times New Roman" w:cs="Times New Roman"/>
          <w:sz w:val="28"/>
          <w:szCs w:val="28"/>
        </w:rPr>
        <w:t>жылдың</w:t>
      </w:r>
      <w:proofErr w:type="spellEnd"/>
      <w:r w:rsidRPr="00AF231A">
        <w:rPr>
          <w:rFonts w:ascii="Times New Roman" w:hAnsi="Times New Roman" w:cs="Times New Roman"/>
          <w:sz w:val="28"/>
          <w:szCs w:val="28"/>
        </w:rPr>
        <w:t xml:space="preserve"> </w:t>
      </w:r>
      <w:proofErr w:type="spellStart"/>
      <w:r w:rsidRPr="00AF231A">
        <w:rPr>
          <w:rFonts w:ascii="Times New Roman" w:hAnsi="Times New Roman" w:cs="Times New Roman"/>
          <w:sz w:val="28"/>
          <w:szCs w:val="28"/>
        </w:rPr>
        <w:t>қорытындысы</w:t>
      </w:r>
      <w:proofErr w:type="spellEnd"/>
      <w:r w:rsidRPr="00AF231A">
        <w:rPr>
          <w:rFonts w:ascii="Times New Roman" w:hAnsi="Times New Roman" w:cs="Times New Roman"/>
          <w:sz w:val="28"/>
          <w:szCs w:val="28"/>
        </w:rPr>
        <w:t xml:space="preserve"> </w:t>
      </w:r>
      <w:proofErr w:type="spellStart"/>
      <w:r w:rsidRPr="00AF231A">
        <w:rPr>
          <w:rFonts w:ascii="Times New Roman" w:hAnsi="Times New Roman" w:cs="Times New Roman"/>
          <w:sz w:val="28"/>
          <w:szCs w:val="28"/>
        </w:rPr>
        <w:t>бойынша</w:t>
      </w:r>
      <w:proofErr w:type="spellEnd"/>
      <w:r w:rsidRPr="00AF231A">
        <w:rPr>
          <w:rFonts w:ascii="Times New Roman" w:hAnsi="Times New Roman" w:cs="Times New Roman"/>
          <w:sz w:val="28"/>
          <w:szCs w:val="28"/>
        </w:rPr>
        <w:t xml:space="preserve"> </w:t>
      </w:r>
      <w:proofErr w:type="spellStart"/>
      <w:r w:rsidRPr="00AF231A">
        <w:rPr>
          <w:rFonts w:ascii="Times New Roman" w:hAnsi="Times New Roman" w:cs="Times New Roman"/>
          <w:sz w:val="28"/>
          <w:szCs w:val="28"/>
        </w:rPr>
        <w:t>жетістіктер</w:t>
      </w:r>
      <w:proofErr w:type="spellEnd"/>
      <w:r w:rsidRPr="00AF231A">
        <w:rPr>
          <w:rFonts w:ascii="Times New Roman" w:hAnsi="Times New Roman" w:cs="Times New Roman"/>
          <w:sz w:val="28"/>
          <w:szCs w:val="28"/>
        </w:rPr>
        <w:t xml:space="preserve">. </w:t>
      </w:r>
      <w:hyperlink r:id="rId8" w:history="1">
        <w:r w:rsidRPr="00AF231A">
          <w:rPr>
            <w:rStyle w:val="af1"/>
            <w:rFonts w:ascii="Times New Roman" w:hAnsi="Times New Roman" w:cs="Times New Roman"/>
            <w:sz w:val="28"/>
            <w:szCs w:val="28"/>
            <w:lang w:val="en-US"/>
          </w:rPr>
          <w:t>https</w:t>
        </w:r>
        <w:r w:rsidRPr="00AF231A">
          <w:rPr>
            <w:rStyle w:val="af1"/>
            <w:rFonts w:ascii="Times New Roman" w:hAnsi="Times New Roman" w:cs="Times New Roman"/>
            <w:sz w:val="28"/>
            <w:szCs w:val="28"/>
          </w:rPr>
          <w:t>://</w:t>
        </w:r>
        <w:proofErr w:type="spellStart"/>
        <w:r w:rsidRPr="00AF231A">
          <w:rPr>
            <w:rStyle w:val="af1"/>
            <w:rFonts w:ascii="Times New Roman" w:hAnsi="Times New Roman" w:cs="Times New Roman"/>
            <w:sz w:val="28"/>
            <w:szCs w:val="28"/>
            <w:lang w:val="en-US"/>
          </w:rPr>
          <w:t>bilimland</w:t>
        </w:r>
        <w:proofErr w:type="spellEnd"/>
        <w:r w:rsidRPr="00AF231A">
          <w:rPr>
            <w:rStyle w:val="af1"/>
            <w:rFonts w:ascii="Times New Roman" w:hAnsi="Times New Roman" w:cs="Times New Roman"/>
            <w:sz w:val="28"/>
            <w:szCs w:val="28"/>
          </w:rPr>
          <w:t>.</w:t>
        </w:r>
        <w:proofErr w:type="spellStart"/>
        <w:r w:rsidRPr="00AF231A">
          <w:rPr>
            <w:rStyle w:val="af1"/>
            <w:rFonts w:ascii="Times New Roman" w:hAnsi="Times New Roman" w:cs="Times New Roman"/>
            <w:sz w:val="28"/>
            <w:szCs w:val="28"/>
            <w:lang w:val="en-US"/>
          </w:rPr>
          <w:t>kz</w:t>
        </w:r>
        <w:proofErr w:type="spellEnd"/>
        <w:r w:rsidRPr="00AF231A">
          <w:rPr>
            <w:rStyle w:val="af1"/>
            <w:rFonts w:ascii="Times New Roman" w:hAnsi="Times New Roman" w:cs="Times New Roman"/>
            <w:sz w:val="28"/>
            <w:szCs w:val="28"/>
          </w:rPr>
          <w:t>/</w:t>
        </w:r>
        <w:r w:rsidRPr="00AF231A">
          <w:rPr>
            <w:rStyle w:val="af1"/>
            <w:rFonts w:ascii="Times New Roman" w:hAnsi="Times New Roman" w:cs="Times New Roman"/>
            <w:sz w:val="28"/>
            <w:szCs w:val="28"/>
            <w:lang w:val="en-US"/>
          </w:rPr>
          <w:t>kk</w:t>
        </w:r>
        <w:r w:rsidRPr="00AF231A">
          <w:rPr>
            <w:rStyle w:val="af1"/>
            <w:rFonts w:ascii="Times New Roman" w:hAnsi="Times New Roman" w:cs="Times New Roman"/>
            <w:sz w:val="28"/>
            <w:szCs w:val="28"/>
          </w:rPr>
          <w:t>/</w:t>
        </w:r>
        <w:r w:rsidRPr="00AF231A">
          <w:rPr>
            <w:rStyle w:val="af1"/>
            <w:rFonts w:ascii="Times New Roman" w:hAnsi="Times New Roman" w:cs="Times New Roman"/>
            <w:sz w:val="28"/>
            <w:szCs w:val="28"/>
            <w:lang w:val="en-US"/>
          </w:rPr>
          <w:t>news</w:t>
        </w:r>
        <w:r w:rsidRPr="00AF231A">
          <w:rPr>
            <w:rStyle w:val="af1"/>
            <w:rFonts w:ascii="Times New Roman" w:hAnsi="Times New Roman" w:cs="Times New Roman"/>
            <w:sz w:val="28"/>
            <w:szCs w:val="28"/>
          </w:rPr>
          <w:t>-</w:t>
        </w:r>
        <w:r w:rsidRPr="00AF231A">
          <w:rPr>
            <w:rStyle w:val="af1"/>
            <w:rFonts w:ascii="Times New Roman" w:hAnsi="Times New Roman" w:cs="Times New Roman"/>
            <w:sz w:val="28"/>
            <w:szCs w:val="28"/>
            <w:lang w:val="en-US"/>
          </w:rPr>
          <w:t>articles</w:t>
        </w:r>
        <w:r w:rsidRPr="00AF231A">
          <w:rPr>
            <w:rStyle w:val="af1"/>
            <w:rFonts w:ascii="Times New Roman" w:hAnsi="Times New Roman" w:cs="Times New Roman"/>
            <w:sz w:val="28"/>
            <w:szCs w:val="28"/>
          </w:rPr>
          <w:t>/</w:t>
        </w:r>
        <w:r w:rsidRPr="00AF231A">
          <w:rPr>
            <w:rStyle w:val="af1"/>
            <w:rFonts w:ascii="Times New Roman" w:hAnsi="Times New Roman" w:cs="Times New Roman"/>
            <w:sz w:val="28"/>
            <w:szCs w:val="28"/>
            <w:lang w:val="en-US"/>
          </w:rPr>
          <w:t>news</w:t>
        </w:r>
        <w:r w:rsidRPr="00AF231A">
          <w:rPr>
            <w:rStyle w:val="af1"/>
            <w:rFonts w:ascii="Times New Roman" w:hAnsi="Times New Roman" w:cs="Times New Roman"/>
            <w:sz w:val="28"/>
            <w:szCs w:val="28"/>
          </w:rPr>
          <w:t>/</w:t>
        </w:r>
      </w:hyperlink>
      <w:r w:rsidRPr="00AF231A">
        <w:rPr>
          <w:rFonts w:ascii="Times New Roman" w:hAnsi="Times New Roman" w:cs="Times New Roman"/>
          <w:sz w:val="28"/>
          <w:szCs w:val="28"/>
          <w:lang w:val="kk-KZ"/>
        </w:rPr>
        <w:t xml:space="preserve">  19.02.2026</w:t>
      </w:r>
    </w:p>
    <w:p w14:paraId="0E4189B2" w14:textId="77777777" w:rsidR="0068443F" w:rsidRDefault="0068443F" w:rsidP="0068443F">
      <w:pPr>
        <w:spacing w:after="0" w:line="240" w:lineRule="auto"/>
        <w:jc w:val="both"/>
        <w:rPr>
          <w:rFonts w:ascii="Times New Roman" w:eastAsiaTheme="minorEastAsia" w:hAnsi="Times New Roman" w:cs="Times New Roman"/>
          <w:b/>
          <w:bCs/>
          <w:kern w:val="0"/>
          <w:sz w:val="28"/>
          <w:szCs w:val="28"/>
          <w:lang w:val="kk-KZ"/>
          <w14:ligatures w14:val="none"/>
        </w:rPr>
      </w:pPr>
    </w:p>
    <w:p w14:paraId="034C2512" w14:textId="77777777" w:rsidR="0068443F" w:rsidRDefault="0068443F" w:rsidP="0068443F">
      <w:pPr>
        <w:spacing w:after="0" w:line="240" w:lineRule="auto"/>
        <w:jc w:val="center"/>
        <w:rPr>
          <w:rFonts w:ascii="Times New Roman" w:eastAsiaTheme="minorEastAsia" w:hAnsi="Times New Roman" w:cs="Times New Roman"/>
          <w:b/>
          <w:bCs/>
          <w:kern w:val="0"/>
          <w:sz w:val="28"/>
          <w:szCs w:val="28"/>
          <w:lang w:val="kk-KZ"/>
          <w14:ligatures w14:val="none"/>
        </w:rPr>
      </w:pPr>
    </w:p>
    <w:p w14:paraId="1B36C7E2" w14:textId="77777777" w:rsidR="0068443F" w:rsidRDefault="0068443F" w:rsidP="0068443F">
      <w:pPr>
        <w:spacing w:after="0" w:line="240" w:lineRule="auto"/>
        <w:jc w:val="center"/>
        <w:rPr>
          <w:rFonts w:ascii="Times New Roman" w:eastAsiaTheme="minorEastAsia" w:hAnsi="Times New Roman" w:cs="Times New Roman"/>
          <w:b/>
          <w:bCs/>
          <w:kern w:val="0"/>
          <w:sz w:val="28"/>
          <w:szCs w:val="28"/>
          <w:lang w:val="kk-KZ"/>
          <w14:ligatures w14:val="none"/>
        </w:rPr>
      </w:pPr>
    </w:p>
    <w:p w14:paraId="1F9EE041" w14:textId="77777777" w:rsidR="0068443F" w:rsidRDefault="0068443F" w:rsidP="0068443F">
      <w:pPr>
        <w:spacing w:after="0" w:line="240" w:lineRule="auto"/>
        <w:jc w:val="center"/>
        <w:rPr>
          <w:rFonts w:ascii="Times New Roman" w:eastAsiaTheme="minorEastAsia" w:hAnsi="Times New Roman" w:cs="Times New Roman"/>
          <w:b/>
          <w:bCs/>
          <w:kern w:val="0"/>
          <w:sz w:val="28"/>
          <w:szCs w:val="28"/>
          <w:lang w:val="kk-KZ"/>
          <w14:ligatures w14:val="none"/>
        </w:rPr>
      </w:pPr>
    </w:p>
    <w:p w14:paraId="24BA56E7" w14:textId="77777777" w:rsidR="00B16683" w:rsidRDefault="00B16683" w:rsidP="00C833B0">
      <w:pPr>
        <w:spacing w:line="240" w:lineRule="auto"/>
        <w:jc w:val="center"/>
        <w:rPr>
          <w:rFonts w:ascii="Times New Roman" w:hAnsi="Times New Roman" w:cs="Times New Roman"/>
          <w:b/>
          <w:bCs/>
          <w:sz w:val="28"/>
          <w:szCs w:val="28"/>
          <w:lang w:val="kk-KZ"/>
        </w:rPr>
      </w:pPr>
    </w:p>
    <w:p w14:paraId="14237B99" w14:textId="77777777" w:rsidR="00B16683" w:rsidRDefault="00B16683" w:rsidP="00C833B0">
      <w:pPr>
        <w:spacing w:line="240" w:lineRule="auto"/>
        <w:jc w:val="center"/>
        <w:rPr>
          <w:rFonts w:ascii="Times New Roman" w:hAnsi="Times New Roman" w:cs="Times New Roman"/>
          <w:b/>
          <w:bCs/>
          <w:sz w:val="28"/>
          <w:szCs w:val="28"/>
          <w:lang w:val="kk-KZ"/>
        </w:rPr>
      </w:pPr>
    </w:p>
    <w:p w14:paraId="08CA7307" w14:textId="77777777" w:rsidR="00B16683" w:rsidRDefault="00B16683" w:rsidP="00C833B0">
      <w:pPr>
        <w:spacing w:line="240" w:lineRule="auto"/>
        <w:jc w:val="center"/>
        <w:rPr>
          <w:rFonts w:ascii="Times New Roman" w:hAnsi="Times New Roman" w:cs="Times New Roman"/>
          <w:b/>
          <w:bCs/>
          <w:sz w:val="28"/>
          <w:szCs w:val="28"/>
          <w:lang w:val="kk-KZ"/>
        </w:rPr>
      </w:pPr>
    </w:p>
    <w:p w14:paraId="2602A9FF" w14:textId="77777777" w:rsidR="00B16683" w:rsidRDefault="00B16683" w:rsidP="00C833B0">
      <w:pPr>
        <w:spacing w:line="240" w:lineRule="auto"/>
        <w:jc w:val="center"/>
        <w:rPr>
          <w:rFonts w:ascii="Times New Roman" w:hAnsi="Times New Roman" w:cs="Times New Roman"/>
          <w:b/>
          <w:bCs/>
          <w:sz w:val="28"/>
          <w:szCs w:val="28"/>
          <w:lang w:val="kk-KZ"/>
        </w:rPr>
      </w:pPr>
    </w:p>
    <w:p w14:paraId="74C293B1" w14:textId="77777777" w:rsidR="00B16683" w:rsidRDefault="00B16683" w:rsidP="00C833B0">
      <w:pPr>
        <w:spacing w:line="240" w:lineRule="auto"/>
        <w:jc w:val="center"/>
        <w:rPr>
          <w:rFonts w:ascii="Times New Roman" w:hAnsi="Times New Roman" w:cs="Times New Roman"/>
          <w:b/>
          <w:bCs/>
          <w:sz w:val="28"/>
          <w:szCs w:val="28"/>
          <w:lang w:val="kk-KZ"/>
        </w:rPr>
      </w:pPr>
    </w:p>
    <w:p w14:paraId="53D50067" w14:textId="77777777" w:rsidR="00B16683" w:rsidRDefault="00B16683" w:rsidP="00C833B0">
      <w:pPr>
        <w:spacing w:line="240" w:lineRule="auto"/>
        <w:jc w:val="center"/>
        <w:rPr>
          <w:rFonts w:ascii="Times New Roman" w:hAnsi="Times New Roman" w:cs="Times New Roman"/>
          <w:b/>
          <w:bCs/>
          <w:sz w:val="28"/>
          <w:szCs w:val="28"/>
          <w:lang w:val="kk-KZ"/>
        </w:rPr>
      </w:pPr>
    </w:p>
    <w:p w14:paraId="3D7B379A" w14:textId="77777777" w:rsidR="00B16683" w:rsidRDefault="00B16683" w:rsidP="00C833B0">
      <w:pPr>
        <w:spacing w:line="240" w:lineRule="auto"/>
        <w:jc w:val="center"/>
        <w:rPr>
          <w:rFonts w:ascii="Times New Roman" w:hAnsi="Times New Roman" w:cs="Times New Roman"/>
          <w:b/>
          <w:bCs/>
          <w:sz w:val="28"/>
          <w:szCs w:val="28"/>
          <w:lang w:val="kk-KZ"/>
        </w:rPr>
      </w:pPr>
    </w:p>
    <w:p w14:paraId="120A20D8" w14:textId="77777777" w:rsidR="00B16683" w:rsidRDefault="00B16683" w:rsidP="00C833B0">
      <w:pPr>
        <w:spacing w:line="240" w:lineRule="auto"/>
        <w:jc w:val="center"/>
        <w:rPr>
          <w:rFonts w:ascii="Times New Roman" w:hAnsi="Times New Roman" w:cs="Times New Roman"/>
          <w:b/>
          <w:bCs/>
          <w:sz w:val="28"/>
          <w:szCs w:val="28"/>
          <w:lang w:val="kk-KZ"/>
        </w:rPr>
      </w:pPr>
    </w:p>
    <w:p w14:paraId="2D4212C1" w14:textId="0E9193FA" w:rsidR="00B16683" w:rsidRDefault="00B16683" w:rsidP="00C833B0">
      <w:pPr>
        <w:spacing w:line="240" w:lineRule="auto"/>
        <w:jc w:val="center"/>
        <w:rPr>
          <w:rFonts w:ascii="Times New Roman" w:hAnsi="Times New Roman" w:cs="Times New Roman"/>
          <w:b/>
          <w:bCs/>
          <w:sz w:val="28"/>
          <w:szCs w:val="28"/>
          <w:lang w:val="kk-KZ"/>
        </w:rPr>
      </w:pPr>
    </w:p>
    <w:p w14:paraId="01E683AA" w14:textId="77777777" w:rsidR="00ED39A1" w:rsidRDefault="00ED39A1" w:rsidP="00C833B0">
      <w:pPr>
        <w:spacing w:line="240" w:lineRule="auto"/>
        <w:jc w:val="center"/>
        <w:rPr>
          <w:rFonts w:ascii="Times New Roman" w:hAnsi="Times New Roman" w:cs="Times New Roman"/>
          <w:b/>
          <w:bCs/>
          <w:sz w:val="28"/>
          <w:szCs w:val="28"/>
          <w:lang w:val="kk-KZ"/>
        </w:rPr>
      </w:pPr>
    </w:p>
    <w:p w14:paraId="676A9BFB" w14:textId="77777777" w:rsidR="00B16683" w:rsidRDefault="00B16683" w:rsidP="00C833B0">
      <w:pPr>
        <w:spacing w:line="240" w:lineRule="auto"/>
        <w:jc w:val="center"/>
        <w:rPr>
          <w:rFonts w:ascii="Times New Roman" w:hAnsi="Times New Roman" w:cs="Times New Roman"/>
          <w:b/>
          <w:bCs/>
          <w:sz w:val="28"/>
          <w:szCs w:val="28"/>
          <w:lang w:val="kk-KZ"/>
        </w:rPr>
      </w:pPr>
    </w:p>
    <w:p w14:paraId="4D8884A0" w14:textId="77777777" w:rsidR="0068443F" w:rsidRDefault="0068443F" w:rsidP="0068443F">
      <w:pPr>
        <w:spacing w:after="0" w:line="240" w:lineRule="auto"/>
        <w:jc w:val="center"/>
        <w:rPr>
          <w:rFonts w:ascii="Times New Roman" w:eastAsiaTheme="minorEastAsia" w:hAnsi="Times New Roman" w:cs="Times New Roman"/>
          <w:b/>
          <w:bCs/>
          <w:kern w:val="0"/>
          <w:sz w:val="28"/>
          <w:szCs w:val="28"/>
          <w:lang w:val="kk-KZ"/>
          <w14:ligatures w14:val="none"/>
        </w:rPr>
      </w:pPr>
      <w:r w:rsidRPr="00A348A9">
        <w:rPr>
          <w:rFonts w:ascii="Times New Roman" w:eastAsiaTheme="minorEastAsia" w:hAnsi="Times New Roman" w:cs="Times New Roman"/>
          <w:b/>
          <w:bCs/>
          <w:kern w:val="0"/>
          <w:sz w:val="28"/>
          <w:szCs w:val="28"/>
          <w:lang w:val="kk-KZ"/>
          <w14:ligatures w14:val="none"/>
        </w:rPr>
        <w:lastRenderedPageBreak/>
        <w:t>АНЫҚТАМАЛАР</w:t>
      </w:r>
    </w:p>
    <w:p w14:paraId="0954D11C" w14:textId="77777777" w:rsidR="0068443F" w:rsidRPr="00DB158C" w:rsidRDefault="0068443F" w:rsidP="0068443F">
      <w:pPr>
        <w:spacing w:after="0" w:line="240" w:lineRule="auto"/>
        <w:jc w:val="both"/>
        <w:rPr>
          <w:rFonts w:ascii="Times New Roman" w:eastAsiaTheme="minorEastAsia" w:hAnsi="Times New Roman" w:cs="Times New Roman"/>
          <w:b/>
          <w:bCs/>
          <w:kern w:val="0"/>
          <w:sz w:val="32"/>
          <w:szCs w:val="32"/>
          <w:lang w:val="kk-KZ"/>
          <w14:ligatures w14:val="none"/>
        </w:rPr>
      </w:pPr>
    </w:p>
    <w:p w14:paraId="4AA8B1C7" w14:textId="77777777" w:rsidR="00954A3D" w:rsidRDefault="0068443F" w:rsidP="00954A3D">
      <w:pPr>
        <w:spacing w:after="0" w:line="240" w:lineRule="auto"/>
        <w:ind w:firstLine="709"/>
        <w:jc w:val="both"/>
        <w:rPr>
          <w:rFonts w:ascii="Times New Roman" w:hAnsi="Times New Roman" w:cs="Times New Roman"/>
          <w:sz w:val="28"/>
          <w:szCs w:val="28"/>
          <w:lang w:val="kk-KZ"/>
        </w:rPr>
      </w:pPr>
      <w:r w:rsidRPr="00DB158C">
        <w:rPr>
          <w:rStyle w:val="af2"/>
          <w:rFonts w:ascii="Times New Roman" w:hAnsi="Times New Roman" w:cs="Times New Roman"/>
          <w:sz w:val="28"/>
          <w:szCs w:val="28"/>
          <w:lang w:val="kk-KZ"/>
        </w:rPr>
        <w:t>Сандық құзыреттілік</w:t>
      </w:r>
      <w:r w:rsidRPr="00DB158C">
        <w:rPr>
          <w:rFonts w:ascii="Times New Roman" w:hAnsi="Times New Roman" w:cs="Times New Roman"/>
          <w:sz w:val="28"/>
          <w:szCs w:val="28"/>
          <w:lang w:val="kk-KZ"/>
        </w:rPr>
        <w:t xml:space="preserve"> – бұл ақпараттық-коммуникациялық технологияларды сенімді, сыни және жауапты түрде қолдану қабілеті, яғни ақпаратты іздеу, өңдеу, талдау, </w:t>
      </w:r>
      <w:r>
        <w:rPr>
          <w:rFonts w:ascii="Times New Roman" w:hAnsi="Times New Roman" w:cs="Times New Roman"/>
          <w:sz w:val="28"/>
          <w:szCs w:val="28"/>
          <w:lang w:val="kk-KZ"/>
        </w:rPr>
        <w:t>сандық</w:t>
      </w:r>
      <w:r w:rsidRPr="00DB158C">
        <w:rPr>
          <w:rFonts w:ascii="Times New Roman" w:hAnsi="Times New Roman" w:cs="Times New Roman"/>
          <w:sz w:val="28"/>
          <w:szCs w:val="28"/>
          <w:lang w:val="kk-KZ"/>
        </w:rPr>
        <w:t xml:space="preserve"> контент құру және онлайн коммуникацияны тиімді жүзеге асыру дағдыларының жиынтығы.</w:t>
      </w:r>
    </w:p>
    <w:p w14:paraId="5758C40C" w14:textId="77777777" w:rsidR="00954A3D" w:rsidRDefault="0068443F" w:rsidP="00954A3D">
      <w:pPr>
        <w:spacing w:after="0" w:line="240" w:lineRule="auto"/>
        <w:ind w:firstLine="709"/>
        <w:jc w:val="both"/>
        <w:rPr>
          <w:rFonts w:ascii="Times New Roman" w:hAnsi="Times New Roman" w:cs="Times New Roman"/>
          <w:sz w:val="28"/>
          <w:szCs w:val="28"/>
          <w:lang w:val="kk-KZ"/>
        </w:rPr>
      </w:pPr>
      <w:r w:rsidRPr="00DB158C">
        <w:rPr>
          <w:rFonts w:ascii="Times New Roman" w:hAnsi="Times New Roman" w:cs="Times New Roman"/>
          <w:b/>
          <w:bCs/>
          <w:sz w:val="28"/>
          <w:szCs w:val="28"/>
          <w:lang w:val="kk-KZ"/>
        </w:rPr>
        <w:t>Педагогтың сандық құзыреттілігі</w:t>
      </w:r>
      <w:r w:rsidRPr="00DB158C">
        <w:rPr>
          <w:rFonts w:ascii="Times New Roman" w:hAnsi="Times New Roman" w:cs="Times New Roman"/>
          <w:sz w:val="28"/>
          <w:szCs w:val="28"/>
          <w:lang w:val="kk-KZ"/>
        </w:rPr>
        <w:t xml:space="preserve"> – білім беру процесінде </w:t>
      </w:r>
      <w:r>
        <w:rPr>
          <w:rFonts w:ascii="Times New Roman" w:hAnsi="Times New Roman" w:cs="Times New Roman"/>
          <w:sz w:val="28"/>
          <w:szCs w:val="28"/>
          <w:lang w:val="kk-KZ"/>
        </w:rPr>
        <w:t>сандық</w:t>
      </w:r>
      <w:r w:rsidRPr="00DB158C">
        <w:rPr>
          <w:rFonts w:ascii="Times New Roman" w:hAnsi="Times New Roman" w:cs="Times New Roman"/>
          <w:sz w:val="28"/>
          <w:szCs w:val="28"/>
          <w:lang w:val="kk-KZ"/>
        </w:rPr>
        <w:t xml:space="preserve"> технологияларды тиімді қолдану, </w:t>
      </w:r>
      <w:r>
        <w:rPr>
          <w:rFonts w:ascii="Times New Roman" w:hAnsi="Times New Roman" w:cs="Times New Roman"/>
          <w:sz w:val="28"/>
          <w:szCs w:val="28"/>
          <w:lang w:val="kk-KZ"/>
        </w:rPr>
        <w:t>сандық</w:t>
      </w:r>
      <w:r w:rsidRPr="00DB158C">
        <w:rPr>
          <w:rFonts w:ascii="Times New Roman" w:hAnsi="Times New Roman" w:cs="Times New Roman"/>
          <w:sz w:val="28"/>
          <w:szCs w:val="28"/>
          <w:lang w:val="kk-KZ"/>
        </w:rPr>
        <w:t xml:space="preserve"> оқу материалдарын әзірлеу, білім алушылардың </w:t>
      </w:r>
      <w:r>
        <w:rPr>
          <w:rFonts w:ascii="Times New Roman" w:hAnsi="Times New Roman" w:cs="Times New Roman"/>
          <w:sz w:val="28"/>
          <w:szCs w:val="28"/>
          <w:lang w:val="kk-KZ"/>
        </w:rPr>
        <w:t>сандық</w:t>
      </w:r>
      <w:r w:rsidRPr="00DB158C">
        <w:rPr>
          <w:rFonts w:ascii="Times New Roman" w:hAnsi="Times New Roman" w:cs="Times New Roman"/>
          <w:sz w:val="28"/>
          <w:szCs w:val="28"/>
          <w:lang w:val="kk-KZ"/>
        </w:rPr>
        <w:t xml:space="preserve"> дағдыларын дамыту және онлайн білім беру ортасын басқару қабілеті.</w:t>
      </w:r>
    </w:p>
    <w:p w14:paraId="72E9A1F8" w14:textId="77777777" w:rsidR="00954A3D" w:rsidRDefault="0068443F" w:rsidP="00954A3D">
      <w:pPr>
        <w:spacing w:after="0" w:line="240" w:lineRule="auto"/>
        <w:ind w:firstLine="709"/>
        <w:jc w:val="both"/>
        <w:rPr>
          <w:rFonts w:ascii="Times New Roman" w:hAnsi="Times New Roman" w:cs="Times New Roman"/>
          <w:sz w:val="28"/>
          <w:szCs w:val="28"/>
          <w:lang w:val="kk-KZ"/>
        </w:rPr>
      </w:pPr>
      <w:r w:rsidRPr="00AE48C0">
        <w:rPr>
          <w:rFonts w:ascii="Times New Roman" w:hAnsi="Times New Roman" w:cs="Times New Roman"/>
          <w:b/>
          <w:bCs/>
          <w:sz w:val="28"/>
          <w:szCs w:val="28"/>
          <w:lang w:val="kk-KZ"/>
        </w:rPr>
        <w:t>Кәсіби даярлау</w:t>
      </w:r>
      <w:r w:rsidRPr="00AE48C0">
        <w:rPr>
          <w:rFonts w:ascii="Times New Roman" w:hAnsi="Times New Roman" w:cs="Times New Roman"/>
          <w:sz w:val="28"/>
          <w:szCs w:val="28"/>
          <w:lang w:val="kk-KZ"/>
        </w:rPr>
        <w:t xml:space="preserve"> – болашақ маманның кәсіби қызметті орындауға қажетті білім, білік, дағды және құзыреттер жүйесін қалыптастыруға бағытталған мақсатты білім беру процесі.</w:t>
      </w:r>
    </w:p>
    <w:p w14:paraId="45F1D4FD" w14:textId="77777777" w:rsidR="00954A3D" w:rsidRDefault="0068443F" w:rsidP="00954A3D">
      <w:pPr>
        <w:spacing w:after="0" w:line="240" w:lineRule="auto"/>
        <w:ind w:firstLine="709"/>
        <w:jc w:val="both"/>
        <w:rPr>
          <w:rFonts w:ascii="Times New Roman" w:eastAsiaTheme="minorEastAsia" w:hAnsi="Times New Roman" w:cs="Times New Roman"/>
          <w:kern w:val="0"/>
          <w:sz w:val="28"/>
          <w:szCs w:val="28"/>
          <w:lang w:val="kk-KZ"/>
          <w14:ligatures w14:val="none"/>
        </w:rPr>
      </w:pPr>
      <w:r w:rsidRPr="00AE48C0">
        <w:rPr>
          <w:rFonts w:ascii="Times New Roman" w:eastAsiaTheme="minorEastAsia" w:hAnsi="Times New Roman" w:cs="Times New Roman"/>
          <w:b/>
          <w:bCs/>
          <w:kern w:val="0"/>
          <w:sz w:val="28"/>
          <w:szCs w:val="28"/>
          <w:lang w:val="kk-KZ"/>
          <w14:ligatures w14:val="none"/>
        </w:rPr>
        <w:t xml:space="preserve">Жалпы ашық онлайн курс (ЖАОК) – </w:t>
      </w:r>
      <w:r w:rsidRPr="00AE48C0">
        <w:rPr>
          <w:rFonts w:ascii="Times New Roman" w:eastAsiaTheme="minorEastAsia" w:hAnsi="Times New Roman" w:cs="Times New Roman"/>
          <w:kern w:val="0"/>
          <w:sz w:val="28"/>
          <w:szCs w:val="28"/>
          <w:lang w:val="kk-KZ"/>
          <w14:ligatures w14:val="none"/>
        </w:rPr>
        <w:t>интернет арқылы ұсынылатын, қатысушылар санына шектеу қойылмайтын және кез келген адамның еркін тіркелуіне мүмкіндік беретін ашық білім беру курсы.</w:t>
      </w:r>
    </w:p>
    <w:p w14:paraId="273917DD" w14:textId="77777777" w:rsidR="00954A3D" w:rsidRDefault="0068443F" w:rsidP="00954A3D">
      <w:pPr>
        <w:spacing w:after="0" w:line="240" w:lineRule="auto"/>
        <w:ind w:firstLine="709"/>
        <w:jc w:val="both"/>
        <w:rPr>
          <w:rFonts w:ascii="Times New Roman" w:eastAsiaTheme="minorEastAsia" w:hAnsi="Times New Roman" w:cs="Times New Roman"/>
          <w:kern w:val="0"/>
          <w:sz w:val="28"/>
          <w:szCs w:val="28"/>
          <w:lang w:val="kk-KZ"/>
          <w14:ligatures w14:val="none"/>
        </w:rPr>
      </w:pPr>
      <w:r w:rsidRPr="007204EE">
        <w:rPr>
          <w:rFonts w:ascii="Times New Roman" w:eastAsiaTheme="minorEastAsia" w:hAnsi="Times New Roman" w:cs="Times New Roman"/>
          <w:b/>
          <w:bCs/>
          <w:kern w:val="0"/>
          <w:sz w:val="28"/>
          <w:szCs w:val="28"/>
          <w:lang w:val="kk-KZ"/>
          <w14:ligatures w14:val="none"/>
        </w:rPr>
        <w:t>Сандық технологиялар</w:t>
      </w:r>
      <w:r w:rsidRPr="007204EE">
        <w:rPr>
          <w:rFonts w:ascii="Times New Roman" w:eastAsiaTheme="minorEastAsia" w:hAnsi="Times New Roman" w:cs="Times New Roman"/>
          <w:kern w:val="0"/>
          <w:sz w:val="28"/>
          <w:szCs w:val="28"/>
          <w:lang w:val="kk-KZ"/>
          <w14:ligatures w14:val="none"/>
        </w:rPr>
        <w:t xml:space="preserve"> – ақпаратты сандық форматта жинау, сақтау, өңдеу, талдау және таратуға мүмкіндік беретін бағдарламалық және техникалық құралдар жиынтығы.</w:t>
      </w:r>
    </w:p>
    <w:p w14:paraId="0C68DFC3" w14:textId="2FB0A866" w:rsidR="0068443F" w:rsidRPr="00AE48C0" w:rsidRDefault="0068443F" w:rsidP="00954A3D">
      <w:pPr>
        <w:spacing w:after="0" w:line="240" w:lineRule="auto"/>
        <w:ind w:firstLine="709"/>
        <w:jc w:val="both"/>
        <w:rPr>
          <w:rFonts w:ascii="Times New Roman" w:eastAsiaTheme="minorEastAsia" w:hAnsi="Times New Roman" w:cs="Times New Roman"/>
          <w:kern w:val="0"/>
          <w:sz w:val="28"/>
          <w:szCs w:val="28"/>
          <w:lang w:val="kk-KZ"/>
          <w14:ligatures w14:val="none"/>
        </w:rPr>
      </w:pPr>
      <w:r w:rsidRPr="007204EE">
        <w:rPr>
          <w:rFonts w:ascii="Times New Roman" w:eastAsiaTheme="minorEastAsia" w:hAnsi="Times New Roman" w:cs="Times New Roman"/>
          <w:b/>
          <w:bCs/>
          <w:kern w:val="0"/>
          <w:sz w:val="28"/>
          <w:szCs w:val="28"/>
          <w:lang w:val="kk-KZ"/>
          <w14:ligatures w14:val="none"/>
        </w:rPr>
        <w:t>Сандық құзыреттілікті қалыптастыру</w:t>
      </w:r>
      <w:r w:rsidRPr="007204EE">
        <w:rPr>
          <w:rFonts w:ascii="Times New Roman" w:eastAsiaTheme="minorEastAsia" w:hAnsi="Times New Roman" w:cs="Times New Roman"/>
          <w:kern w:val="0"/>
          <w:sz w:val="28"/>
          <w:szCs w:val="28"/>
          <w:lang w:val="kk-KZ"/>
          <w14:ligatures w14:val="none"/>
        </w:rPr>
        <w:t xml:space="preserve"> – білім алушылардың </w:t>
      </w:r>
      <w:r>
        <w:rPr>
          <w:rFonts w:ascii="Times New Roman" w:eastAsiaTheme="minorEastAsia" w:hAnsi="Times New Roman" w:cs="Times New Roman"/>
          <w:kern w:val="0"/>
          <w:sz w:val="28"/>
          <w:szCs w:val="28"/>
          <w:lang w:val="kk-KZ"/>
          <w14:ligatures w14:val="none"/>
        </w:rPr>
        <w:t>сандық</w:t>
      </w:r>
      <w:r w:rsidRPr="007204EE">
        <w:rPr>
          <w:rFonts w:ascii="Times New Roman" w:eastAsiaTheme="minorEastAsia" w:hAnsi="Times New Roman" w:cs="Times New Roman"/>
          <w:kern w:val="0"/>
          <w:sz w:val="28"/>
          <w:szCs w:val="28"/>
          <w:lang w:val="kk-KZ"/>
          <w14:ligatures w14:val="none"/>
        </w:rPr>
        <w:t xml:space="preserve"> құралдарды саналы, тиімді және қауіпсіз қолдану қабілеттерін дамытуға бағытталған педагогикалық үдеріс.</w:t>
      </w:r>
    </w:p>
    <w:p w14:paraId="2E5CE3C7" w14:textId="77777777" w:rsidR="0068443F" w:rsidRDefault="0068443F" w:rsidP="0068443F">
      <w:pPr>
        <w:spacing w:after="0" w:line="240" w:lineRule="auto"/>
        <w:jc w:val="center"/>
        <w:rPr>
          <w:rFonts w:ascii="Times New Roman" w:eastAsiaTheme="minorEastAsia" w:hAnsi="Times New Roman" w:cs="Times New Roman"/>
          <w:b/>
          <w:bCs/>
          <w:kern w:val="0"/>
          <w:sz w:val="28"/>
          <w:szCs w:val="28"/>
          <w:lang w:val="kk-KZ"/>
          <w14:ligatures w14:val="none"/>
        </w:rPr>
      </w:pPr>
    </w:p>
    <w:p w14:paraId="3C9B1C04" w14:textId="77777777" w:rsidR="0068443F" w:rsidRDefault="0068443F" w:rsidP="0068443F">
      <w:pPr>
        <w:spacing w:after="0" w:line="240" w:lineRule="auto"/>
        <w:jc w:val="center"/>
        <w:rPr>
          <w:rFonts w:ascii="Times New Roman" w:eastAsiaTheme="minorEastAsia" w:hAnsi="Times New Roman" w:cs="Times New Roman"/>
          <w:b/>
          <w:bCs/>
          <w:kern w:val="0"/>
          <w:sz w:val="28"/>
          <w:szCs w:val="28"/>
          <w:lang w:val="kk-KZ"/>
          <w14:ligatures w14:val="none"/>
        </w:rPr>
      </w:pPr>
    </w:p>
    <w:p w14:paraId="258E8D50" w14:textId="77777777" w:rsidR="0068443F" w:rsidRDefault="0068443F" w:rsidP="0068443F">
      <w:pPr>
        <w:spacing w:after="0" w:line="240" w:lineRule="auto"/>
        <w:jc w:val="center"/>
        <w:rPr>
          <w:rFonts w:ascii="Times New Roman" w:eastAsiaTheme="minorEastAsia" w:hAnsi="Times New Roman" w:cs="Times New Roman"/>
          <w:b/>
          <w:bCs/>
          <w:kern w:val="0"/>
          <w:sz w:val="28"/>
          <w:szCs w:val="28"/>
          <w:lang w:val="kk-KZ"/>
          <w14:ligatures w14:val="none"/>
        </w:rPr>
      </w:pPr>
    </w:p>
    <w:p w14:paraId="68CFF0F4" w14:textId="77777777" w:rsidR="0068443F" w:rsidRDefault="0068443F" w:rsidP="0068443F">
      <w:pPr>
        <w:spacing w:after="0" w:line="240" w:lineRule="auto"/>
        <w:jc w:val="center"/>
        <w:rPr>
          <w:rFonts w:ascii="Times New Roman" w:eastAsiaTheme="minorEastAsia" w:hAnsi="Times New Roman" w:cs="Times New Roman"/>
          <w:b/>
          <w:bCs/>
          <w:kern w:val="0"/>
          <w:sz w:val="28"/>
          <w:szCs w:val="28"/>
          <w:lang w:val="kk-KZ"/>
          <w14:ligatures w14:val="none"/>
        </w:rPr>
      </w:pPr>
    </w:p>
    <w:p w14:paraId="0C5BB801" w14:textId="77777777" w:rsidR="0068443F" w:rsidRDefault="0068443F" w:rsidP="0068443F">
      <w:pPr>
        <w:spacing w:after="0" w:line="240" w:lineRule="auto"/>
        <w:jc w:val="center"/>
        <w:rPr>
          <w:rFonts w:ascii="Times New Roman" w:eastAsiaTheme="minorEastAsia" w:hAnsi="Times New Roman" w:cs="Times New Roman"/>
          <w:b/>
          <w:bCs/>
          <w:kern w:val="0"/>
          <w:sz w:val="28"/>
          <w:szCs w:val="28"/>
          <w:lang w:val="kk-KZ"/>
          <w14:ligatures w14:val="none"/>
        </w:rPr>
      </w:pPr>
    </w:p>
    <w:p w14:paraId="35AEBF67" w14:textId="77777777" w:rsidR="0068443F" w:rsidRDefault="0068443F" w:rsidP="0068443F">
      <w:pPr>
        <w:spacing w:after="0" w:line="240" w:lineRule="auto"/>
        <w:jc w:val="center"/>
        <w:rPr>
          <w:rFonts w:ascii="Times New Roman" w:eastAsiaTheme="minorEastAsia" w:hAnsi="Times New Roman" w:cs="Times New Roman"/>
          <w:b/>
          <w:bCs/>
          <w:kern w:val="0"/>
          <w:sz w:val="28"/>
          <w:szCs w:val="28"/>
          <w:lang w:val="kk-KZ"/>
          <w14:ligatures w14:val="none"/>
        </w:rPr>
      </w:pPr>
    </w:p>
    <w:p w14:paraId="0BF19F5F" w14:textId="77777777" w:rsidR="0068443F" w:rsidRDefault="0068443F" w:rsidP="0068443F">
      <w:pPr>
        <w:spacing w:after="0" w:line="240" w:lineRule="auto"/>
        <w:jc w:val="center"/>
        <w:rPr>
          <w:rFonts w:ascii="Times New Roman" w:eastAsiaTheme="minorEastAsia" w:hAnsi="Times New Roman" w:cs="Times New Roman"/>
          <w:b/>
          <w:bCs/>
          <w:kern w:val="0"/>
          <w:sz w:val="28"/>
          <w:szCs w:val="28"/>
          <w:lang w:val="kk-KZ"/>
          <w14:ligatures w14:val="none"/>
        </w:rPr>
      </w:pPr>
    </w:p>
    <w:p w14:paraId="4F7BC7E4" w14:textId="77777777" w:rsidR="0068443F" w:rsidRDefault="0068443F" w:rsidP="0068443F">
      <w:pPr>
        <w:spacing w:after="0" w:line="240" w:lineRule="auto"/>
        <w:jc w:val="center"/>
        <w:rPr>
          <w:rFonts w:ascii="Times New Roman" w:eastAsiaTheme="minorEastAsia" w:hAnsi="Times New Roman" w:cs="Times New Roman"/>
          <w:b/>
          <w:bCs/>
          <w:kern w:val="0"/>
          <w:sz w:val="28"/>
          <w:szCs w:val="28"/>
          <w:lang w:val="kk-KZ"/>
          <w14:ligatures w14:val="none"/>
        </w:rPr>
      </w:pPr>
    </w:p>
    <w:p w14:paraId="5AB06180" w14:textId="77777777" w:rsidR="0068443F" w:rsidRDefault="0068443F" w:rsidP="0068443F">
      <w:pPr>
        <w:spacing w:after="0" w:line="240" w:lineRule="auto"/>
        <w:jc w:val="center"/>
        <w:rPr>
          <w:rFonts w:ascii="Times New Roman" w:eastAsiaTheme="minorEastAsia" w:hAnsi="Times New Roman" w:cs="Times New Roman"/>
          <w:b/>
          <w:bCs/>
          <w:kern w:val="0"/>
          <w:sz w:val="28"/>
          <w:szCs w:val="28"/>
          <w:lang w:val="kk-KZ"/>
          <w14:ligatures w14:val="none"/>
        </w:rPr>
      </w:pPr>
    </w:p>
    <w:p w14:paraId="3B994604" w14:textId="77777777" w:rsidR="0068443F" w:rsidRDefault="0068443F" w:rsidP="0068443F">
      <w:pPr>
        <w:spacing w:after="0" w:line="240" w:lineRule="auto"/>
        <w:jc w:val="center"/>
        <w:rPr>
          <w:rFonts w:ascii="Times New Roman" w:eastAsiaTheme="minorEastAsia" w:hAnsi="Times New Roman" w:cs="Times New Roman"/>
          <w:b/>
          <w:bCs/>
          <w:kern w:val="0"/>
          <w:sz w:val="28"/>
          <w:szCs w:val="28"/>
          <w:lang w:val="kk-KZ"/>
          <w14:ligatures w14:val="none"/>
        </w:rPr>
      </w:pPr>
    </w:p>
    <w:p w14:paraId="021FCB1E" w14:textId="77777777" w:rsidR="0068443F" w:rsidRDefault="0068443F" w:rsidP="0068443F">
      <w:pPr>
        <w:spacing w:after="0" w:line="240" w:lineRule="auto"/>
        <w:jc w:val="center"/>
        <w:rPr>
          <w:rFonts w:ascii="Times New Roman" w:eastAsiaTheme="minorEastAsia" w:hAnsi="Times New Roman" w:cs="Times New Roman"/>
          <w:b/>
          <w:bCs/>
          <w:kern w:val="0"/>
          <w:sz w:val="28"/>
          <w:szCs w:val="28"/>
          <w:lang w:val="kk-KZ"/>
          <w14:ligatures w14:val="none"/>
        </w:rPr>
      </w:pPr>
    </w:p>
    <w:p w14:paraId="18BFF233" w14:textId="77777777" w:rsidR="0068443F" w:rsidRDefault="0068443F" w:rsidP="0068443F">
      <w:pPr>
        <w:spacing w:after="0" w:line="240" w:lineRule="auto"/>
        <w:jc w:val="center"/>
        <w:rPr>
          <w:rFonts w:ascii="Times New Roman" w:eastAsiaTheme="minorEastAsia" w:hAnsi="Times New Roman" w:cs="Times New Roman"/>
          <w:b/>
          <w:bCs/>
          <w:kern w:val="0"/>
          <w:sz w:val="28"/>
          <w:szCs w:val="28"/>
          <w:lang w:val="kk-KZ"/>
          <w14:ligatures w14:val="none"/>
        </w:rPr>
      </w:pPr>
    </w:p>
    <w:p w14:paraId="16BB6021" w14:textId="77777777" w:rsidR="0068443F" w:rsidRDefault="0068443F" w:rsidP="0068443F">
      <w:pPr>
        <w:spacing w:after="0" w:line="240" w:lineRule="auto"/>
        <w:jc w:val="center"/>
        <w:rPr>
          <w:rFonts w:ascii="Times New Roman" w:eastAsiaTheme="minorEastAsia" w:hAnsi="Times New Roman" w:cs="Times New Roman"/>
          <w:b/>
          <w:bCs/>
          <w:kern w:val="0"/>
          <w:sz w:val="28"/>
          <w:szCs w:val="28"/>
          <w:lang w:val="kk-KZ"/>
          <w14:ligatures w14:val="none"/>
        </w:rPr>
      </w:pPr>
    </w:p>
    <w:p w14:paraId="2D63950D" w14:textId="77777777" w:rsidR="0068443F" w:rsidRDefault="0068443F" w:rsidP="0068443F">
      <w:pPr>
        <w:spacing w:after="0" w:line="240" w:lineRule="auto"/>
        <w:jc w:val="center"/>
        <w:rPr>
          <w:rFonts w:ascii="Times New Roman" w:eastAsiaTheme="minorEastAsia" w:hAnsi="Times New Roman" w:cs="Times New Roman"/>
          <w:b/>
          <w:bCs/>
          <w:kern w:val="0"/>
          <w:sz w:val="28"/>
          <w:szCs w:val="28"/>
          <w:lang w:val="kk-KZ"/>
          <w14:ligatures w14:val="none"/>
        </w:rPr>
      </w:pPr>
    </w:p>
    <w:p w14:paraId="6059DD00" w14:textId="77777777" w:rsidR="0068443F" w:rsidRDefault="0068443F" w:rsidP="0068443F">
      <w:pPr>
        <w:spacing w:after="0" w:line="240" w:lineRule="auto"/>
        <w:jc w:val="center"/>
        <w:rPr>
          <w:rFonts w:ascii="Times New Roman" w:eastAsiaTheme="minorEastAsia" w:hAnsi="Times New Roman" w:cs="Times New Roman"/>
          <w:b/>
          <w:bCs/>
          <w:kern w:val="0"/>
          <w:sz w:val="28"/>
          <w:szCs w:val="28"/>
          <w:lang w:val="kk-KZ"/>
          <w14:ligatures w14:val="none"/>
        </w:rPr>
      </w:pPr>
    </w:p>
    <w:p w14:paraId="72803B90" w14:textId="77777777" w:rsidR="0068443F" w:rsidRDefault="0068443F" w:rsidP="0068443F">
      <w:pPr>
        <w:spacing w:after="0" w:line="240" w:lineRule="auto"/>
        <w:jc w:val="center"/>
        <w:rPr>
          <w:rFonts w:ascii="Times New Roman" w:eastAsiaTheme="minorEastAsia" w:hAnsi="Times New Roman" w:cs="Times New Roman"/>
          <w:b/>
          <w:bCs/>
          <w:kern w:val="0"/>
          <w:sz w:val="28"/>
          <w:szCs w:val="28"/>
          <w:lang w:val="kk-KZ"/>
          <w14:ligatures w14:val="none"/>
        </w:rPr>
      </w:pPr>
    </w:p>
    <w:p w14:paraId="3C79F91A" w14:textId="77777777" w:rsidR="0068443F" w:rsidRDefault="0068443F" w:rsidP="0068443F">
      <w:pPr>
        <w:spacing w:after="0" w:line="240" w:lineRule="auto"/>
        <w:rPr>
          <w:rFonts w:ascii="Times New Roman" w:eastAsiaTheme="minorEastAsia" w:hAnsi="Times New Roman" w:cs="Times New Roman"/>
          <w:b/>
          <w:bCs/>
          <w:kern w:val="0"/>
          <w:sz w:val="28"/>
          <w:szCs w:val="28"/>
          <w:lang w:val="kk-KZ"/>
          <w14:ligatures w14:val="none"/>
        </w:rPr>
      </w:pPr>
    </w:p>
    <w:p w14:paraId="66603B72" w14:textId="77777777" w:rsidR="00954A3D" w:rsidRDefault="00954A3D" w:rsidP="0068443F">
      <w:pPr>
        <w:spacing w:after="0" w:line="240" w:lineRule="auto"/>
        <w:jc w:val="center"/>
        <w:rPr>
          <w:rFonts w:ascii="Times New Roman" w:eastAsiaTheme="minorEastAsia" w:hAnsi="Times New Roman" w:cs="Times New Roman"/>
          <w:b/>
          <w:bCs/>
          <w:kern w:val="0"/>
          <w:sz w:val="28"/>
          <w:szCs w:val="28"/>
          <w:lang w:val="kk-KZ"/>
          <w14:ligatures w14:val="none"/>
        </w:rPr>
      </w:pPr>
    </w:p>
    <w:p w14:paraId="59CCC6EE" w14:textId="77777777" w:rsidR="00954A3D" w:rsidRDefault="00954A3D" w:rsidP="0068443F">
      <w:pPr>
        <w:spacing w:after="0" w:line="240" w:lineRule="auto"/>
        <w:jc w:val="center"/>
        <w:rPr>
          <w:rFonts w:ascii="Times New Roman" w:eastAsiaTheme="minorEastAsia" w:hAnsi="Times New Roman" w:cs="Times New Roman"/>
          <w:b/>
          <w:bCs/>
          <w:kern w:val="0"/>
          <w:sz w:val="28"/>
          <w:szCs w:val="28"/>
          <w:lang w:val="kk-KZ"/>
          <w14:ligatures w14:val="none"/>
        </w:rPr>
      </w:pPr>
    </w:p>
    <w:p w14:paraId="19A4A161" w14:textId="77777777" w:rsidR="00954A3D" w:rsidRDefault="00954A3D" w:rsidP="0068443F">
      <w:pPr>
        <w:spacing w:after="0" w:line="240" w:lineRule="auto"/>
        <w:jc w:val="center"/>
        <w:rPr>
          <w:rFonts w:ascii="Times New Roman" w:eastAsiaTheme="minorEastAsia" w:hAnsi="Times New Roman" w:cs="Times New Roman"/>
          <w:b/>
          <w:bCs/>
          <w:kern w:val="0"/>
          <w:sz w:val="28"/>
          <w:szCs w:val="28"/>
          <w:lang w:val="kk-KZ"/>
          <w14:ligatures w14:val="none"/>
        </w:rPr>
      </w:pPr>
    </w:p>
    <w:p w14:paraId="4DA0F5CB" w14:textId="77777777" w:rsidR="00954A3D" w:rsidRDefault="00954A3D" w:rsidP="0068443F">
      <w:pPr>
        <w:spacing w:after="0" w:line="240" w:lineRule="auto"/>
        <w:jc w:val="center"/>
        <w:rPr>
          <w:rFonts w:ascii="Times New Roman" w:eastAsiaTheme="minorEastAsia" w:hAnsi="Times New Roman" w:cs="Times New Roman"/>
          <w:b/>
          <w:bCs/>
          <w:kern w:val="0"/>
          <w:sz w:val="28"/>
          <w:szCs w:val="28"/>
          <w:lang w:val="kk-KZ"/>
          <w14:ligatures w14:val="none"/>
        </w:rPr>
      </w:pPr>
    </w:p>
    <w:p w14:paraId="7CD2F233" w14:textId="77777777" w:rsidR="00954A3D" w:rsidRDefault="00954A3D" w:rsidP="0068443F">
      <w:pPr>
        <w:spacing w:after="0" w:line="240" w:lineRule="auto"/>
        <w:jc w:val="center"/>
        <w:rPr>
          <w:rFonts w:ascii="Times New Roman" w:eastAsiaTheme="minorEastAsia" w:hAnsi="Times New Roman" w:cs="Times New Roman"/>
          <w:b/>
          <w:bCs/>
          <w:kern w:val="0"/>
          <w:sz w:val="28"/>
          <w:szCs w:val="28"/>
          <w:lang w:val="kk-KZ"/>
          <w14:ligatures w14:val="none"/>
        </w:rPr>
      </w:pPr>
    </w:p>
    <w:p w14:paraId="2E56229A" w14:textId="27C8C41D" w:rsidR="0068443F" w:rsidRDefault="0068443F" w:rsidP="00390DA2">
      <w:pPr>
        <w:spacing w:after="0" w:line="240" w:lineRule="auto"/>
        <w:jc w:val="center"/>
        <w:rPr>
          <w:rFonts w:ascii="Times New Roman" w:eastAsiaTheme="minorEastAsia" w:hAnsi="Times New Roman" w:cs="Times New Roman"/>
          <w:b/>
          <w:bCs/>
          <w:kern w:val="0"/>
          <w:sz w:val="28"/>
          <w:szCs w:val="28"/>
          <w:lang w:val="kk-KZ"/>
          <w14:ligatures w14:val="none"/>
        </w:rPr>
      </w:pPr>
      <w:r w:rsidRPr="00A348A9">
        <w:rPr>
          <w:rFonts w:ascii="Times New Roman" w:eastAsiaTheme="minorEastAsia" w:hAnsi="Times New Roman" w:cs="Times New Roman"/>
          <w:b/>
          <w:bCs/>
          <w:kern w:val="0"/>
          <w:sz w:val="28"/>
          <w:szCs w:val="28"/>
          <w:lang w:val="kk-KZ"/>
          <w14:ligatures w14:val="none"/>
        </w:rPr>
        <w:lastRenderedPageBreak/>
        <w:t>БЕЛГІЛЕР МЕН ҚЫСҚАРТУЛАР</w:t>
      </w:r>
    </w:p>
    <w:p w14:paraId="397A44B7" w14:textId="77777777" w:rsidR="0068443F" w:rsidRDefault="0068443F" w:rsidP="00390DA2">
      <w:pPr>
        <w:spacing w:after="0" w:line="240" w:lineRule="auto"/>
        <w:jc w:val="center"/>
        <w:rPr>
          <w:rFonts w:ascii="Times New Roman" w:eastAsiaTheme="minorEastAsia" w:hAnsi="Times New Roman" w:cs="Times New Roman"/>
          <w:b/>
          <w:bCs/>
          <w:kern w:val="0"/>
          <w:sz w:val="28"/>
          <w:szCs w:val="28"/>
          <w:lang w:val="kk-KZ"/>
          <w14:ligatures w14:val="none"/>
        </w:rPr>
      </w:pPr>
    </w:p>
    <w:p w14:paraId="1086592D" w14:textId="63ADD578" w:rsidR="0068443F" w:rsidRDefault="0068443F" w:rsidP="00390DA2">
      <w:pPr>
        <w:tabs>
          <w:tab w:val="left" w:pos="1985"/>
        </w:tabs>
        <w:spacing w:after="0" w:line="240" w:lineRule="auto"/>
        <w:jc w:val="both"/>
        <w:rPr>
          <w:rFonts w:ascii="Times New Roman" w:eastAsiaTheme="minorEastAsia" w:hAnsi="Times New Roman" w:cs="Times New Roman"/>
          <w:kern w:val="0"/>
          <w:sz w:val="28"/>
          <w:szCs w:val="28"/>
          <w:lang w:val="kk-KZ"/>
          <w14:ligatures w14:val="none"/>
        </w:rPr>
      </w:pPr>
      <w:r w:rsidRPr="00390DA2">
        <w:rPr>
          <w:rFonts w:ascii="Times New Roman" w:hAnsi="Times New Roman" w:cs="Times New Roman"/>
          <w:sz w:val="28"/>
          <w:szCs w:val="28"/>
          <w:lang w:val="kk-KZ"/>
        </w:rPr>
        <w:t>БҰҰ</w:t>
      </w:r>
      <w:r>
        <w:rPr>
          <w:rFonts w:ascii="Times New Roman" w:hAnsi="Times New Roman" w:cs="Times New Roman"/>
          <w:sz w:val="28"/>
          <w:szCs w:val="28"/>
          <w:lang w:val="kk-KZ"/>
        </w:rPr>
        <w:t xml:space="preserve"> </w:t>
      </w:r>
      <w:r w:rsidR="00390DA2">
        <w:rPr>
          <w:rFonts w:ascii="Times New Roman" w:hAnsi="Times New Roman" w:cs="Times New Roman"/>
          <w:sz w:val="28"/>
          <w:szCs w:val="28"/>
          <w:lang w:val="kk-KZ"/>
        </w:rPr>
        <w:t xml:space="preserve"> </w:t>
      </w:r>
      <w:r w:rsidR="00390DA2">
        <w:rPr>
          <w:rFonts w:ascii="Times New Roman" w:hAnsi="Times New Roman" w:cs="Times New Roman"/>
          <w:sz w:val="28"/>
          <w:szCs w:val="28"/>
          <w:lang w:val="kk-KZ"/>
        </w:rPr>
        <w:tab/>
      </w:r>
      <w:r>
        <w:rPr>
          <w:rFonts w:ascii="Times New Roman" w:hAnsi="Times New Roman" w:cs="Times New Roman"/>
          <w:sz w:val="28"/>
          <w:szCs w:val="28"/>
          <w:lang w:val="kk-KZ"/>
        </w:rPr>
        <w:t xml:space="preserve">– </w:t>
      </w:r>
      <w:r w:rsidR="00390DA2">
        <w:rPr>
          <w:rFonts w:ascii="Times New Roman" w:hAnsi="Times New Roman" w:cs="Times New Roman"/>
          <w:sz w:val="28"/>
          <w:szCs w:val="28"/>
          <w:lang w:val="kk-KZ"/>
        </w:rPr>
        <w:t xml:space="preserve"> </w:t>
      </w:r>
      <w:r>
        <w:rPr>
          <w:rFonts w:ascii="Times New Roman" w:hAnsi="Times New Roman" w:cs="Times New Roman"/>
          <w:sz w:val="28"/>
          <w:szCs w:val="28"/>
          <w:lang w:val="kk-KZ"/>
        </w:rPr>
        <w:t>Біріккен ұлттар ұйымы</w:t>
      </w:r>
    </w:p>
    <w:p w14:paraId="65E84AAA" w14:textId="57E51970" w:rsidR="0068443F" w:rsidRDefault="0068443F" w:rsidP="00F21984">
      <w:pPr>
        <w:tabs>
          <w:tab w:val="left" w:pos="1985"/>
          <w:tab w:val="left" w:pos="2268"/>
        </w:tabs>
        <w:spacing w:after="0" w:line="240" w:lineRule="auto"/>
        <w:jc w:val="both"/>
        <w:rPr>
          <w:rFonts w:ascii="Times New Roman" w:hAnsi="Times New Roman" w:cs="Times New Roman"/>
          <w:sz w:val="28"/>
          <w:szCs w:val="28"/>
          <w:lang w:val="kk-KZ"/>
        </w:rPr>
      </w:pPr>
      <w:r w:rsidRPr="00390DA2">
        <w:rPr>
          <w:rFonts w:ascii="Times New Roman" w:eastAsiaTheme="minorEastAsia" w:hAnsi="Times New Roman" w:cs="Times New Roman"/>
          <w:kern w:val="0"/>
          <w:sz w:val="28"/>
          <w:szCs w:val="28"/>
          <w:lang w:val="kk-KZ"/>
          <w14:ligatures w14:val="none"/>
        </w:rPr>
        <w:t>DigCompEdu</w:t>
      </w:r>
      <w:r>
        <w:rPr>
          <w:rFonts w:ascii="Times New Roman" w:eastAsiaTheme="minorEastAsia" w:hAnsi="Times New Roman" w:cs="Times New Roman"/>
          <w:kern w:val="0"/>
          <w:sz w:val="28"/>
          <w:szCs w:val="28"/>
          <w:lang w:val="kk-KZ"/>
          <w14:ligatures w14:val="none"/>
        </w:rPr>
        <w:t xml:space="preserve"> </w:t>
      </w:r>
      <w:r w:rsidR="00390DA2">
        <w:rPr>
          <w:rFonts w:ascii="Times New Roman" w:eastAsiaTheme="minorEastAsia" w:hAnsi="Times New Roman" w:cs="Times New Roman"/>
          <w:kern w:val="0"/>
          <w:sz w:val="28"/>
          <w:szCs w:val="28"/>
          <w:lang w:val="kk-KZ"/>
          <w14:ligatures w14:val="none"/>
        </w:rPr>
        <w:tab/>
      </w:r>
      <w:r>
        <w:rPr>
          <w:rFonts w:ascii="Times New Roman" w:eastAsiaTheme="minorEastAsia" w:hAnsi="Times New Roman" w:cs="Times New Roman"/>
          <w:kern w:val="0"/>
          <w:sz w:val="28"/>
          <w:szCs w:val="28"/>
          <w:lang w:val="kk-KZ"/>
          <w14:ligatures w14:val="none"/>
        </w:rPr>
        <w:t>–</w:t>
      </w:r>
      <w:r w:rsidR="00F21984">
        <w:rPr>
          <w:rFonts w:ascii="Times New Roman" w:eastAsiaTheme="minorEastAsia" w:hAnsi="Times New Roman" w:cs="Times New Roman"/>
          <w:kern w:val="0"/>
          <w:sz w:val="28"/>
          <w:szCs w:val="28"/>
          <w:lang w:val="kk-KZ"/>
          <w14:ligatures w14:val="none"/>
        </w:rPr>
        <w:tab/>
      </w:r>
      <w:r w:rsidRPr="00EB18DA">
        <w:rPr>
          <w:rFonts w:ascii="Times New Roman" w:eastAsiaTheme="minorEastAsia" w:hAnsi="Times New Roman" w:cs="Times New Roman"/>
          <w:kern w:val="0"/>
          <w:sz w:val="28"/>
          <w:szCs w:val="28"/>
          <w:lang w:val="kk-KZ"/>
          <w14:ligatures w14:val="none"/>
        </w:rPr>
        <w:t>Білім</w:t>
      </w:r>
      <w:r>
        <w:rPr>
          <w:rFonts w:ascii="Times New Roman" w:eastAsiaTheme="minorEastAsia" w:hAnsi="Times New Roman" w:cs="Times New Roman"/>
          <w:kern w:val="0"/>
          <w:sz w:val="28"/>
          <w:szCs w:val="28"/>
          <w:lang w:val="kk-KZ"/>
          <w14:ligatures w14:val="none"/>
        </w:rPr>
        <w:t xml:space="preserve"> </w:t>
      </w:r>
      <w:r w:rsidRPr="00EB18DA">
        <w:rPr>
          <w:rFonts w:ascii="Times New Roman" w:eastAsiaTheme="minorEastAsia" w:hAnsi="Times New Roman" w:cs="Times New Roman"/>
          <w:kern w:val="0"/>
          <w:sz w:val="28"/>
          <w:szCs w:val="28"/>
          <w:lang w:val="kk-KZ"/>
          <w14:ligatures w14:val="none"/>
        </w:rPr>
        <w:t xml:space="preserve">берушілердің </w:t>
      </w:r>
      <w:r>
        <w:rPr>
          <w:rFonts w:ascii="Times New Roman" w:eastAsiaTheme="minorEastAsia" w:hAnsi="Times New Roman" w:cs="Times New Roman"/>
          <w:kern w:val="0"/>
          <w:sz w:val="28"/>
          <w:szCs w:val="28"/>
          <w:lang w:val="kk-KZ"/>
          <w14:ligatures w14:val="none"/>
        </w:rPr>
        <w:t>сандық</w:t>
      </w:r>
      <w:r w:rsidRPr="00EB18DA">
        <w:rPr>
          <w:rFonts w:ascii="Times New Roman" w:eastAsiaTheme="minorEastAsia" w:hAnsi="Times New Roman" w:cs="Times New Roman"/>
          <w:kern w:val="0"/>
          <w:sz w:val="28"/>
          <w:szCs w:val="28"/>
          <w:lang w:val="kk-KZ"/>
          <w14:ligatures w14:val="none"/>
        </w:rPr>
        <w:t xml:space="preserve"> </w:t>
      </w:r>
      <w:r>
        <w:rPr>
          <w:rFonts w:ascii="Times New Roman" w:eastAsiaTheme="minorEastAsia" w:hAnsi="Times New Roman" w:cs="Times New Roman"/>
          <w:kern w:val="0"/>
          <w:sz w:val="28"/>
          <w:szCs w:val="28"/>
          <w:lang w:val="kk-KZ"/>
          <w14:ligatures w14:val="none"/>
        </w:rPr>
        <w:t>қ</w:t>
      </w:r>
      <w:r w:rsidRPr="00EB18DA">
        <w:rPr>
          <w:rFonts w:ascii="Times New Roman" w:eastAsiaTheme="minorEastAsia" w:hAnsi="Times New Roman" w:cs="Times New Roman"/>
          <w:kern w:val="0"/>
          <w:sz w:val="28"/>
          <w:szCs w:val="28"/>
          <w:lang w:val="kk-KZ"/>
          <w14:ligatures w14:val="none"/>
        </w:rPr>
        <w:t>ұзыреттілігінің Еуропалық Құрылымы</w:t>
      </w:r>
    </w:p>
    <w:p w14:paraId="6431948A" w14:textId="6CCEA2D0" w:rsidR="0068443F" w:rsidRDefault="0068443F" w:rsidP="00CF3B31">
      <w:pPr>
        <w:tabs>
          <w:tab w:val="left" w:pos="1985"/>
        </w:tabs>
        <w:spacing w:after="0" w:line="240" w:lineRule="auto"/>
        <w:jc w:val="both"/>
        <w:rPr>
          <w:rFonts w:ascii="Times New Roman" w:hAnsi="Times New Roman" w:cs="Times New Roman"/>
          <w:sz w:val="28"/>
          <w:szCs w:val="28"/>
          <w:lang w:val="kk-KZ"/>
        </w:rPr>
      </w:pPr>
      <w:r w:rsidRPr="00CF3B31">
        <w:rPr>
          <w:rFonts w:ascii="Times New Roman" w:hAnsi="Times New Roman" w:cs="Times New Roman"/>
          <w:sz w:val="28"/>
          <w:szCs w:val="28"/>
          <w:lang w:val="kk-KZ"/>
        </w:rPr>
        <w:t>АКТ</w:t>
      </w:r>
      <w:r>
        <w:rPr>
          <w:rFonts w:ascii="Times New Roman" w:hAnsi="Times New Roman" w:cs="Times New Roman"/>
          <w:sz w:val="28"/>
          <w:szCs w:val="28"/>
          <w:lang w:val="kk-KZ"/>
        </w:rPr>
        <w:t xml:space="preserve"> </w:t>
      </w:r>
      <w:r w:rsidR="00CF3B31">
        <w:rPr>
          <w:rFonts w:ascii="Times New Roman" w:hAnsi="Times New Roman" w:cs="Times New Roman"/>
          <w:sz w:val="28"/>
          <w:szCs w:val="28"/>
          <w:lang w:val="kk-KZ"/>
        </w:rPr>
        <w:tab/>
      </w:r>
      <w:r>
        <w:rPr>
          <w:rFonts w:ascii="Times New Roman" w:hAnsi="Times New Roman" w:cs="Times New Roman"/>
          <w:sz w:val="28"/>
          <w:szCs w:val="28"/>
          <w:lang w:val="kk-KZ"/>
        </w:rPr>
        <w:t>– Ақпараттық-коммуникациялық технологиялар</w:t>
      </w:r>
    </w:p>
    <w:p w14:paraId="2583B420" w14:textId="2B4DB82A" w:rsidR="0068443F" w:rsidRDefault="0068443F" w:rsidP="00F21984">
      <w:pPr>
        <w:tabs>
          <w:tab w:val="left" w:pos="1985"/>
        </w:tabs>
        <w:spacing w:after="0" w:line="240" w:lineRule="auto"/>
        <w:jc w:val="both"/>
        <w:rPr>
          <w:rFonts w:ascii="Times New Roman" w:hAnsi="Times New Roman" w:cs="Times New Roman"/>
          <w:sz w:val="28"/>
          <w:szCs w:val="28"/>
          <w:lang w:val="kk-KZ"/>
        </w:rPr>
      </w:pPr>
      <w:r w:rsidRPr="00F21984">
        <w:rPr>
          <w:rFonts w:ascii="Times New Roman" w:hAnsi="Times New Roman" w:cs="Times New Roman"/>
          <w:sz w:val="28"/>
          <w:szCs w:val="28"/>
          <w:lang w:val="kk-KZ"/>
        </w:rPr>
        <w:t>UNESCO</w:t>
      </w:r>
      <w:r>
        <w:rPr>
          <w:rFonts w:ascii="Times New Roman" w:hAnsi="Times New Roman" w:cs="Times New Roman"/>
          <w:b/>
          <w:bCs/>
          <w:sz w:val="28"/>
          <w:szCs w:val="28"/>
          <w:lang w:val="kk-KZ"/>
        </w:rPr>
        <w:t xml:space="preserve"> </w:t>
      </w:r>
      <w:r w:rsidR="00F21984">
        <w:rPr>
          <w:rFonts w:ascii="Times New Roman" w:hAnsi="Times New Roman" w:cs="Times New Roman"/>
          <w:b/>
          <w:bCs/>
          <w:sz w:val="28"/>
          <w:szCs w:val="28"/>
          <w:lang w:val="kk-KZ"/>
        </w:rPr>
        <w:tab/>
      </w:r>
      <w:r>
        <w:rPr>
          <w:rFonts w:ascii="Times New Roman" w:hAnsi="Times New Roman" w:cs="Times New Roman"/>
          <w:b/>
          <w:bCs/>
          <w:sz w:val="28"/>
          <w:szCs w:val="28"/>
          <w:lang w:val="kk-KZ"/>
        </w:rPr>
        <w:t xml:space="preserve">– </w:t>
      </w:r>
      <w:r w:rsidRPr="00F92C2A">
        <w:rPr>
          <w:rFonts w:ascii="Times New Roman" w:hAnsi="Times New Roman" w:cs="Times New Roman"/>
          <w:sz w:val="28"/>
          <w:szCs w:val="28"/>
          <w:lang w:val="kk-KZ"/>
        </w:rPr>
        <w:t>United</w:t>
      </w:r>
      <w:r>
        <w:rPr>
          <w:rFonts w:ascii="Times New Roman" w:hAnsi="Times New Roman" w:cs="Times New Roman"/>
          <w:sz w:val="28"/>
          <w:szCs w:val="28"/>
          <w:lang w:val="kk-KZ"/>
        </w:rPr>
        <w:t xml:space="preserve"> </w:t>
      </w:r>
      <w:r w:rsidRPr="00F92C2A">
        <w:rPr>
          <w:rFonts w:ascii="Times New Roman" w:hAnsi="Times New Roman" w:cs="Times New Roman"/>
          <w:sz w:val="28"/>
          <w:szCs w:val="28"/>
          <w:lang w:val="kk-KZ"/>
        </w:rPr>
        <w:t>Nations Educational, Scientific and Cultural Organization</w:t>
      </w:r>
    </w:p>
    <w:p w14:paraId="090D4608" w14:textId="62A7A34D" w:rsidR="0068443F" w:rsidRDefault="0068443F" w:rsidP="00F21984">
      <w:pPr>
        <w:tabs>
          <w:tab w:val="left" w:pos="1985"/>
        </w:tabs>
        <w:spacing w:after="0" w:line="240" w:lineRule="auto"/>
        <w:jc w:val="both"/>
        <w:rPr>
          <w:rFonts w:ascii="Times New Roman" w:hAnsi="Times New Roman" w:cs="Times New Roman"/>
          <w:sz w:val="28"/>
          <w:szCs w:val="28"/>
          <w:lang w:val="kk-KZ"/>
        </w:rPr>
      </w:pPr>
      <w:r w:rsidRPr="00F21984">
        <w:rPr>
          <w:rFonts w:ascii="Times New Roman" w:hAnsi="Times New Roman" w:cs="Times New Roman"/>
          <w:sz w:val="28"/>
          <w:szCs w:val="28"/>
          <w:lang w:val="kk-KZ"/>
        </w:rPr>
        <w:t>ЖАОК</w:t>
      </w:r>
      <w:r w:rsidRPr="00AE48C0">
        <w:rPr>
          <w:rFonts w:ascii="Times New Roman" w:hAnsi="Times New Roman" w:cs="Times New Roman"/>
          <w:b/>
          <w:bCs/>
          <w:sz w:val="28"/>
          <w:szCs w:val="28"/>
          <w:lang w:val="kk-KZ"/>
        </w:rPr>
        <w:t xml:space="preserve"> </w:t>
      </w:r>
      <w:r w:rsidR="00F21984">
        <w:rPr>
          <w:rFonts w:ascii="Times New Roman" w:hAnsi="Times New Roman" w:cs="Times New Roman"/>
          <w:b/>
          <w:bCs/>
          <w:sz w:val="28"/>
          <w:szCs w:val="28"/>
          <w:lang w:val="kk-KZ"/>
        </w:rPr>
        <w:tab/>
      </w:r>
      <w:r>
        <w:rPr>
          <w:rFonts w:ascii="Times New Roman" w:hAnsi="Times New Roman" w:cs="Times New Roman"/>
          <w:sz w:val="28"/>
          <w:szCs w:val="28"/>
          <w:lang w:val="kk-KZ"/>
        </w:rPr>
        <w:t>– Жалпы ашық онлайн курс</w:t>
      </w:r>
    </w:p>
    <w:p w14:paraId="1F9A19F8" w14:textId="0D80CCF6" w:rsidR="0068443F" w:rsidRDefault="0068443F" w:rsidP="00F21984">
      <w:pPr>
        <w:tabs>
          <w:tab w:val="left" w:pos="1843"/>
        </w:tabs>
        <w:spacing w:after="0" w:line="240" w:lineRule="auto"/>
        <w:jc w:val="both"/>
        <w:rPr>
          <w:rFonts w:ascii="Times New Roman" w:hAnsi="Times New Roman" w:cs="Times New Roman"/>
          <w:sz w:val="28"/>
          <w:szCs w:val="28"/>
          <w:lang w:val="kk-KZ"/>
        </w:rPr>
      </w:pPr>
      <w:r w:rsidRPr="00F21984">
        <w:rPr>
          <w:rFonts w:ascii="Times New Roman" w:hAnsi="Times New Roman" w:cs="Times New Roman"/>
          <w:sz w:val="28"/>
          <w:szCs w:val="28"/>
          <w:lang w:val="kk-KZ"/>
        </w:rPr>
        <w:t>OECD</w:t>
      </w:r>
      <w:r w:rsidR="00F21984">
        <w:rPr>
          <w:rFonts w:ascii="Times New Roman" w:hAnsi="Times New Roman" w:cs="Times New Roman"/>
          <w:sz w:val="28"/>
          <w:szCs w:val="28"/>
          <w:lang w:val="kk-KZ"/>
        </w:rPr>
        <w:tab/>
        <w:t xml:space="preserve"> </w:t>
      </w:r>
      <w:r>
        <w:rPr>
          <w:rFonts w:ascii="Times New Roman" w:hAnsi="Times New Roman" w:cs="Times New Roman"/>
          <w:sz w:val="28"/>
          <w:szCs w:val="28"/>
          <w:lang w:val="kk-KZ"/>
        </w:rPr>
        <w:t xml:space="preserve"> – </w:t>
      </w:r>
      <w:r w:rsidRPr="00F92C2A">
        <w:rPr>
          <w:rFonts w:ascii="Times New Roman" w:hAnsi="Times New Roman" w:cs="Times New Roman"/>
          <w:sz w:val="28"/>
          <w:szCs w:val="28"/>
          <w:lang w:val="kk-KZ"/>
        </w:rPr>
        <w:t>Organisation</w:t>
      </w:r>
      <w:r>
        <w:rPr>
          <w:rFonts w:ascii="Times New Roman" w:hAnsi="Times New Roman" w:cs="Times New Roman"/>
          <w:sz w:val="28"/>
          <w:szCs w:val="28"/>
          <w:lang w:val="kk-KZ"/>
        </w:rPr>
        <w:t xml:space="preserve"> </w:t>
      </w:r>
      <w:r w:rsidRPr="00F92C2A">
        <w:rPr>
          <w:rFonts w:ascii="Times New Roman" w:hAnsi="Times New Roman" w:cs="Times New Roman"/>
          <w:sz w:val="28"/>
          <w:szCs w:val="28"/>
          <w:lang w:val="kk-KZ"/>
        </w:rPr>
        <w:t>for Economic Co-operation and Development</w:t>
      </w:r>
    </w:p>
    <w:p w14:paraId="1F835113" w14:textId="321AF765" w:rsidR="0068443F" w:rsidRDefault="0068443F" w:rsidP="00F21984">
      <w:pPr>
        <w:tabs>
          <w:tab w:val="left" w:pos="1843"/>
          <w:tab w:val="left" w:pos="1985"/>
        </w:tabs>
        <w:spacing w:after="0" w:line="240" w:lineRule="auto"/>
        <w:jc w:val="both"/>
        <w:rPr>
          <w:rFonts w:ascii="Times New Roman" w:hAnsi="Times New Roman" w:cs="Times New Roman"/>
          <w:sz w:val="28"/>
          <w:szCs w:val="28"/>
          <w:lang w:val="kk-KZ"/>
        </w:rPr>
      </w:pPr>
      <w:r w:rsidRPr="00F21984">
        <w:rPr>
          <w:rFonts w:ascii="Times New Roman" w:hAnsi="Times New Roman" w:cs="Times New Roman"/>
          <w:sz w:val="28"/>
          <w:szCs w:val="28"/>
          <w:lang w:val="kk-KZ"/>
        </w:rPr>
        <w:t>ЕО</w:t>
      </w:r>
      <w:r>
        <w:rPr>
          <w:rFonts w:ascii="Times New Roman" w:hAnsi="Times New Roman" w:cs="Times New Roman"/>
          <w:sz w:val="28"/>
          <w:szCs w:val="28"/>
          <w:lang w:val="kk-KZ"/>
        </w:rPr>
        <w:t xml:space="preserve"> </w:t>
      </w:r>
      <w:r w:rsidR="00F21984">
        <w:rPr>
          <w:rFonts w:ascii="Times New Roman" w:hAnsi="Times New Roman" w:cs="Times New Roman"/>
          <w:sz w:val="28"/>
          <w:szCs w:val="28"/>
          <w:lang w:val="kk-KZ"/>
        </w:rPr>
        <w:tab/>
      </w:r>
      <w:r w:rsidR="00F21984">
        <w:rPr>
          <w:rFonts w:ascii="Times New Roman" w:hAnsi="Times New Roman" w:cs="Times New Roman"/>
          <w:sz w:val="28"/>
          <w:szCs w:val="28"/>
          <w:lang w:val="kk-KZ"/>
        </w:rPr>
        <w:tab/>
      </w:r>
      <w:r>
        <w:rPr>
          <w:rFonts w:ascii="Times New Roman" w:hAnsi="Times New Roman" w:cs="Times New Roman"/>
          <w:sz w:val="28"/>
          <w:szCs w:val="28"/>
          <w:lang w:val="kk-KZ"/>
        </w:rPr>
        <w:t xml:space="preserve">– </w:t>
      </w:r>
      <w:r w:rsidRPr="00F92C2A">
        <w:rPr>
          <w:rFonts w:ascii="Times New Roman" w:hAnsi="Times New Roman" w:cs="Times New Roman"/>
          <w:sz w:val="28"/>
          <w:szCs w:val="28"/>
          <w:lang w:val="kk-KZ"/>
        </w:rPr>
        <w:t>Еуропалық</w:t>
      </w:r>
      <w:r>
        <w:rPr>
          <w:rFonts w:ascii="Times New Roman" w:hAnsi="Times New Roman" w:cs="Times New Roman"/>
          <w:sz w:val="28"/>
          <w:szCs w:val="28"/>
          <w:lang w:val="kk-KZ"/>
        </w:rPr>
        <w:t xml:space="preserve"> </w:t>
      </w:r>
      <w:r w:rsidRPr="00F92C2A">
        <w:rPr>
          <w:rFonts w:ascii="Times New Roman" w:hAnsi="Times New Roman" w:cs="Times New Roman"/>
          <w:sz w:val="28"/>
          <w:szCs w:val="28"/>
          <w:lang w:val="kk-KZ"/>
        </w:rPr>
        <w:t>Одақ</w:t>
      </w:r>
    </w:p>
    <w:p w14:paraId="60483AB3" w14:textId="4963B35B" w:rsidR="0068443F" w:rsidRPr="00AE48C0" w:rsidRDefault="0068443F" w:rsidP="00A1486D">
      <w:pPr>
        <w:tabs>
          <w:tab w:val="left" w:pos="1985"/>
        </w:tabs>
        <w:spacing w:after="0" w:line="240" w:lineRule="auto"/>
        <w:jc w:val="both"/>
        <w:rPr>
          <w:rFonts w:ascii="Times New Roman" w:hAnsi="Times New Roman" w:cs="Times New Roman"/>
          <w:b/>
          <w:bCs/>
          <w:sz w:val="28"/>
          <w:szCs w:val="28"/>
          <w:lang w:val="kk-KZ"/>
        </w:rPr>
      </w:pPr>
      <w:r w:rsidRPr="00A1486D">
        <w:rPr>
          <w:rFonts w:ascii="Times New Roman" w:hAnsi="Times New Roman" w:cs="Times New Roman"/>
          <w:sz w:val="28"/>
          <w:szCs w:val="28"/>
          <w:lang w:val="kk-KZ"/>
        </w:rPr>
        <w:t>LMS</w:t>
      </w:r>
      <w:r w:rsidR="00A1486D">
        <w:rPr>
          <w:rFonts w:ascii="Times New Roman" w:hAnsi="Times New Roman" w:cs="Times New Roman"/>
          <w:sz w:val="28"/>
          <w:szCs w:val="28"/>
          <w:lang w:val="kk-KZ"/>
        </w:rPr>
        <w:tab/>
      </w:r>
      <w:r>
        <w:rPr>
          <w:rFonts w:ascii="Times New Roman" w:hAnsi="Times New Roman" w:cs="Times New Roman"/>
          <w:sz w:val="28"/>
          <w:szCs w:val="28"/>
          <w:lang w:val="kk-KZ"/>
        </w:rPr>
        <w:t xml:space="preserve">– </w:t>
      </w:r>
      <w:r w:rsidRPr="00F92C2A">
        <w:rPr>
          <w:rFonts w:ascii="Times New Roman" w:hAnsi="Times New Roman" w:cs="Times New Roman"/>
          <w:sz w:val="28"/>
          <w:szCs w:val="28"/>
          <w:lang w:val="kk-KZ"/>
        </w:rPr>
        <w:t>Learning</w:t>
      </w:r>
      <w:r>
        <w:rPr>
          <w:rFonts w:ascii="Times New Roman" w:hAnsi="Times New Roman" w:cs="Times New Roman"/>
          <w:sz w:val="28"/>
          <w:szCs w:val="28"/>
          <w:lang w:val="kk-KZ"/>
        </w:rPr>
        <w:t xml:space="preserve"> </w:t>
      </w:r>
      <w:r w:rsidRPr="00F92C2A">
        <w:rPr>
          <w:rFonts w:ascii="Times New Roman" w:hAnsi="Times New Roman" w:cs="Times New Roman"/>
          <w:sz w:val="28"/>
          <w:szCs w:val="28"/>
          <w:lang w:val="kk-KZ"/>
        </w:rPr>
        <w:t>Management System</w:t>
      </w:r>
    </w:p>
    <w:p w14:paraId="4E00CD1A" w14:textId="0C9C3A73" w:rsidR="0068443F" w:rsidRPr="00EC219C" w:rsidRDefault="0068443F" w:rsidP="00A1486D">
      <w:pPr>
        <w:tabs>
          <w:tab w:val="left" w:pos="1985"/>
        </w:tabs>
        <w:spacing w:after="0" w:line="240" w:lineRule="auto"/>
        <w:jc w:val="both"/>
        <w:rPr>
          <w:rFonts w:ascii="Times New Roman" w:hAnsi="Times New Roman" w:cs="Times New Roman"/>
          <w:sz w:val="28"/>
          <w:szCs w:val="28"/>
          <w:lang w:val="kk-KZ"/>
        </w:rPr>
      </w:pPr>
      <w:r w:rsidRPr="00A1486D">
        <w:rPr>
          <w:rFonts w:ascii="Times New Roman" w:hAnsi="Times New Roman" w:cs="Times New Roman"/>
          <w:sz w:val="28"/>
          <w:szCs w:val="28"/>
          <w:lang w:val="kk-KZ"/>
        </w:rPr>
        <w:t>ЖИ</w:t>
      </w:r>
      <w:r>
        <w:rPr>
          <w:rFonts w:ascii="Times New Roman" w:hAnsi="Times New Roman" w:cs="Times New Roman"/>
          <w:sz w:val="28"/>
          <w:szCs w:val="28"/>
          <w:lang w:val="kk-KZ"/>
        </w:rPr>
        <w:t xml:space="preserve"> </w:t>
      </w:r>
      <w:r w:rsidR="00A1486D">
        <w:rPr>
          <w:rFonts w:ascii="Times New Roman" w:hAnsi="Times New Roman" w:cs="Times New Roman"/>
          <w:sz w:val="28"/>
          <w:szCs w:val="28"/>
          <w:lang w:val="kk-KZ"/>
        </w:rPr>
        <w:tab/>
      </w:r>
      <w:r>
        <w:rPr>
          <w:rFonts w:ascii="Times New Roman" w:hAnsi="Times New Roman" w:cs="Times New Roman"/>
          <w:sz w:val="28"/>
          <w:szCs w:val="28"/>
          <w:lang w:val="kk-KZ"/>
        </w:rPr>
        <w:t xml:space="preserve">– </w:t>
      </w:r>
      <w:r w:rsidRPr="00F92C2A">
        <w:rPr>
          <w:rFonts w:ascii="Times New Roman" w:hAnsi="Times New Roman" w:cs="Times New Roman"/>
          <w:sz w:val="28"/>
          <w:szCs w:val="28"/>
          <w:lang w:val="kk-KZ"/>
        </w:rPr>
        <w:t>Жасанды</w:t>
      </w:r>
      <w:r>
        <w:rPr>
          <w:rFonts w:ascii="Times New Roman" w:hAnsi="Times New Roman" w:cs="Times New Roman"/>
          <w:sz w:val="28"/>
          <w:szCs w:val="28"/>
          <w:lang w:val="kk-KZ"/>
        </w:rPr>
        <w:t xml:space="preserve"> </w:t>
      </w:r>
      <w:r w:rsidRPr="00F92C2A">
        <w:rPr>
          <w:rFonts w:ascii="Times New Roman" w:hAnsi="Times New Roman" w:cs="Times New Roman"/>
          <w:sz w:val="28"/>
          <w:szCs w:val="28"/>
          <w:lang w:val="kk-KZ"/>
        </w:rPr>
        <w:t xml:space="preserve">интеллект </w:t>
      </w:r>
    </w:p>
    <w:p w14:paraId="06CDBEBE" w14:textId="77777777" w:rsidR="00B16683" w:rsidRDefault="00B16683" w:rsidP="00390DA2">
      <w:pPr>
        <w:spacing w:line="240" w:lineRule="auto"/>
        <w:jc w:val="center"/>
        <w:rPr>
          <w:rFonts w:ascii="Times New Roman" w:hAnsi="Times New Roman" w:cs="Times New Roman"/>
          <w:b/>
          <w:bCs/>
          <w:sz w:val="28"/>
          <w:szCs w:val="28"/>
          <w:lang w:val="kk-KZ"/>
        </w:rPr>
      </w:pPr>
    </w:p>
    <w:p w14:paraId="14E5E4BE" w14:textId="77777777" w:rsidR="00B16683" w:rsidRDefault="00B16683" w:rsidP="00C833B0">
      <w:pPr>
        <w:spacing w:line="240" w:lineRule="auto"/>
        <w:jc w:val="center"/>
        <w:rPr>
          <w:rFonts w:ascii="Times New Roman" w:hAnsi="Times New Roman" w:cs="Times New Roman"/>
          <w:b/>
          <w:bCs/>
          <w:sz w:val="28"/>
          <w:szCs w:val="28"/>
          <w:lang w:val="kk-KZ"/>
        </w:rPr>
      </w:pPr>
    </w:p>
    <w:p w14:paraId="562E609E" w14:textId="77777777" w:rsidR="00B16683" w:rsidRDefault="00B16683" w:rsidP="00C833B0">
      <w:pPr>
        <w:spacing w:line="240" w:lineRule="auto"/>
        <w:jc w:val="center"/>
        <w:rPr>
          <w:rFonts w:ascii="Times New Roman" w:hAnsi="Times New Roman" w:cs="Times New Roman"/>
          <w:b/>
          <w:bCs/>
          <w:sz w:val="28"/>
          <w:szCs w:val="28"/>
          <w:lang w:val="kk-KZ"/>
        </w:rPr>
      </w:pPr>
    </w:p>
    <w:p w14:paraId="6966AF93" w14:textId="77777777" w:rsidR="00B16683" w:rsidRDefault="00B16683" w:rsidP="00C833B0">
      <w:pPr>
        <w:spacing w:line="240" w:lineRule="auto"/>
        <w:jc w:val="center"/>
        <w:rPr>
          <w:rFonts w:ascii="Times New Roman" w:hAnsi="Times New Roman" w:cs="Times New Roman"/>
          <w:b/>
          <w:bCs/>
          <w:sz w:val="28"/>
          <w:szCs w:val="28"/>
          <w:lang w:val="kk-KZ"/>
        </w:rPr>
      </w:pPr>
    </w:p>
    <w:p w14:paraId="475330AD" w14:textId="77777777" w:rsidR="00B16683" w:rsidRDefault="00B16683" w:rsidP="00C833B0">
      <w:pPr>
        <w:spacing w:line="240" w:lineRule="auto"/>
        <w:jc w:val="center"/>
        <w:rPr>
          <w:rFonts w:ascii="Times New Roman" w:hAnsi="Times New Roman" w:cs="Times New Roman"/>
          <w:b/>
          <w:bCs/>
          <w:sz w:val="28"/>
          <w:szCs w:val="28"/>
          <w:lang w:val="kk-KZ"/>
        </w:rPr>
      </w:pPr>
    </w:p>
    <w:p w14:paraId="74F18924" w14:textId="77777777" w:rsidR="00B16683" w:rsidRDefault="00B16683" w:rsidP="00C833B0">
      <w:pPr>
        <w:spacing w:line="240" w:lineRule="auto"/>
        <w:jc w:val="center"/>
        <w:rPr>
          <w:rFonts w:ascii="Times New Roman" w:hAnsi="Times New Roman" w:cs="Times New Roman"/>
          <w:b/>
          <w:bCs/>
          <w:sz w:val="28"/>
          <w:szCs w:val="28"/>
          <w:lang w:val="kk-KZ"/>
        </w:rPr>
      </w:pPr>
    </w:p>
    <w:p w14:paraId="045A7741" w14:textId="77777777" w:rsidR="00B16683" w:rsidRDefault="00B16683" w:rsidP="00C833B0">
      <w:pPr>
        <w:spacing w:line="240" w:lineRule="auto"/>
        <w:jc w:val="center"/>
        <w:rPr>
          <w:rFonts w:ascii="Times New Roman" w:hAnsi="Times New Roman" w:cs="Times New Roman"/>
          <w:b/>
          <w:bCs/>
          <w:sz w:val="28"/>
          <w:szCs w:val="28"/>
          <w:lang w:val="kk-KZ"/>
        </w:rPr>
      </w:pPr>
    </w:p>
    <w:p w14:paraId="462D3107" w14:textId="77777777" w:rsidR="00B16683" w:rsidRDefault="00B16683" w:rsidP="00C833B0">
      <w:pPr>
        <w:spacing w:line="240" w:lineRule="auto"/>
        <w:jc w:val="center"/>
        <w:rPr>
          <w:rFonts w:ascii="Times New Roman" w:hAnsi="Times New Roman" w:cs="Times New Roman"/>
          <w:b/>
          <w:bCs/>
          <w:sz w:val="28"/>
          <w:szCs w:val="28"/>
          <w:lang w:val="kk-KZ"/>
        </w:rPr>
      </w:pPr>
    </w:p>
    <w:p w14:paraId="023CE793" w14:textId="77777777" w:rsidR="00B16683" w:rsidRDefault="00B16683" w:rsidP="00C833B0">
      <w:pPr>
        <w:spacing w:line="240" w:lineRule="auto"/>
        <w:jc w:val="center"/>
        <w:rPr>
          <w:rFonts w:ascii="Times New Roman" w:hAnsi="Times New Roman" w:cs="Times New Roman"/>
          <w:b/>
          <w:bCs/>
          <w:sz w:val="28"/>
          <w:szCs w:val="28"/>
          <w:lang w:val="kk-KZ"/>
        </w:rPr>
      </w:pPr>
    </w:p>
    <w:p w14:paraId="2FAD7B73" w14:textId="77777777" w:rsidR="00B16683" w:rsidRDefault="00B16683" w:rsidP="00C833B0">
      <w:pPr>
        <w:spacing w:line="240" w:lineRule="auto"/>
        <w:jc w:val="center"/>
        <w:rPr>
          <w:rFonts w:ascii="Times New Roman" w:hAnsi="Times New Roman" w:cs="Times New Roman"/>
          <w:b/>
          <w:bCs/>
          <w:sz w:val="28"/>
          <w:szCs w:val="28"/>
          <w:lang w:val="kk-KZ"/>
        </w:rPr>
      </w:pPr>
    </w:p>
    <w:p w14:paraId="310A178B" w14:textId="77777777" w:rsidR="00B16683" w:rsidRDefault="00B16683" w:rsidP="00C833B0">
      <w:pPr>
        <w:spacing w:line="240" w:lineRule="auto"/>
        <w:jc w:val="center"/>
        <w:rPr>
          <w:rFonts w:ascii="Times New Roman" w:hAnsi="Times New Roman" w:cs="Times New Roman"/>
          <w:b/>
          <w:bCs/>
          <w:sz w:val="28"/>
          <w:szCs w:val="28"/>
          <w:lang w:val="kk-KZ"/>
        </w:rPr>
      </w:pPr>
    </w:p>
    <w:p w14:paraId="0EEF2982" w14:textId="77777777" w:rsidR="00B16683" w:rsidRDefault="00B16683" w:rsidP="00C833B0">
      <w:pPr>
        <w:spacing w:line="240" w:lineRule="auto"/>
        <w:jc w:val="center"/>
        <w:rPr>
          <w:rFonts w:ascii="Times New Roman" w:hAnsi="Times New Roman" w:cs="Times New Roman"/>
          <w:b/>
          <w:bCs/>
          <w:sz w:val="28"/>
          <w:szCs w:val="28"/>
          <w:lang w:val="kk-KZ"/>
        </w:rPr>
      </w:pPr>
    </w:p>
    <w:p w14:paraId="21BB0F68" w14:textId="77777777" w:rsidR="00B16683" w:rsidRDefault="00B16683" w:rsidP="00C833B0">
      <w:pPr>
        <w:spacing w:line="240" w:lineRule="auto"/>
        <w:jc w:val="center"/>
        <w:rPr>
          <w:rFonts w:ascii="Times New Roman" w:hAnsi="Times New Roman" w:cs="Times New Roman"/>
          <w:b/>
          <w:bCs/>
          <w:sz w:val="28"/>
          <w:szCs w:val="28"/>
          <w:lang w:val="kk-KZ"/>
        </w:rPr>
      </w:pPr>
    </w:p>
    <w:p w14:paraId="6F4A3474" w14:textId="77777777" w:rsidR="00B16683" w:rsidRDefault="00B16683" w:rsidP="00C833B0">
      <w:pPr>
        <w:spacing w:line="240" w:lineRule="auto"/>
        <w:jc w:val="center"/>
        <w:rPr>
          <w:rFonts w:ascii="Times New Roman" w:hAnsi="Times New Roman" w:cs="Times New Roman"/>
          <w:b/>
          <w:bCs/>
          <w:sz w:val="28"/>
          <w:szCs w:val="28"/>
          <w:lang w:val="kk-KZ"/>
        </w:rPr>
      </w:pPr>
    </w:p>
    <w:p w14:paraId="053013DA" w14:textId="77777777" w:rsidR="00B16683" w:rsidRDefault="00B16683" w:rsidP="0068443F">
      <w:pPr>
        <w:spacing w:line="240" w:lineRule="auto"/>
        <w:rPr>
          <w:rFonts w:ascii="Times New Roman" w:hAnsi="Times New Roman" w:cs="Times New Roman"/>
          <w:b/>
          <w:bCs/>
          <w:sz w:val="28"/>
          <w:szCs w:val="28"/>
          <w:lang w:val="kk-KZ"/>
        </w:rPr>
      </w:pPr>
    </w:p>
    <w:p w14:paraId="40582CF0" w14:textId="77777777" w:rsidR="00024657" w:rsidRDefault="00024657" w:rsidP="00024657">
      <w:pPr>
        <w:spacing w:line="240" w:lineRule="auto"/>
        <w:rPr>
          <w:rFonts w:ascii="Times New Roman" w:hAnsi="Times New Roman" w:cs="Times New Roman"/>
          <w:b/>
          <w:bCs/>
          <w:sz w:val="28"/>
          <w:szCs w:val="28"/>
          <w:lang w:val="kk-KZ"/>
        </w:rPr>
      </w:pPr>
    </w:p>
    <w:p w14:paraId="501E12DC" w14:textId="77777777" w:rsidR="00CF02DC" w:rsidRDefault="00CF02DC" w:rsidP="00024657">
      <w:pPr>
        <w:spacing w:line="240" w:lineRule="auto"/>
        <w:jc w:val="center"/>
        <w:rPr>
          <w:rFonts w:ascii="Times New Roman" w:hAnsi="Times New Roman" w:cs="Times New Roman"/>
          <w:b/>
          <w:bCs/>
          <w:sz w:val="28"/>
          <w:szCs w:val="28"/>
          <w:lang w:val="kk-KZ"/>
        </w:rPr>
      </w:pPr>
    </w:p>
    <w:p w14:paraId="5441B0E7" w14:textId="77777777" w:rsidR="00CF02DC" w:rsidRDefault="00CF02DC" w:rsidP="00024657">
      <w:pPr>
        <w:spacing w:line="240" w:lineRule="auto"/>
        <w:jc w:val="center"/>
        <w:rPr>
          <w:rFonts w:ascii="Times New Roman" w:hAnsi="Times New Roman" w:cs="Times New Roman"/>
          <w:b/>
          <w:bCs/>
          <w:sz w:val="28"/>
          <w:szCs w:val="28"/>
          <w:lang w:val="kk-KZ"/>
        </w:rPr>
      </w:pPr>
    </w:p>
    <w:p w14:paraId="7F10BE13" w14:textId="77777777" w:rsidR="00CF02DC" w:rsidRDefault="00CF02DC" w:rsidP="00024657">
      <w:pPr>
        <w:spacing w:line="240" w:lineRule="auto"/>
        <w:jc w:val="center"/>
        <w:rPr>
          <w:rFonts w:ascii="Times New Roman" w:hAnsi="Times New Roman" w:cs="Times New Roman"/>
          <w:b/>
          <w:bCs/>
          <w:sz w:val="28"/>
          <w:szCs w:val="28"/>
          <w:lang w:val="kk-KZ"/>
        </w:rPr>
      </w:pPr>
    </w:p>
    <w:p w14:paraId="2B5FECF9" w14:textId="77777777" w:rsidR="00CF02DC" w:rsidRDefault="00CF02DC" w:rsidP="00024657">
      <w:pPr>
        <w:spacing w:line="240" w:lineRule="auto"/>
        <w:jc w:val="center"/>
        <w:rPr>
          <w:rFonts w:ascii="Times New Roman" w:hAnsi="Times New Roman" w:cs="Times New Roman"/>
          <w:b/>
          <w:bCs/>
          <w:sz w:val="28"/>
          <w:szCs w:val="28"/>
          <w:lang w:val="kk-KZ"/>
        </w:rPr>
      </w:pPr>
    </w:p>
    <w:p w14:paraId="5F20058D" w14:textId="77777777" w:rsidR="00CF02DC" w:rsidRDefault="00CF02DC" w:rsidP="00024657">
      <w:pPr>
        <w:spacing w:line="240" w:lineRule="auto"/>
        <w:jc w:val="center"/>
        <w:rPr>
          <w:rFonts w:ascii="Times New Roman" w:hAnsi="Times New Roman" w:cs="Times New Roman"/>
          <w:b/>
          <w:bCs/>
          <w:sz w:val="28"/>
          <w:szCs w:val="28"/>
          <w:lang w:val="kk-KZ"/>
        </w:rPr>
      </w:pPr>
    </w:p>
    <w:p w14:paraId="131C155B" w14:textId="77777777" w:rsidR="00CF02DC" w:rsidRDefault="00CF02DC" w:rsidP="00024657">
      <w:pPr>
        <w:spacing w:line="240" w:lineRule="auto"/>
        <w:jc w:val="center"/>
        <w:rPr>
          <w:rFonts w:ascii="Times New Roman" w:hAnsi="Times New Roman" w:cs="Times New Roman"/>
          <w:b/>
          <w:bCs/>
          <w:sz w:val="28"/>
          <w:szCs w:val="28"/>
          <w:lang w:val="kk-KZ"/>
        </w:rPr>
      </w:pPr>
    </w:p>
    <w:p w14:paraId="38ADF250" w14:textId="6A81DD85" w:rsidR="001D3A4E" w:rsidRDefault="001D3A4E" w:rsidP="00601C67">
      <w:pPr>
        <w:tabs>
          <w:tab w:val="left" w:pos="709"/>
        </w:tabs>
        <w:spacing w:line="240" w:lineRule="auto"/>
        <w:jc w:val="center"/>
        <w:rPr>
          <w:rFonts w:ascii="Times New Roman" w:hAnsi="Times New Roman" w:cs="Times New Roman"/>
          <w:b/>
          <w:bCs/>
          <w:sz w:val="28"/>
          <w:szCs w:val="28"/>
          <w:lang w:val="kk-KZ"/>
        </w:rPr>
      </w:pPr>
      <w:r w:rsidRPr="001D3A4E">
        <w:rPr>
          <w:rFonts w:ascii="Times New Roman" w:hAnsi="Times New Roman" w:cs="Times New Roman"/>
          <w:b/>
          <w:bCs/>
          <w:sz w:val="28"/>
          <w:szCs w:val="28"/>
          <w:lang w:val="kk-KZ"/>
        </w:rPr>
        <w:lastRenderedPageBreak/>
        <w:t>КІРІСПЕ</w:t>
      </w:r>
    </w:p>
    <w:p w14:paraId="43E66D6A" w14:textId="77777777" w:rsidR="00B621E7" w:rsidRDefault="00C833B0" w:rsidP="00601C67">
      <w:pPr>
        <w:spacing w:after="0" w:line="240" w:lineRule="auto"/>
        <w:ind w:firstLine="709"/>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Зерттеу тақырыбының өзектілігі. </w:t>
      </w:r>
    </w:p>
    <w:p w14:paraId="408AC28E" w14:textId="5D87F59D" w:rsidR="00C833B0" w:rsidRDefault="00C833B0" w:rsidP="00601C6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Бүгінгі сандық дәуірде мұғалімдер сандық және мобильді технологиялар саласында терең білім мен дағдыларға ие болуы керек, себебі олардың сандық құзыреттілігі табыстың негізгң факторына айналуда. Жасанды интеллект, робототехника, үлкен деректер, виртуалды және кеңейтілген шындық пен бұлтты технологиялардың қарқынды дамуы ортасында туып-өскен </w:t>
      </w:r>
      <w:r w:rsidRPr="00C833B0">
        <w:rPr>
          <w:rFonts w:ascii="Times New Roman" w:hAnsi="Times New Roman" w:cs="Times New Roman"/>
          <w:sz w:val="28"/>
          <w:szCs w:val="28"/>
          <w:lang w:val="kk-KZ"/>
        </w:rPr>
        <w:t xml:space="preserve">Z </w:t>
      </w:r>
      <w:r>
        <w:rPr>
          <w:rFonts w:ascii="Times New Roman" w:hAnsi="Times New Roman" w:cs="Times New Roman"/>
          <w:sz w:val="28"/>
          <w:szCs w:val="28"/>
          <w:lang w:val="kk-KZ"/>
        </w:rPr>
        <w:t>ұрпағы мен Альфа ұрпағы білім беруге жаңа көзқарасты талап етеді. Мұндай динамикалық сандық ортада білім беру процнсінде технологияның әлеуетін тиімді пайдалану мұғалімдердің кәсіби жұмысына жаңа талаптар қойып қана қоймай, сонымен қатар оларжы жоғары деңгейлі сандық құзыреттілікті дамытуға міндеттейді.</w:t>
      </w:r>
    </w:p>
    <w:p w14:paraId="1C63A36F" w14:textId="77777777" w:rsidR="00632717" w:rsidRDefault="00C833B0" w:rsidP="00601C6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Білікті мамандарды даярлау және олардың </w:t>
      </w:r>
      <w:r w:rsidR="002F1A6F">
        <w:rPr>
          <w:rFonts w:ascii="Times New Roman" w:hAnsi="Times New Roman" w:cs="Times New Roman"/>
          <w:sz w:val="28"/>
          <w:szCs w:val="28"/>
          <w:lang w:val="kk-KZ"/>
        </w:rPr>
        <w:t xml:space="preserve">кәсіби құзыреттіліктерін дамыту мәселесі Қазақстанның негізгі стратегиялық құжаттарында көрініс тапқан. Атап айтқанда, еліміздің президенті Қасым-Жомарт Тоқаев өз жолдауында әлемдегі сандық трансформацияның қарқынды дамуын ескере отырып, болашақ мамандар еңбек нарығында бәсекге қабілетті болу керек екендігін атап өтті. Сондықтан ол тиісті министрлікке оқу бағдарламаларын жаңа шындыққа беәмдеуді тапсырды. Сонымен қатар, білім беру саласындағы сандық трансформациялардың маңыздылығы атап өтілді. Үкіметке қашықтықтан оқытуға арналған ақпараттық жүйелердің сапасын белсенді түрде жақсарту және «Цифрлық мұғалім» білім беру жобасын енгізу тапсырылды </w:t>
      </w:r>
      <w:r w:rsidR="002F1A6F" w:rsidRPr="002F1A6F">
        <w:rPr>
          <w:rFonts w:ascii="Times New Roman" w:hAnsi="Times New Roman" w:cs="Times New Roman"/>
          <w:sz w:val="28"/>
          <w:szCs w:val="28"/>
          <w:lang w:val="kk-KZ"/>
        </w:rPr>
        <w:t>[</w:t>
      </w:r>
      <w:r w:rsidR="002F1A6F">
        <w:rPr>
          <w:rFonts w:ascii="Times New Roman" w:hAnsi="Times New Roman" w:cs="Times New Roman"/>
          <w:sz w:val="28"/>
          <w:szCs w:val="28"/>
          <w:lang w:val="kk-KZ"/>
        </w:rPr>
        <w:t>1</w:t>
      </w:r>
      <w:r w:rsidR="002F1A6F" w:rsidRPr="002F1A6F">
        <w:rPr>
          <w:rFonts w:ascii="Times New Roman" w:hAnsi="Times New Roman" w:cs="Times New Roman"/>
          <w:sz w:val="28"/>
          <w:szCs w:val="28"/>
          <w:lang w:val="kk-KZ"/>
        </w:rPr>
        <w:t>].</w:t>
      </w:r>
      <w:r w:rsidR="002F1A6F">
        <w:rPr>
          <w:rFonts w:ascii="Times New Roman" w:hAnsi="Times New Roman" w:cs="Times New Roman"/>
          <w:sz w:val="28"/>
          <w:szCs w:val="28"/>
          <w:lang w:val="kk-KZ"/>
        </w:rPr>
        <w:t xml:space="preserve"> Бұл бастамалар өз кезег</w:t>
      </w:r>
      <w:r w:rsidR="001240B4">
        <w:rPr>
          <w:rFonts w:ascii="Times New Roman" w:hAnsi="Times New Roman" w:cs="Times New Roman"/>
          <w:sz w:val="28"/>
          <w:szCs w:val="28"/>
          <w:lang w:val="kk-KZ"/>
        </w:rPr>
        <w:t xml:space="preserve">інде болашақ мұғалімдердің сандық құзыреттіліктерін дамытудың өзектілігін арттырады. Бұл сандық қоғамдағы </w:t>
      </w:r>
      <w:r w:rsidR="001240B4" w:rsidRPr="00632717">
        <w:rPr>
          <w:rFonts w:ascii="Times New Roman" w:hAnsi="Times New Roman" w:cs="Times New Roman"/>
          <w:sz w:val="28"/>
          <w:szCs w:val="28"/>
          <w:lang w:val="kk-KZ"/>
        </w:rPr>
        <w:t xml:space="preserve">Z </w:t>
      </w:r>
      <w:r w:rsidR="001240B4">
        <w:rPr>
          <w:rFonts w:ascii="Times New Roman" w:hAnsi="Times New Roman" w:cs="Times New Roman"/>
          <w:sz w:val="28"/>
          <w:szCs w:val="28"/>
          <w:lang w:val="kk-KZ"/>
        </w:rPr>
        <w:t>және Альфа ұрпақтары</w:t>
      </w:r>
      <w:r w:rsidR="00674879">
        <w:rPr>
          <w:rFonts w:ascii="Times New Roman" w:hAnsi="Times New Roman" w:cs="Times New Roman"/>
          <w:sz w:val="28"/>
          <w:szCs w:val="28"/>
          <w:lang w:val="kk-KZ"/>
        </w:rPr>
        <w:t xml:space="preserve"> </w:t>
      </w:r>
      <w:r w:rsidR="00632717">
        <w:rPr>
          <w:rFonts w:ascii="Times New Roman" w:hAnsi="Times New Roman" w:cs="Times New Roman"/>
          <w:sz w:val="28"/>
          <w:szCs w:val="28"/>
          <w:lang w:val="kk-KZ"/>
        </w:rPr>
        <w:t>үшін жоғары сапалы білім беру қажеттілігімен де, жоғары оқу орындарының бәсекеге қабілетті сандық құзыреттілігі дамыған университеттерге айналуға деген ұмтылысымен де түсіндіріледі.</w:t>
      </w:r>
    </w:p>
    <w:p w14:paraId="571418C4" w14:textId="0C7EEBB0" w:rsidR="00834F2B" w:rsidRDefault="005A711E" w:rsidP="00601C6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Сонымен қатар,</w:t>
      </w:r>
      <w:r w:rsidR="00632717">
        <w:rPr>
          <w:rFonts w:ascii="Times New Roman" w:hAnsi="Times New Roman" w:cs="Times New Roman"/>
          <w:sz w:val="28"/>
          <w:szCs w:val="28"/>
          <w:lang w:val="kk-KZ"/>
        </w:rPr>
        <w:t xml:space="preserve"> Қазақстан президенті Қасым-Жомарт Тоқаев 2026 жылды «Цифрландыру және жасанды интеллект жылы», - деп жариялау туралы жарлыққа қол қойған болатын </w:t>
      </w:r>
      <w:r w:rsidR="00632717" w:rsidRPr="00632717">
        <w:rPr>
          <w:rFonts w:ascii="Times New Roman" w:hAnsi="Times New Roman" w:cs="Times New Roman"/>
          <w:sz w:val="28"/>
          <w:szCs w:val="28"/>
          <w:lang w:val="kk-KZ"/>
        </w:rPr>
        <w:t>[</w:t>
      </w:r>
      <w:r w:rsidR="00632717">
        <w:rPr>
          <w:rFonts w:ascii="Times New Roman" w:hAnsi="Times New Roman" w:cs="Times New Roman"/>
          <w:sz w:val="28"/>
          <w:szCs w:val="28"/>
          <w:lang w:val="kk-KZ"/>
        </w:rPr>
        <w:t>2</w:t>
      </w:r>
      <w:r w:rsidR="00632717" w:rsidRPr="00632717">
        <w:rPr>
          <w:rFonts w:ascii="Times New Roman" w:hAnsi="Times New Roman" w:cs="Times New Roman"/>
          <w:sz w:val="28"/>
          <w:szCs w:val="28"/>
          <w:lang w:val="kk-KZ"/>
        </w:rPr>
        <w:t>]</w:t>
      </w:r>
      <w:r w:rsidR="00632717">
        <w:rPr>
          <w:rFonts w:ascii="Times New Roman" w:hAnsi="Times New Roman" w:cs="Times New Roman"/>
          <w:sz w:val="28"/>
          <w:szCs w:val="28"/>
          <w:lang w:val="kk-KZ"/>
        </w:rPr>
        <w:t xml:space="preserve">. Өз кезегінде, бұл бастама елде сандық технологияларды </w:t>
      </w:r>
      <w:r>
        <w:rPr>
          <w:rFonts w:ascii="Times New Roman" w:hAnsi="Times New Roman" w:cs="Times New Roman"/>
          <w:sz w:val="28"/>
          <w:szCs w:val="28"/>
          <w:lang w:val="kk-KZ"/>
        </w:rPr>
        <w:t xml:space="preserve">дамытуға, инновациялық технологияларды енгізуге және жасанды интеллектіні кеңінен қолдануға бағытталған. </w:t>
      </w:r>
    </w:p>
    <w:p w14:paraId="4D858731" w14:textId="59F069E9" w:rsidR="00F0538E" w:rsidRPr="00292B84" w:rsidRDefault="005A711E" w:rsidP="00601C67">
      <w:pPr>
        <w:spacing w:after="0" w:line="240" w:lineRule="auto"/>
        <w:ind w:firstLine="709"/>
        <w:jc w:val="both"/>
        <w:rPr>
          <w:rFonts w:ascii="Times New Roman" w:hAnsi="Times New Roman" w:cs="Times New Roman"/>
          <w:b/>
          <w:bCs/>
          <w:color w:val="FF0000"/>
          <w:sz w:val="28"/>
          <w:szCs w:val="28"/>
          <w:lang w:val="kk-KZ"/>
        </w:rPr>
      </w:pPr>
      <w:r>
        <w:rPr>
          <w:rFonts w:ascii="Times New Roman" w:hAnsi="Times New Roman" w:cs="Times New Roman"/>
          <w:sz w:val="28"/>
          <w:szCs w:val="28"/>
          <w:lang w:val="kk-KZ"/>
        </w:rPr>
        <w:t xml:space="preserve">2023 жылы наурыз айында бекітілген «Қазақстан Республикасында жоғары білім мен ғылымды дамытудың 2023-2029 жылдарға арналған тұжырымдамасы» жоғары білімді дамытудың негізгі бағыттарын нақтылайды </w:t>
      </w:r>
      <w:r w:rsidRPr="005A711E">
        <w:rPr>
          <w:rFonts w:ascii="Times New Roman" w:hAnsi="Times New Roman" w:cs="Times New Roman"/>
          <w:sz w:val="28"/>
          <w:szCs w:val="28"/>
          <w:lang w:val="kk-KZ"/>
        </w:rPr>
        <w:t>[</w:t>
      </w:r>
      <w:r>
        <w:rPr>
          <w:rFonts w:ascii="Times New Roman" w:hAnsi="Times New Roman" w:cs="Times New Roman"/>
          <w:sz w:val="28"/>
          <w:szCs w:val="28"/>
          <w:lang w:val="kk-KZ"/>
        </w:rPr>
        <w:t>3</w:t>
      </w:r>
      <w:r w:rsidRPr="005A711E">
        <w:rPr>
          <w:rFonts w:ascii="Times New Roman" w:hAnsi="Times New Roman" w:cs="Times New Roman"/>
          <w:sz w:val="28"/>
          <w:szCs w:val="28"/>
          <w:lang w:val="kk-KZ"/>
        </w:rPr>
        <w:t>]</w:t>
      </w:r>
      <w:r>
        <w:rPr>
          <w:rFonts w:ascii="Times New Roman" w:hAnsi="Times New Roman" w:cs="Times New Roman"/>
          <w:sz w:val="28"/>
          <w:szCs w:val="28"/>
          <w:lang w:val="kk-KZ"/>
        </w:rPr>
        <w:t xml:space="preserve">. Бұл міндеттер жоғары оқу орындарының сандық инфрақұрылымын дамытудың және болашақ мамандардың сандық дағдыларын қалыптастырудың бүгінгі күннің өзекті мәселесі екенін көрсетеді. Мемлекет тарапынан қойылған бұл талаптар, өз кезегінде, сандық құзыреттіліктері қалыптасқан болашақ мұғалімдерді даярлауда жоғары педагогикалық оқу орындарындағы білім беру процесінің әлеуетін арттыру </w:t>
      </w:r>
      <w:r w:rsidR="00F0538E">
        <w:rPr>
          <w:rFonts w:ascii="Times New Roman" w:hAnsi="Times New Roman" w:cs="Times New Roman"/>
          <w:sz w:val="28"/>
          <w:szCs w:val="28"/>
          <w:lang w:val="kk-KZ"/>
        </w:rPr>
        <w:t xml:space="preserve">негізгі міндет болып отыр. </w:t>
      </w:r>
    </w:p>
    <w:p w14:paraId="3FBE0FF7" w14:textId="263EFF0A" w:rsidR="00F0538E" w:rsidRDefault="00F0538E" w:rsidP="00601C6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Болашақ мұғалімдердің сандық құзыреттілігін қалыптастыру тек елімізде ғана емес, жаһандық деңгейде де өзекті болып отыр. Осы орайда, бұл мәселе «Мұғалімдердің сандық құзыреттілігінің Еуропалық Құрылымы (</w:t>
      </w:r>
      <w:r w:rsidRPr="00F0538E">
        <w:rPr>
          <w:rFonts w:ascii="Times New Roman" w:hAnsi="Times New Roman" w:cs="Times New Roman"/>
          <w:sz w:val="28"/>
          <w:szCs w:val="28"/>
          <w:lang w:val="kk-KZ"/>
        </w:rPr>
        <w:t>DigComEdu</w:t>
      </w:r>
      <w:r>
        <w:rPr>
          <w:rFonts w:ascii="Times New Roman" w:hAnsi="Times New Roman" w:cs="Times New Roman"/>
          <w:sz w:val="28"/>
          <w:szCs w:val="28"/>
          <w:lang w:val="kk-KZ"/>
        </w:rPr>
        <w:t xml:space="preserve">)» </w:t>
      </w:r>
      <w:r w:rsidRPr="006357F6">
        <w:rPr>
          <w:rFonts w:ascii="Times New Roman" w:hAnsi="Times New Roman" w:cs="Times New Roman"/>
          <w:sz w:val="28"/>
          <w:szCs w:val="28"/>
          <w:lang w:val="kk-KZ"/>
        </w:rPr>
        <w:t>[</w:t>
      </w:r>
      <w:r w:rsidR="006357F6" w:rsidRPr="006357F6">
        <w:rPr>
          <w:rFonts w:ascii="Times New Roman" w:hAnsi="Times New Roman" w:cs="Times New Roman"/>
          <w:sz w:val="28"/>
          <w:szCs w:val="28"/>
          <w:lang w:val="kk-KZ"/>
        </w:rPr>
        <w:t>4-</w:t>
      </w:r>
      <w:r w:rsidRPr="006357F6">
        <w:rPr>
          <w:rFonts w:ascii="Times New Roman" w:hAnsi="Times New Roman" w:cs="Times New Roman"/>
          <w:sz w:val="28"/>
          <w:szCs w:val="28"/>
          <w:lang w:val="kk-KZ"/>
        </w:rPr>
        <w:t>6],</w:t>
      </w:r>
      <w:r>
        <w:rPr>
          <w:rFonts w:ascii="Times New Roman" w:hAnsi="Times New Roman" w:cs="Times New Roman"/>
          <w:sz w:val="28"/>
          <w:szCs w:val="28"/>
          <w:lang w:val="kk-KZ"/>
        </w:rPr>
        <w:t xml:space="preserve"> «БҰҰ стандарттарына негізделген мұғалімдердің АКТ құзыреттілігі </w:t>
      </w:r>
      <w:r>
        <w:rPr>
          <w:rFonts w:ascii="Times New Roman" w:hAnsi="Times New Roman" w:cs="Times New Roman"/>
          <w:sz w:val="28"/>
          <w:szCs w:val="28"/>
          <w:lang w:val="kk-KZ"/>
        </w:rPr>
        <w:lastRenderedPageBreak/>
        <w:t>(</w:t>
      </w:r>
      <w:r w:rsidRPr="00F0538E">
        <w:rPr>
          <w:rFonts w:ascii="Times New Roman" w:hAnsi="Times New Roman" w:cs="Times New Roman"/>
          <w:sz w:val="28"/>
          <w:szCs w:val="28"/>
          <w:lang w:val="kk-KZ"/>
        </w:rPr>
        <w:t>UNESCO ICT Competency Framework for Teachers</w:t>
      </w:r>
      <w:r>
        <w:rPr>
          <w:rFonts w:ascii="Times New Roman" w:hAnsi="Times New Roman" w:cs="Times New Roman"/>
          <w:sz w:val="28"/>
          <w:szCs w:val="28"/>
          <w:lang w:val="kk-KZ"/>
        </w:rPr>
        <w:t>)»</w:t>
      </w:r>
      <w:r w:rsidRPr="00F0538E">
        <w:rPr>
          <w:rFonts w:ascii="Times New Roman" w:hAnsi="Times New Roman" w:cs="Times New Roman"/>
          <w:sz w:val="28"/>
          <w:szCs w:val="28"/>
          <w:lang w:val="kk-KZ"/>
        </w:rPr>
        <w:t xml:space="preserve"> [</w:t>
      </w:r>
      <w:r>
        <w:rPr>
          <w:rFonts w:ascii="Times New Roman" w:hAnsi="Times New Roman" w:cs="Times New Roman"/>
          <w:sz w:val="28"/>
          <w:szCs w:val="28"/>
          <w:lang w:val="kk-KZ"/>
        </w:rPr>
        <w:t>7</w:t>
      </w:r>
      <w:r w:rsidRPr="00F0538E">
        <w:rPr>
          <w:rFonts w:ascii="Times New Roman" w:hAnsi="Times New Roman" w:cs="Times New Roman"/>
          <w:sz w:val="28"/>
          <w:szCs w:val="28"/>
          <w:lang w:val="kk-KZ"/>
        </w:rPr>
        <w:t>]</w:t>
      </w:r>
      <w:r>
        <w:rPr>
          <w:rFonts w:ascii="Times New Roman" w:hAnsi="Times New Roman" w:cs="Times New Roman"/>
          <w:sz w:val="28"/>
          <w:szCs w:val="28"/>
          <w:lang w:val="kk-KZ"/>
        </w:rPr>
        <w:t xml:space="preserve"> және «Мұғалімдердің Халықаралық Технологиялар Қоғамының стандарты</w:t>
      </w:r>
      <w:r w:rsidRPr="00F0538E">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F0538E">
        <w:rPr>
          <w:rFonts w:ascii="Times New Roman" w:hAnsi="Times New Roman" w:cs="Times New Roman"/>
          <w:sz w:val="28"/>
          <w:szCs w:val="28"/>
          <w:lang w:val="kk-KZ"/>
        </w:rPr>
        <w:t>ISTE Standard for Educators</w:t>
      </w:r>
      <w:r>
        <w:rPr>
          <w:rFonts w:ascii="Times New Roman" w:hAnsi="Times New Roman" w:cs="Times New Roman"/>
          <w:sz w:val="28"/>
          <w:szCs w:val="28"/>
          <w:lang w:val="kk-KZ"/>
        </w:rPr>
        <w:t>)»</w:t>
      </w:r>
      <w:r w:rsidRPr="00F0538E">
        <w:rPr>
          <w:rFonts w:ascii="Times New Roman" w:hAnsi="Times New Roman" w:cs="Times New Roman"/>
          <w:sz w:val="28"/>
          <w:szCs w:val="28"/>
          <w:lang w:val="kk-KZ"/>
        </w:rPr>
        <w:t xml:space="preserve"> [</w:t>
      </w:r>
      <w:r>
        <w:rPr>
          <w:rFonts w:ascii="Times New Roman" w:hAnsi="Times New Roman" w:cs="Times New Roman"/>
          <w:sz w:val="28"/>
          <w:szCs w:val="28"/>
          <w:lang w:val="kk-KZ"/>
        </w:rPr>
        <w:t>8</w:t>
      </w:r>
      <w:r w:rsidRPr="00F0538E">
        <w:rPr>
          <w:rFonts w:ascii="Times New Roman" w:hAnsi="Times New Roman" w:cs="Times New Roman"/>
          <w:sz w:val="28"/>
          <w:szCs w:val="28"/>
          <w:lang w:val="kk-KZ"/>
        </w:rPr>
        <w:t>]</w:t>
      </w:r>
      <w:r>
        <w:rPr>
          <w:rFonts w:ascii="Times New Roman" w:hAnsi="Times New Roman" w:cs="Times New Roman"/>
          <w:sz w:val="28"/>
          <w:szCs w:val="28"/>
          <w:lang w:val="kk-KZ"/>
        </w:rPr>
        <w:t xml:space="preserve"> сынды халықаралық жобалар мен құжаттарда қозғалған. </w:t>
      </w:r>
    </w:p>
    <w:p w14:paraId="656F62CF" w14:textId="77777777" w:rsidR="00027F7B" w:rsidRDefault="00F0538E" w:rsidP="00027F7B">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Бүгінгі таңда болашақ мұғалімдердің </w:t>
      </w:r>
      <w:r w:rsidR="00533981">
        <w:rPr>
          <w:rFonts w:ascii="Times New Roman" w:hAnsi="Times New Roman" w:cs="Times New Roman"/>
          <w:sz w:val="28"/>
          <w:szCs w:val="28"/>
          <w:lang w:val="kk-KZ"/>
        </w:rPr>
        <w:t xml:space="preserve">сандық дағдыларын дамыту өзекті мәселе болып табылады. Соңғы жылдары бұл тақырып көптеген зерттеулерде көтеріліп, азаматтардың сандық сауаттылығының жеткіліксіздігі туралы айтылуда. Сандық технологиялар білім беруде үлкен мүмкіндіктер ашқанымен, мұғалімдердің дағдыларының жетіспеушілігі олардың толық пайдаланылмауына әкелуде. Қазіргі заманғы қоғам сандық технологияларды тиімді қолдана алатын мамндарды талап етеді. </w:t>
      </w:r>
    </w:p>
    <w:p w14:paraId="44248507" w14:textId="2BC5FC5E" w:rsidR="005A711E" w:rsidRDefault="00533981" w:rsidP="00027F7B">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Зерттеушілердің айтуынша, білім беруді сандық трансформациялау мүғалімдер мен жоғары оқу орындарының қызметкерлерінің дәстүрлі міндеттерін түбегейлі өзгертті. Бұл өзгерістер оларға жаңа дағдыларды игеруді, біліктіліктерін арттыруды және жаңа талаптарға сай болуды талап етеді. Сандық орта мұғалімдерден жаңа технологияларды игеруді, сондай-ақ</w:t>
      </w:r>
      <w:r w:rsidR="00E740DF">
        <w:rPr>
          <w:rFonts w:ascii="Times New Roman" w:hAnsi="Times New Roman" w:cs="Times New Roman"/>
          <w:sz w:val="28"/>
          <w:szCs w:val="28"/>
          <w:lang w:val="kk-KZ"/>
        </w:rPr>
        <w:t xml:space="preserve"> білім беру процесінде жаңа әдіс-тәсілдерді қолдануды талап етеді. Бүгінде, мұғалім тек білім берумен ғана шектелмей, сандық техологияларды қолдануда бағыт-бағдар беруші қызметін де атқарады. Бұл мәселе білім алушылардың дағдыларының қалыптасуына жаңа талаптар қояды. Олар қазіргі таңда қарапайым дағдылармен ғана шектеліп қоймай, ақпараттық желідегі деректерді жинау, бағалау, қолдану және сыни тұрғыдан саралау дағдыларына ие болулары керек. </w:t>
      </w:r>
    </w:p>
    <w:p w14:paraId="524F4304" w14:textId="183F63DE" w:rsidR="00E740DF" w:rsidRDefault="00E740DF" w:rsidP="00601C6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Америкалық зерттеуші </w:t>
      </w:r>
      <w:r w:rsidRPr="00EE162A">
        <w:rPr>
          <w:rFonts w:ascii="Times New Roman" w:hAnsi="Times New Roman" w:cs="Times New Roman"/>
          <w:sz w:val="28"/>
          <w:szCs w:val="28"/>
          <w:lang w:val="kk-KZ"/>
        </w:rPr>
        <w:t>D</w:t>
      </w:r>
      <w:r>
        <w:rPr>
          <w:rFonts w:ascii="Times New Roman" w:hAnsi="Times New Roman" w:cs="Times New Roman"/>
          <w:sz w:val="28"/>
          <w:szCs w:val="28"/>
          <w:lang w:val="kk-KZ"/>
        </w:rPr>
        <w:t>.</w:t>
      </w:r>
      <w:r w:rsidRPr="00EE162A">
        <w:rPr>
          <w:rFonts w:ascii="Times New Roman" w:hAnsi="Times New Roman" w:cs="Times New Roman"/>
          <w:sz w:val="28"/>
          <w:szCs w:val="28"/>
          <w:lang w:val="kk-KZ"/>
        </w:rPr>
        <w:t>Prescott</w:t>
      </w:r>
      <w:r>
        <w:rPr>
          <w:rFonts w:ascii="Times New Roman" w:hAnsi="Times New Roman" w:cs="Times New Roman"/>
          <w:sz w:val="28"/>
          <w:szCs w:val="28"/>
          <w:lang w:val="kk-KZ"/>
        </w:rPr>
        <w:t xml:space="preserve"> бұл мәселе</w:t>
      </w:r>
      <w:r w:rsidR="00EE162A">
        <w:rPr>
          <w:rFonts w:ascii="Times New Roman" w:hAnsi="Times New Roman" w:cs="Times New Roman"/>
          <w:sz w:val="28"/>
          <w:szCs w:val="28"/>
          <w:lang w:val="kk-KZ"/>
        </w:rPr>
        <w:t xml:space="preserve">ге қатысты өз зерттеулерінде, қазірігі </w:t>
      </w:r>
      <w:r w:rsidR="00243065">
        <w:rPr>
          <w:rFonts w:ascii="Times New Roman" w:hAnsi="Times New Roman" w:cs="Times New Roman"/>
          <w:sz w:val="28"/>
          <w:szCs w:val="28"/>
          <w:lang w:val="kk-KZ"/>
        </w:rPr>
        <w:t>қ</w:t>
      </w:r>
      <w:r w:rsidR="00EE162A">
        <w:rPr>
          <w:rFonts w:ascii="Times New Roman" w:hAnsi="Times New Roman" w:cs="Times New Roman"/>
          <w:sz w:val="28"/>
          <w:szCs w:val="28"/>
          <w:lang w:val="kk-KZ"/>
        </w:rPr>
        <w:t xml:space="preserve">оғамда білім алушылардың барлығы сандық сауатты деу өате жіне жаңа технологияларды беру жеткіліксіз әрі, олардың жетістігіне кепілдік бермейтіндігі, оның орнына мұғалім білім алушыларға кешенді түрде ақпаратты талдауға үйретуі керек деп есептейді </w:t>
      </w:r>
      <w:r w:rsidR="00EE162A" w:rsidRPr="00EE162A">
        <w:rPr>
          <w:rFonts w:ascii="Times New Roman" w:hAnsi="Times New Roman" w:cs="Times New Roman"/>
          <w:sz w:val="28"/>
          <w:szCs w:val="28"/>
          <w:lang w:val="kk-KZ"/>
        </w:rPr>
        <w:t>[</w:t>
      </w:r>
      <w:r w:rsidR="00EE162A">
        <w:rPr>
          <w:rFonts w:ascii="Times New Roman" w:hAnsi="Times New Roman" w:cs="Times New Roman"/>
          <w:sz w:val="28"/>
          <w:szCs w:val="28"/>
          <w:lang w:val="kk-KZ"/>
        </w:rPr>
        <w:t>9</w:t>
      </w:r>
      <w:r w:rsidR="00EE162A" w:rsidRPr="00EE162A">
        <w:rPr>
          <w:rFonts w:ascii="Times New Roman" w:hAnsi="Times New Roman" w:cs="Times New Roman"/>
          <w:sz w:val="28"/>
          <w:szCs w:val="28"/>
          <w:lang w:val="kk-KZ"/>
        </w:rPr>
        <w:t>]</w:t>
      </w:r>
      <w:r w:rsidR="00EE162A">
        <w:rPr>
          <w:rFonts w:ascii="Times New Roman" w:hAnsi="Times New Roman" w:cs="Times New Roman"/>
          <w:sz w:val="28"/>
          <w:szCs w:val="28"/>
          <w:lang w:val="kk-KZ"/>
        </w:rPr>
        <w:t xml:space="preserve">. </w:t>
      </w:r>
    </w:p>
    <w:p w14:paraId="56D72536" w14:textId="77777777" w:rsidR="00243065" w:rsidRDefault="00EE162A" w:rsidP="00601C6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Интернет пен ғаламдық желілердің үздіксіз дамуына байланысты, жаңа білім мен ақпараттты игеру адамдардың мүмкіндіктерінен асып кетуде. Бұл үдерісті игеру үшін жоғары деңгейдегі икемділік қажет. Әлемде сандық технологиялардың қарқынды түрде дамуы қоғамның ақпараттануының негізгі белгісі болып табылады. Сондықтан, бұл тұста тек сандық технологияларды игеру жеткіліксіз, қарқынды даму үстіндегі қоғамда өмір сүргендіктен жаңашыл өзгерістерге дайын болу қажет. Осы орайда, қоғамдағы сандық экономиканың тұрақсыздығы өмір бойы </w:t>
      </w:r>
      <w:r w:rsidR="00243065">
        <w:rPr>
          <w:rFonts w:ascii="Times New Roman" w:hAnsi="Times New Roman" w:cs="Times New Roman"/>
          <w:sz w:val="28"/>
          <w:szCs w:val="28"/>
          <w:lang w:val="kk-KZ"/>
        </w:rPr>
        <w:t xml:space="preserve">үздіксіз білім алуды талап етеді. </w:t>
      </w:r>
    </w:p>
    <w:p w14:paraId="66F0AC48" w14:textId="77777777" w:rsidR="00243065" w:rsidRDefault="00243065" w:rsidP="00601C6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Біздің зерттеу жұмысымызда біз болашақ биолог мұғалімдерді кәсіби даярлау үрдісніде сандық құзыреттіліктерін қарыптастыруда сандық оқу кеңістігін құру мен ұйымдастыру, сандық ресурстар мен технологияларды білу дағдыларының жиынтығы турасында қарастырамыз. Осы мәселеге сәйкес, қазіргі таңда жоғары педагогикалық білім беру ұйымдарында қосымша білім беру ресурсы ретінде жалпы ашық онлайн курс (ЖАОК) қоу маңызды және тиімді болып отыр.</w:t>
      </w:r>
    </w:p>
    <w:p w14:paraId="22B061BA" w14:textId="1003EF64" w:rsidR="00EE162A" w:rsidRDefault="00243065" w:rsidP="00601C6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Әлемде кеңінен қолданылып жүрген жалпы ашық онлайн курс (ЖАОК) Қазақстанда да белсенді дамытылуы тиіс. Бұл курстардың басты артықшылығы – қатысушылар санының шектеусіздігі және интернетке қосылаған кез келген </w:t>
      </w:r>
      <w:r>
        <w:rPr>
          <w:rFonts w:ascii="Times New Roman" w:hAnsi="Times New Roman" w:cs="Times New Roman"/>
          <w:sz w:val="28"/>
          <w:szCs w:val="28"/>
          <w:lang w:val="kk-KZ"/>
        </w:rPr>
        <w:lastRenderedPageBreak/>
        <w:t xml:space="preserve">адамның </w:t>
      </w:r>
      <w:r w:rsidR="00C075AD">
        <w:rPr>
          <w:rFonts w:ascii="Times New Roman" w:hAnsi="Times New Roman" w:cs="Times New Roman"/>
          <w:sz w:val="28"/>
          <w:szCs w:val="28"/>
          <w:lang w:val="kk-KZ"/>
        </w:rPr>
        <w:t>оларға қол жеткізе алатындығы. Бұл мүмкіндік, әсіресеғ қашықтықтан оқытуда үлкен маңызға ие, өйткені бір ғана курсқа респудлика бойынша сол білім беру бағдарламасы бойынша білім алатын барлық білім алушылар қатыса алады.</w:t>
      </w:r>
    </w:p>
    <w:p w14:paraId="2763859B" w14:textId="77777777" w:rsidR="00C075AD" w:rsidRDefault="00C075AD" w:rsidP="00601C6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Болашақ биолог мұғалімдердің сандық құзыреттілігін дамыту мәселесінің өзектілігі білім алушылардың қазіргі таңдағы сандық білімдері мен дағдыларының жеткіліксіздігінен туындайды. Бұл тек күнделікті өмірде сандық технологияларды қолдану тәжірибесімен ғана емес, сонымен қатар сандық білім беруді және оны дидактикалық мақсатта тиімді қолдануды зерттейтін ғылыми еңбектердің нәтижелерімен де расталады.</w:t>
      </w:r>
    </w:p>
    <w:p w14:paraId="3E9C6C04" w14:textId="0B99A494" w:rsidR="00C075AD" w:rsidRDefault="00C075AD" w:rsidP="00601C6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Білім берудегі ақпарттық және сандық құзыреттілік акпектілерін</w:t>
      </w:r>
      <w:r w:rsidR="00A034C4">
        <w:rPr>
          <w:rFonts w:ascii="Times New Roman" w:hAnsi="Times New Roman" w:cs="Times New Roman"/>
          <w:sz w:val="28"/>
          <w:szCs w:val="28"/>
          <w:lang w:val="kk-KZ"/>
        </w:rPr>
        <w:t xml:space="preserve"> </w:t>
      </w:r>
      <w:r>
        <w:rPr>
          <w:rFonts w:ascii="Times New Roman" w:hAnsi="Times New Roman" w:cs="Times New Roman"/>
          <w:sz w:val="28"/>
          <w:szCs w:val="28"/>
          <w:lang w:val="kk-KZ"/>
        </w:rPr>
        <w:t>С.В</w:t>
      </w:r>
      <w:r w:rsidR="00A034C4">
        <w:rPr>
          <w:rFonts w:ascii="Times New Roman" w:hAnsi="Times New Roman" w:cs="Times New Roman"/>
          <w:sz w:val="28"/>
          <w:szCs w:val="28"/>
          <w:lang w:val="kk-KZ"/>
        </w:rPr>
        <w:t>.</w:t>
      </w:r>
      <w:r>
        <w:rPr>
          <w:rFonts w:ascii="Times New Roman" w:hAnsi="Times New Roman" w:cs="Times New Roman"/>
          <w:sz w:val="28"/>
          <w:szCs w:val="28"/>
          <w:lang w:val="kk-KZ"/>
        </w:rPr>
        <w:t xml:space="preserve">Суматохин </w:t>
      </w:r>
      <w:r w:rsidRPr="00C075AD">
        <w:rPr>
          <w:rFonts w:ascii="Times New Roman" w:hAnsi="Times New Roman" w:cs="Times New Roman"/>
          <w:sz w:val="28"/>
          <w:szCs w:val="28"/>
          <w:lang w:val="kk-KZ"/>
        </w:rPr>
        <w:t>[</w:t>
      </w:r>
      <w:r>
        <w:rPr>
          <w:rFonts w:ascii="Times New Roman" w:hAnsi="Times New Roman" w:cs="Times New Roman"/>
          <w:sz w:val="28"/>
          <w:szCs w:val="28"/>
          <w:lang w:val="kk-KZ"/>
        </w:rPr>
        <w:t>1</w:t>
      </w:r>
      <w:r w:rsidR="00571A6F" w:rsidRPr="00571A6F">
        <w:rPr>
          <w:rFonts w:ascii="Times New Roman" w:hAnsi="Times New Roman" w:cs="Times New Roman"/>
          <w:sz w:val="28"/>
          <w:szCs w:val="28"/>
          <w:lang w:val="kk-KZ"/>
        </w:rPr>
        <w:t>0</w:t>
      </w:r>
      <w:r w:rsidRPr="00C075AD">
        <w:rPr>
          <w:rFonts w:ascii="Times New Roman" w:hAnsi="Times New Roman" w:cs="Times New Roman"/>
          <w:sz w:val="28"/>
          <w:szCs w:val="28"/>
          <w:lang w:val="kk-KZ"/>
        </w:rPr>
        <w:t>]</w:t>
      </w:r>
      <w:r>
        <w:rPr>
          <w:rFonts w:ascii="Times New Roman" w:hAnsi="Times New Roman" w:cs="Times New Roman"/>
          <w:sz w:val="28"/>
          <w:szCs w:val="28"/>
          <w:lang w:val="kk-KZ"/>
        </w:rPr>
        <w:t>, А.Д.Майматаева</w:t>
      </w:r>
      <w:r w:rsidR="00A034C4">
        <w:rPr>
          <w:rFonts w:ascii="Times New Roman" w:hAnsi="Times New Roman" w:cs="Times New Roman"/>
          <w:sz w:val="28"/>
          <w:szCs w:val="28"/>
          <w:lang w:val="kk-KZ"/>
        </w:rPr>
        <w:t xml:space="preserve"> </w:t>
      </w:r>
      <w:r w:rsidRPr="00C075AD">
        <w:rPr>
          <w:rFonts w:ascii="Times New Roman" w:hAnsi="Times New Roman" w:cs="Times New Roman"/>
          <w:sz w:val="28"/>
          <w:szCs w:val="28"/>
          <w:lang w:val="kk-KZ"/>
        </w:rPr>
        <w:t>[</w:t>
      </w:r>
      <w:r>
        <w:rPr>
          <w:rFonts w:ascii="Times New Roman" w:hAnsi="Times New Roman" w:cs="Times New Roman"/>
          <w:sz w:val="28"/>
          <w:szCs w:val="28"/>
          <w:lang w:val="kk-KZ"/>
        </w:rPr>
        <w:t>1</w:t>
      </w:r>
      <w:r w:rsidR="00571A6F" w:rsidRPr="00571A6F">
        <w:rPr>
          <w:rFonts w:ascii="Times New Roman" w:hAnsi="Times New Roman" w:cs="Times New Roman"/>
          <w:sz w:val="28"/>
          <w:szCs w:val="28"/>
          <w:lang w:val="kk-KZ"/>
        </w:rPr>
        <w:t>1</w:t>
      </w:r>
      <w:r w:rsidRPr="00C075AD">
        <w:rPr>
          <w:rFonts w:ascii="Times New Roman" w:hAnsi="Times New Roman" w:cs="Times New Roman"/>
          <w:sz w:val="28"/>
          <w:szCs w:val="28"/>
          <w:lang w:val="kk-KZ"/>
        </w:rPr>
        <w:t>]</w:t>
      </w:r>
      <w:r>
        <w:rPr>
          <w:rFonts w:ascii="Times New Roman" w:hAnsi="Times New Roman" w:cs="Times New Roman"/>
          <w:sz w:val="28"/>
          <w:szCs w:val="28"/>
          <w:lang w:val="kk-KZ"/>
        </w:rPr>
        <w:t>, Е.Елубай</w:t>
      </w:r>
      <w:r w:rsidRPr="00C075AD">
        <w:rPr>
          <w:rFonts w:ascii="Times New Roman" w:hAnsi="Times New Roman" w:cs="Times New Roman"/>
          <w:sz w:val="28"/>
          <w:szCs w:val="28"/>
          <w:lang w:val="kk-KZ"/>
        </w:rPr>
        <w:t xml:space="preserve"> [</w:t>
      </w:r>
      <w:r>
        <w:rPr>
          <w:rFonts w:ascii="Times New Roman" w:hAnsi="Times New Roman" w:cs="Times New Roman"/>
          <w:sz w:val="28"/>
          <w:szCs w:val="28"/>
          <w:lang w:val="kk-KZ"/>
        </w:rPr>
        <w:t>1</w:t>
      </w:r>
      <w:r w:rsidR="00571A6F" w:rsidRPr="00571A6F">
        <w:rPr>
          <w:rFonts w:ascii="Times New Roman" w:hAnsi="Times New Roman" w:cs="Times New Roman"/>
          <w:sz w:val="28"/>
          <w:szCs w:val="28"/>
          <w:lang w:val="kk-KZ"/>
        </w:rPr>
        <w:t>2</w:t>
      </w:r>
      <w:r w:rsidRPr="00C075AD">
        <w:rPr>
          <w:rFonts w:ascii="Times New Roman" w:hAnsi="Times New Roman" w:cs="Times New Roman"/>
          <w:sz w:val="28"/>
          <w:szCs w:val="28"/>
          <w:lang w:val="kk-KZ"/>
        </w:rPr>
        <w:t>]</w:t>
      </w:r>
      <w:r>
        <w:rPr>
          <w:rFonts w:ascii="Times New Roman" w:hAnsi="Times New Roman" w:cs="Times New Roman"/>
          <w:sz w:val="28"/>
          <w:szCs w:val="28"/>
          <w:lang w:val="kk-KZ"/>
        </w:rPr>
        <w:t>, Е.А.Дьякова</w:t>
      </w:r>
      <w:r w:rsidRPr="00C075AD">
        <w:rPr>
          <w:rFonts w:ascii="Times New Roman" w:hAnsi="Times New Roman" w:cs="Times New Roman"/>
          <w:sz w:val="28"/>
          <w:szCs w:val="28"/>
          <w:lang w:val="kk-KZ"/>
        </w:rPr>
        <w:t xml:space="preserve"> [</w:t>
      </w:r>
      <w:r>
        <w:rPr>
          <w:rFonts w:ascii="Times New Roman" w:hAnsi="Times New Roman" w:cs="Times New Roman"/>
          <w:sz w:val="28"/>
          <w:szCs w:val="28"/>
          <w:lang w:val="kk-KZ"/>
        </w:rPr>
        <w:t>1</w:t>
      </w:r>
      <w:r w:rsidR="00571A6F" w:rsidRPr="00571A6F">
        <w:rPr>
          <w:rFonts w:ascii="Times New Roman" w:hAnsi="Times New Roman" w:cs="Times New Roman"/>
          <w:sz w:val="28"/>
          <w:szCs w:val="28"/>
          <w:lang w:val="kk-KZ"/>
        </w:rPr>
        <w:t>3</w:t>
      </w:r>
      <w:r w:rsidRPr="00C075AD">
        <w:rPr>
          <w:rFonts w:ascii="Times New Roman" w:hAnsi="Times New Roman" w:cs="Times New Roman"/>
          <w:sz w:val="28"/>
          <w:szCs w:val="28"/>
          <w:lang w:val="kk-KZ"/>
        </w:rPr>
        <w:t>]</w:t>
      </w:r>
      <w:r>
        <w:rPr>
          <w:rFonts w:ascii="Times New Roman" w:hAnsi="Times New Roman" w:cs="Times New Roman"/>
          <w:sz w:val="28"/>
          <w:szCs w:val="28"/>
          <w:lang w:val="kk-KZ"/>
        </w:rPr>
        <w:t>, И.В.Роберт</w:t>
      </w:r>
      <w:r w:rsidRPr="00C075AD">
        <w:rPr>
          <w:rFonts w:ascii="Times New Roman" w:hAnsi="Times New Roman" w:cs="Times New Roman"/>
          <w:sz w:val="28"/>
          <w:szCs w:val="28"/>
          <w:lang w:val="kk-KZ"/>
        </w:rPr>
        <w:t xml:space="preserve"> [</w:t>
      </w:r>
      <w:r>
        <w:rPr>
          <w:rFonts w:ascii="Times New Roman" w:hAnsi="Times New Roman" w:cs="Times New Roman"/>
          <w:sz w:val="28"/>
          <w:szCs w:val="28"/>
          <w:lang w:val="kk-KZ"/>
        </w:rPr>
        <w:t>1</w:t>
      </w:r>
      <w:r w:rsidR="00571A6F" w:rsidRPr="00571A6F">
        <w:rPr>
          <w:rFonts w:ascii="Times New Roman" w:hAnsi="Times New Roman" w:cs="Times New Roman"/>
          <w:sz w:val="28"/>
          <w:szCs w:val="28"/>
          <w:lang w:val="kk-KZ"/>
        </w:rPr>
        <w:t>4</w:t>
      </w:r>
      <w:r w:rsidRPr="00C075AD">
        <w:rPr>
          <w:rFonts w:ascii="Times New Roman" w:hAnsi="Times New Roman" w:cs="Times New Roman"/>
          <w:sz w:val="28"/>
          <w:szCs w:val="28"/>
          <w:lang w:val="kk-KZ"/>
        </w:rPr>
        <w:t>]</w:t>
      </w:r>
      <w:r>
        <w:rPr>
          <w:rFonts w:ascii="Times New Roman" w:hAnsi="Times New Roman" w:cs="Times New Roman"/>
          <w:sz w:val="28"/>
          <w:szCs w:val="28"/>
          <w:lang w:val="kk-KZ"/>
        </w:rPr>
        <w:t>, Е.В.Иванова</w:t>
      </w:r>
      <w:r w:rsidRPr="00C075AD">
        <w:rPr>
          <w:rFonts w:ascii="Times New Roman" w:hAnsi="Times New Roman" w:cs="Times New Roman"/>
          <w:sz w:val="28"/>
          <w:szCs w:val="28"/>
          <w:lang w:val="kk-KZ"/>
        </w:rPr>
        <w:t xml:space="preserve"> [</w:t>
      </w:r>
      <w:r>
        <w:rPr>
          <w:rFonts w:ascii="Times New Roman" w:hAnsi="Times New Roman" w:cs="Times New Roman"/>
          <w:sz w:val="28"/>
          <w:szCs w:val="28"/>
          <w:lang w:val="kk-KZ"/>
        </w:rPr>
        <w:t>1</w:t>
      </w:r>
      <w:r w:rsidR="00571A6F" w:rsidRPr="00571A6F">
        <w:rPr>
          <w:rFonts w:ascii="Times New Roman" w:hAnsi="Times New Roman" w:cs="Times New Roman"/>
          <w:sz w:val="28"/>
          <w:szCs w:val="28"/>
          <w:lang w:val="kk-KZ"/>
        </w:rPr>
        <w:t>5</w:t>
      </w:r>
      <w:r w:rsidRPr="00C075AD">
        <w:rPr>
          <w:rFonts w:ascii="Times New Roman" w:hAnsi="Times New Roman" w:cs="Times New Roman"/>
          <w:sz w:val="28"/>
          <w:szCs w:val="28"/>
          <w:lang w:val="kk-KZ"/>
        </w:rPr>
        <w:t>]</w:t>
      </w:r>
      <w:r>
        <w:rPr>
          <w:rFonts w:ascii="Times New Roman" w:hAnsi="Times New Roman" w:cs="Times New Roman"/>
          <w:sz w:val="28"/>
          <w:szCs w:val="28"/>
          <w:lang w:val="kk-KZ"/>
        </w:rPr>
        <w:t xml:space="preserve"> қарастырған. </w:t>
      </w:r>
    </w:p>
    <w:p w14:paraId="5ACC80DF" w14:textId="6AA2FD9D" w:rsidR="00C075AD" w:rsidRDefault="00C075AD" w:rsidP="00601C6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Жалпы ашық онай курстары (ЖАОК) мен қашықтықтан оқыту технологияларын игеру мәселелері жөнінде Г.В.Можаева</w:t>
      </w:r>
      <w:r w:rsidR="0083452E" w:rsidRPr="0083452E">
        <w:rPr>
          <w:rFonts w:ascii="Times New Roman" w:hAnsi="Times New Roman" w:cs="Times New Roman"/>
          <w:sz w:val="28"/>
          <w:szCs w:val="28"/>
          <w:lang w:val="kk-KZ"/>
        </w:rPr>
        <w:t xml:space="preserve"> [</w:t>
      </w:r>
      <w:r w:rsidR="0083452E">
        <w:rPr>
          <w:rFonts w:ascii="Times New Roman" w:hAnsi="Times New Roman" w:cs="Times New Roman"/>
          <w:sz w:val="28"/>
          <w:szCs w:val="28"/>
          <w:lang w:val="kk-KZ"/>
        </w:rPr>
        <w:t>1</w:t>
      </w:r>
      <w:r w:rsidR="00571A6F" w:rsidRPr="00571A6F">
        <w:rPr>
          <w:rFonts w:ascii="Times New Roman" w:hAnsi="Times New Roman" w:cs="Times New Roman"/>
          <w:sz w:val="28"/>
          <w:szCs w:val="28"/>
          <w:lang w:val="kk-KZ"/>
        </w:rPr>
        <w:t>6</w:t>
      </w:r>
      <w:r w:rsidR="0083452E" w:rsidRPr="0083452E">
        <w:rPr>
          <w:rFonts w:ascii="Times New Roman" w:hAnsi="Times New Roman" w:cs="Times New Roman"/>
          <w:sz w:val="28"/>
          <w:szCs w:val="28"/>
          <w:lang w:val="kk-KZ"/>
        </w:rPr>
        <w:t>]</w:t>
      </w:r>
      <w:r>
        <w:rPr>
          <w:rFonts w:ascii="Times New Roman" w:hAnsi="Times New Roman" w:cs="Times New Roman"/>
          <w:sz w:val="28"/>
          <w:szCs w:val="28"/>
          <w:lang w:val="kk-KZ"/>
        </w:rPr>
        <w:t>, О.М.</w:t>
      </w:r>
      <w:r w:rsidR="0083452E">
        <w:rPr>
          <w:rFonts w:ascii="Times New Roman" w:hAnsi="Times New Roman" w:cs="Times New Roman"/>
          <w:sz w:val="28"/>
          <w:szCs w:val="28"/>
          <w:lang w:val="kk-KZ"/>
        </w:rPr>
        <w:t>Гущина</w:t>
      </w:r>
      <w:r w:rsidR="0083452E" w:rsidRPr="0083452E">
        <w:rPr>
          <w:rFonts w:ascii="Times New Roman" w:hAnsi="Times New Roman" w:cs="Times New Roman"/>
          <w:sz w:val="28"/>
          <w:szCs w:val="28"/>
          <w:lang w:val="kk-KZ"/>
        </w:rPr>
        <w:t xml:space="preserve"> [</w:t>
      </w:r>
      <w:r w:rsidR="00571A6F" w:rsidRPr="00571A6F">
        <w:rPr>
          <w:rFonts w:ascii="Times New Roman" w:hAnsi="Times New Roman" w:cs="Times New Roman"/>
          <w:sz w:val="28"/>
          <w:szCs w:val="28"/>
          <w:lang w:val="kk-KZ"/>
        </w:rPr>
        <w:t>17</w:t>
      </w:r>
      <w:r w:rsidR="0083452E" w:rsidRPr="0083452E">
        <w:rPr>
          <w:rFonts w:ascii="Times New Roman" w:hAnsi="Times New Roman" w:cs="Times New Roman"/>
          <w:sz w:val="28"/>
          <w:szCs w:val="28"/>
          <w:lang w:val="kk-KZ"/>
        </w:rPr>
        <w:t>]</w:t>
      </w:r>
      <w:r w:rsidR="0083452E">
        <w:rPr>
          <w:rFonts w:ascii="Times New Roman" w:hAnsi="Times New Roman" w:cs="Times New Roman"/>
          <w:sz w:val="28"/>
          <w:szCs w:val="28"/>
          <w:lang w:val="kk-KZ"/>
        </w:rPr>
        <w:t>, О.П.Михеева</w:t>
      </w:r>
      <w:r w:rsidR="0083452E" w:rsidRPr="0083452E">
        <w:rPr>
          <w:rFonts w:ascii="Times New Roman" w:hAnsi="Times New Roman" w:cs="Times New Roman"/>
          <w:sz w:val="28"/>
          <w:szCs w:val="28"/>
          <w:lang w:val="kk-KZ"/>
        </w:rPr>
        <w:t xml:space="preserve"> [</w:t>
      </w:r>
      <w:r w:rsidR="00571A6F" w:rsidRPr="00571A6F">
        <w:rPr>
          <w:rFonts w:ascii="Times New Roman" w:hAnsi="Times New Roman" w:cs="Times New Roman"/>
          <w:sz w:val="28"/>
          <w:szCs w:val="28"/>
          <w:lang w:val="kk-KZ"/>
        </w:rPr>
        <w:t>18</w:t>
      </w:r>
      <w:r w:rsidR="0083452E" w:rsidRPr="0083452E">
        <w:rPr>
          <w:rFonts w:ascii="Times New Roman" w:hAnsi="Times New Roman" w:cs="Times New Roman"/>
          <w:sz w:val="28"/>
          <w:szCs w:val="28"/>
          <w:lang w:val="kk-KZ"/>
        </w:rPr>
        <w:t>]</w:t>
      </w:r>
      <w:r w:rsidR="0083452E">
        <w:rPr>
          <w:rFonts w:ascii="Times New Roman" w:hAnsi="Times New Roman" w:cs="Times New Roman"/>
          <w:sz w:val="28"/>
          <w:szCs w:val="28"/>
          <w:lang w:val="kk-KZ"/>
        </w:rPr>
        <w:t>, М.А.Бабаева</w:t>
      </w:r>
      <w:r w:rsidR="0083452E" w:rsidRPr="0083452E">
        <w:rPr>
          <w:rFonts w:ascii="Times New Roman" w:hAnsi="Times New Roman" w:cs="Times New Roman"/>
          <w:sz w:val="28"/>
          <w:szCs w:val="28"/>
          <w:lang w:val="kk-KZ"/>
        </w:rPr>
        <w:t xml:space="preserve"> [</w:t>
      </w:r>
      <w:r w:rsidR="00571A6F" w:rsidRPr="00571A6F">
        <w:rPr>
          <w:rFonts w:ascii="Times New Roman" w:hAnsi="Times New Roman" w:cs="Times New Roman"/>
          <w:sz w:val="28"/>
          <w:szCs w:val="28"/>
          <w:lang w:val="kk-KZ"/>
        </w:rPr>
        <w:t>19</w:t>
      </w:r>
      <w:r w:rsidR="0083452E" w:rsidRPr="0083452E">
        <w:rPr>
          <w:rFonts w:ascii="Times New Roman" w:hAnsi="Times New Roman" w:cs="Times New Roman"/>
          <w:sz w:val="28"/>
          <w:szCs w:val="28"/>
          <w:lang w:val="kk-KZ"/>
        </w:rPr>
        <w:t>]</w:t>
      </w:r>
      <w:r w:rsidR="0083452E">
        <w:rPr>
          <w:rFonts w:ascii="Times New Roman" w:hAnsi="Times New Roman" w:cs="Times New Roman"/>
          <w:sz w:val="28"/>
          <w:szCs w:val="28"/>
          <w:lang w:val="kk-KZ"/>
        </w:rPr>
        <w:t>, И.П.Болодурина</w:t>
      </w:r>
      <w:r w:rsidR="0083452E" w:rsidRPr="0083452E">
        <w:rPr>
          <w:rFonts w:ascii="Times New Roman" w:hAnsi="Times New Roman" w:cs="Times New Roman"/>
          <w:sz w:val="28"/>
          <w:szCs w:val="28"/>
          <w:lang w:val="kk-KZ"/>
        </w:rPr>
        <w:t xml:space="preserve"> [</w:t>
      </w:r>
      <w:r w:rsidR="0083452E">
        <w:rPr>
          <w:rFonts w:ascii="Times New Roman" w:hAnsi="Times New Roman" w:cs="Times New Roman"/>
          <w:sz w:val="28"/>
          <w:szCs w:val="28"/>
          <w:lang w:val="kk-KZ"/>
        </w:rPr>
        <w:t>2</w:t>
      </w:r>
      <w:r w:rsidR="00571A6F" w:rsidRPr="00571A6F">
        <w:rPr>
          <w:rFonts w:ascii="Times New Roman" w:hAnsi="Times New Roman" w:cs="Times New Roman"/>
          <w:sz w:val="28"/>
          <w:szCs w:val="28"/>
          <w:lang w:val="kk-KZ"/>
        </w:rPr>
        <w:t>0</w:t>
      </w:r>
      <w:r w:rsidR="0083452E" w:rsidRPr="0083452E">
        <w:rPr>
          <w:rFonts w:ascii="Times New Roman" w:hAnsi="Times New Roman" w:cs="Times New Roman"/>
          <w:sz w:val="28"/>
          <w:szCs w:val="28"/>
          <w:lang w:val="kk-KZ"/>
        </w:rPr>
        <w:t>]</w:t>
      </w:r>
      <w:r w:rsidR="0083452E">
        <w:rPr>
          <w:rFonts w:ascii="Times New Roman" w:hAnsi="Times New Roman" w:cs="Times New Roman"/>
          <w:sz w:val="28"/>
          <w:szCs w:val="28"/>
          <w:lang w:val="kk-KZ"/>
        </w:rPr>
        <w:t>, Е.Г.Вьюшкина</w:t>
      </w:r>
      <w:r w:rsidR="0083452E" w:rsidRPr="0083452E">
        <w:rPr>
          <w:rFonts w:ascii="Times New Roman" w:hAnsi="Times New Roman" w:cs="Times New Roman"/>
          <w:sz w:val="28"/>
          <w:szCs w:val="28"/>
          <w:lang w:val="kk-KZ"/>
        </w:rPr>
        <w:t xml:space="preserve"> [</w:t>
      </w:r>
      <w:r w:rsidR="0083452E">
        <w:rPr>
          <w:rFonts w:ascii="Times New Roman" w:hAnsi="Times New Roman" w:cs="Times New Roman"/>
          <w:sz w:val="28"/>
          <w:szCs w:val="28"/>
          <w:lang w:val="kk-KZ"/>
        </w:rPr>
        <w:t>2</w:t>
      </w:r>
      <w:r w:rsidR="00571A6F" w:rsidRPr="00571A6F">
        <w:rPr>
          <w:rFonts w:ascii="Times New Roman" w:hAnsi="Times New Roman" w:cs="Times New Roman"/>
          <w:sz w:val="28"/>
          <w:szCs w:val="28"/>
          <w:lang w:val="kk-KZ"/>
        </w:rPr>
        <w:t>1</w:t>
      </w:r>
      <w:r w:rsidR="0083452E" w:rsidRPr="0083452E">
        <w:rPr>
          <w:rFonts w:ascii="Times New Roman" w:hAnsi="Times New Roman" w:cs="Times New Roman"/>
          <w:sz w:val="28"/>
          <w:szCs w:val="28"/>
          <w:lang w:val="kk-KZ"/>
        </w:rPr>
        <w:t>]</w:t>
      </w:r>
      <w:r w:rsidR="0083452E">
        <w:rPr>
          <w:rFonts w:ascii="Times New Roman" w:hAnsi="Times New Roman" w:cs="Times New Roman"/>
          <w:sz w:val="28"/>
          <w:szCs w:val="28"/>
          <w:lang w:val="kk-KZ"/>
        </w:rPr>
        <w:t xml:space="preserve"> және т.б зерттеушілер еңбектерінде зерттелген.</w:t>
      </w:r>
      <w:r>
        <w:rPr>
          <w:rFonts w:ascii="Times New Roman" w:hAnsi="Times New Roman" w:cs="Times New Roman"/>
          <w:sz w:val="28"/>
          <w:szCs w:val="28"/>
          <w:lang w:val="kk-KZ"/>
        </w:rPr>
        <w:t xml:space="preserve">  </w:t>
      </w:r>
    </w:p>
    <w:p w14:paraId="444DAD18" w14:textId="65C0CD5A" w:rsidR="0083452E" w:rsidRDefault="0083452E" w:rsidP="00601C6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Бұл зерттеудің өзектілігі бүкіл әлемде жақсы дамыған және болашақ биолог мұғалімдердің сандық сауаттылығының, білімінің, дағдыларының және қабілеттерінің дамуына айтарлықтай әсер ететін, осылайша олардың сандық құзыреттілігінің дамуына ықпал ететін жалпы ашық онлайн курстарды (ЖАОК) әзірлеу мен енгізу отандық ғылыми еңбектерде жеткіліксіз зерттелгендігінен туындайды. </w:t>
      </w:r>
    </w:p>
    <w:p w14:paraId="5574FDED" w14:textId="77777777" w:rsidR="00F3214B" w:rsidRDefault="0083452E" w:rsidP="00601C6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Психологиялық және педагогикалық әдебиеттерді және практикалық тәжірибені талдау болашақ биолог мұғалімдердің сандық құзыреттілігін дамытудың кейбір аспектілері зерттелгенімен, соңғы жылдары мұғалімдердің сандық құзыреттілігі тақырыбында мақалалар пайда болғанымен және оны қалыптастыру үшін онлайн курстар ұйымдастырылғанымен, жалпы ашық онлайн курс</w:t>
      </w:r>
      <w:r w:rsidR="00F3214B">
        <w:rPr>
          <w:rFonts w:ascii="Times New Roman" w:hAnsi="Times New Roman" w:cs="Times New Roman"/>
          <w:sz w:val="28"/>
          <w:szCs w:val="28"/>
          <w:lang w:val="kk-KZ"/>
        </w:rPr>
        <w:t>тар</w:t>
      </w:r>
      <w:r>
        <w:rPr>
          <w:rFonts w:ascii="Times New Roman" w:hAnsi="Times New Roman" w:cs="Times New Roman"/>
          <w:sz w:val="28"/>
          <w:szCs w:val="28"/>
          <w:lang w:val="kk-KZ"/>
        </w:rPr>
        <w:t xml:space="preserve"> (ЖАОК) </w:t>
      </w:r>
      <w:r w:rsidR="00F3214B">
        <w:rPr>
          <w:rFonts w:ascii="Times New Roman" w:hAnsi="Times New Roman" w:cs="Times New Roman"/>
          <w:sz w:val="28"/>
          <w:szCs w:val="28"/>
          <w:lang w:val="kk-KZ"/>
        </w:rPr>
        <w:t>әлі де толық зерттелмегенін көрсетті. Бұл ғылыми еңбектерде ЖАОК-ды дайындау және оны оқу үрдісінде пайдалану нәтижесінде болашақ биолог мұғалімдердің сандық құзыреттілігін қалыптастыру мәселесін қарастыру тысқары қалады. Өз кезегінде, бұл аталған мәселе бойынша әдістеме мен теориялық зерттеулердің аздығын көрсетеді.</w:t>
      </w:r>
    </w:p>
    <w:p w14:paraId="04C946E9" w14:textId="0246142F" w:rsidR="00F3214B" w:rsidRDefault="00F3214B" w:rsidP="00601C6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Қоғамдық сұраныстарға байланысты ғылым мен тәжірибенің қазіргі жағдайы арасындағы анықталған </w:t>
      </w:r>
      <w:r w:rsidRPr="001C52EE">
        <w:rPr>
          <w:rFonts w:ascii="Times New Roman" w:hAnsi="Times New Roman" w:cs="Times New Roman"/>
          <w:sz w:val="28"/>
          <w:szCs w:val="28"/>
          <w:lang w:val="kk-KZ"/>
        </w:rPr>
        <w:t>қарама-қайшылықтарға</w:t>
      </w:r>
      <w:r>
        <w:rPr>
          <w:rFonts w:ascii="Times New Roman" w:hAnsi="Times New Roman" w:cs="Times New Roman"/>
          <w:sz w:val="28"/>
          <w:szCs w:val="28"/>
          <w:lang w:val="kk-KZ"/>
        </w:rPr>
        <w:t xml:space="preserve"> мыналар жатады:</w:t>
      </w:r>
    </w:p>
    <w:p w14:paraId="4DCBE38D" w14:textId="77777777" w:rsidR="00DD60D6" w:rsidRDefault="00F3214B" w:rsidP="0027385D">
      <w:pPr>
        <w:pStyle w:val="a7"/>
        <w:numPr>
          <w:ilvl w:val="0"/>
          <w:numId w:val="30"/>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сандық құзыретті мұғалімдерге деген қоғамның сұранысы мен болашақ мұғалімдердің сандық құзыреттілігін дамыту бойынша зерттеулердің жеткіліксіз деңгейі арасындағы сәйкессіздік. Болашақ мұғалімдердің сандық құзыреттілігін дамытудың зерттеу қажеттілігі мен нақты теориялық негіздің болмауы арасныдағы алшақтық;</w:t>
      </w:r>
    </w:p>
    <w:p w14:paraId="5C9549C9" w14:textId="3C3B662F" w:rsidR="00F3214B" w:rsidRPr="00DD60D6" w:rsidRDefault="00703869" w:rsidP="0027385D">
      <w:pPr>
        <w:pStyle w:val="a7"/>
        <w:numPr>
          <w:ilvl w:val="0"/>
          <w:numId w:val="30"/>
        </w:numPr>
        <w:tabs>
          <w:tab w:val="left" w:pos="993"/>
        </w:tabs>
        <w:spacing w:after="0" w:line="240" w:lineRule="auto"/>
        <w:ind w:left="0" w:firstLine="709"/>
        <w:jc w:val="both"/>
        <w:rPr>
          <w:rFonts w:ascii="Times New Roman" w:hAnsi="Times New Roman" w:cs="Times New Roman"/>
          <w:sz w:val="28"/>
          <w:szCs w:val="28"/>
          <w:lang w:val="kk-KZ"/>
        </w:rPr>
      </w:pPr>
      <w:r w:rsidRPr="00DD60D6">
        <w:rPr>
          <w:rFonts w:ascii="Times New Roman" w:hAnsi="Times New Roman" w:cs="Times New Roman"/>
          <w:sz w:val="28"/>
          <w:szCs w:val="28"/>
          <w:lang w:val="kk-KZ"/>
        </w:rPr>
        <w:t>болашақ мұғалымдердің сандық құзыреттілігн дамытудағы ЖАОК-дардың жоғары әлеуеті мен оларды педагогикалық университеттердің оқу процесіне енгізу үшін әдіснамалық негіздердің жеткіліксіз әзірленуі арасындағы қайшылық.</w:t>
      </w:r>
    </w:p>
    <w:p w14:paraId="1EEFEE3B" w14:textId="4024AF7B" w:rsidR="007633B9" w:rsidRDefault="00703869" w:rsidP="00601C67">
      <w:pPr>
        <w:spacing w:after="0" w:line="240" w:lineRule="auto"/>
        <w:ind w:firstLine="709"/>
        <w:jc w:val="both"/>
        <w:rPr>
          <w:rFonts w:ascii="Times New Roman" w:hAnsi="Times New Roman" w:cs="Times New Roman"/>
          <w:sz w:val="28"/>
          <w:szCs w:val="28"/>
          <w:lang w:val="kk-KZ"/>
        </w:rPr>
      </w:pPr>
      <w:r w:rsidRPr="007633B9">
        <w:rPr>
          <w:rFonts w:ascii="Times New Roman" w:hAnsi="Times New Roman" w:cs="Times New Roman"/>
          <w:sz w:val="28"/>
          <w:szCs w:val="28"/>
          <w:lang w:val="kk-KZ"/>
        </w:rPr>
        <w:lastRenderedPageBreak/>
        <w:t xml:space="preserve">Бұл қайшылықтар зерттеу </w:t>
      </w:r>
      <w:r w:rsidRPr="001F5CBD">
        <w:rPr>
          <w:rFonts w:ascii="Times New Roman" w:hAnsi="Times New Roman" w:cs="Times New Roman"/>
          <w:sz w:val="28"/>
          <w:szCs w:val="28"/>
          <w:lang w:val="kk-KZ"/>
        </w:rPr>
        <w:t>мәселесін</w:t>
      </w:r>
      <w:r w:rsidRPr="007633B9">
        <w:rPr>
          <w:rFonts w:ascii="Times New Roman" w:hAnsi="Times New Roman" w:cs="Times New Roman"/>
          <w:b/>
          <w:bCs/>
          <w:sz w:val="28"/>
          <w:szCs w:val="28"/>
          <w:lang w:val="kk-KZ"/>
        </w:rPr>
        <w:t xml:space="preserve"> </w:t>
      </w:r>
      <w:r w:rsidRPr="007633B9">
        <w:rPr>
          <w:rFonts w:ascii="Times New Roman" w:hAnsi="Times New Roman" w:cs="Times New Roman"/>
          <w:sz w:val="28"/>
          <w:szCs w:val="28"/>
          <w:lang w:val="kk-KZ"/>
        </w:rPr>
        <w:t xml:space="preserve">анықтайды: ЖАОК-ды пайдалана отырып, болашақ мұғалімдердің сандық құзыреттілігін дамытудың теориялық негіздемесі мен практикалық жүзеге асыру әдістері мен тәсілдерін табу. Бұл өз кезегінде </w:t>
      </w:r>
      <w:r w:rsidR="001F5CBD">
        <w:rPr>
          <w:rFonts w:ascii="Times New Roman" w:hAnsi="Times New Roman" w:cs="Times New Roman"/>
          <w:sz w:val="28"/>
          <w:szCs w:val="28"/>
          <w:lang w:val="kk-KZ"/>
        </w:rPr>
        <w:t>д</w:t>
      </w:r>
      <w:r w:rsidRPr="007633B9">
        <w:rPr>
          <w:rFonts w:ascii="Times New Roman" w:hAnsi="Times New Roman" w:cs="Times New Roman"/>
          <w:sz w:val="28"/>
          <w:szCs w:val="28"/>
          <w:lang w:val="kk-KZ"/>
        </w:rPr>
        <w:t xml:space="preserve">иссертация тақырыбын: </w:t>
      </w:r>
      <w:r w:rsidRPr="001F5CBD">
        <w:rPr>
          <w:rFonts w:ascii="Times New Roman" w:hAnsi="Times New Roman" w:cs="Times New Roman"/>
          <w:sz w:val="28"/>
          <w:szCs w:val="28"/>
          <w:lang w:val="kk-KZ"/>
        </w:rPr>
        <w:t>«Болашақ биолог мұғалімдерді кәсіби даярлау үрдісінде сандық құзыреттіліктерін қалыптастыру»</w:t>
      </w:r>
      <w:r w:rsidRPr="007633B9">
        <w:rPr>
          <w:rFonts w:ascii="Times New Roman" w:hAnsi="Times New Roman" w:cs="Times New Roman"/>
          <w:sz w:val="28"/>
          <w:szCs w:val="28"/>
          <w:lang w:val="kk-KZ"/>
        </w:rPr>
        <w:t xml:space="preserve"> деп таңдап алуымызға негіз болды. </w:t>
      </w:r>
    </w:p>
    <w:p w14:paraId="1F329FBE" w14:textId="6CD17D95" w:rsidR="00703869" w:rsidRDefault="00703869" w:rsidP="00601C67">
      <w:pPr>
        <w:spacing w:after="0" w:line="240" w:lineRule="auto"/>
        <w:ind w:firstLine="709"/>
        <w:jc w:val="both"/>
        <w:rPr>
          <w:rFonts w:ascii="Times New Roman" w:hAnsi="Times New Roman" w:cs="Times New Roman"/>
          <w:sz w:val="28"/>
          <w:szCs w:val="28"/>
          <w:lang w:val="kk-KZ"/>
        </w:rPr>
      </w:pPr>
      <w:r w:rsidRPr="007633B9">
        <w:rPr>
          <w:rFonts w:ascii="Times New Roman" w:hAnsi="Times New Roman" w:cs="Times New Roman"/>
          <w:b/>
          <w:bCs/>
          <w:sz w:val="28"/>
          <w:szCs w:val="28"/>
          <w:lang w:val="kk-KZ"/>
        </w:rPr>
        <w:t>Зерттеу мақсаты:</w:t>
      </w:r>
      <w:r w:rsidRPr="007633B9">
        <w:rPr>
          <w:rFonts w:ascii="Times New Roman" w:hAnsi="Times New Roman" w:cs="Times New Roman"/>
          <w:sz w:val="28"/>
          <w:szCs w:val="28"/>
          <w:lang w:val="kk-KZ"/>
        </w:rPr>
        <w:t xml:space="preserve"> </w:t>
      </w:r>
      <w:r w:rsidR="00D27F80">
        <w:rPr>
          <w:rFonts w:ascii="Times New Roman" w:hAnsi="Times New Roman" w:cs="Times New Roman"/>
          <w:sz w:val="28"/>
          <w:szCs w:val="28"/>
          <w:lang w:val="kk-KZ"/>
        </w:rPr>
        <w:t>Б</w:t>
      </w:r>
      <w:r w:rsidRPr="007633B9">
        <w:rPr>
          <w:rFonts w:ascii="Times New Roman" w:hAnsi="Times New Roman" w:cs="Times New Roman"/>
          <w:sz w:val="28"/>
          <w:szCs w:val="28"/>
          <w:lang w:val="kk-KZ"/>
        </w:rPr>
        <w:t>олашақ биолог мұғалімдерді кәсіби даярлау үрдісінде сандық құзыреттіліктерін қалыптастыруды ғылыми-теориялық тұрғыдан негіздеу, жалпы ашық онлайн курс (ЖАОК) арқылы әдістемесін жасау және оның тиімділігін тәжірибелік-эксперимент</w:t>
      </w:r>
      <w:r w:rsidR="007633B9" w:rsidRPr="007633B9">
        <w:rPr>
          <w:rFonts w:ascii="Times New Roman" w:hAnsi="Times New Roman" w:cs="Times New Roman"/>
          <w:sz w:val="28"/>
          <w:szCs w:val="28"/>
          <w:lang w:val="kk-KZ"/>
        </w:rPr>
        <w:t>те тексеру.</w:t>
      </w:r>
    </w:p>
    <w:p w14:paraId="28708473" w14:textId="77584909" w:rsidR="007633B9" w:rsidRDefault="007633B9" w:rsidP="00601C67">
      <w:pPr>
        <w:spacing w:after="0" w:line="240" w:lineRule="auto"/>
        <w:ind w:firstLine="709"/>
        <w:jc w:val="both"/>
        <w:rPr>
          <w:rFonts w:ascii="Times New Roman" w:hAnsi="Times New Roman" w:cs="Times New Roman"/>
          <w:sz w:val="28"/>
          <w:szCs w:val="28"/>
          <w:lang w:val="kk-KZ"/>
        </w:rPr>
      </w:pPr>
      <w:r w:rsidRPr="007633B9">
        <w:rPr>
          <w:rFonts w:ascii="Times New Roman" w:hAnsi="Times New Roman" w:cs="Times New Roman"/>
          <w:b/>
          <w:bCs/>
          <w:sz w:val="28"/>
          <w:szCs w:val="28"/>
          <w:lang w:val="kk-KZ"/>
        </w:rPr>
        <w:t>Зерттеу нысаны:</w:t>
      </w:r>
      <w:r>
        <w:rPr>
          <w:rFonts w:ascii="Times New Roman" w:hAnsi="Times New Roman" w:cs="Times New Roman"/>
          <w:sz w:val="28"/>
          <w:szCs w:val="28"/>
          <w:lang w:val="kk-KZ"/>
        </w:rPr>
        <w:t xml:space="preserve"> </w:t>
      </w:r>
      <w:r w:rsidR="00DF4E45">
        <w:rPr>
          <w:rFonts w:ascii="Times New Roman" w:hAnsi="Times New Roman" w:cs="Times New Roman"/>
          <w:sz w:val="28"/>
          <w:szCs w:val="28"/>
          <w:lang w:val="kk-KZ"/>
        </w:rPr>
        <w:t>Ж</w:t>
      </w:r>
      <w:r>
        <w:rPr>
          <w:rFonts w:ascii="Times New Roman" w:hAnsi="Times New Roman" w:cs="Times New Roman"/>
          <w:sz w:val="28"/>
          <w:szCs w:val="28"/>
          <w:lang w:val="kk-KZ"/>
        </w:rPr>
        <w:t>оғары оқу орнында биолог мұғалімдерді кәсіби даярлау үрдісінде сандық құзыреттіліктерін қалыптастыру үрдісі.</w:t>
      </w:r>
    </w:p>
    <w:p w14:paraId="26AF577B" w14:textId="685769FF" w:rsidR="007633B9" w:rsidRDefault="007633B9" w:rsidP="00601C67">
      <w:pPr>
        <w:spacing w:after="0" w:line="240" w:lineRule="auto"/>
        <w:ind w:firstLine="709"/>
        <w:jc w:val="both"/>
        <w:rPr>
          <w:rFonts w:ascii="Times New Roman" w:hAnsi="Times New Roman" w:cs="Times New Roman"/>
          <w:sz w:val="28"/>
          <w:szCs w:val="28"/>
          <w:lang w:val="kk-KZ"/>
        </w:rPr>
      </w:pPr>
      <w:r w:rsidRPr="007633B9">
        <w:rPr>
          <w:rFonts w:ascii="Times New Roman" w:hAnsi="Times New Roman" w:cs="Times New Roman"/>
          <w:b/>
          <w:bCs/>
          <w:sz w:val="28"/>
          <w:szCs w:val="28"/>
          <w:lang w:val="kk-KZ"/>
        </w:rPr>
        <w:t>Зерттеу пәні:</w:t>
      </w:r>
      <w:r>
        <w:rPr>
          <w:rFonts w:ascii="Times New Roman" w:hAnsi="Times New Roman" w:cs="Times New Roman"/>
          <w:sz w:val="28"/>
          <w:szCs w:val="28"/>
          <w:lang w:val="kk-KZ"/>
        </w:rPr>
        <w:t xml:space="preserve"> </w:t>
      </w:r>
      <w:r w:rsidR="00DF4E45">
        <w:rPr>
          <w:rFonts w:ascii="Times New Roman" w:hAnsi="Times New Roman" w:cs="Times New Roman"/>
          <w:sz w:val="28"/>
          <w:szCs w:val="28"/>
          <w:lang w:val="kk-KZ"/>
        </w:rPr>
        <w:t>Ж</w:t>
      </w:r>
      <w:r>
        <w:rPr>
          <w:rFonts w:ascii="Times New Roman" w:hAnsi="Times New Roman" w:cs="Times New Roman"/>
          <w:sz w:val="28"/>
          <w:szCs w:val="28"/>
          <w:lang w:val="kk-KZ"/>
        </w:rPr>
        <w:t>оғары оқу орнында мұғалімдерді кәсіби даярлау үрдісі.</w:t>
      </w:r>
    </w:p>
    <w:p w14:paraId="052150A1" w14:textId="782FBA92" w:rsidR="007633B9" w:rsidRPr="007633B9" w:rsidRDefault="007633B9" w:rsidP="00601C67">
      <w:pPr>
        <w:spacing w:after="0" w:line="240" w:lineRule="auto"/>
        <w:ind w:firstLine="709"/>
        <w:jc w:val="both"/>
        <w:rPr>
          <w:rFonts w:ascii="Times New Roman" w:hAnsi="Times New Roman" w:cs="Times New Roman"/>
          <w:b/>
          <w:bCs/>
          <w:sz w:val="28"/>
          <w:szCs w:val="28"/>
          <w:lang w:val="kk-KZ"/>
        </w:rPr>
      </w:pPr>
      <w:r w:rsidRPr="007633B9">
        <w:rPr>
          <w:rFonts w:ascii="Times New Roman" w:hAnsi="Times New Roman" w:cs="Times New Roman"/>
          <w:b/>
          <w:bCs/>
          <w:sz w:val="28"/>
          <w:szCs w:val="28"/>
          <w:lang w:val="kk-KZ"/>
        </w:rPr>
        <w:t>Зерттеудің міндеттері:</w:t>
      </w:r>
    </w:p>
    <w:p w14:paraId="00CB27B1" w14:textId="543CFB72" w:rsidR="007633B9" w:rsidRDefault="00364FF5" w:rsidP="00364FF5">
      <w:pPr>
        <w:pStyle w:val="a7"/>
        <w:numPr>
          <w:ilvl w:val="0"/>
          <w:numId w:val="1"/>
        </w:numPr>
        <w:tabs>
          <w:tab w:val="left" w:pos="567"/>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007633B9">
        <w:rPr>
          <w:rFonts w:ascii="Times New Roman" w:hAnsi="Times New Roman" w:cs="Times New Roman"/>
          <w:sz w:val="28"/>
          <w:szCs w:val="28"/>
          <w:lang w:val="kk-KZ"/>
        </w:rPr>
        <w:t>олашақ биолог мұғалімдерді кәсіби даярлау үрдісінде сандық құзыреттіліктерін қалыптастырудың ғылыми-теориялық негіздерін айқындау</w:t>
      </w:r>
      <w:r>
        <w:rPr>
          <w:rFonts w:ascii="Times New Roman" w:hAnsi="Times New Roman" w:cs="Times New Roman"/>
          <w:sz w:val="28"/>
          <w:szCs w:val="28"/>
          <w:lang w:val="kk-KZ"/>
        </w:rPr>
        <w:t>.</w:t>
      </w:r>
    </w:p>
    <w:p w14:paraId="49E227A0" w14:textId="50422CB6" w:rsidR="007633B9" w:rsidRDefault="00364FF5" w:rsidP="00DF4E45">
      <w:pPr>
        <w:pStyle w:val="a7"/>
        <w:numPr>
          <w:ilvl w:val="0"/>
          <w:numId w:val="1"/>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007633B9">
        <w:rPr>
          <w:rFonts w:ascii="Times New Roman" w:hAnsi="Times New Roman" w:cs="Times New Roman"/>
          <w:sz w:val="28"/>
          <w:szCs w:val="28"/>
          <w:lang w:val="kk-KZ"/>
        </w:rPr>
        <w:t>олашақ биолог мұғалімдерді кәсіби даярлау үрдісінде сандық құзыреттіліктерін жалпы ашық онлайн курс (ЖАОК) арқылы қалыптастырудың құрылымдық-мазмұндық моделін жасау</w:t>
      </w:r>
      <w:r>
        <w:rPr>
          <w:rFonts w:ascii="Times New Roman" w:hAnsi="Times New Roman" w:cs="Times New Roman"/>
          <w:sz w:val="28"/>
          <w:szCs w:val="28"/>
          <w:lang w:val="kk-KZ"/>
        </w:rPr>
        <w:t>.</w:t>
      </w:r>
    </w:p>
    <w:p w14:paraId="588A1B7B" w14:textId="583F28F8" w:rsidR="007633B9" w:rsidRDefault="00364FF5" w:rsidP="00DF4E45">
      <w:pPr>
        <w:pStyle w:val="a7"/>
        <w:numPr>
          <w:ilvl w:val="0"/>
          <w:numId w:val="1"/>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007633B9">
        <w:rPr>
          <w:rFonts w:ascii="Times New Roman" w:hAnsi="Times New Roman" w:cs="Times New Roman"/>
          <w:sz w:val="28"/>
          <w:szCs w:val="28"/>
          <w:lang w:val="kk-KZ"/>
        </w:rPr>
        <w:t>олашақ биолог мұғалімдерді кәсіби даярлау үрдісінде сандық құзыреттіліктерін жалып ашық онлайн курс (ЖАОК) арқылы қалыптастырудың мазмұнын даярлау және әдістемесін ұсыну</w:t>
      </w:r>
      <w:r>
        <w:rPr>
          <w:rFonts w:ascii="Times New Roman" w:hAnsi="Times New Roman" w:cs="Times New Roman"/>
          <w:sz w:val="28"/>
          <w:szCs w:val="28"/>
          <w:lang w:val="kk-KZ"/>
        </w:rPr>
        <w:t>.</w:t>
      </w:r>
    </w:p>
    <w:p w14:paraId="22D7E2AF" w14:textId="4F04FF09" w:rsidR="007633B9" w:rsidRDefault="00364FF5" w:rsidP="00DF4E45">
      <w:pPr>
        <w:pStyle w:val="a7"/>
        <w:numPr>
          <w:ilvl w:val="0"/>
          <w:numId w:val="1"/>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Ұ</w:t>
      </w:r>
      <w:r w:rsidR="007633B9">
        <w:rPr>
          <w:rFonts w:ascii="Times New Roman" w:hAnsi="Times New Roman" w:cs="Times New Roman"/>
          <w:sz w:val="28"/>
          <w:szCs w:val="28"/>
          <w:lang w:val="kk-KZ"/>
        </w:rPr>
        <w:t>сынылған әдістеменің тиімділігін эксперимент жүзінде тексеру және оны оқу үрдісне ендіру.</w:t>
      </w:r>
    </w:p>
    <w:p w14:paraId="4A2E023E" w14:textId="115FF142" w:rsidR="005A618E" w:rsidRDefault="00D70CE9" w:rsidP="00601C67">
      <w:pPr>
        <w:spacing w:after="0" w:line="240" w:lineRule="auto"/>
        <w:ind w:firstLine="709"/>
        <w:jc w:val="both"/>
        <w:rPr>
          <w:rFonts w:ascii="Times New Roman" w:hAnsi="Times New Roman" w:cs="Times New Roman"/>
          <w:sz w:val="28"/>
          <w:szCs w:val="28"/>
          <w:lang w:val="kk-KZ"/>
        </w:rPr>
      </w:pPr>
      <w:r w:rsidRPr="005A618E">
        <w:rPr>
          <w:rFonts w:ascii="Times New Roman" w:hAnsi="Times New Roman" w:cs="Times New Roman"/>
          <w:b/>
          <w:bCs/>
          <w:sz w:val="28"/>
          <w:szCs w:val="28"/>
          <w:lang w:val="kk-KZ"/>
        </w:rPr>
        <w:t>Зерттеудің әдіснамалық және теориялық негіздері:</w:t>
      </w:r>
      <w:r>
        <w:rPr>
          <w:rFonts w:ascii="Times New Roman" w:hAnsi="Times New Roman" w:cs="Times New Roman"/>
          <w:sz w:val="28"/>
          <w:szCs w:val="28"/>
          <w:lang w:val="kk-KZ"/>
        </w:rPr>
        <w:t xml:space="preserve"> </w:t>
      </w:r>
      <w:r w:rsidR="009B0589">
        <w:rPr>
          <w:rFonts w:ascii="Times New Roman" w:hAnsi="Times New Roman" w:cs="Times New Roman"/>
          <w:sz w:val="28"/>
          <w:szCs w:val="28"/>
          <w:lang w:val="kk-KZ"/>
        </w:rPr>
        <w:t>Б</w:t>
      </w:r>
      <w:r>
        <w:rPr>
          <w:rFonts w:ascii="Times New Roman" w:hAnsi="Times New Roman" w:cs="Times New Roman"/>
          <w:sz w:val="28"/>
          <w:szCs w:val="28"/>
          <w:lang w:val="kk-KZ"/>
        </w:rPr>
        <w:t>олашақ биолог мұғалімдерді кәсіби даярлау үрдісінде сандық құзыреттіліктерін қалыптастыруды  жүзеге асыру туралы философиялық білім, теориялар мен идеялар, дидактикалық және әдістемелік зерттеулер.</w:t>
      </w:r>
    </w:p>
    <w:p w14:paraId="680F026C" w14:textId="75F38596" w:rsidR="005A618E" w:rsidRDefault="00D70CE9" w:rsidP="00601C67">
      <w:pPr>
        <w:spacing w:after="0" w:line="240" w:lineRule="auto"/>
        <w:ind w:firstLine="709"/>
        <w:jc w:val="both"/>
        <w:rPr>
          <w:rFonts w:ascii="Times New Roman" w:hAnsi="Times New Roman" w:cs="Times New Roman"/>
          <w:sz w:val="28"/>
          <w:szCs w:val="28"/>
          <w:lang w:val="kk-KZ"/>
        </w:rPr>
      </w:pPr>
      <w:r w:rsidRPr="005A618E">
        <w:rPr>
          <w:rFonts w:ascii="Times New Roman" w:hAnsi="Times New Roman" w:cs="Times New Roman"/>
          <w:b/>
          <w:bCs/>
          <w:sz w:val="28"/>
          <w:szCs w:val="28"/>
          <w:lang w:val="kk-KZ"/>
        </w:rPr>
        <w:t>Зерттеу дереккөздері:</w:t>
      </w:r>
      <w:r>
        <w:rPr>
          <w:rFonts w:ascii="Times New Roman" w:hAnsi="Times New Roman" w:cs="Times New Roman"/>
          <w:sz w:val="28"/>
          <w:szCs w:val="28"/>
          <w:lang w:val="kk-KZ"/>
        </w:rPr>
        <w:t xml:space="preserve"> </w:t>
      </w:r>
      <w:r w:rsidR="00293014">
        <w:rPr>
          <w:rFonts w:ascii="Times New Roman" w:hAnsi="Times New Roman" w:cs="Times New Roman"/>
          <w:sz w:val="28"/>
          <w:szCs w:val="28"/>
          <w:lang w:val="kk-KZ"/>
        </w:rPr>
        <w:t>З</w:t>
      </w:r>
      <w:r>
        <w:rPr>
          <w:rFonts w:ascii="Times New Roman" w:hAnsi="Times New Roman" w:cs="Times New Roman"/>
          <w:sz w:val="28"/>
          <w:szCs w:val="28"/>
          <w:lang w:val="kk-KZ"/>
        </w:rPr>
        <w:t>ерттеу саласына қатысты биология, жаратылыстану, философия, педагогика және психология бойынша ғылыми еңбектердің кең ауқымы кіреді. Сондай-ақ, Қазақстан Республикасының нормативтік құқықтық актілері (заңдар, ережелер, бағдарламалар, тұжырымдамалар және т.б) және білім беру процесін реттейтін Қазақстан Республикасыны білім министрлігінің құжаттары (мемлекеттік стандарттар,бағдарламалар, оқулықтар, оқу құралдары, электр</w:t>
      </w:r>
      <w:r w:rsidR="00DC4A9E">
        <w:rPr>
          <w:rFonts w:ascii="Times New Roman" w:hAnsi="Times New Roman" w:cs="Times New Roman"/>
          <w:sz w:val="28"/>
          <w:szCs w:val="28"/>
          <w:lang w:val="kk-KZ"/>
        </w:rPr>
        <w:t>о</w:t>
      </w:r>
      <w:r>
        <w:rPr>
          <w:rFonts w:ascii="Times New Roman" w:hAnsi="Times New Roman" w:cs="Times New Roman"/>
          <w:sz w:val="28"/>
          <w:szCs w:val="28"/>
          <w:lang w:val="kk-KZ"/>
        </w:rPr>
        <w:t xml:space="preserve">ндық құралдар) пайдаланылады. Педагогикалық ғылымның жетістіктері, озық тәжірибелер және зерттеушінің жеке тәжірибесі маңызды рөл атқарады. </w:t>
      </w:r>
    </w:p>
    <w:p w14:paraId="04EE5546" w14:textId="65F38028" w:rsidR="005A618E" w:rsidRDefault="00D70CE9" w:rsidP="00601C67">
      <w:pPr>
        <w:spacing w:after="0" w:line="240" w:lineRule="auto"/>
        <w:ind w:firstLine="709"/>
        <w:jc w:val="both"/>
        <w:rPr>
          <w:rFonts w:ascii="Times New Roman" w:hAnsi="Times New Roman" w:cs="Times New Roman"/>
          <w:sz w:val="28"/>
          <w:szCs w:val="28"/>
          <w:lang w:val="kk-KZ"/>
        </w:rPr>
      </w:pPr>
      <w:r w:rsidRPr="005A618E">
        <w:rPr>
          <w:rFonts w:ascii="Times New Roman" w:hAnsi="Times New Roman" w:cs="Times New Roman"/>
          <w:b/>
          <w:bCs/>
          <w:sz w:val="28"/>
          <w:szCs w:val="28"/>
          <w:lang w:val="kk-KZ"/>
        </w:rPr>
        <w:t>Зертте</w:t>
      </w:r>
      <w:r w:rsidR="003C1673">
        <w:rPr>
          <w:rFonts w:ascii="Times New Roman" w:hAnsi="Times New Roman" w:cs="Times New Roman"/>
          <w:b/>
          <w:bCs/>
          <w:sz w:val="28"/>
          <w:szCs w:val="28"/>
          <w:lang w:val="kk-KZ"/>
        </w:rPr>
        <w:t>у</w:t>
      </w:r>
      <w:r w:rsidRPr="005A618E">
        <w:rPr>
          <w:rFonts w:ascii="Times New Roman" w:hAnsi="Times New Roman" w:cs="Times New Roman"/>
          <w:b/>
          <w:bCs/>
          <w:sz w:val="28"/>
          <w:szCs w:val="28"/>
          <w:lang w:val="kk-KZ"/>
        </w:rPr>
        <w:t xml:space="preserve"> әдісі:</w:t>
      </w:r>
      <w:r>
        <w:rPr>
          <w:rFonts w:ascii="Times New Roman" w:hAnsi="Times New Roman" w:cs="Times New Roman"/>
          <w:sz w:val="28"/>
          <w:szCs w:val="28"/>
          <w:lang w:val="kk-KZ"/>
        </w:rPr>
        <w:t xml:space="preserve"> Зерттеу жұмысы кезінде келесі әдістер қолданылады:</w:t>
      </w:r>
    </w:p>
    <w:p w14:paraId="1FF3C6A7" w14:textId="141BADFC" w:rsidR="005A618E" w:rsidRDefault="00D70CE9" w:rsidP="00601C67">
      <w:pPr>
        <w:spacing w:after="0" w:line="240" w:lineRule="auto"/>
        <w:ind w:firstLine="709"/>
        <w:jc w:val="both"/>
        <w:rPr>
          <w:rFonts w:ascii="Times New Roman" w:hAnsi="Times New Roman" w:cs="Times New Roman"/>
          <w:sz w:val="28"/>
          <w:szCs w:val="28"/>
          <w:lang w:val="kk-KZ"/>
        </w:rPr>
      </w:pPr>
      <w:r w:rsidRPr="005A618E">
        <w:rPr>
          <w:rFonts w:ascii="Times New Roman" w:hAnsi="Times New Roman" w:cs="Times New Roman"/>
          <w:i/>
          <w:iCs/>
          <w:sz w:val="28"/>
          <w:szCs w:val="28"/>
          <w:lang w:val="kk-KZ"/>
        </w:rPr>
        <w:t>Теориялық әдістер:</w:t>
      </w:r>
      <w:r>
        <w:rPr>
          <w:rFonts w:ascii="Times New Roman" w:hAnsi="Times New Roman" w:cs="Times New Roman"/>
          <w:sz w:val="28"/>
          <w:szCs w:val="28"/>
          <w:lang w:val="kk-KZ"/>
        </w:rPr>
        <w:t xml:space="preserve"> білім берудегі және биология салаларындағы сандық құзыреттілік жайындағы ғылыми әдебиеттерді, нормативтік құжаттарды талдау, негізгі ұйымдарды анықтау, салыстыру және жалпылау арқылы теориялық негіздер қалыптасты</w:t>
      </w:r>
      <w:r w:rsidR="00714CF0">
        <w:rPr>
          <w:rFonts w:ascii="Times New Roman" w:hAnsi="Times New Roman" w:cs="Times New Roman"/>
          <w:sz w:val="28"/>
          <w:szCs w:val="28"/>
          <w:lang w:val="kk-KZ"/>
        </w:rPr>
        <w:t>рылып, анықтама ұсынылды. Бұл әдістер зерттеуді жүйелі және практикалық тұрғыдан жүргізуге ықпал етті.</w:t>
      </w:r>
    </w:p>
    <w:p w14:paraId="412969E9" w14:textId="77777777" w:rsidR="005A618E" w:rsidRDefault="00714CF0" w:rsidP="00601C67">
      <w:pPr>
        <w:spacing w:after="0" w:line="240" w:lineRule="auto"/>
        <w:ind w:firstLine="709"/>
        <w:jc w:val="both"/>
        <w:rPr>
          <w:rFonts w:ascii="Times New Roman" w:hAnsi="Times New Roman" w:cs="Times New Roman"/>
          <w:sz w:val="28"/>
          <w:szCs w:val="28"/>
          <w:lang w:val="kk-KZ"/>
        </w:rPr>
      </w:pPr>
      <w:r w:rsidRPr="005A618E">
        <w:rPr>
          <w:rFonts w:ascii="Times New Roman" w:hAnsi="Times New Roman" w:cs="Times New Roman"/>
          <w:i/>
          <w:iCs/>
          <w:sz w:val="28"/>
          <w:szCs w:val="28"/>
          <w:lang w:val="kk-KZ"/>
        </w:rPr>
        <w:lastRenderedPageBreak/>
        <w:t>Эмпирикалық әдістер:</w:t>
      </w:r>
      <w:r>
        <w:rPr>
          <w:rFonts w:ascii="Times New Roman" w:hAnsi="Times New Roman" w:cs="Times New Roman"/>
          <w:sz w:val="28"/>
          <w:szCs w:val="28"/>
          <w:lang w:val="kk-KZ"/>
        </w:rPr>
        <w:t xml:space="preserve"> Білім алушылардың білімін бағалау үшін бақылау, тестілеу, сауалнама, сұхбат, жұмыс нәтижелерін талдау, арнайы оқыту құралдарын қолдану, анықтаушы және қалыптастырушы эксперименттер, сондай-ақ педагогикалық диагностика әдістері пайдаланылады.</w:t>
      </w:r>
    </w:p>
    <w:p w14:paraId="4AE843A5" w14:textId="77777777" w:rsidR="005A618E" w:rsidRDefault="00714CF0" w:rsidP="00601C67">
      <w:pPr>
        <w:spacing w:after="0" w:line="240" w:lineRule="auto"/>
        <w:ind w:firstLine="709"/>
        <w:jc w:val="both"/>
        <w:rPr>
          <w:rFonts w:ascii="Times New Roman" w:hAnsi="Times New Roman" w:cs="Times New Roman"/>
          <w:sz w:val="28"/>
          <w:szCs w:val="28"/>
          <w:lang w:val="kk-KZ"/>
        </w:rPr>
      </w:pPr>
      <w:r w:rsidRPr="005A618E">
        <w:rPr>
          <w:rFonts w:ascii="Times New Roman" w:hAnsi="Times New Roman" w:cs="Times New Roman"/>
          <w:i/>
          <w:iCs/>
          <w:sz w:val="28"/>
          <w:szCs w:val="28"/>
          <w:lang w:val="kk-KZ"/>
        </w:rPr>
        <w:t>Статистикалық әдістер:</w:t>
      </w:r>
      <w:r>
        <w:rPr>
          <w:rFonts w:ascii="Times New Roman" w:hAnsi="Times New Roman" w:cs="Times New Roman"/>
          <w:sz w:val="28"/>
          <w:szCs w:val="28"/>
          <w:lang w:val="kk-KZ"/>
        </w:rPr>
        <w:t xml:space="preserve"> Зерттеу нәтижелерін сандық және сапалық тұрғыдан талдау үішн математикалық және статистикалық әдістер, соның ішінде </w:t>
      </w:r>
      <w:r w:rsidRPr="00714CF0">
        <w:rPr>
          <w:rFonts w:ascii="Times New Roman" w:hAnsi="Times New Roman" w:cs="Times New Roman"/>
          <w:sz w:val="28"/>
          <w:szCs w:val="28"/>
          <w:lang w:val="kk-KZ"/>
        </w:rPr>
        <w:t>TDC</w:t>
      </w:r>
      <w:r>
        <w:rPr>
          <w:rFonts w:ascii="Times New Roman" w:hAnsi="Times New Roman" w:cs="Times New Roman"/>
          <w:sz w:val="28"/>
          <w:szCs w:val="28"/>
          <w:lang w:val="kk-KZ"/>
        </w:rPr>
        <w:t xml:space="preserve"> сауалнамасы мен эксперименттік деректерді өңдеу қолданылды.</w:t>
      </w:r>
    </w:p>
    <w:p w14:paraId="58EF0244" w14:textId="26CABE03" w:rsidR="00714CF0" w:rsidRPr="005A618E" w:rsidRDefault="00714CF0" w:rsidP="00601C67">
      <w:pPr>
        <w:spacing w:after="0" w:line="240" w:lineRule="auto"/>
        <w:ind w:firstLine="709"/>
        <w:jc w:val="both"/>
        <w:rPr>
          <w:rFonts w:ascii="Times New Roman" w:hAnsi="Times New Roman" w:cs="Times New Roman"/>
          <w:b/>
          <w:bCs/>
          <w:sz w:val="28"/>
          <w:szCs w:val="28"/>
          <w:lang w:val="kk-KZ"/>
        </w:rPr>
      </w:pPr>
      <w:r w:rsidRPr="005A618E">
        <w:rPr>
          <w:rFonts w:ascii="Times New Roman" w:hAnsi="Times New Roman" w:cs="Times New Roman"/>
          <w:b/>
          <w:bCs/>
          <w:sz w:val="28"/>
          <w:szCs w:val="28"/>
          <w:lang w:val="kk-KZ"/>
        </w:rPr>
        <w:t xml:space="preserve">Зерттеу жұмысының ғылыми жаңалығы мен теориялық маңаздылығы: </w:t>
      </w:r>
    </w:p>
    <w:p w14:paraId="06191BF2" w14:textId="20DB779A" w:rsidR="00714CF0" w:rsidRDefault="00705C13" w:rsidP="0027385D">
      <w:pPr>
        <w:pStyle w:val="a7"/>
        <w:numPr>
          <w:ilvl w:val="0"/>
          <w:numId w:val="36"/>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00714CF0">
        <w:rPr>
          <w:rFonts w:ascii="Times New Roman" w:hAnsi="Times New Roman" w:cs="Times New Roman"/>
          <w:sz w:val="28"/>
          <w:szCs w:val="28"/>
          <w:lang w:val="kk-KZ"/>
        </w:rPr>
        <w:t>олашақ биолог мұғалімдерді кәсіби даярлау үрдісінде сандық құзыреттіліктерін қалыптастырудың ғылыми-теориялық негізлерін айқындайды</w:t>
      </w:r>
      <w:r>
        <w:rPr>
          <w:rFonts w:ascii="Times New Roman" w:hAnsi="Times New Roman" w:cs="Times New Roman"/>
          <w:sz w:val="28"/>
          <w:szCs w:val="28"/>
          <w:lang w:val="kk-KZ"/>
        </w:rPr>
        <w:t>.</w:t>
      </w:r>
    </w:p>
    <w:p w14:paraId="56BDDF36" w14:textId="5176FDE2" w:rsidR="00714CF0" w:rsidRDefault="00705C13" w:rsidP="0027385D">
      <w:pPr>
        <w:pStyle w:val="a7"/>
        <w:numPr>
          <w:ilvl w:val="0"/>
          <w:numId w:val="36"/>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00714CF0">
        <w:rPr>
          <w:rFonts w:ascii="Times New Roman" w:hAnsi="Times New Roman" w:cs="Times New Roman"/>
          <w:sz w:val="28"/>
          <w:szCs w:val="28"/>
          <w:lang w:val="kk-KZ"/>
        </w:rPr>
        <w:t>олашақ биолог мұғалімдерді кәсіби даярлау үрдісінде сандық құзыреттіліктерін жалпы ашық онлйан курс (ЖАОК) арқылы қалыптастырудың құрылымдық-мазмұндық моделі дайындалды</w:t>
      </w:r>
      <w:r>
        <w:rPr>
          <w:rFonts w:ascii="Times New Roman" w:hAnsi="Times New Roman" w:cs="Times New Roman"/>
          <w:sz w:val="28"/>
          <w:szCs w:val="28"/>
          <w:lang w:val="kk-KZ"/>
        </w:rPr>
        <w:t>.</w:t>
      </w:r>
    </w:p>
    <w:p w14:paraId="127B41FD" w14:textId="7DED7F2F" w:rsidR="009741EB" w:rsidRDefault="00714CF0" w:rsidP="0027385D">
      <w:pPr>
        <w:pStyle w:val="a7"/>
        <w:numPr>
          <w:ilvl w:val="0"/>
          <w:numId w:val="36"/>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«Биологияны оқыту әдістері мен технологиялары» пәні бойынша жалпы ашық онлайн курс (ЖАОК) </w:t>
      </w:r>
      <w:r w:rsidR="009741EB">
        <w:rPr>
          <w:rFonts w:ascii="Times New Roman" w:hAnsi="Times New Roman" w:cs="Times New Roman"/>
          <w:sz w:val="28"/>
          <w:szCs w:val="28"/>
          <w:lang w:val="kk-KZ"/>
        </w:rPr>
        <w:t>мазмұны анықталып даярланды және әдістемесі ұсынылды</w:t>
      </w:r>
      <w:r w:rsidR="00705C13">
        <w:rPr>
          <w:rFonts w:ascii="Times New Roman" w:hAnsi="Times New Roman" w:cs="Times New Roman"/>
          <w:sz w:val="28"/>
          <w:szCs w:val="28"/>
          <w:lang w:val="kk-KZ"/>
        </w:rPr>
        <w:t>.</w:t>
      </w:r>
    </w:p>
    <w:p w14:paraId="57071388" w14:textId="2A87B405" w:rsidR="00D70CE9" w:rsidRPr="00714CF0" w:rsidRDefault="009741EB" w:rsidP="0027385D">
      <w:pPr>
        <w:pStyle w:val="a7"/>
        <w:numPr>
          <w:ilvl w:val="0"/>
          <w:numId w:val="36"/>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Ұсынылған әдістеменің тиімділігі эксперимент жүзінде тексеріліп, оқу үрдісіне ендірілді.</w:t>
      </w:r>
      <w:r w:rsidR="00714CF0">
        <w:rPr>
          <w:rFonts w:ascii="Times New Roman" w:hAnsi="Times New Roman" w:cs="Times New Roman"/>
          <w:sz w:val="28"/>
          <w:szCs w:val="28"/>
          <w:lang w:val="kk-KZ"/>
        </w:rPr>
        <w:t xml:space="preserve"> </w:t>
      </w:r>
      <w:r w:rsidR="00714CF0" w:rsidRPr="00714CF0">
        <w:rPr>
          <w:rFonts w:ascii="Times New Roman" w:hAnsi="Times New Roman" w:cs="Times New Roman"/>
          <w:sz w:val="28"/>
          <w:szCs w:val="28"/>
          <w:lang w:val="kk-KZ"/>
        </w:rPr>
        <w:t xml:space="preserve"> </w:t>
      </w:r>
      <w:r w:rsidR="00D70CE9" w:rsidRPr="00714CF0">
        <w:rPr>
          <w:rFonts w:ascii="Times New Roman" w:hAnsi="Times New Roman" w:cs="Times New Roman"/>
          <w:sz w:val="28"/>
          <w:szCs w:val="28"/>
          <w:lang w:val="kk-KZ"/>
        </w:rPr>
        <w:t xml:space="preserve"> </w:t>
      </w:r>
    </w:p>
    <w:p w14:paraId="10637091" w14:textId="5EA9115F" w:rsidR="0083452E" w:rsidRPr="005A618E" w:rsidRDefault="009741EB" w:rsidP="00601C67">
      <w:pPr>
        <w:spacing w:after="0" w:line="240" w:lineRule="auto"/>
        <w:ind w:firstLine="709"/>
        <w:jc w:val="both"/>
        <w:rPr>
          <w:rFonts w:ascii="Times New Roman" w:hAnsi="Times New Roman" w:cs="Times New Roman"/>
          <w:b/>
          <w:bCs/>
          <w:sz w:val="28"/>
          <w:szCs w:val="28"/>
          <w:lang w:val="kk-KZ"/>
        </w:rPr>
      </w:pPr>
      <w:r w:rsidRPr="005A618E">
        <w:rPr>
          <w:rFonts w:ascii="Times New Roman" w:hAnsi="Times New Roman" w:cs="Times New Roman"/>
          <w:b/>
          <w:bCs/>
          <w:sz w:val="28"/>
          <w:szCs w:val="28"/>
          <w:lang w:val="kk-KZ"/>
        </w:rPr>
        <w:t>Зерттеудің теориялық маңызы:</w:t>
      </w:r>
    </w:p>
    <w:p w14:paraId="4CEB0095" w14:textId="4AD088F5" w:rsidR="009741EB" w:rsidRDefault="009741EB" w:rsidP="0027385D">
      <w:pPr>
        <w:pStyle w:val="a7"/>
        <w:numPr>
          <w:ilvl w:val="0"/>
          <w:numId w:val="37"/>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Зерттеу нәтижелерінің негізіне</w:t>
      </w:r>
      <w:r w:rsidRPr="009741EB">
        <w:rPr>
          <w:rFonts w:ascii="Times New Roman" w:hAnsi="Times New Roman" w:cs="Times New Roman"/>
          <w:sz w:val="28"/>
          <w:szCs w:val="28"/>
          <w:lang w:val="kk-KZ"/>
        </w:rPr>
        <w:t xml:space="preserve"> Stepik </w:t>
      </w:r>
      <w:r>
        <w:rPr>
          <w:rFonts w:ascii="Times New Roman" w:hAnsi="Times New Roman" w:cs="Times New Roman"/>
          <w:sz w:val="28"/>
          <w:szCs w:val="28"/>
          <w:lang w:val="kk-KZ"/>
        </w:rPr>
        <w:t>платформасында «Биологияны оқыту әдістері мен технологиялары» пәні бойынша жалпы ашық онлайн курс (ЖАОК) даярланып, 6В01513-«Биология», 6В015122-«Биология-георгафия», 6В01512-«Химия-биология» білім беру бағдарламалары бойынша білім беру процесінде қолданылуда</w:t>
      </w:r>
      <w:r w:rsidR="00705C13">
        <w:rPr>
          <w:rFonts w:ascii="Times New Roman" w:hAnsi="Times New Roman" w:cs="Times New Roman"/>
          <w:sz w:val="28"/>
          <w:szCs w:val="28"/>
          <w:lang w:val="kk-KZ"/>
        </w:rPr>
        <w:t>.</w:t>
      </w:r>
    </w:p>
    <w:p w14:paraId="02169DC9" w14:textId="00FF102A" w:rsidR="009741EB" w:rsidRDefault="009741EB" w:rsidP="0027385D">
      <w:pPr>
        <w:pStyle w:val="a7"/>
        <w:numPr>
          <w:ilvl w:val="0"/>
          <w:numId w:val="37"/>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«Білім мен іскерлікті бағалау практикум (ПББ)» атты әдістемелік нұсқаулығы дайындалып, білім беру үрдісіне енгізілді</w:t>
      </w:r>
      <w:r w:rsidR="00705C13">
        <w:rPr>
          <w:rFonts w:ascii="Times New Roman" w:hAnsi="Times New Roman" w:cs="Times New Roman"/>
          <w:sz w:val="28"/>
          <w:szCs w:val="28"/>
          <w:lang w:val="kk-KZ"/>
        </w:rPr>
        <w:t>.</w:t>
      </w:r>
    </w:p>
    <w:p w14:paraId="53C50999" w14:textId="77777777" w:rsidR="005A618E" w:rsidRDefault="009741EB" w:rsidP="00705C13">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Алынған зерттеу нәтижелерін жоғары педагогикалық оқу орындарында болашақ биолог мұғалімдерді даярлау үрдісінде және мектеп мұғалімдерінің біліктілігін арттыруда қолдануға болады.</w:t>
      </w:r>
    </w:p>
    <w:p w14:paraId="719C09AB" w14:textId="05EDCBBB" w:rsidR="005A618E" w:rsidRDefault="009741EB" w:rsidP="00601C67">
      <w:pPr>
        <w:spacing w:after="0" w:line="240" w:lineRule="auto"/>
        <w:ind w:firstLine="709"/>
        <w:jc w:val="both"/>
        <w:rPr>
          <w:rFonts w:ascii="Times New Roman" w:hAnsi="Times New Roman" w:cs="Times New Roman"/>
          <w:sz w:val="28"/>
          <w:szCs w:val="28"/>
          <w:lang w:val="kk-KZ"/>
        </w:rPr>
      </w:pPr>
      <w:r w:rsidRPr="005A618E">
        <w:rPr>
          <w:rFonts w:ascii="Times New Roman" w:hAnsi="Times New Roman" w:cs="Times New Roman"/>
          <w:b/>
          <w:bCs/>
          <w:sz w:val="28"/>
          <w:szCs w:val="28"/>
          <w:lang w:val="kk-KZ"/>
        </w:rPr>
        <w:t>Зерттеу нәтижелерінің дәлдігі мен негізділігі:</w:t>
      </w:r>
      <w:r>
        <w:rPr>
          <w:rFonts w:ascii="Times New Roman" w:hAnsi="Times New Roman" w:cs="Times New Roman"/>
          <w:sz w:val="28"/>
          <w:szCs w:val="28"/>
          <w:lang w:val="kk-KZ"/>
        </w:rPr>
        <w:t xml:space="preserve"> </w:t>
      </w:r>
      <w:r w:rsidR="00095AD7">
        <w:rPr>
          <w:rFonts w:ascii="Times New Roman" w:hAnsi="Times New Roman" w:cs="Times New Roman"/>
          <w:sz w:val="28"/>
          <w:szCs w:val="28"/>
          <w:lang w:val="kk-KZ"/>
        </w:rPr>
        <w:t>Д</w:t>
      </w:r>
      <w:r>
        <w:rPr>
          <w:rFonts w:ascii="Times New Roman" w:hAnsi="Times New Roman" w:cs="Times New Roman"/>
          <w:sz w:val="28"/>
          <w:szCs w:val="28"/>
          <w:lang w:val="kk-KZ"/>
        </w:rPr>
        <w:t xml:space="preserve">иссертациялық  жұмыстың теориялық және ғылыми әдістемелік міндеттеріне сәйкес орындалуын, зерттеу жұмысының </w:t>
      </w:r>
      <w:r w:rsidR="00935AC5">
        <w:rPr>
          <w:rFonts w:ascii="Times New Roman" w:hAnsi="Times New Roman" w:cs="Times New Roman"/>
          <w:sz w:val="28"/>
          <w:szCs w:val="28"/>
          <w:lang w:val="kk-KZ"/>
        </w:rPr>
        <w:t>мазмұнының ғылыми ақпаратқа сай келуі, зерттеу пәні бойынша тиімді әдіс-тәсілдерді пайдалану арқылы тәжірибелік-эксперимент жұмысының жоспарлылығы, алынған нәтижелердің нақтылығымен қамтамасыз етіледі.</w:t>
      </w:r>
    </w:p>
    <w:p w14:paraId="3E2B4515" w14:textId="3AFF5CE8" w:rsidR="00935AC5" w:rsidRPr="005A618E" w:rsidRDefault="00935AC5" w:rsidP="00601C67">
      <w:pPr>
        <w:spacing w:after="0" w:line="240" w:lineRule="auto"/>
        <w:ind w:firstLine="709"/>
        <w:jc w:val="both"/>
        <w:rPr>
          <w:rFonts w:ascii="Times New Roman" w:hAnsi="Times New Roman" w:cs="Times New Roman"/>
          <w:sz w:val="28"/>
          <w:szCs w:val="28"/>
          <w:lang w:val="kk-KZ"/>
        </w:rPr>
      </w:pPr>
      <w:r w:rsidRPr="005A618E">
        <w:rPr>
          <w:rFonts w:ascii="Times New Roman" w:hAnsi="Times New Roman" w:cs="Times New Roman"/>
          <w:b/>
          <w:bCs/>
          <w:sz w:val="28"/>
          <w:szCs w:val="28"/>
          <w:lang w:val="kk-KZ"/>
        </w:rPr>
        <w:t>Қорғауға ұсынылатын негізгі қағидалар:</w:t>
      </w:r>
    </w:p>
    <w:p w14:paraId="61DC263D" w14:textId="28BFF278" w:rsidR="00935AC5" w:rsidRDefault="00095AD7" w:rsidP="0027385D">
      <w:pPr>
        <w:pStyle w:val="a7"/>
        <w:numPr>
          <w:ilvl w:val="0"/>
          <w:numId w:val="3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00935AC5">
        <w:rPr>
          <w:rFonts w:ascii="Times New Roman" w:hAnsi="Times New Roman" w:cs="Times New Roman"/>
          <w:sz w:val="28"/>
          <w:szCs w:val="28"/>
          <w:lang w:val="kk-KZ"/>
        </w:rPr>
        <w:t>олашақ биолог мұғалімдерді кәсіби даярлау үрдісінде сандық құзыреттіліктерін қалыптастырудың ғылыми-теориялық негіздерін талдау нәтижесі эксперименттік жұмыстардың ғылыми негіздемесі болды</w:t>
      </w:r>
      <w:r>
        <w:rPr>
          <w:rFonts w:ascii="Times New Roman" w:hAnsi="Times New Roman" w:cs="Times New Roman"/>
          <w:sz w:val="28"/>
          <w:szCs w:val="28"/>
          <w:lang w:val="kk-KZ"/>
        </w:rPr>
        <w:t>.</w:t>
      </w:r>
    </w:p>
    <w:p w14:paraId="564AC1F0" w14:textId="43CF38CE" w:rsidR="00935AC5" w:rsidRDefault="00095AD7" w:rsidP="0027385D">
      <w:pPr>
        <w:pStyle w:val="a7"/>
        <w:numPr>
          <w:ilvl w:val="0"/>
          <w:numId w:val="3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00935AC5">
        <w:rPr>
          <w:rFonts w:ascii="Times New Roman" w:hAnsi="Times New Roman" w:cs="Times New Roman"/>
          <w:sz w:val="28"/>
          <w:szCs w:val="28"/>
          <w:lang w:val="kk-KZ"/>
        </w:rPr>
        <w:t>олашақ биолог мұғалімдерді кәсіби даярлау үрдісінде сандық құызреттіліктерін жалпы ашық онлайн курс (ЖАОК) арқылы қалыптастырудың құрылымдық-мазмұндық моделі</w:t>
      </w:r>
      <w:r>
        <w:rPr>
          <w:rFonts w:ascii="Times New Roman" w:hAnsi="Times New Roman" w:cs="Times New Roman"/>
          <w:sz w:val="28"/>
          <w:szCs w:val="28"/>
          <w:lang w:val="kk-KZ"/>
        </w:rPr>
        <w:t>.</w:t>
      </w:r>
    </w:p>
    <w:p w14:paraId="26CA0978" w14:textId="59C1B65B" w:rsidR="00935AC5" w:rsidRDefault="00D64C2E" w:rsidP="0027385D">
      <w:pPr>
        <w:pStyle w:val="a7"/>
        <w:numPr>
          <w:ilvl w:val="0"/>
          <w:numId w:val="3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Б</w:t>
      </w:r>
      <w:r w:rsidR="00935AC5">
        <w:rPr>
          <w:rFonts w:ascii="Times New Roman" w:hAnsi="Times New Roman" w:cs="Times New Roman"/>
          <w:sz w:val="28"/>
          <w:szCs w:val="28"/>
          <w:lang w:val="kk-KZ"/>
        </w:rPr>
        <w:t>олашақ биолог мұғалімдерді кәсіби даярлау үрдісінде сандық құзыреттіліктерін қалыптастыруды жүзеге асыру мысалында «Биологияны оқыту әдістері мен технологиялары» пәні бойынша жалпы ашық онлайн курс (ЖАОК) мазмұны мен әдістемесі</w:t>
      </w:r>
      <w:r>
        <w:rPr>
          <w:rFonts w:ascii="Times New Roman" w:hAnsi="Times New Roman" w:cs="Times New Roman"/>
          <w:sz w:val="28"/>
          <w:szCs w:val="28"/>
          <w:lang w:val="kk-KZ"/>
        </w:rPr>
        <w:t>.</w:t>
      </w:r>
    </w:p>
    <w:p w14:paraId="3EDD857C" w14:textId="28E89883" w:rsidR="00935AC5" w:rsidRDefault="00D64C2E" w:rsidP="0027385D">
      <w:pPr>
        <w:pStyle w:val="a7"/>
        <w:numPr>
          <w:ilvl w:val="0"/>
          <w:numId w:val="3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00935AC5">
        <w:rPr>
          <w:rFonts w:ascii="Times New Roman" w:hAnsi="Times New Roman" w:cs="Times New Roman"/>
          <w:sz w:val="28"/>
          <w:szCs w:val="28"/>
          <w:lang w:val="kk-KZ"/>
        </w:rPr>
        <w:t>олашақ биолог мұғалімдерді кәсіби даярлау үрдісінде сандық құзыреттіліктерін қалыптастыру әдістемесінің тиімділігі көрсетілген эксперимент жүзіндегі дәлелдерінің қорытындысы мен нәтижелері қорғауға ұсынылатын қағидалардың дұрыстығын растайды.</w:t>
      </w:r>
    </w:p>
    <w:p w14:paraId="77B40C58" w14:textId="3648204F" w:rsidR="005A618E" w:rsidRDefault="005A618E" w:rsidP="00601C67">
      <w:pPr>
        <w:spacing w:after="0" w:line="240" w:lineRule="auto"/>
        <w:ind w:firstLine="709"/>
        <w:jc w:val="both"/>
        <w:rPr>
          <w:rFonts w:ascii="Times New Roman" w:hAnsi="Times New Roman" w:cs="Times New Roman"/>
          <w:sz w:val="28"/>
          <w:szCs w:val="28"/>
          <w:lang w:val="kk-KZ"/>
        </w:rPr>
      </w:pPr>
      <w:r w:rsidRPr="005A618E">
        <w:rPr>
          <w:rFonts w:ascii="Times New Roman" w:hAnsi="Times New Roman" w:cs="Times New Roman"/>
          <w:b/>
          <w:bCs/>
          <w:sz w:val="28"/>
          <w:szCs w:val="28"/>
          <w:lang w:val="kk-KZ"/>
        </w:rPr>
        <w:t>Зерттеу базасы:</w:t>
      </w:r>
      <w:r>
        <w:rPr>
          <w:rFonts w:ascii="Times New Roman" w:hAnsi="Times New Roman" w:cs="Times New Roman"/>
          <w:sz w:val="28"/>
          <w:szCs w:val="28"/>
          <w:lang w:val="kk-KZ"/>
        </w:rPr>
        <w:t xml:space="preserve"> </w:t>
      </w:r>
      <w:r w:rsidR="00F15CCB">
        <w:rPr>
          <w:rFonts w:ascii="Times New Roman" w:hAnsi="Times New Roman" w:cs="Times New Roman"/>
          <w:sz w:val="28"/>
          <w:szCs w:val="28"/>
          <w:lang w:val="kk-KZ"/>
        </w:rPr>
        <w:t>З</w:t>
      </w:r>
      <w:r>
        <w:rPr>
          <w:rFonts w:ascii="Times New Roman" w:hAnsi="Times New Roman" w:cs="Times New Roman"/>
          <w:sz w:val="28"/>
          <w:szCs w:val="28"/>
          <w:lang w:val="kk-KZ"/>
        </w:rPr>
        <w:t xml:space="preserve">ерттеу жүргізу мен зерттеу нәтижелерін сынақтан өткізу және тәжірибеге енгізу Абай атындағы Қазақ </w:t>
      </w:r>
      <w:r w:rsidR="00F15CCB">
        <w:rPr>
          <w:rFonts w:ascii="Times New Roman" w:hAnsi="Times New Roman" w:cs="Times New Roman"/>
          <w:sz w:val="28"/>
          <w:szCs w:val="28"/>
          <w:lang w:val="kk-KZ"/>
        </w:rPr>
        <w:t>ұ</w:t>
      </w:r>
      <w:r>
        <w:rPr>
          <w:rFonts w:ascii="Times New Roman" w:hAnsi="Times New Roman" w:cs="Times New Roman"/>
          <w:sz w:val="28"/>
          <w:szCs w:val="28"/>
          <w:lang w:val="kk-KZ"/>
        </w:rPr>
        <w:t>лттық педагогикалық университетінің, Жаратылыстану және география факультеті, Биология кафедрасы.</w:t>
      </w:r>
    </w:p>
    <w:p w14:paraId="6004C280" w14:textId="77777777" w:rsidR="005A618E" w:rsidRPr="005A618E" w:rsidRDefault="005A618E" w:rsidP="00601C67">
      <w:pPr>
        <w:spacing w:after="0" w:line="240" w:lineRule="auto"/>
        <w:ind w:firstLine="709"/>
        <w:jc w:val="both"/>
        <w:rPr>
          <w:rFonts w:ascii="Times New Roman" w:hAnsi="Times New Roman" w:cs="Times New Roman"/>
          <w:b/>
          <w:bCs/>
          <w:sz w:val="28"/>
          <w:szCs w:val="28"/>
          <w:lang w:val="kk-KZ"/>
        </w:rPr>
      </w:pPr>
      <w:r w:rsidRPr="005A618E">
        <w:rPr>
          <w:rFonts w:ascii="Times New Roman" w:hAnsi="Times New Roman" w:cs="Times New Roman"/>
          <w:b/>
          <w:bCs/>
          <w:sz w:val="28"/>
          <w:szCs w:val="28"/>
          <w:lang w:val="kk-KZ"/>
        </w:rPr>
        <w:t>Зерттеу нәтижелерінің талқылануы мен жүзеге асырылуы:</w:t>
      </w:r>
    </w:p>
    <w:p w14:paraId="1DB3A5DE" w14:textId="346B666A" w:rsidR="00935AC5" w:rsidRDefault="005A618E" w:rsidP="00601C6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Диссертациялық жұмыстың негізгі тұжырымдары мен тәжірибелік нәтижелері 2021-2024 оқу жылдары аралығында келесі халықаралық</w:t>
      </w:r>
      <w:r w:rsidR="00935AC5" w:rsidRPr="00935AC5">
        <w:rPr>
          <w:rFonts w:ascii="Times New Roman" w:hAnsi="Times New Roman" w:cs="Times New Roman"/>
          <w:sz w:val="28"/>
          <w:szCs w:val="28"/>
          <w:lang w:val="kk-KZ"/>
        </w:rPr>
        <w:t xml:space="preserve"> </w:t>
      </w:r>
      <w:r>
        <w:rPr>
          <w:rFonts w:ascii="Times New Roman" w:hAnsi="Times New Roman" w:cs="Times New Roman"/>
          <w:sz w:val="28"/>
          <w:szCs w:val="28"/>
          <w:lang w:val="kk-KZ"/>
        </w:rPr>
        <w:t>ғылыми-практикалық конференцияларда баяндалып, оң бағасын алды:</w:t>
      </w:r>
    </w:p>
    <w:p w14:paraId="545F999B" w14:textId="4A700272" w:rsidR="002754AC" w:rsidRDefault="002754AC" w:rsidP="0027385D">
      <w:pPr>
        <w:pStyle w:val="a7"/>
        <w:numPr>
          <w:ilvl w:val="0"/>
          <w:numId w:val="39"/>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Педагогика ғылымдарын</w:t>
      </w:r>
      <w:r w:rsidR="00F15CCB">
        <w:rPr>
          <w:rFonts w:ascii="Times New Roman" w:hAnsi="Times New Roman" w:cs="Times New Roman"/>
          <w:sz w:val="28"/>
          <w:szCs w:val="28"/>
          <w:lang w:val="kk-KZ"/>
        </w:rPr>
        <w:t>ы</w:t>
      </w:r>
      <w:r>
        <w:rPr>
          <w:rFonts w:ascii="Times New Roman" w:hAnsi="Times New Roman" w:cs="Times New Roman"/>
          <w:sz w:val="28"/>
          <w:szCs w:val="28"/>
          <w:lang w:val="kk-KZ"/>
        </w:rPr>
        <w:t>ң докторы, профессор Шілдебаев Жұмаділ Байділдәұлының 75-жылдық мерейтойына арналған «Қазақстан тәуелсіздігінің 30 жылдығы: Орта және жоғары мектептерде биологиялық және экологиялық білім берудің өзекті мәселелері (инновация және тәжірибе)» атты халықаралық ғылыми-практикалық конференциясының материалдары, Алматы, 20-21.12.2021</w:t>
      </w:r>
      <w:r w:rsidR="00730F22">
        <w:rPr>
          <w:rFonts w:ascii="Times New Roman" w:hAnsi="Times New Roman" w:cs="Times New Roman"/>
          <w:sz w:val="28"/>
          <w:szCs w:val="28"/>
          <w:lang w:val="kk-KZ"/>
        </w:rPr>
        <w:t>.</w:t>
      </w:r>
    </w:p>
    <w:p w14:paraId="0BD0C42E" w14:textId="6116BA06" w:rsidR="002754AC" w:rsidRDefault="002754AC" w:rsidP="0027385D">
      <w:pPr>
        <w:pStyle w:val="a7"/>
        <w:numPr>
          <w:ilvl w:val="0"/>
          <w:numId w:val="39"/>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А.И.Герцен атындағы «Ресей мемлекеттік педаго</w:t>
      </w:r>
      <w:r w:rsidR="00DD60D6">
        <w:rPr>
          <w:rFonts w:ascii="Times New Roman" w:hAnsi="Times New Roman" w:cs="Times New Roman"/>
          <w:sz w:val="28"/>
          <w:szCs w:val="28"/>
          <w:lang w:val="kk-KZ"/>
        </w:rPr>
        <w:t>г</w:t>
      </w:r>
      <w:r>
        <w:rPr>
          <w:rFonts w:ascii="Times New Roman" w:hAnsi="Times New Roman" w:cs="Times New Roman"/>
          <w:sz w:val="28"/>
          <w:szCs w:val="28"/>
          <w:lang w:val="kk-KZ"/>
        </w:rPr>
        <w:t>икалық университеті»</w:t>
      </w:r>
      <w:r w:rsidR="00DD60D6">
        <w:rPr>
          <w:rFonts w:ascii="Times New Roman" w:hAnsi="Times New Roman" w:cs="Times New Roman"/>
          <w:sz w:val="28"/>
          <w:szCs w:val="28"/>
          <w:lang w:val="kk-KZ"/>
        </w:rPr>
        <w:t xml:space="preserve">, Биология факультеті, Биология және экологияны оқыту әдістемесі кафедрасынының өткізуімен «Перспективные направления исследований проблем биологического и экологического образования в условиях современных вызовов» атты </w:t>
      </w:r>
      <w:r w:rsidR="008B75AA">
        <w:rPr>
          <w:rFonts w:ascii="Times New Roman" w:hAnsi="Times New Roman" w:cs="Times New Roman"/>
          <w:sz w:val="28"/>
          <w:szCs w:val="28"/>
          <w:lang w:val="kk-KZ"/>
        </w:rPr>
        <w:t xml:space="preserve">ХІХ </w:t>
      </w:r>
      <w:r w:rsidR="00DD60D6">
        <w:rPr>
          <w:rFonts w:ascii="Times New Roman" w:hAnsi="Times New Roman" w:cs="Times New Roman"/>
          <w:sz w:val="28"/>
          <w:szCs w:val="28"/>
          <w:lang w:val="kk-KZ"/>
        </w:rPr>
        <w:t xml:space="preserve">халықаралық </w:t>
      </w:r>
      <w:r w:rsidR="008B75AA">
        <w:rPr>
          <w:rFonts w:ascii="Times New Roman" w:hAnsi="Times New Roman" w:cs="Times New Roman"/>
          <w:sz w:val="28"/>
          <w:szCs w:val="28"/>
          <w:lang w:val="kk-KZ"/>
        </w:rPr>
        <w:t xml:space="preserve">ғылыми-практикалық </w:t>
      </w:r>
      <w:r w:rsidR="00DD60D6">
        <w:rPr>
          <w:rFonts w:ascii="Times New Roman" w:hAnsi="Times New Roman" w:cs="Times New Roman"/>
          <w:sz w:val="28"/>
          <w:szCs w:val="28"/>
          <w:lang w:val="kk-KZ"/>
        </w:rPr>
        <w:t>конференциясы, Санкт-Петербург, 2021</w:t>
      </w:r>
      <w:r w:rsidR="00730F22">
        <w:rPr>
          <w:rFonts w:ascii="Times New Roman" w:hAnsi="Times New Roman" w:cs="Times New Roman"/>
          <w:sz w:val="28"/>
          <w:szCs w:val="28"/>
          <w:lang w:val="kk-KZ"/>
        </w:rPr>
        <w:t>.</w:t>
      </w:r>
    </w:p>
    <w:p w14:paraId="1B789368" w14:textId="67B7AEDF" w:rsidR="00DD60D6" w:rsidRDefault="00DD60D6" w:rsidP="0027385D">
      <w:pPr>
        <w:pStyle w:val="a7"/>
        <w:numPr>
          <w:ilvl w:val="0"/>
          <w:numId w:val="39"/>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«Современные проблемы лингвистики и методики преподавания русского языка в Вузе и школе» баспасында жарияланды, Воронеж, 2021</w:t>
      </w:r>
      <w:r w:rsidR="00730F22">
        <w:rPr>
          <w:rFonts w:ascii="Times New Roman" w:hAnsi="Times New Roman" w:cs="Times New Roman"/>
          <w:sz w:val="28"/>
          <w:szCs w:val="28"/>
          <w:lang w:val="kk-KZ"/>
        </w:rPr>
        <w:t>.</w:t>
      </w:r>
    </w:p>
    <w:p w14:paraId="7922176B" w14:textId="718D70D0" w:rsidR="002754AC" w:rsidRDefault="00DD60D6" w:rsidP="0027385D">
      <w:pPr>
        <w:pStyle w:val="a7"/>
        <w:numPr>
          <w:ilvl w:val="0"/>
          <w:numId w:val="39"/>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Герцен </w:t>
      </w:r>
      <w:r w:rsidR="00730F22">
        <w:rPr>
          <w:rFonts w:ascii="Times New Roman" w:hAnsi="Times New Roman" w:cs="Times New Roman"/>
          <w:sz w:val="28"/>
          <w:szCs w:val="28"/>
          <w:lang w:val="kk-KZ"/>
        </w:rPr>
        <w:t xml:space="preserve">А.И. </w:t>
      </w:r>
      <w:r>
        <w:rPr>
          <w:rFonts w:ascii="Times New Roman" w:hAnsi="Times New Roman" w:cs="Times New Roman"/>
          <w:sz w:val="28"/>
          <w:szCs w:val="28"/>
          <w:lang w:val="kk-KZ"/>
        </w:rPr>
        <w:t>атындағы «Ресей мемлекеттік педагогикалық университеті», Биология факультеті, Биология және экологияны оқыту әдістемесі кафедрасының өткізуімен «Перспективные направления исследований проблем биологического и экологического образования в условиях современных</w:t>
      </w:r>
      <w:r w:rsidR="008B75AA">
        <w:rPr>
          <w:rFonts w:ascii="Times New Roman" w:hAnsi="Times New Roman" w:cs="Times New Roman"/>
          <w:sz w:val="28"/>
          <w:szCs w:val="28"/>
          <w:lang w:val="kk-KZ"/>
        </w:rPr>
        <w:t xml:space="preserve"> вызовов» атты ХХІ халықаралық ғылыми-практикалық конференциясы, Санкт-Петербург, 2023</w:t>
      </w:r>
      <w:r w:rsidR="00730F22">
        <w:rPr>
          <w:rFonts w:ascii="Times New Roman" w:hAnsi="Times New Roman" w:cs="Times New Roman"/>
          <w:sz w:val="28"/>
          <w:szCs w:val="28"/>
          <w:lang w:val="kk-KZ"/>
        </w:rPr>
        <w:t>.</w:t>
      </w:r>
    </w:p>
    <w:p w14:paraId="4058063D" w14:textId="4C7E5EBA" w:rsidR="008B75AA" w:rsidRDefault="008B75AA" w:rsidP="0027385D">
      <w:pPr>
        <w:pStyle w:val="a7"/>
        <w:numPr>
          <w:ilvl w:val="0"/>
          <w:numId w:val="39"/>
        </w:numPr>
        <w:tabs>
          <w:tab w:val="left" w:pos="993"/>
        </w:tabs>
        <w:spacing w:after="0" w:line="240" w:lineRule="auto"/>
        <w:ind w:left="0" w:firstLine="709"/>
        <w:jc w:val="both"/>
        <w:rPr>
          <w:rFonts w:ascii="Times New Roman" w:hAnsi="Times New Roman" w:cs="Times New Roman"/>
          <w:sz w:val="28"/>
          <w:szCs w:val="28"/>
          <w:lang w:val="kk-KZ"/>
        </w:rPr>
      </w:pPr>
      <w:r w:rsidRPr="008B75AA">
        <w:rPr>
          <w:rFonts w:ascii="Times New Roman" w:hAnsi="Times New Roman" w:cs="Times New Roman"/>
          <w:sz w:val="28"/>
          <w:szCs w:val="28"/>
          <w:lang w:val="kk-KZ"/>
        </w:rPr>
        <w:t xml:space="preserve">Publisher.agency </w:t>
      </w:r>
      <w:r>
        <w:rPr>
          <w:rFonts w:ascii="Times New Roman" w:hAnsi="Times New Roman" w:cs="Times New Roman"/>
          <w:sz w:val="28"/>
          <w:szCs w:val="28"/>
          <w:lang w:val="kk-KZ"/>
        </w:rPr>
        <w:t>ұсынған «</w:t>
      </w:r>
      <w:r w:rsidRPr="008B75AA">
        <w:rPr>
          <w:rFonts w:ascii="Times New Roman" w:hAnsi="Times New Roman" w:cs="Times New Roman"/>
          <w:sz w:val="28"/>
          <w:szCs w:val="28"/>
          <w:lang w:val="kk-KZ"/>
        </w:rPr>
        <w:t>Interdisciplinary Science Studies</w:t>
      </w:r>
      <w:r>
        <w:rPr>
          <w:rFonts w:ascii="Times New Roman" w:hAnsi="Times New Roman" w:cs="Times New Roman"/>
          <w:sz w:val="28"/>
          <w:szCs w:val="28"/>
          <w:lang w:val="kk-KZ"/>
        </w:rPr>
        <w:t>» атты халықаралық конференциясының баспасында жарияланды, Дублин, Ирландия, маусым, 2023</w:t>
      </w:r>
      <w:r w:rsidR="00730F22">
        <w:rPr>
          <w:rFonts w:ascii="Times New Roman" w:hAnsi="Times New Roman" w:cs="Times New Roman"/>
          <w:sz w:val="28"/>
          <w:szCs w:val="28"/>
          <w:lang w:val="kk-KZ"/>
        </w:rPr>
        <w:t>.</w:t>
      </w:r>
    </w:p>
    <w:p w14:paraId="7EEE7C67" w14:textId="584276C7" w:rsidR="008B75AA" w:rsidRDefault="008B75AA" w:rsidP="0027385D">
      <w:pPr>
        <w:pStyle w:val="a7"/>
        <w:numPr>
          <w:ilvl w:val="0"/>
          <w:numId w:val="39"/>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en-US"/>
        </w:rPr>
        <w:t xml:space="preserve">International scientific and Practical Conference </w:t>
      </w:r>
      <w:r>
        <w:rPr>
          <w:rFonts w:ascii="Times New Roman" w:hAnsi="Times New Roman" w:cs="Times New Roman"/>
          <w:sz w:val="28"/>
          <w:szCs w:val="28"/>
          <w:lang w:val="kk-KZ"/>
        </w:rPr>
        <w:t>«</w:t>
      </w:r>
      <w:r>
        <w:rPr>
          <w:rFonts w:ascii="Times New Roman" w:hAnsi="Times New Roman" w:cs="Times New Roman"/>
          <w:sz w:val="28"/>
          <w:szCs w:val="28"/>
          <w:lang w:val="en-US"/>
        </w:rPr>
        <w:t>Scientific paradigm in the context of technologies and society development</w:t>
      </w:r>
      <w:r>
        <w:rPr>
          <w:rFonts w:ascii="Times New Roman" w:hAnsi="Times New Roman" w:cs="Times New Roman"/>
          <w:sz w:val="28"/>
          <w:szCs w:val="28"/>
          <w:lang w:val="kk-KZ"/>
        </w:rPr>
        <w:t>»</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 xml:space="preserve">ұсынған </w:t>
      </w:r>
      <w:r>
        <w:rPr>
          <w:rFonts w:ascii="Times New Roman" w:hAnsi="Times New Roman" w:cs="Times New Roman"/>
          <w:sz w:val="28"/>
          <w:szCs w:val="28"/>
          <w:lang w:val="en-US"/>
        </w:rPr>
        <w:t>V</w:t>
      </w:r>
      <w:r>
        <w:rPr>
          <w:rFonts w:ascii="Times New Roman" w:hAnsi="Times New Roman" w:cs="Times New Roman"/>
          <w:sz w:val="28"/>
          <w:szCs w:val="28"/>
          <w:lang w:val="kk-KZ"/>
        </w:rPr>
        <w:t xml:space="preserve"> халықаралық конференциясының баспасында жарияланды, Женева, Швейцария, Маусым, 2023</w:t>
      </w:r>
      <w:r w:rsidR="00730F22">
        <w:rPr>
          <w:rFonts w:ascii="Times New Roman" w:hAnsi="Times New Roman" w:cs="Times New Roman"/>
          <w:sz w:val="28"/>
          <w:szCs w:val="28"/>
          <w:lang w:val="kk-KZ"/>
        </w:rPr>
        <w:t>.</w:t>
      </w:r>
    </w:p>
    <w:p w14:paraId="5B7C08E0" w14:textId="75DB0F3D" w:rsidR="00BE143F" w:rsidRDefault="00BE143F" w:rsidP="0027385D">
      <w:pPr>
        <w:pStyle w:val="a7"/>
        <w:numPr>
          <w:ilvl w:val="0"/>
          <w:numId w:val="39"/>
        </w:numPr>
        <w:tabs>
          <w:tab w:val="left" w:pos="993"/>
        </w:tabs>
        <w:spacing w:after="0" w:line="240" w:lineRule="auto"/>
        <w:ind w:left="0" w:firstLine="709"/>
        <w:jc w:val="both"/>
        <w:rPr>
          <w:rFonts w:ascii="Times New Roman" w:hAnsi="Times New Roman" w:cs="Times New Roman"/>
          <w:sz w:val="28"/>
          <w:szCs w:val="28"/>
          <w:lang w:val="kk-KZ"/>
        </w:rPr>
      </w:pPr>
      <w:r w:rsidRPr="00BE143F">
        <w:rPr>
          <w:rFonts w:ascii="Times New Roman" w:hAnsi="Times New Roman" w:cs="Times New Roman"/>
          <w:sz w:val="28"/>
          <w:szCs w:val="28"/>
          <w:lang w:val="kk-KZ"/>
        </w:rPr>
        <w:lastRenderedPageBreak/>
        <w:t xml:space="preserve">Publisher.agency </w:t>
      </w:r>
      <w:r>
        <w:rPr>
          <w:rFonts w:ascii="Times New Roman" w:hAnsi="Times New Roman" w:cs="Times New Roman"/>
          <w:sz w:val="28"/>
          <w:szCs w:val="28"/>
          <w:lang w:val="kk-KZ"/>
        </w:rPr>
        <w:t>ұсынған «</w:t>
      </w:r>
      <w:r w:rsidRPr="00BE143F">
        <w:rPr>
          <w:rFonts w:ascii="Times New Roman" w:hAnsi="Times New Roman" w:cs="Times New Roman"/>
          <w:sz w:val="28"/>
          <w:szCs w:val="28"/>
          <w:lang w:val="kk-KZ"/>
        </w:rPr>
        <w:t>Research Retrieval and Academic Letters</w:t>
      </w:r>
      <w:r>
        <w:rPr>
          <w:rFonts w:ascii="Times New Roman" w:hAnsi="Times New Roman" w:cs="Times New Roman"/>
          <w:sz w:val="28"/>
          <w:szCs w:val="28"/>
          <w:lang w:val="kk-KZ"/>
        </w:rPr>
        <w:t>» халықаралық конференциясының баспасында жарияланды, Варшава, Польша, маусым, 2023 жыл</w:t>
      </w:r>
      <w:r w:rsidR="007D06CD">
        <w:rPr>
          <w:rFonts w:ascii="Times New Roman" w:hAnsi="Times New Roman" w:cs="Times New Roman"/>
          <w:sz w:val="28"/>
          <w:szCs w:val="28"/>
          <w:lang w:val="kk-KZ"/>
        </w:rPr>
        <w:t>.</w:t>
      </w:r>
    </w:p>
    <w:p w14:paraId="0B2D0347" w14:textId="303EF492" w:rsidR="008B75AA" w:rsidRDefault="008B75AA" w:rsidP="0027385D">
      <w:pPr>
        <w:pStyle w:val="a7"/>
        <w:numPr>
          <w:ilvl w:val="0"/>
          <w:numId w:val="39"/>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Қазіргі ғылымдағы өзекті мәселелер-2023: халықаралық ғылыми конференциясы. Түркістан, 2023</w:t>
      </w:r>
      <w:r w:rsidR="007D06CD">
        <w:rPr>
          <w:rFonts w:ascii="Times New Roman" w:hAnsi="Times New Roman" w:cs="Times New Roman"/>
          <w:sz w:val="28"/>
          <w:szCs w:val="28"/>
          <w:lang w:val="kk-KZ"/>
        </w:rPr>
        <w:t>.</w:t>
      </w:r>
    </w:p>
    <w:p w14:paraId="0710C45A" w14:textId="02BDD4A9" w:rsidR="00BE143F" w:rsidRDefault="00BE143F" w:rsidP="0027385D">
      <w:pPr>
        <w:pStyle w:val="a7"/>
        <w:numPr>
          <w:ilvl w:val="0"/>
          <w:numId w:val="39"/>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«Биология в</w:t>
      </w:r>
      <w:r w:rsidR="006E546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школе» </w:t>
      </w:r>
      <w:r w:rsidR="006E546C">
        <w:rPr>
          <w:rFonts w:ascii="Times New Roman" w:hAnsi="Times New Roman" w:cs="Times New Roman"/>
          <w:sz w:val="28"/>
          <w:szCs w:val="28"/>
          <w:lang w:val="kk-KZ"/>
        </w:rPr>
        <w:t>ғылыми-әдістемелік журналы, Ресей Федерациясы, 2024</w:t>
      </w:r>
      <w:r w:rsidR="007D06CD">
        <w:rPr>
          <w:rFonts w:ascii="Times New Roman" w:hAnsi="Times New Roman" w:cs="Times New Roman"/>
          <w:sz w:val="28"/>
          <w:szCs w:val="28"/>
          <w:lang w:val="kk-KZ"/>
        </w:rPr>
        <w:t>.</w:t>
      </w:r>
    </w:p>
    <w:p w14:paraId="5DEF41E8" w14:textId="453C6364" w:rsidR="006E546C" w:rsidRPr="008B75AA" w:rsidRDefault="006E546C" w:rsidP="0027385D">
      <w:pPr>
        <w:pStyle w:val="a7"/>
        <w:numPr>
          <w:ilvl w:val="0"/>
          <w:numId w:val="39"/>
        </w:numPr>
        <w:tabs>
          <w:tab w:val="left" w:pos="993"/>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«Білім бер</w:t>
      </w:r>
      <w:r w:rsidR="007D06CD">
        <w:rPr>
          <w:rFonts w:ascii="Times New Roman" w:hAnsi="Times New Roman" w:cs="Times New Roman"/>
          <w:sz w:val="28"/>
          <w:szCs w:val="28"/>
          <w:lang w:val="kk-KZ"/>
        </w:rPr>
        <w:t>у</w:t>
      </w:r>
      <w:r>
        <w:rPr>
          <w:rFonts w:ascii="Times New Roman" w:hAnsi="Times New Roman" w:cs="Times New Roman"/>
          <w:sz w:val="28"/>
          <w:szCs w:val="28"/>
          <w:lang w:val="kk-KZ"/>
        </w:rPr>
        <w:t xml:space="preserve"> стратегиялары: болашақ кадрларды даярлау» атты қоғам қайраткері, академик С.Ж. Пірәлиевті еске алуға арналған ІІ Халықаралық педагогикалық форумының ғылыми мақалалар жинағы. – Алматы: Абай атындағы Қазақ </w:t>
      </w:r>
      <w:r w:rsidR="00B032A4">
        <w:rPr>
          <w:rFonts w:ascii="Times New Roman" w:hAnsi="Times New Roman" w:cs="Times New Roman"/>
          <w:sz w:val="28"/>
          <w:szCs w:val="28"/>
          <w:lang w:val="kk-KZ"/>
        </w:rPr>
        <w:t>ұ</w:t>
      </w:r>
      <w:r>
        <w:rPr>
          <w:rFonts w:ascii="Times New Roman" w:hAnsi="Times New Roman" w:cs="Times New Roman"/>
          <w:sz w:val="28"/>
          <w:szCs w:val="28"/>
          <w:lang w:val="kk-KZ"/>
        </w:rPr>
        <w:t>лттық педагогикалық университеті</w:t>
      </w:r>
      <w:r w:rsidR="002B0D83">
        <w:rPr>
          <w:rFonts w:ascii="Times New Roman" w:hAnsi="Times New Roman" w:cs="Times New Roman"/>
          <w:sz w:val="28"/>
          <w:szCs w:val="28"/>
          <w:lang w:val="kk-KZ"/>
        </w:rPr>
        <w:t>,</w:t>
      </w:r>
      <w:r>
        <w:rPr>
          <w:rFonts w:ascii="Times New Roman" w:hAnsi="Times New Roman" w:cs="Times New Roman"/>
          <w:sz w:val="28"/>
          <w:szCs w:val="28"/>
          <w:lang w:val="kk-KZ"/>
        </w:rPr>
        <w:t xml:space="preserve"> 2025</w:t>
      </w:r>
      <w:r w:rsidR="009E0B8C">
        <w:rPr>
          <w:rFonts w:ascii="Times New Roman" w:hAnsi="Times New Roman" w:cs="Times New Roman"/>
          <w:sz w:val="28"/>
          <w:szCs w:val="28"/>
          <w:lang w:val="kk-KZ"/>
        </w:rPr>
        <w:t>.</w:t>
      </w:r>
    </w:p>
    <w:p w14:paraId="25228803" w14:textId="55C91FEF" w:rsidR="002754AC" w:rsidRDefault="002754AC" w:rsidP="00601C6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Зерттеу жұмысының нәтижелері жоспарға сәйкес, Абай атындағы Қазақ </w:t>
      </w:r>
      <w:r w:rsidR="00B340FC">
        <w:rPr>
          <w:rFonts w:ascii="Times New Roman" w:hAnsi="Times New Roman" w:cs="Times New Roman"/>
          <w:sz w:val="28"/>
          <w:szCs w:val="28"/>
          <w:lang w:val="kk-KZ"/>
        </w:rPr>
        <w:t>ұ</w:t>
      </w:r>
      <w:r>
        <w:rPr>
          <w:rFonts w:ascii="Times New Roman" w:hAnsi="Times New Roman" w:cs="Times New Roman"/>
          <w:sz w:val="28"/>
          <w:szCs w:val="28"/>
          <w:lang w:val="kk-KZ"/>
        </w:rPr>
        <w:t xml:space="preserve">лттық педагогикалық университетінің, Жаратылыстану және география факультеті, Биология кафедрасы және Ресей федерациясының Мәскеу қалалық педагогикалық университеті базасында ғылыми-әдістемелік семинарларында </w:t>
      </w:r>
      <w:r w:rsidR="00854876">
        <w:rPr>
          <w:rFonts w:ascii="Times New Roman" w:hAnsi="Times New Roman" w:cs="Times New Roman"/>
          <w:sz w:val="28"/>
          <w:szCs w:val="28"/>
          <w:lang w:val="kk-KZ"/>
        </w:rPr>
        <w:t>тұрақты түрде баяндалып, тыңдалды, талдау жасалды.</w:t>
      </w:r>
    </w:p>
    <w:p w14:paraId="0BD17AC6" w14:textId="3FCF8F3E" w:rsidR="00854876" w:rsidRPr="00242A01" w:rsidRDefault="00854876" w:rsidP="00601C67">
      <w:pPr>
        <w:spacing w:after="0" w:line="240" w:lineRule="auto"/>
        <w:ind w:firstLine="709"/>
        <w:jc w:val="both"/>
        <w:rPr>
          <w:rFonts w:ascii="Times New Roman" w:hAnsi="Times New Roman" w:cs="Times New Roman"/>
          <w:sz w:val="28"/>
          <w:szCs w:val="28"/>
          <w:lang w:val="kk-KZ"/>
        </w:rPr>
      </w:pPr>
      <w:r w:rsidRPr="00854876">
        <w:rPr>
          <w:rFonts w:ascii="Times New Roman" w:hAnsi="Times New Roman" w:cs="Times New Roman"/>
          <w:b/>
          <w:bCs/>
          <w:sz w:val="28"/>
          <w:szCs w:val="28"/>
          <w:lang w:val="kk-KZ"/>
        </w:rPr>
        <w:t xml:space="preserve">Жарияланымдар: </w:t>
      </w:r>
      <w:r>
        <w:rPr>
          <w:rFonts w:ascii="Times New Roman" w:hAnsi="Times New Roman" w:cs="Times New Roman"/>
          <w:sz w:val="28"/>
          <w:szCs w:val="28"/>
          <w:lang w:val="kk-KZ"/>
        </w:rPr>
        <w:t>Зерттеу жұмысының мазмұны бойынша 13 ғылыми еңбек жарияланды. Соның ішінде 1 мақала (процентиль – 60</w:t>
      </w:r>
      <w:r w:rsidRPr="00854876">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854876">
        <w:rPr>
          <w:rFonts w:ascii="Times New Roman" w:hAnsi="Times New Roman" w:cs="Times New Roman"/>
          <w:sz w:val="28"/>
          <w:szCs w:val="28"/>
          <w:lang w:val="kk-KZ"/>
        </w:rPr>
        <w:t xml:space="preserve">Scopus </w:t>
      </w:r>
      <w:r>
        <w:rPr>
          <w:rFonts w:ascii="Times New Roman" w:hAnsi="Times New Roman" w:cs="Times New Roman"/>
          <w:sz w:val="28"/>
          <w:szCs w:val="28"/>
          <w:lang w:val="kk-KZ"/>
        </w:rPr>
        <w:t xml:space="preserve">ақпараттық базасына кіретін нөлдік емес импакт факторы бар халықаралық ғылыми журналда жарық көрген, 2 мақала ҚР ҒЖБМ Ғылым және жоғары білім саласындағы сапаны қамтамасыз ету комитетінің ұсынылған журналдарда, 3 Қазақстан Республикасында ұйымдастырылған халықаралық ғылыми-практикалық конференцияларында, 7 шетелдерде ұйымдастылылған халықаралық ғылыми-практикалық конференция материалдарында, 1 </w:t>
      </w:r>
      <w:r w:rsidRPr="00242A01">
        <w:rPr>
          <w:rFonts w:ascii="Times New Roman" w:hAnsi="Times New Roman" w:cs="Times New Roman"/>
          <w:sz w:val="28"/>
          <w:szCs w:val="28"/>
          <w:lang w:val="kk-KZ"/>
        </w:rPr>
        <w:t>әдістемелік-нұсқаулық, 1 жалпы ашық онлайн курс (ЖАОК), аталған жалпы ашық онлайн курсқа (ЖАОК) patent.kz базасынан куәлік алынған.</w:t>
      </w:r>
    </w:p>
    <w:p w14:paraId="0BB9C527" w14:textId="77777777" w:rsidR="00D6089B" w:rsidRPr="00242A01" w:rsidRDefault="00854876" w:rsidP="00601C67">
      <w:pPr>
        <w:spacing w:after="0" w:line="240" w:lineRule="auto"/>
        <w:ind w:firstLine="709"/>
        <w:jc w:val="both"/>
        <w:rPr>
          <w:rFonts w:ascii="Times New Roman" w:hAnsi="Times New Roman" w:cs="Times New Roman"/>
          <w:sz w:val="28"/>
          <w:szCs w:val="28"/>
          <w:lang w:val="kk-KZ"/>
        </w:rPr>
      </w:pPr>
      <w:r w:rsidRPr="00242A01">
        <w:rPr>
          <w:rFonts w:ascii="Times New Roman" w:hAnsi="Times New Roman" w:cs="Times New Roman"/>
          <w:b/>
          <w:bCs/>
          <w:sz w:val="28"/>
          <w:szCs w:val="28"/>
          <w:lang w:val="kk-KZ"/>
        </w:rPr>
        <w:t>Диссертацияның құрылымы мен</w:t>
      </w:r>
      <w:r w:rsidR="001465DB" w:rsidRPr="00242A01">
        <w:rPr>
          <w:rFonts w:ascii="Times New Roman" w:hAnsi="Times New Roman" w:cs="Times New Roman"/>
          <w:b/>
          <w:bCs/>
          <w:sz w:val="28"/>
          <w:szCs w:val="28"/>
          <w:lang w:val="kk-KZ"/>
        </w:rPr>
        <w:t xml:space="preserve"> көлемі</w:t>
      </w:r>
      <w:r w:rsidRPr="00242A01">
        <w:rPr>
          <w:rFonts w:ascii="Times New Roman" w:hAnsi="Times New Roman" w:cs="Times New Roman"/>
          <w:b/>
          <w:bCs/>
          <w:sz w:val="28"/>
          <w:szCs w:val="28"/>
          <w:lang w:val="kk-KZ"/>
        </w:rPr>
        <w:t>:</w:t>
      </w:r>
      <w:r w:rsidR="0092475B" w:rsidRPr="00242A01">
        <w:rPr>
          <w:rFonts w:ascii="Times New Roman" w:hAnsi="Times New Roman" w:cs="Times New Roman"/>
          <w:sz w:val="28"/>
          <w:szCs w:val="28"/>
          <w:lang w:val="kk-KZ"/>
        </w:rPr>
        <w:t xml:space="preserve"> </w:t>
      </w:r>
    </w:p>
    <w:p w14:paraId="43BA5470" w14:textId="158B579D" w:rsidR="00854876" w:rsidRPr="00242A01" w:rsidRDefault="00D6089B" w:rsidP="00601C67">
      <w:pPr>
        <w:spacing w:after="0" w:line="240" w:lineRule="auto"/>
        <w:ind w:firstLine="709"/>
        <w:jc w:val="both"/>
        <w:rPr>
          <w:rFonts w:ascii="Times New Roman" w:hAnsi="Times New Roman" w:cs="Times New Roman"/>
          <w:sz w:val="28"/>
          <w:szCs w:val="28"/>
          <w:lang w:val="kk-KZ"/>
        </w:rPr>
      </w:pPr>
      <w:r w:rsidRPr="00242A01">
        <w:rPr>
          <w:rFonts w:ascii="Times New Roman" w:hAnsi="Times New Roman" w:cs="Times New Roman"/>
          <w:sz w:val="28"/>
          <w:szCs w:val="28"/>
          <w:lang w:val="kk-KZ"/>
        </w:rPr>
        <w:t>Диссертациялық жұмыс 1</w:t>
      </w:r>
      <w:r w:rsidR="00583A89" w:rsidRPr="00242A01">
        <w:rPr>
          <w:rFonts w:ascii="Times New Roman" w:hAnsi="Times New Roman" w:cs="Times New Roman"/>
          <w:sz w:val="28"/>
          <w:szCs w:val="28"/>
          <w:lang w:val="kk-KZ"/>
        </w:rPr>
        <w:t>1</w:t>
      </w:r>
      <w:r w:rsidR="002463F4" w:rsidRPr="00242A01">
        <w:rPr>
          <w:rFonts w:ascii="Times New Roman" w:hAnsi="Times New Roman" w:cs="Times New Roman"/>
          <w:sz w:val="28"/>
          <w:szCs w:val="28"/>
          <w:lang w:val="kk-KZ"/>
        </w:rPr>
        <w:t>9</w:t>
      </w:r>
      <w:r w:rsidRPr="00242A01">
        <w:rPr>
          <w:rFonts w:ascii="Times New Roman" w:hAnsi="Times New Roman" w:cs="Times New Roman"/>
          <w:sz w:val="28"/>
          <w:szCs w:val="28"/>
          <w:lang w:val="kk-KZ"/>
        </w:rPr>
        <w:t xml:space="preserve"> бет, </w:t>
      </w:r>
      <w:r w:rsidR="0092475B" w:rsidRPr="00242A01">
        <w:rPr>
          <w:rFonts w:ascii="Times New Roman" w:hAnsi="Times New Roman" w:cs="Times New Roman"/>
          <w:sz w:val="28"/>
          <w:szCs w:val="28"/>
          <w:lang w:val="kk-KZ"/>
        </w:rPr>
        <w:t>кіріспеден, үш негізгі бөлімнен, қорытынды бөлімнен, пайдаланылған әдебиеттер тізімінен және қосымшалардан тұрады.</w:t>
      </w:r>
      <w:r w:rsidRPr="00242A01">
        <w:rPr>
          <w:rFonts w:ascii="Times New Roman" w:hAnsi="Times New Roman" w:cs="Times New Roman"/>
          <w:sz w:val="28"/>
          <w:szCs w:val="28"/>
          <w:lang w:val="kk-KZ"/>
        </w:rPr>
        <w:t xml:space="preserve"> </w:t>
      </w:r>
      <w:r w:rsidRPr="00242A01">
        <w:rPr>
          <w:rFonts w:ascii="Times New Roman" w:eastAsia="Calibri" w:hAnsi="Times New Roman" w:cs="Times New Roman"/>
          <w:sz w:val="28"/>
          <w:szCs w:val="28"/>
          <w:lang w:val="kk-KZ"/>
        </w:rPr>
        <w:t xml:space="preserve">Жұмыста </w:t>
      </w:r>
      <w:r w:rsidR="00A5357F" w:rsidRPr="00242A01">
        <w:rPr>
          <w:rFonts w:ascii="Times New Roman" w:eastAsia="Calibri" w:hAnsi="Times New Roman" w:cs="Times New Roman"/>
          <w:sz w:val="28"/>
          <w:szCs w:val="28"/>
          <w:lang w:val="kk-KZ"/>
        </w:rPr>
        <w:t>21</w:t>
      </w:r>
      <w:r w:rsidRPr="00242A01">
        <w:rPr>
          <w:rFonts w:ascii="Times New Roman" w:eastAsia="Calibri" w:hAnsi="Times New Roman" w:cs="Times New Roman"/>
          <w:sz w:val="28"/>
          <w:szCs w:val="28"/>
          <w:lang w:val="kk-KZ"/>
        </w:rPr>
        <w:t xml:space="preserve"> кесте, </w:t>
      </w:r>
      <w:r w:rsidR="00A5357F" w:rsidRPr="00242A01">
        <w:rPr>
          <w:rFonts w:ascii="Times New Roman" w:eastAsia="Calibri" w:hAnsi="Times New Roman" w:cs="Times New Roman"/>
          <w:sz w:val="28"/>
          <w:szCs w:val="28"/>
          <w:lang w:val="kk-KZ"/>
        </w:rPr>
        <w:t xml:space="preserve">26 </w:t>
      </w:r>
      <w:r w:rsidRPr="00242A01">
        <w:rPr>
          <w:rFonts w:ascii="Times New Roman" w:eastAsia="Calibri" w:hAnsi="Times New Roman" w:cs="Times New Roman"/>
          <w:sz w:val="28"/>
          <w:szCs w:val="28"/>
          <w:lang w:val="kk-KZ"/>
        </w:rPr>
        <w:t>сурет</w:t>
      </w:r>
      <w:r w:rsidR="00E94089" w:rsidRPr="00242A01">
        <w:rPr>
          <w:rFonts w:ascii="Times New Roman" w:eastAsia="Calibri" w:hAnsi="Times New Roman" w:cs="Times New Roman"/>
          <w:sz w:val="28"/>
          <w:szCs w:val="28"/>
          <w:lang w:val="kk-KZ"/>
        </w:rPr>
        <w:t>, 2 формула</w:t>
      </w:r>
      <w:r w:rsidRPr="00242A01">
        <w:rPr>
          <w:rFonts w:ascii="Times New Roman" w:eastAsia="Calibri" w:hAnsi="Times New Roman" w:cs="Times New Roman"/>
          <w:sz w:val="28"/>
          <w:szCs w:val="28"/>
          <w:lang w:val="kk-KZ"/>
        </w:rPr>
        <w:t xml:space="preserve"> ұсынылған. Қолданылған әдебиеттер тізімі </w:t>
      </w:r>
      <w:r w:rsidR="00713E25" w:rsidRPr="00242A01">
        <w:rPr>
          <w:rFonts w:ascii="Times New Roman" w:eastAsia="Calibri" w:hAnsi="Times New Roman" w:cs="Times New Roman"/>
          <w:sz w:val="28"/>
          <w:szCs w:val="28"/>
          <w:lang w:val="kk-KZ"/>
        </w:rPr>
        <w:t>14</w:t>
      </w:r>
      <w:r w:rsidR="00394628" w:rsidRPr="00242A01">
        <w:rPr>
          <w:rFonts w:ascii="Times New Roman" w:eastAsia="Calibri" w:hAnsi="Times New Roman" w:cs="Times New Roman"/>
          <w:sz w:val="28"/>
          <w:szCs w:val="28"/>
          <w:lang w:val="kk-KZ"/>
        </w:rPr>
        <w:t>3</w:t>
      </w:r>
      <w:r w:rsidRPr="00242A01">
        <w:rPr>
          <w:rFonts w:ascii="Times New Roman" w:eastAsia="Calibri" w:hAnsi="Times New Roman" w:cs="Times New Roman"/>
          <w:sz w:val="28"/>
          <w:szCs w:val="28"/>
          <w:lang w:val="kk-KZ"/>
        </w:rPr>
        <w:t xml:space="preserve"> дереккөзді қамтиды.</w:t>
      </w:r>
    </w:p>
    <w:p w14:paraId="684056E0" w14:textId="12E4B194" w:rsidR="003B33BB" w:rsidRPr="00242A01" w:rsidRDefault="003B33BB" w:rsidP="00601C67">
      <w:pPr>
        <w:spacing w:after="0" w:line="240" w:lineRule="auto"/>
        <w:ind w:firstLine="709"/>
        <w:jc w:val="both"/>
        <w:rPr>
          <w:rFonts w:ascii="Times New Roman" w:hAnsi="Times New Roman" w:cs="Times New Roman"/>
          <w:sz w:val="28"/>
          <w:szCs w:val="28"/>
          <w:lang w:val="kk-KZ"/>
        </w:rPr>
      </w:pPr>
      <w:r w:rsidRPr="00242A01">
        <w:rPr>
          <w:rFonts w:ascii="Times New Roman" w:hAnsi="Times New Roman" w:cs="Times New Roman"/>
          <w:sz w:val="28"/>
          <w:szCs w:val="28"/>
          <w:lang w:val="kk-KZ"/>
        </w:rPr>
        <w:t>Кіріспе бөлімінде зер</w:t>
      </w:r>
      <w:r w:rsidR="005617C0" w:rsidRPr="00242A01">
        <w:rPr>
          <w:rFonts w:ascii="Times New Roman" w:hAnsi="Times New Roman" w:cs="Times New Roman"/>
          <w:sz w:val="28"/>
          <w:szCs w:val="28"/>
          <w:lang w:val="kk-KZ"/>
        </w:rPr>
        <w:t>т</w:t>
      </w:r>
      <w:r w:rsidRPr="00242A01">
        <w:rPr>
          <w:rFonts w:ascii="Times New Roman" w:hAnsi="Times New Roman" w:cs="Times New Roman"/>
          <w:sz w:val="28"/>
          <w:szCs w:val="28"/>
          <w:lang w:val="kk-KZ"/>
        </w:rPr>
        <w:t>теу жұмысының өзектілігі дәлелденіп, зерттеудің нысаны мен пәні, мақсаты мен міндеттері, әдіснамалық және теориялық негіздері, қолданылған зерттеу әдістері мен кезеңдері, сондай-ақ жұмыстың ғылыми жаңалығы, теориялық және практикалық маңыздылығы, ғылыми болжамы мен қорғауға ұсынылған тұжырымдары айқындалды.</w:t>
      </w:r>
    </w:p>
    <w:p w14:paraId="701B00E0" w14:textId="4B248FE0" w:rsidR="0068443F" w:rsidRPr="00D6089B" w:rsidRDefault="0068443F" w:rsidP="00601C67">
      <w:pPr>
        <w:tabs>
          <w:tab w:val="left" w:pos="9072"/>
        </w:tabs>
        <w:spacing w:after="0" w:line="240" w:lineRule="auto"/>
        <w:ind w:firstLine="709"/>
        <w:jc w:val="both"/>
        <w:rPr>
          <w:rFonts w:ascii="Times New Roman" w:eastAsia="Times New Roman" w:hAnsi="Times New Roman" w:cs="Times New Roman"/>
          <w:color w:val="000000"/>
          <w:sz w:val="28"/>
          <w:szCs w:val="28"/>
          <w:lang w:val="kk-KZ"/>
        </w:rPr>
      </w:pPr>
      <w:r w:rsidRPr="00242A01">
        <w:rPr>
          <w:rFonts w:ascii="Times New Roman" w:hAnsi="Times New Roman"/>
          <w:sz w:val="28"/>
          <w:szCs w:val="28"/>
          <w:lang w:val="kk-KZ"/>
        </w:rPr>
        <w:t>«Болашақ</w:t>
      </w:r>
      <w:r w:rsidRPr="00A12419">
        <w:rPr>
          <w:rFonts w:ascii="Times New Roman" w:hAnsi="Times New Roman"/>
          <w:sz w:val="28"/>
          <w:szCs w:val="28"/>
          <w:lang w:val="kk-KZ"/>
        </w:rPr>
        <w:t xml:space="preserve"> биолог мұғалімдерді кәсіби даярлау  үрдісінде сандық құзыреттіліктерін қалыптастырудың теориялық негіздері»</w:t>
      </w:r>
      <w:r w:rsidRPr="00D6089B">
        <w:rPr>
          <w:rFonts w:ascii="Times New Roman" w:hAnsi="Times New Roman"/>
          <w:b/>
          <w:bCs/>
          <w:sz w:val="28"/>
          <w:szCs w:val="28"/>
          <w:lang w:val="kk-KZ"/>
        </w:rPr>
        <w:t xml:space="preserve"> </w:t>
      </w:r>
      <w:r w:rsidRPr="00D6089B">
        <w:rPr>
          <w:rFonts w:ascii="Times New Roman" w:eastAsia="Times New Roman" w:hAnsi="Times New Roman" w:cs="Times New Roman"/>
          <w:color w:val="000000"/>
          <w:sz w:val="28"/>
          <w:szCs w:val="28"/>
          <w:lang w:val="kk-KZ"/>
        </w:rPr>
        <w:t xml:space="preserve">деп аталған </w:t>
      </w:r>
      <w:r w:rsidRPr="00A12419">
        <w:rPr>
          <w:rFonts w:ascii="Times New Roman" w:eastAsia="Times New Roman" w:hAnsi="Times New Roman" w:cs="Times New Roman"/>
          <w:bCs/>
          <w:color w:val="000000"/>
          <w:sz w:val="28"/>
          <w:szCs w:val="28"/>
          <w:lang w:val="kk-KZ"/>
        </w:rPr>
        <w:t>бірінші</w:t>
      </w:r>
      <w:r w:rsidRPr="00D6089B">
        <w:rPr>
          <w:rFonts w:ascii="Times New Roman" w:eastAsia="Times New Roman" w:hAnsi="Times New Roman" w:cs="Times New Roman"/>
          <w:b/>
          <w:color w:val="000000"/>
          <w:sz w:val="28"/>
          <w:szCs w:val="28"/>
          <w:lang w:val="kk-KZ"/>
        </w:rPr>
        <w:t xml:space="preserve"> </w:t>
      </w:r>
      <w:r w:rsidRPr="00A12419">
        <w:rPr>
          <w:rFonts w:ascii="Times New Roman" w:eastAsia="Times New Roman" w:hAnsi="Times New Roman" w:cs="Times New Roman"/>
          <w:bCs/>
          <w:color w:val="000000"/>
          <w:sz w:val="28"/>
          <w:szCs w:val="28"/>
          <w:lang w:val="kk-KZ"/>
        </w:rPr>
        <w:t>бөлімде</w:t>
      </w:r>
      <w:r w:rsidRPr="00D6089B">
        <w:rPr>
          <w:rFonts w:ascii="Times New Roman" w:eastAsia="Times New Roman" w:hAnsi="Times New Roman" w:cs="Times New Roman"/>
          <w:b/>
          <w:color w:val="000000"/>
          <w:sz w:val="28"/>
          <w:szCs w:val="28"/>
          <w:lang w:val="kk-KZ"/>
        </w:rPr>
        <w:t xml:space="preserve"> </w:t>
      </w:r>
      <w:r w:rsidR="004B4830">
        <w:rPr>
          <w:rFonts w:ascii="Times New Roman" w:eastAsia="Times New Roman" w:hAnsi="Times New Roman" w:cs="Times New Roman"/>
          <w:color w:val="000000"/>
          <w:sz w:val="28"/>
          <w:szCs w:val="28"/>
          <w:lang w:val="kk-KZ"/>
        </w:rPr>
        <w:t>б</w:t>
      </w:r>
      <w:r w:rsidRPr="00D6089B">
        <w:rPr>
          <w:rFonts w:ascii="Times New Roman" w:eastAsia="Times New Roman" w:hAnsi="Times New Roman" w:cs="Times New Roman"/>
          <w:color w:val="000000"/>
          <w:sz w:val="28"/>
          <w:szCs w:val="28"/>
          <w:lang w:val="kk-KZ"/>
        </w:rPr>
        <w:t>олашақ биолог мұғалімдерді кәсіби даярлау  үрдісінде сандық құзыреттіліктерін қалыптастырудың теориялық негіздеріне талдау</w:t>
      </w:r>
      <w:r w:rsidR="00024657" w:rsidRPr="00D6089B">
        <w:rPr>
          <w:rFonts w:ascii="Times New Roman" w:eastAsia="Times New Roman" w:hAnsi="Times New Roman" w:cs="Times New Roman"/>
          <w:color w:val="000000"/>
          <w:sz w:val="28"/>
          <w:szCs w:val="28"/>
          <w:lang w:val="kk-KZ"/>
        </w:rPr>
        <w:t xml:space="preserve"> нәтижесінде</w:t>
      </w:r>
      <w:r w:rsidRPr="00D6089B">
        <w:rPr>
          <w:rFonts w:ascii="Times New Roman" w:eastAsia="Times New Roman" w:hAnsi="Times New Roman" w:cs="Times New Roman"/>
          <w:color w:val="000000"/>
          <w:sz w:val="28"/>
          <w:szCs w:val="28"/>
          <w:lang w:val="kk-KZ"/>
        </w:rPr>
        <w:t>, болашақ биолог мұғалімдерді кәсіби даярлау  үрдісінде сандық құзыреттіліктерін қалыптастырудың қазіргі жағдайына салыстырмалы талдау нәтижесі ұсынылады.</w:t>
      </w:r>
    </w:p>
    <w:p w14:paraId="56FD74F4" w14:textId="0D93F039" w:rsidR="0068443F" w:rsidRPr="00D6089B" w:rsidRDefault="0068443F" w:rsidP="00601C67">
      <w:pPr>
        <w:tabs>
          <w:tab w:val="left" w:pos="9072"/>
        </w:tabs>
        <w:spacing w:after="0" w:line="240" w:lineRule="auto"/>
        <w:ind w:firstLine="709"/>
        <w:jc w:val="both"/>
        <w:rPr>
          <w:rFonts w:ascii="Times New Roman" w:eastAsia="Times New Roman" w:hAnsi="Times New Roman" w:cs="Times New Roman"/>
          <w:color w:val="000000"/>
          <w:sz w:val="28"/>
          <w:szCs w:val="28"/>
          <w:lang w:val="kk-KZ"/>
        </w:rPr>
      </w:pPr>
      <w:r w:rsidRPr="004B4830">
        <w:rPr>
          <w:rFonts w:ascii="Times New Roman" w:hAnsi="Times New Roman" w:cs="Times New Roman"/>
          <w:sz w:val="28"/>
          <w:szCs w:val="28"/>
          <w:lang w:val="kk-KZ"/>
        </w:rPr>
        <w:lastRenderedPageBreak/>
        <w:t>«</w:t>
      </w:r>
      <w:r w:rsidRPr="004B4830">
        <w:rPr>
          <w:rFonts w:ascii="Times New Roman" w:hAnsi="Times New Roman"/>
          <w:sz w:val="28"/>
          <w:szCs w:val="28"/>
          <w:lang w:val="kk-KZ"/>
        </w:rPr>
        <w:t>Болашақ биолог мұғалімдерді кәсіби даярлау  үрдісінде сандық құзыреттіліктерін жалпы ашық онлайн курс (ЖАОК) арқылы қалыптастырудың мазмұны мен әдістемесі</w:t>
      </w:r>
      <w:r w:rsidRPr="004B4830">
        <w:rPr>
          <w:rFonts w:ascii="Times New Roman" w:eastAsia="Times New Roman" w:hAnsi="Times New Roman" w:cs="Times New Roman"/>
          <w:color w:val="000000"/>
          <w:sz w:val="28"/>
          <w:szCs w:val="28"/>
          <w:lang w:val="kk-KZ"/>
        </w:rPr>
        <w:t>» деп аталған екінші бөлімде</w:t>
      </w:r>
      <w:r w:rsidRPr="00D6089B">
        <w:rPr>
          <w:rFonts w:ascii="Times New Roman" w:eastAsia="Times New Roman" w:hAnsi="Times New Roman" w:cs="Times New Roman"/>
          <w:color w:val="000000"/>
          <w:sz w:val="28"/>
          <w:szCs w:val="28"/>
          <w:lang w:val="kk-KZ"/>
        </w:rPr>
        <w:t xml:space="preserve"> </w:t>
      </w:r>
      <w:r w:rsidR="004B4830">
        <w:rPr>
          <w:rFonts w:ascii="Times New Roman" w:eastAsia="Times New Roman" w:hAnsi="Times New Roman" w:cs="Times New Roman"/>
          <w:color w:val="000000"/>
          <w:sz w:val="28"/>
          <w:szCs w:val="28"/>
          <w:lang w:val="kk-KZ"/>
        </w:rPr>
        <w:t>б</w:t>
      </w:r>
      <w:r w:rsidRPr="00D6089B">
        <w:rPr>
          <w:rFonts w:ascii="Times New Roman" w:eastAsia="Times New Roman" w:hAnsi="Times New Roman" w:cs="Times New Roman"/>
          <w:color w:val="000000"/>
          <w:sz w:val="28"/>
          <w:szCs w:val="28"/>
          <w:lang w:val="kk-KZ"/>
        </w:rPr>
        <w:t xml:space="preserve">олашақ биолог мұғалімдерді кәсіби даярлау  үрдісінде сандық құзыреттіліктерін қалыптастырудың </w:t>
      </w:r>
      <w:r w:rsidR="00024657" w:rsidRPr="00D6089B">
        <w:rPr>
          <w:rFonts w:ascii="Times New Roman" w:eastAsia="Times New Roman" w:hAnsi="Times New Roman" w:cs="Times New Roman"/>
          <w:color w:val="000000"/>
          <w:sz w:val="28"/>
          <w:szCs w:val="28"/>
          <w:lang w:val="kk-KZ"/>
        </w:rPr>
        <w:t xml:space="preserve">құрылымдық-мазмұндық моделі жасалып, </w:t>
      </w:r>
      <w:r w:rsidRPr="00D6089B">
        <w:rPr>
          <w:rFonts w:ascii="Times New Roman" w:eastAsia="Times New Roman" w:hAnsi="Times New Roman" w:cs="Times New Roman"/>
          <w:color w:val="000000"/>
          <w:sz w:val="28"/>
          <w:szCs w:val="28"/>
          <w:lang w:val="kk-KZ"/>
        </w:rPr>
        <w:t>мазмұны айқындал</w:t>
      </w:r>
      <w:r w:rsidR="00024657" w:rsidRPr="00D6089B">
        <w:rPr>
          <w:rFonts w:ascii="Times New Roman" w:eastAsia="Times New Roman" w:hAnsi="Times New Roman" w:cs="Times New Roman"/>
          <w:color w:val="000000"/>
          <w:sz w:val="28"/>
          <w:szCs w:val="28"/>
          <w:lang w:val="kk-KZ"/>
        </w:rPr>
        <w:t>ды</w:t>
      </w:r>
      <w:r w:rsidRPr="00D6089B">
        <w:rPr>
          <w:rFonts w:ascii="Times New Roman" w:eastAsia="Times New Roman" w:hAnsi="Times New Roman" w:cs="Times New Roman"/>
          <w:color w:val="000000"/>
          <w:sz w:val="28"/>
          <w:szCs w:val="28"/>
          <w:lang w:val="kk-KZ"/>
        </w:rPr>
        <w:t xml:space="preserve"> </w:t>
      </w:r>
      <w:r w:rsidR="00024657" w:rsidRPr="00D6089B">
        <w:rPr>
          <w:rFonts w:ascii="Times New Roman" w:eastAsia="Times New Roman" w:hAnsi="Times New Roman" w:cs="Times New Roman"/>
          <w:color w:val="000000"/>
          <w:sz w:val="28"/>
          <w:szCs w:val="28"/>
          <w:lang w:val="kk-KZ"/>
        </w:rPr>
        <w:t>және</w:t>
      </w:r>
      <w:r w:rsidRPr="00D6089B">
        <w:rPr>
          <w:rFonts w:ascii="Times New Roman" w:eastAsia="Times New Roman" w:hAnsi="Times New Roman" w:cs="Times New Roman"/>
          <w:color w:val="000000"/>
          <w:sz w:val="28"/>
          <w:szCs w:val="28"/>
          <w:lang w:val="kk-KZ"/>
        </w:rPr>
        <w:t xml:space="preserve"> әдістемесі  ұсынылды.  </w:t>
      </w:r>
    </w:p>
    <w:p w14:paraId="6E0E740B" w14:textId="27A60F63" w:rsidR="009A5FBF" w:rsidRDefault="009A5FBF" w:rsidP="00601C67">
      <w:pPr>
        <w:spacing w:after="0" w:line="240" w:lineRule="auto"/>
        <w:ind w:firstLine="709"/>
        <w:jc w:val="both"/>
        <w:rPr>
          <w:rFonts w:ascii="Times New Roman" w:hAnsi="Times New Roman" w:cs="Times New Roman"/>
          <w:sz w:val="28"/>
          <w:szCs w:val="28"/>
          <w:lang w:val="kk-KZ"/>
        </w:rPr>
      </w:pPr>
      <w:r w:rsidRPr="004B4830">
        <w:rPr>
          <w:rFonts w:ascii="Times New Roman" w:hAnsi="Times New Roman" w:cs="Times New Roman"/>
          <w:sz w:val="28"/>
          <w:szCs w:val="28"/>
          <w:lang w:val="kk-KZ"/>
        </w:rPr>
        <w:t>«Тәжірибелік</w:t>
      </w:r>
      <w:r w:rsidR="004B4830">
        <w:rPr>
          <w:rFonts w:ascii="Times New Roman" w:hAnsi="Times New Roman" w:cs="Times New Roman"/>
          <w:sz w:val="28"/>
          <w:szCs w:val="28"/>
          <w:lang w:val="kk-KZ"/>
        </w:rPr>
        <w:t>-</w:t>
      </w:r>
      <w:r w:rsidRPr="004B4830">
        <w:rPr>
          <w:rFonts w:ascii="Times New Roman" w:hAnsi="Times New Roman" w:cs="Times New Roman"/>
          <w:sz w:val="28"/>
          <w:szCs w:val="28"/>
          <w:lang w:val="kk-KZ"/>
        </w:rPr>
        <w:t>эксперименттік жұмыстарының нәтижелері» атты үшінші бөлімде</w:t>
      </w:r>
      <w:r w:rsidRPr="00D6089B">
        <w:rPr>
          <w:rFonts w:ascii="Times New Roman" w:hAnsi="Times New Roman" w:cs="Times New Roman"/>
          <w:sz w:val="28"/>
          <w:szCs w:val="28"/>
          <w:lang w:val="kk-KZ"/>
        </w:rPr>
        <w:t xml:space="preserve"> тәжірибелік</w:t>
      </w:r>
      <w:r w:rsidR="004B4830">
        <w:rPr>
          <w:rFonts w:ascii="Times New Roman" w:hAnsi="Times New Roman" w:cs="Times New Roman"/>
          <w:sz w:val="28"/>
          <w:szCs w:val="28"/>
          <w:lang w:val="kk-KZ"/>
        </w:rPr>
        <w:t>-</w:t>
      </w:r>
      <w:r w:rsidRPr="00D6089B">
        <w:rPr>
          <w:rFonts w:ascii="Times New Roman" w:hAnsi="Times New Roman" w:cs="Times New Roman"/>
          <w:sz w:val="28"/>
          <w:szCs w:val="28"/>
          <w:lang w:val="kk-KZ"/>
        </w:rPr>
        <w:t>эксперименттік зерттеу жұмысына талдау жасалып тәжірибелік-эксперименттік зерттеу нәтижелеріне негізделген тұжырымдар мен ұсыныстар берілді.</w:t>
      </w:r>
    </w:p>
    <w:p w14:paraId="35B936E7" w14:textId="27C1A964" w:rsidR="009A5FBF" w:rsidRDefault="009A5FBF" w:rsidP="00601C67">
      <w:pPr>
        <w:spacing w:after="0" w:line="240" w:lineRule="auto"/>
        <w:ind w:firstLine="709"/>
        <w:jc w:val="both"/>
        <w:rPr>
          <w:rFonts w:ascii="Times New Roman" w:hAnsi="Times New Roman" w:cs="Times New Roman"/>
          <w:sz w:val="28"/>
          <w:szCs w:val="28"/>
          <w:lang w:val="kk-KZ"/>
        </w:rPr>
      </w:pPr>
      <w:r w:rsidRPr="00464960">
        <w:rPr>
          <w:rFonts w:ascii="Times New Roman" w:hAnsi="Times New Roman" w:cs="Times New Roman"/>
          <w:sz w:val="28"/>
          <w:szCs w:val="28"/>
          <w:lang w:val="kk-KZ"/>
        </w:rPr>
        <w:t>Қорытындыда</w:t>
      </w:r>
      <w:r>
        <w:rPr>
          <w:rFonts w:ascii="Times New Roman" w:hAnsi="Times New Roman" w:cs="Times New Roman"/>
          <w:sz w:val="28"/>
          <w:szCs w:val="28"/>
          <w:lang w:val="kk-KZ"/>
        </w:rPr>
        <w:t xml:space="preserve"> теориялық ж</w:t>
      </w:r>
      <w:r w:rsidR="0068443F">
        <w:rPr>
          <w:rFonts w:ascii="Times New Roman" w:hAnsi="Times New Roman" w:cs="Times New Roman"/>
          <w:sz w:val="28"/>
          <w:szCs w:val="28"/>
          <w:lang w:val="kk-KZ"/>
        </w:rPr>
        <w:t>ә</w:t>
      </w:r>
      <w:r>
        <w:rPr>
          <w:rFonts w:ascii="Times New Roman" w:hAnsi="Times New Roman" w:cs="Times New Roman"/>
          <w:sz w:val="28"/>
          <w:szCs w:val="28"/>
          <w:lang w:val="kk-KZ"/>
        </w:rPr>
        <w:t>не эксперименттік ж</w:t>
      </w:r>
      <w:r w:rsidR="00464960">
        <w:rPr>
          <w:rFonts w:ascii="Times New Roman" w:hAnsi="Times New Roman" w:cs="Times New Roman"/>
          <w:sz w:val="28"/>
          <w:szCs w:val="28"/>
          <w:lang w:val="kk-KZ"/>
        </w:rPr>
        <w:t>ұ</w:t>
      </w:r>
      <w:r>
        <w:rPr>
          <w:rFonts w:ascii="Times New Roman" w:hAnsi="Times New Roman" w:cs="Times New Roman"/>
          <w:sz w:val="28"/>
          <w:szCs w:val="28"/>
          <w:lang w:val="kk-KZ"/>
        </w:rPr>
        <w:t>мыстардың нәтижелеріне негізделген тұжырымдар мен ұсыныстар берілді.</w:t>
      </w:r>
    </w:p>
    <w:p w14:paraId="7F9150FB" w14:textId="4B8C2357" w:rsidR="009A5FBF" w:rsidRDefault="009A5FBF" w:rsidP="00601C67">
      <w:pPr>
        <w:spacing w:after="0" w:line="240" w:lineRule="auto"/>
        <w:ind w:firstLine="709"/>
        <w:jc w:val="both"/>
        <w:rPr>
          <w:rFonts w:ascii="Times New Roman" w:hAnsi="Times New Roman" w:cs="Times New Roman"/>
          <w:sz w:val="28"/>
          <w:szCs w:val="28"/>
          <w:lang w:val="kk-KZ"/>
        </w:rPr>
      </w:pPr>
      <w:r w:rsidRPr="00464960">
        <w:rPr>
          <w:rFonts w:ascii="Times New Roman" w:hAnsi="Times New Roman" w:cs="Times New Roman"/>
          <w:sz w:val="28"/>
          <w:szCs w:val="28"/>
          <w:lang w:val="kk-KZ"/>
        </w:rPr>
        <w:t>Қосымшада</w:t>
      </w:r>
      <w:r>
        <w:rPr>
          <w:rFonts w:ascii="Times New Roman" w:hAnsi="Times New Roman" w:cs="Times New Roman"/>
          <w:sz w:val="28"/>
          <w:szCs w:val="28"/>
          <w:lang w:val="kk-KZ"/>
        </w:rPr>
        <w:t xml:space="preserve"> тәжірибелік-эксперимент жұмыстарының материалдары мен ғылыми-зерттеу жұмысы нәтижелері бойынша ендіру актілері мен а</w:t>
      </w:r>
      <w:r w:rsidR="00464960">
        <w:rPr>
          <w:rFonts w:ascii="Times New Roman" w:hAnsi="Times New Roman" w:cs="Times New Roman"/>
          <w:sz w:val="28"/>
          <w:szCs w:val="28"/>
          <w:lang w:val="kk-KZ"/>
        </w:rPr>
        <w:t>в</w:t>
      </w:r>
      <w:r>
        <w:rPr>
          <w:rFonts w:ascii="Times New Roman" w:hAnsi="Times New Roman" w:cs="Times New Roman"/>
          <w:sz w:val="28"/>
          <w:szCs w:val="28"/>
          <w:lang w:val="kk-KZ"/>
        </w:rPr>
        <w:t>торлық куәліктер көрсетілген</w:t>
      </w:r>
      <w:r w:rsidR="00E81DEB">
        <w:rPr>
          <w:rFonts w:ascii="Times New Roman" w:hAnsi="Times New Roman" w:cs="Times New Roman"/>
          <w:sz w:val="28"/>
          <w:szCs w:val="28"/>
          <w:lang w:val="kk-KZ"/>
        </w:rPr>
        <w:t>.</w:t>
      </w:r>
    </w:p>
    <w:p w14:paraId="32C511B4" w14:textId="77777777" w:rsidR="00E81DEB" w:rsidRDefault="00E81DEB" w:rsidP="00854876">
      <w:pPr>
        <w:spacing w:after="0" w:line="240" w:lineRule="auto"/>
        <w:ind w:firstLine="567"/>
        <w:jc w:val="both"/>
        <w:rPr>
          <w:rFonts w:ascii="Times New Roman" w:hAnsi="Times New Roman" w:cs="Times New Roman"/>
          <w:sz w:val="28"/>
          <w:szCs w:val="28"/>
          <w:lang w:val="kk-KZ"/>
        </w:rPr>
      </w:pPr>
    </w:p>
    <w:p w14:paraId="69B6B9A8" w14:textId="77777777" w:rsidR="00E81DEB" w:rsidRDefault="00E81DEB" w:rsidP="00854876">
      <w:pPr>
        <w:spacing w:after="0" w:line="240" w:lineRule="auto"/>
        <w:ind w:firstLine="567"/>
        <w:jc w:val="both"/>
        <w:rPr>
          <w:rFonts w:ascii="Times New Roman" w:hAnsi="Times New Roman" w:cs="Times New Roman"/>
          <w:sz w:val="28"/>
          <w:szCs w:val="28"/>
          <w:lang w:val="kk-KZ"/>
        </w:rPr>
      </w:pPr>
    </w:p>
    <w:p w14:paraId="0F2D3ACD" w14:textId="77777777" w:rsidR="00E81DEB" w:rsidRDefault="00E81DEB" w:rsidP="00854876">
      <w:pPr>
        <w:spacing w:after="0" w:line="240" w:lineRule="auto"/>
        <w:ind w:firstLine="567"/>
        <w:jc w:val="both"/>
        <w:rPr>
          <w:rFonts w:ascii="Times New Roman" w:hAnsi="Times New Roman" w:cs="Times New Roman"/>
          <w:sz w:val="28"/>
          <w:szCs w:val="28"/>
          <w:lang w:val="kk-KZ"/>
        </w:rPr>
      </w:pPr>
    </w:p>
    <w:p w14:paraId="02610B9B" w14:textId="77777777" w:rsidR="00E81DEB" w:rsidRDefault="00E81DEB" w:rsidP="00854876">
      <w:pPr>
        <w:spacing w:after="0" w:line="240" w:lineRule="auto"/>
        <w:ind w:firstLine="567"/>
        <w:jc w:val="both"/>
        <w:rPr>
          <w:rFonts w:ascii="Times New Roman" w:hAnsi="Times New Roman" w:cs="Times New Roman"/>
          <w:sz w:val="28"/>
          <w:szCs w:val="28"/>
          <w:lang w:val="kk-KZ"/>
        </w:rPr>
      </w:pPr>
    </w:p>
    <w:p w14:paraId="0454F118" w14:textId="77777777" w:rsidR="00E81DEB" w:rsidRDefault="00E81DEB" w:rsidP="00854876">
      <w:pPr>
        <w:spacing w:after="0" w:line="240" w:lineRule="auto"/>
        <w:ind w:firstLine="567"/>
        <w:jc w:val="both"/>
        <w:rPr>
          <w:rFonts w:ascii="Times New Roman" w:hAnsi="Times New Roman" w:cs="Times New Roman"/>
          <w:sz w:val="28"/>
          <w:szCs w:val="28"/>
          <w:lang w:val="kk-KZ"/>
        </w:rPr>
      </w:pPr>
    </w:p>
    <w:p w14:paraId="4847B4EE" w14:textId="77777777" w:rsidR="00E81DEB" w:rsidRDefault="00E81DEB" w:rsidP="00854876">
      <w:pPr>
        <w:spacing w:after="0" w:line="240" w:lineRule="auto"/>
        <w:ind w:firstLine="567"/>
        <w:jc w:val="both"/>
        <w:rPr>
          <w:rFonts w:ascii="Times New Roman" w:hAnsi="Times New Roman" w:cs="Times New Roman"/>
          <w:sz w:val="28"/>
          <w:szCs w:val="28"/>
          <w:lang w:val="kk-KZ"/>
        </w:rPr>
      </w:pPr>
    </w:p>
    <w:p w14:paraId="2A361285" w14:textId="77777777" w:rsidR="00E81DEB" w:rsidRDefault="00E81DEB" w:rsidP="00854876">
      <w:pPr>
        <w:spacing w:after="0" w:line="240" w:lineRule="auto"/>
        <w:ind w:firstLine="567"/>
        <w:jc w:val="both"/>
        <w:rPr>
          <w:rFonts w:ascii="Times New Roman" w:hAnsi="Times New Roman" w:cs="Times New Roman"/>
          <w:sz w:val="28"/>
          <w:szCs w:val="28"/>
          <w:lang w:val="kk-KZ"/>
        </w:rPr>
      </w:pPr>
    </w:p>
    <w:p w14:paraId="4DA0FCCA" w14:textId="77777777" w:rsidR="00E81DEB" w:rsidRDefault="00E81DEB" w:rsidP="00854876">
      <w:pPr>
        <w:spacing w:after="0" w:line="240" w:lineRule="auto"/>
        <w:ind w:firstLine="567"/>
        <w:jc w:val="both"/>
        <w:rPr>
          <w:rFonts w:ascii="Times New Roman" w:hAnsi="Times New Roman" w:cs="Times New Roman"/>
          <w:sz w:val="28"/>
          <w:szCs w:val="28"/>
          <w:lang w:val="kk-KZ"/>
        </w:rPr>
      </w:pPr>
    </w:p>
    <w:p w14:paraId="31867E7C" w14:textId="77777777" w:rsidR="00E81DEB" w:rsidRDefault="00E81DEB" w:rsidP="00854876">
      <w:pPr>
        <w:spacing w:after="0" w:line="240" w:lineRule="auto"/>
        <w:ind w:firstLine="567"/>
        <w:jc w:val="both"/>
        <w:rPr>
          <w:rFonts w:ascii="Times New Roman" w:hAnsi="Times New Roman" w:cs="Times New Roman"/>
          <w:sz w:val="28"/>
          <w:szCs w:val="28"/>
          <w:lang w:val="kk-KZ"/>
        </w:rPr>
      </w:pPr>
    </w:p>
    <w:p w14:paraId="4D0E96D9" w14:textId="77777777" w:rsidR="00E81DEB" w:rsidRDefault="00E81DEB" w:rsidP="00854876">
      <w:pPr>
        <w:spacing w:after="0" w:line="240" w:lineRule="auto"/>
        <w:ind w:firstLine="567"/>
        <w:jc w:val="both"/>
        <w:rPr>
          <w:rFonts w:ascii="Times New Roman" w:hAnsi="Times New Roman" w:cs="Times New Roman"/>
          <w:sz w:val="28"/>
          <w:szCs w:val="28"/>
          <w:lang w:val="kk-KZ"/>
        </w:rPr>
      </w:pPr>
    </w:p>
    <w:p w14:paraId="64D60F05" w14:textId="77777777" w:rsidR="00E81DEB" w:rsidRDefault="00E81DEB" w:rsidP="00854876">
      <w:pPr>
        <w:spacing w:after="0" w:line="240" w:lineRule="auto"/>
        <w:ind w:firstLine="567"/>
        <w:jc w:val="both"/>
        <w:rPr>
          <w:rFonts w:ascii="Times New Roman" w:hAnsi="Times New Roman" w:cs="Times New Roman"/>
          <w:sz w:val="28"/>
          <w:szCs w:val="28"/>
          <w:lang w:val="kk-KZ"/>
        </w:rPr>
      </w:pPr>
    </w:p>
    <w:p w14:paraId="5A0299ED" w14:textId="77777777" w:rsidR="00E81DEB" w:rsidRDefault="00E81DEB" w:rsidP="00854876">
      <w:pPr>
        <w:spacing w:after="0" w:line="240" w:lineRule="auto"/>
        <w:ind w:firstLine="567"/>
        <w:jc w:val="both"/>
        <w:rPr>
          <w:rFonts w:ascii="Times New Roman" w:hAnsi="Times New Roman" w:cs="Times New Roman"/>
          <w:sz w:val="28"/>
          <w:szCs w:val="28"/>
          <w:lang w:val="kk-KZ"/>
        </w:rPr>
      </w:pPr>
    </w:p>
    <w:p w14:paraId="6989B319" w14:textId="77777777" w:rsidR="00E81DEB" w:rsidRDefault="00E81DEB" w:rsidP="00854876">
      <w:pPr>
        <w:spacing w:after="0" w:line="240" w:lineRule="auto"/>
        <w:ind w:firstLine="567"/>
        <w:jc w:val="both"/>
        <w:rPr>
          <w:rFonts w:ascii="Times New Roman" w:hAnsi="Times New Roman" w:cs="Times New Roman"/>
          <w:sz w:val="28"/>
          <w:szCs w:val="28"/>
          <w:lang w:val="kk-KZ"/>
        </w:rPr>
      </w:pPr>
    </w:p>
    <w:p w14:paraId="7EE89A68" w14:textId="77777777" w:rsidR="00E81DEB" w:rsidRDefault="00E81DEB" w:rsidP="00854876">
      <w:pPr>
        <w:spacing w:after="0" w:line="240" w:lineRule="auto"/>
        <w:ind w:firstLine="567"/>
        <w:jc w:val="both"/>
        <w:rPr>
          <w:rFonts w:ascii="Times New Roman" w:hAnsi="Times New Roman" w:cs="Times New Roman"/>
          <w:sz w:val="28"/>
          <w:szCs w:val="28"/>
          <w:lang w:val="kk-KZ"/>
        </w:rPr>
      </w:pPr>
    </w:p>
    <w:p w14:paraId="74006328" w14:textId="77777777" w:rsidR="00E81DEB" w:rsidRDefault="00E81DEB" w:rsidP="00854876">
      <w:pPr>
        <w:spacing w:after="0" w:line="240" w:lineRule="auto"/>
        <w:ind w:firstLine="567"/>
        <w:jc w:val="both"/>
        <w:rPr>
          <w:rFonts w:ascii="Times New Roman" w:hAnsi="Times New Roman" w:cs="Times New Roman"/>
          <w:sz w:val="28"/>
          <w:szCs w:val="28"/>
          <w:lang w:val="kk-KZ"/>
        </w:rPr>
      </w:pPr>
    </w:p>
    <w:p w14:paraId="78D550E8" w14:textId="77777777" w:rsidR="00E81DEB" w:rsidRDefault="00E81DEB" w:rsidP="00854876">
      <w:pPr>
        <w:spacing w:after="0" w:line="240" w:lineRule="auto"/>
        <w:ind w:firstLine="567"/>
        <w:jc w:val="both"/>
        <w:rPr>
          <w:rFonts w:ascii="Times New Roman" w:hAnsi="Times New Roman" w:cs="Times New Roman"/>
          <w:sz w:val="28"/>
          <w:szCs w:val="28"/>
          <w:lang w:val="kk-KZ"/>
        </w:rPr>
      </w:pPr>
    </w:p>
    <w:p w14:paraId="1C711E24" w14:textId="77777777" w:rsidR="00E81DEB" w:rsidRDefault="00E81DEB" w:rsidP="00854876">
      <w:pPr>
        <w:spacing w:after="0" w:line="240" w:lineRule="auto"/>
        <w:ind w:firstLine="567"/>
        <w:jc w:val="both"/>
        <w:rPr>
          <w:rFonts w:ascii="Times New Roman" w:hAnsi="Times New Roman" w:cs="Times New Roman"/>
          <w:sz w:val="28"/>
          <w:szCs w:val="28"/>
          <w:lang w:val="kk-KZ"/>
        </w:rPr>
      </w:pPr>
    </w:p>
    <w:p w14:paraId="5C496797" w14:textId="77777777" w:rsidR="00E81DEB" w:rsidRDefault="00E81DEB" w:rsidP="00854876">
      <w:pPr>
        <w:spacing w:after="0" w:line="240" w:lineRule="auto"/>
        <w:ind w:firstLine="567"/>
        <w:jc w:val="both"/>
        <w:rPr>
          <w:rFonts w:ascii="Times New Roman" w:hAnsi="Times New Roman" w:cs="Times New Roman"/>
          <w:sz w:val="28"/>
          <w:szCs w:val="28"/>
          <w:lang w:val="kk-KZ"/>
        </w:rPr>
      </w:pPr>
    </w:p>
    <w:p w14:paraId="3CB9797B" w14:textId="77777777" w:rsidR="00E81DEB" w:rsidRDefault="00E81DEB" w:rsidP="00854876">
      <w:pPr>
        <w:spacing w:after="0" w:line="240" w:lineRule="auto"/>
        <w:ind w:firstLine="567"/>
        <w:jc w:val="both"/>
        <w:rPr>
          <w:rFonts w:ascii="Times New Roman" w:hAnsi="Times New Roman" w:cs="Times New Roman"/>
          <w:sz w:val="28"/>
          <w:szCs w:val="28"/>
          <w:lang w:val="kk-KZ"/>
        </w:rPr>
      </w:pPr>
    </w:p>
    <w:p w14:paraId="7C2EBA57" w14:textId="77777777" w:rsidR="00E81DEB" w:rsidRDefault="00E81DEB" w:rsidP="00854876">
      <w:pPr>
        <w:spacing w:after="0" w:line="240" w:lineRule="auto"/>
        <w:ind w:firstLine="567"/>
        <w:jc w:val="both"/>
        <w:rPr>
          <w:rFonts w:ascii="Times New Roman" w:hAnsi="Times New Roman" w:cs="Times New Roman"/>
          <w:sz w:val="28"/>
          <w:szCs w:val="28"/>
          <w:lang w:val="kk-KZ"/>
        </w:rPr>
      </w:pPr>
    </w:p>
    <w:p w14:paraId="17A87DFC" w14:textId="77777777" w:rsidR="00E81DEB" w:rsidRDefault="00E81DEB" w:rsidP="00854876">
      <w:pPr>
        <w:spacing w:after="0" w:line="240" w:lineRule="auto"/>
        <w:ind w:firstLine="567"/>
        <w:jc w:val="both"/>
        <w:rPr>
          <w:rFonts w:ascii="Times New Roman" w:hAnsi="Times New Roman" w:cs="Times New Roman"/>
          <w:sz w:val="28"/>
          <w:szCs w:val="28"/>
          <w:lang w:val="kk-KZ"/>
        </w:rPr>
      </w:pPr>
    </w:p>
    <w:p w14:paraId="37211B03" w14:textId="77777777" w:rsidR="00E81DEB" w:rsidRDefault="00E81DEB" w:rsidP="00854876">
      <w:pPr>
        <w:spacing w:after="0" w:line="240" w:lineRule="auto"/>
        <w:ind w:firstLine="567"/>
        <w:jc w:val="both"/>
        <w:rPr>
          <w:rFonts w:ascii="Times New Roman" w:hAnsi="Times New Roman" w:cs="Times New Roman"/>
          <w:sz w:val="28"/>
          <w:szCs w:val="28"/>
          <w:lang w:val="kk-KZ"/>
        </w:rPr>
      </w:pPr>
    </w:p>
    <w:p w14:paraId="476B28EF" w14:textId="77777777" w:rsidR="00E81DEB" w:rsidRDefault="00E81DEB" w:rsidP="00854876">
      <w:pPr>
        <w:spacing w:after="0" w:line="240" w:lineRule="auto"/>
        <w:ind w:firstLine="567"/>
        <w:jc w:val="both"/>
        <w:rPr>
          <w:rFonts w:ascii="Times New Roman" w:hAnsi="Times New Roman" w:cs="Times New Roman"/>
          <w:sz w:val="28"/>
          <w:szCs w:val="28"/>
          <w:lang w:val="kk-KZ"/>
        </w:rPr>
      </w:pPr>
    </w:p>
    <w:p w14:paraId="3DA90AB2" w14:textId="77777777" w:rsidR="00E81DEB" w:rsidRDefault="00E81DEB" w:rsidP="00854876">
      <w:pPr>
        <w:spacing w:after="0" w:line="240" w:lineRule="auto"/>
        <w:ind w:firstLine="567"/>
        <w:jc w:val="both"/>
        <w:rPr>
          <w:rFonts w:ascii="Times New Roman" w:hAnsi="Times New Roman" w:cs="Times New Roman"/>
          <w:sz w:val="28"/>
          <w:szCs w:val="28"/>
          <w:lang w:val="kk-KZ"/>
        </w:rPr>
      </w:pPr>
    </w:p>
    <w:p w14:paraId="02E7E9A0" w14:textId="77777777" w:rsidR="00E81DEB" w:rsidRDefault="00E81DEB" w:rsidP="00854876">
      <w:pPr>
        <w:spacing w:after="0" w:line="240" w:lineRule="auto"/>
        <w:ind w:firstLine="567"/>
        <w:jc w:val="both"/>
        <w:rPr>
          <w:rFonts w:ascii="Times New Roman" w:hAnsi="Times New Roman" w:cs="Times New Roman"/>
          <w:sz w:val="28"/>
          <w:szCs w:val="28"/>
          <w:lang w:val="kk-KZ"/>
        </w:rPr>
      </w:pPr>
    </w:p>
    <w:p w14:paraId="3EB5B5D4" w14:textId="77777777" w:rsidR="00E81DEB" w:rsidRDefault="00E81DEB" w:rsidP="00854876">
      <w:pPr>
        <w:spacing w:after="0" w:line="240" w:lineRule="auto"/>
        <w:ind w:firstLine="567"/>
        <w:jc w:val="both"/>
        <w:rPr>
          <w:rFonts w:ascii="Times New Roman" w:hAnsi="Times New Roman" w:cs="Times New Roman"/>
          <w:sz w:val="28"/>
          <w:szCs w:val="28"/>
          <w:lang w:val="kk-KZ"/>
        </w:rPr>
      </w:pPr>
    </w:p>
    <w:p w14:paraId="06AA972D" w14:textId="77777777" w:rsidR="00E81DEB" w:rsidRDefault="00E81DEB" w:rsidP="00854876">
      <w:pPr>
        <w:spacing w:after="0" w:line="240" w:lineRule="auto"/>
        <w:ind w:firstLine="567"/>
        <w:jc w:val="both"/>
        <w:rPr>
          <w:rFonts w:ascii="Times New Roman" w:hAnsi="Times New Roman" w:cs="Times New Roman"/>
          <w:sz w:val="28"/>
          <w:szCs w:val="28"/>
          <w:lang w:val="kk-KZ"/>
        </w:rPr>
      </w:pPr>
    </w:p>
    <w:p w14:paraId="2AC72851" w14:textId="77777777" w:rsidR="00E81DEB" w:rsidRDefault="00E81DEB" w:rsidP="00854876">
      <w:pPr>
        <w:spacing w:after="0" w:line="240" w:lineRule="auto"/>
        <w:ind w:firstLine="567"/>
        <w:jc w:val="both"/>
        <w:rPr>
          <w:rFonts w:ascii="Times New Roman" w:hAnsi="Times New Roman" w:cs="Times New Roman"/>
          <w:sz w:val="28"/>
          <w:szCs w:val="28"/>
          <w:lang w:val="kk-KZ"/>
        </w:rPr>
      </w:pPr>
    </w:p>
    <w:p w14:paraId="1DA84A02" w14:textId="77777777" w:rsidR="00E81DEB" w:rsidRDefault="00E81DEB" w:rsidP="00854876">
      <w:pPr>
        <w:spacing w:after="0" w:line="240" w:lineRule="auto"/>
        <w:ind w:firstLine="567"/>
        <w:jc w:val="both"/>
        <w:rPr>
          <w:rFonts w:ascii="Times New Roman" w:hAnsi="Times New Roman" w:cs="Times New Roman"/>
          <w:sz w:val="28"/>
          <w:szCs w:val="28"/>
          <w:lang w:val="kk-KZ"/>
        </w:rPr>
      </w:pPr>
    </w:p>
    <w:p w14:paraId="6EFFFEEF" w14:textId="1C2FA794" w:rsidR="009F5218" w:rsidRDefault="00E81DEB" w:rsidP="0027385D">
      <w:pPr>
        <w:pStyle w:val="a7"/>
        <w:numPr>
          <w:ilvl w:val="0"/>
          <w:numId w:val="40"/>
        </w:numPr>
        <w:tabs>
          <w:tab w:val="left" w:pos="1134"/>
        </w:tabs>
        <w:spacing w:after="0" w:line="240" w:lineRule="auto"/>
        <w:ind w:left="0" w:firstLine="709"/>
        <w:jc w:val="both"/>
        <w:rPr>
          <w:rFonts w:ascii="Times New Roman" w:hAnsi="Times New Roman" w:cs="Times New Roman"/>
          <w:b/>
          <w:bCs/>
          <w:sz w:val="28"/>
          <w:szCs w:val="28"/>
          <w:lang w:val="kk-KZ"/>
        </w:rPr>
      </w:pPr>
      <w:r w:rsidRPr="009F5218">
        <w:rPr>
          <w:rFonts w:ascii="Times New Roman" w:hAnsi="Times New Roman" w:cs="Times New Roman"/>
          <w:b/>
          <w:bCs/>
          <w:sz w:val="28"/>
          <w:szCs w:val="28"/>
          <w:lang w:val="kk-KZ"/>
        </w:rPr>
        <w:lastRenderedPageBreak/>
        <w:t>БОЛАШАҚ БИОЛОГ МҰҒАЛІМДЕРДІ КӘСІБИ ДАЯРЛАУ ҮРДІСІНДЕ САНДЫҚ ҚҰЗЫРЕТТІЛІКТЕРІН ҚАЛЫПТАСТЫРУДЫҢ ТЕОРИЯЛЫҚ НЕГІЗДЕРІ</w:t>
      </w:r>
    </w:p>
    <w:p w14:paraId="6B3C9156" w14:textId="77777777" w:rsidR="009F5218" w:rsidRDefault="009F5218" w:rsidP="009F5218">
      <w:pPr>
        <w:pStyle w:val="a7"/>
        <w:tabs>
          <w:tab w:val="left" w:pos="1134"/>
        </w:tabs>
        <w:spacing w:after="0" w:line="240" w:lineRule="auto"/>
        <w:ind w:left="709"/>
        <w:jc w:val="both"/>
        <w:rPr>
          <w:rFonts w:ascii="Times New Roman" w:hAnsi="Times New Roman" w:cs="Times New Roman"/>
          <w:b/>
          <w:bCs/>
          <w:sz w:val="28"/>
          <w:szCs w:val="28"/>
          <w:lang w:val="kk-KZ"/>
        </w:rPr>
      </w:pPr>
    </w:p>
    <w:p w14:paraId="61635F44" w14:textId="71D1E449" w:rsidR="00E81DEB" w:rsidRPr="009F5218" w:rsidRDefault="009F5218" w:rsidP="009F5218">
      <w:pPr>
        <w:pStyle w:val="a7"/>
        <w:tabs>
          <w:tab w:val="left" w:pos="1134"/>
        </w:tabs>
        <w:spacing w:after="0" w:line="240" w:lineRule="auto"/>
        <w:ind w:left="0" w:firstLine="709"/>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1.1 </w:t>
      </w:r>
      <w:r>
        <w:rPr>
          <w:rFonts w:ascii="Times New Roman" w:hAnsi="Times New Roman" w:cs="Times New Roman"/>
          <w:b/>
          <w:bCs/>
          <w:sz w:val="28"/>
          <w:szCs w:val="28"/>
          <w:lang w:val="kk-KZ"/>
        </w:rPr>
        <w:tab/>
      </w:r>
      <w:r w:rsidR="00E81DEB" w:rsidRPr="009F5218">
        <w:rPr>
          <w:rFonts w:ascii="Times New Roman" w:hAnsi="Times New Roman" w:cs="Times New Roman"/>
          <w:b/>
          <w:bCs/>
          <w:sz w:val="28"/>
          <w:szCs w:val="28"/>
          <w:lang w:val="kk-KZ"/>
        </w:rPr>
        <w:t>Болашақ биолог мұғалімдердің сандық құзыреттілігін қалыптастырудың ғылыми-теориялық негіздері</w:t>
      </w:r>
    </w:p>
    <w:p w14:paraId="120F7B14" w14:textId="6AC4BF94" w:rsidR="00E81DEB" w:rsidRDefault="00E81DEB" w:rsidP="00A65EEA">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Қазіргі ғылыми-техникалық модернизация, өмірдің барлық салаларына өз ықпалын тигізуде. Осы орайда, сандық технологиялар мен түрлі мультимедиялық жабдықтардың күнделікті өмірімізге енуі, білім саласында да елеулі өзгерістер туғызды. </w:t>
      </w:r>
    </w:p>
    <w:p w14:paraId="583247AC" w14:textId="28B1AAA5" w:rsidR="00854876" w:rsidRDefault="00E81DEB" w:rsidP="00A65EEA">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Білім беру саласын сандық трансформациялау білім беру жүйесіне түрлі реформалар мен жаңалықтар енгізуге себеп болып отыр </w:t>
      </w:r>
      <w:r w:rsidRPr="00E81DEB">
        <w:rPr>
          <w:rFonts w:ascii="Times New Roman" w:hAnsi="Times New Roman" w:cs="Times New Roman"/>
          <w:sz w:val="28"/>
          <w:szCs w:val="28"/>
          <w:lang w:val="kk-KZ"/>
        </w:rPr>
        <w:t>[</w:t>
      </w:r>
      <w:r>
        <w:rPr>
          <w:rFonts w:ascii="Times New Roman" w:hAnsi="Times New Roman" w:cs="Times New Roman"/>
          <w:sz w:val="28"/>
          <w:szCs w:val="28"/>
          <w:lang w:val="kk-KZ"/>
        </w:rPr>
        <w:t>2</w:t>
      </w:r>
      <w:r w:rsidR="00571A6F" w:rsidRPr="00571A6F">
        <w:rPr>
          <w:rFonts w:ascii="Times New Roman" w:hAnsi="Times New Roman" w:cs="Times New Roman"/>
          <w:sz w:val="28"/>
          <w:szCs w:val="28"/>
          <w:lang w:val="kk-KZ"/>
        </w:rPr>
        <w:t>2</w:t>
      </w:r>
      <w:r w:rsidRPr="00E81DEB">
        <w:rPr>
          <w:rFonts w:ascii="Times New Roman" w:hAnsi="Times New Roman" w:cs="Times New Roman"/>
          <w:sz w:val="28"/>
          <w:szCs w:val="28"/>
          <w:lang w:val="kk-KZ"/>
        </w:rPr>
        <w:t>]</w:t>
      </w:r>
      <w:r>
        <w:rPr>
          <w:rFonts w:ascii="Times New Roman" w:hAnsi="Times New Roman" w:cs="Times New Roman"/>
          <w:sz w:val="28"/>
          <w:szCs w:val="28"/>
          <w:lang w:val="kk-KZ"/>
        </w:rPr>
        <w:t xml:space="preserve">. Қазіргі таңда, жоғары білім беруде сандық технологияларды білім беруге интеграциялау дәстүрлі оқыту парадигмасының өзгеруіне айтарлықтай ықпал етті </w:t>
      </w:r>
      <w:r w:rsidRPr="00E81DEB">
        <w:rPr>
          <w:rFonts w:ascii="Times New Roman" w:hAnsi="Times New Roman" w:cs="Times New Roman"/>
          <w:sz w:val="28"/>
          <w:szCs w:val="28"/>
          <w:lang w:val="kk-KZ"/>
        </w:rPr>
        <w:t>[</w:t>
      </w:r>
      <w:r>
        <w:rPr>
          <w:rFonts w:ascii="Times New Roman" w:hAnsi="Times New Roman" w:cs="Times New Roman"/>
          <w:sz w:val="28"/>
          <w:szCs w:val="28"/>
          <w:lang w:val="kk-KZ"/>
        </w:rPr>
        <w:t>2</w:t>
      </w:r>
      <w:r w:rsidR="00571A6F" w:rsidRPr="00571A6F">
        <w:rPr>
          <w:rFonts w:ascii="Times New Roman" w:hAnsi="Times New Roman" w:cs="Times New Roman"/>
          <w:sz w:val="28"/>
          <w:szCs w:val="28"/>
          <w:lang w:val="kk-KZ"/>
        </w:rPr>
        <w:t>3</w:t>
      </w:r>
      <w:r w:rsidRPr="00E81DEB">
        <w:rPr>
          <w:rFonts w:ascii="Times New Roman" w:hAnsi="Times New Roman" w:cs="Times New Roman"/>
          <w:sz w:val="28"/>
          <w:szCs w:val="28"/>
          <w:lang w:val="kk-KZ"/>
        </w:rPr>
        <w:t>]</w:t>
      </w:r>
      <w:r>
        <w:rPr>
          <w:rFonts w:ascii="Times New Roman" w:hAnsi="Times New Roman" w:cs="Times New Roman"/>
          <w:sz w:val="28"/>
          <w:szCs w:val="28"/>
          <w:lang w:val="kk-KZ"/>
        </w:rPr>
        <w:t xml:space="preserve">. Сол себепті, қазіргі білім беру жүйесіне ақпараттық қор күнделікті толығып отыратындықтан, жаңа </w:t>
      </w:r>
      <w:r w:rsidR="00445C0A">
        <w:rPr>
          <w:rFonts w:ascii="Times New Roman" w:hAnsi="Times New Roman" w:cs="Times New Roman"/>
          <w:sz w:val="28"/>
          <w:szCs w:val="28"/>
          <w:lang w:val="kk-KZ"/>
        </w:rPr>
        <w:t>тенденцияларға сай, оқытудың тың әдіс-тәсілдерін қалыптастыру қажеттілігі туындап отыр.</w:t>
      </w:r>
    </w:p>
    <w:p w14:paraId="36F360F2" w14:textId="0FAF3D90" w:rsidR="00445C0A" w:rsidRDefault="00445C0A" w:rsidP="00A65EEA">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Бұл болашақ биолог мұғалімдерді кәсібі даярлау үрдісінде сандық құзыреттілктерін қалыптастыруда, олардың жаңа технологияларды пайдалану мүмкіндіктерін ескере отырып, кәсіби тұрғыда даярлау қажеттігін тудырады.</w:t>
      </w:r>
    </w:p>
    <w:p w14:paraId="424CD599" w14:textId="651E80D2" w:rsidR="00445C0A" w:rsidRDefault="00445C0A" w:rsidP="00A65EEA">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Қоғамның бүгінгі тапсырысына сәйкес маман даярлауда жоғары оқу орындарының білім беруді сапалық тұрғыда жаңа деңгейге көтеру сандық технологияларды тиімді қолданумен тікелей байланысты болып отыр. Бұл болашақ биолог мұғалімдерін өздері ізденіп, жаңалық ашып, алған ақпаратты дұрыс түсініп, сараптай білуге және сыни тұрғыда өңдеуге даярлауды талап етеді.</w:t>
      </w:r>
    </w:p>
    <w:p w14:paraId="13FFD953" w14:textId="77777777" w:rsidR="002D2B0C" w:rsidRDefault="00445C0A" w:rsidP="00A65EEA">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Әлемдік білім беру кеңістігінде, биология пәнінің мазмұны мен оқыту әдсітері үнемі жаңару үстнде болғандықтан, биолог мамандарын талапқа сай етіп даярлау қажет. Сондай-ақ, бүгінгі білім беру жүйесінде білім беру тұлғаға бағытталғандықтан, ең алдымен жеке тұлғаның </w:t>
      </w:r>
      <w:r w:rsidR="002D2B0C">
        <w:rPr>
          <w:rFonts w:ascii="Times New Roman" w:hAnsi="Times New Roman" w:cs="Times New Roman"/>
          <w:sz w:val="28"/>
          <w:szCs w:val="28"/>
          <w:lang w:val="kk-KZ"/>
        </w:rPr>
        <w:t>құзыреттілік дағдыларын қалыптастыруды талап етеді.</w:t>
      </w:r>
    </w:p>
    <w:p w14:paraId="1657B76B" w14:textId="5D3E09B9" w:rsidR="005A2BAC" w:rsidRDefault="002D2B0C" w:rsidP="00A65EEA">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Осы орайда, ең бірінші «құзыреттілік» ұғымының мәнін нақтылап алу қажет. Жалпы, «құзыреттілік» ұғымы латын тілінің </w:t>
      </w:r>
      <w:r w:rsidRPr="002D2B0C">
        <w:rPr>
          <w:rFonts w:ascii="Times New Roman" w:hAnsi="Times New Roman" w:cs="Times New Roman"/>
          <w:i/>
          <w:iCs/>
          <w:sz w:val="28"/>
          <w:szCs w:val="28"/>
          <w:lang w:val="kk-KZ"/>
        </w:rPr>
        <w:t>competentia</w:t>
      </w:r>
      <w:r w:rsidRPr="002D2B0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сөзінен шыққан. Сөздің негізі – </w:t>
      </w:r>
      <w:r w:rsidRPr="002D2B0C">
        <w:rPr>
          <w:rFonts w:ascii="Times New Roman" w:hAnsi="Times New Roman" w:cs="Times New Roman"/>
          <w:i/>
          <w:iCs/>
          <w:sz w:val="28"/>
          <w:szCs w:val="28"/>
          <w:lang w:val="kk-KZ"/>
        </w:rPr>
        <w:t>competere</w:t>
      </w:r>
      <w:r w:rsidRPr="002D2B0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(«сәйкес келу», «қабілетті болу», «бір нәрсеге лайықты болу»). Кейін бұл термин Еуропа елдерінде (ағылш. </w:t>
      </w:r>
      <w:r w:rsidRPr="002D2B0C">
        <w:rPr>
          <w:rFonts w:ascii="Times New Roman" w:hAnsi="Times New Roman" w:cs="Times New Roman"/>
          <w:i/>
          <w:iCs/>
          <w:sz w:val="28"/>
          <w:szCs w:val="28"/>
          <w:lang w:val="kk-KZ"/>
        </w:rPr>
        <w:t>competence</w:t>
      </w:r>
      <w:r>
        <w:rPr>
          <w:rFonts w:ascii="Times New Roman" w:hAnsi="Times New Roman" w:cs="Times New Roman"/>
          <w:sz w:val="28"/>
          <w:szCs w:val="28"/>
          <w:lang w:val="kk-KZ"/>
        </w:rPr>
        <w:t>, франц.</w:t>
      </w:r>
      <w:r w:rsidRPr="002D2B0C">
        <w:rPr>
          <w:rFonts w:ascii="Times New Roman" w:hAnsi="Times New Roman" w:cs="Times New Roman"/>
          <w:i/>
          <w:iCs/>
          <w:sz w:val="28"/>
          <w:szCs w:val="28"/>
          <w:lang w:val="kk-KZ"/>
        </w:rPr>
        <w:t xml:space="preserve"> Competence</w:t>
      </w:r>
      <w:r>
        <w:rPr>
          <w:rFonts w:ascii="Times New Roman" w:hAnsi="Times New Roman" w:cs="Times New Roman"/>
          <w:i/>
          <w:iCs/>
          <w:sz w:val="28"/>
          <w:szCs w:val="28"/>
          <w:lang w:val="kk-KZ"/>
        </w:rPr>
        <w:t xml:space="preserve">, </w:t>
      </w:r>
      <w:r>
        <w:rPr>
          <w:rFonts w:ascii="Times New Roman" w:hAnsi="Times New Roman" w:cs="Times New Roman"/>
          <w:sz w:val="28"/>
          <w:szCs w:val="28"/>
          <w:lang w:val="kk-KZ"/>
        </w:rPr>
        <w:t>нем.</w:t>
      </w:r>
      <w:r w:rsidRPr="002D2B0C">
        <w:rPr>
          <w:rFonts w:ascii="Times New Roman" w:hAnsi="Times New Roman" w:cs="Times New Roman"/>
          <w:i/>
          <w:iCs/>
          <w:sz w:val="28"/>
          <w:szCs w:val="28"/>
          <w:lang w:val="kk-KZ"/>
        </w:rPr>
        <w:t xml:space="preserve"> Kompetenz</w:t>
      </w:r>
      <w:r>
        <w:rPr>
          <w:rFonts w:ascii="Times New Roman" w:hAnsi="Times New Roman" w:cs="Times New Roman"/>
          <w:sz w:val="28"/>
          <w:szCs w:val="28"/>
          <w:lang w:val="kk-KZ"/>
        </w:rPr>
        <w:t xml:space="preserve">) көбіне құқықтық салада және кәсіби мағынада орнықты. Ал, ХХ ғасырдың ортасында ұғым жаңа мазмұнға ие болды. Америкалық лингвист </w:t>
      </w:r>
      <w:r w:rsidRPr="002D2B0C">
        <w:rPr>
          <w:rFonts w:ascii="Times New Roman" w:hAnsi="Times New Roman" w:cs="Times New Roman"/>
          <w:sz w:val="28"/>
          <w:szCs w:val="28"/>
          <w:lang w:val="kk-KZ"/>
        </w:rPr>
        <w:t xml:space="preserve">Noam Chomsky </w:t>
      </w:r>
      <w:r>
        <w:rPr>
          <w:rFonts w:ascii="Times New Roman" w:hAnsi="Times New Roman" w:cs="Times New Roman"/>
          <w:sz w:val="28"/>
          <w:szCs w:val="28"/>
          <w:lang w:val="kk-KZ"/>
        </w:rPr>
        <w:t>1965 жылы тіл біліміне «</w:t>
      </w:r>
      <w:r w:rsidRPr="002D2B0C">
        <w:rPr>
          <w:rFonts w:ascii="Times New Roman" w:hAnsi="Times New Roman" w:cs="Times New Roman"/>
          <w:sz w:val="28"/>
          <w:szCs w:val="28"/>
          <w:lang w:val="kk-KZ"/>
        </w:rPr>
        <w:t>compet</w:t>
      </w:r>
      <w:r w:rsidRPr="005A2BAC">
        <w:rPr>
          <w:rFonts w:ascii="Times New Roman" w:hAnsi="Times New Roman" w:cs="Times New Roman"/>
          <w:sz w:val="28"/>
          <w:szCs w:val="28"/>
          <w:lang w:val="kk-KZ"/>
        </w:rPr>
        <w:t>ence</w:t>
      </w:r>
      <w:r>
        <w:rPr>
          <w:rFonts w:ascii="Times New Roman" w:hAnsi="Times New Roman" w:cs="Times New Roman"/>
          <w:sz w:val="28"/>
          <w:szCs w:val="28"/>
          <w:lang w:val="kk-KZ"/>
        </w:rPr>
        <w:t>»</w:t>
      </w:r>
      <w:r w:rsidR="005A2BAC" w:rsidRPr="005A2BAC">
        <w:rPr>
          <w:rFonts w:ascii="Times New Roman" w:hAnsi="Times New Roman" w:cs="Times New Roman"/>
          <w:sz w:val="28"/>
          <w:szCs w:val="28"/>
          <w:lang w:val="kk-KZ"/>
        </w:rPr>
        <w:t xml:space="preserve"> </w:t>
      </w:r>
      <w:r w:rsidR="005A2BAC">
        <w:rPr>
          <w:rFonts w:ascii="Times New Roman" w:hAnsi="Times New Roman" w:cs="Times New Roman"/>
          <w:sz w:val="28"/>
          <w:szCs w:val="28"/>
          <w:lang w:val="kk-KZ"/>
        </w:rPr>
        <w:t xml:space="preserve">ұғымын «адамның тілдік жүйені іштей меңгеруі» деп анықтап, нәтижесінде, осы кезеңнен бастап «құзыреттілік» тек өкілеттік термині емес, адамның ішкі қабілеті мен ішкі дайындық деңгейінің көрсетікіші ретінде түсіндіріле бастады </w:t>
      </w:r>
      <w:r w:rsidR="005A2BAC" w:rsidRPr="005A2BAC">
        <w:rPr>
          <w:rFonts w:ascii="Times New Roman" w:hAnsi="Times New Roman" w:cs="Times New Roman"/>
          <w:sz w:val="28"/>
          <w:szCs w:val="28"/>
          <w:lang w:val="kk-KZ"/>
        </w:rPr>
        <w:t>[</w:t>
      </w:r>
      <w:r w:rsidR="005A2BAC">
        <w:rPr>
          <w:rFonts w:ascii="Times New Roman" w:hAnsi="Times New Roman" w:cs="Times New Roman"/>
          <w:sz w:val="28"/>
          <w:szCs w:val="28"/>
          <w:lang w:val="kk-KZ"/>
        </w:rPr>
        <w:t>2</w:t>
      </w:r>
      <w:r w:rsidR="00571A6F" w:rsidRPr="00571A6F">
        <w:rPr>
          <w:rFonts w:ascii="Times New Roman" w:hAnsi="Times New Roman" w:cs="Times New Roman"/>
          <w:sz w:val="28"/>
          <w:szCs w:val="28"/>
          <w:lang w:val="kk-KZ"/>
        </w:rPr>
        <w:t>4</w:t>
      </w:r>
      <w:r w:rsidR="005A2BAC" w:rsidRPr="005A2BAC">
        <w:rPr>
          <w:rFonts w:ascii="Times New Roman" w:hAnsi="Times New Roman" w:cs="Times New Roman"/>
          <w:sz w:val="28"/>
          <w:szCs w:val="28"/>
          <w:lang w:val="kk-KZ"/>
        </w:rPr>
        <w:t>]</w:t>
      </w:r>
      <w:r w:rsidR="005A2BAC">
        <w:rPr>
          <w:rFonts w:ascii="Times New Roman" w:hAnsi="Times New Roman" w:cs="Times New Roman"/>
          <w:sz w:val="28"/>
          <w:szCs w:val="28"/>
          <w:lang w:val="kk-KZ"/>
        </w:rPr>
        <w:t>.</w:t>
      </w:r>
    </w:p>
    <w:p w14:paraId="7D16D09D" w14:textId="53716005" w:rsidR="00445C0A" w:rsidRDefault="005A2BAC" w:rsidP="00A65EEA">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Өтен ғасырдың 70-90 жылдары, Батыс елдерінде кәсіби білім беру жүйесіне «</w:t>
      </w:r>
      <w:r w:rsidRPr="005A2BAC">
        <w:rPr>
          <w:rFonts w:ascii="Times New Roman" w:hAnsi="Times New Roman" w:cs="Times New Roman"/>
          <w:sz w:val="28"/>
          <w:szCs w:val="28"/>
          <w:lang w:val="kk-KZ"/>
        </w:rPr>
        <w:t>competence-based eduction</w:t>
      </w:r>
      <w:r>
        <w:rPr>
          <w:rFonts w:ascii="Times New Roman" w:hAnsi="Times New Roman" w:cs="Times New Roman"/>
          <w:sz w:val="28"/>
          <w:szCs w:val="28"/>
          <w:lang w:val="kk-KZ"/>
        </w:rPr>
        <w:t>»</w:t>
      </w:r>
      <w:r w:rsidRPr="005A2BA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моделі қалыптасты. Бұл модель шеңберінде: «кез-келген мәселені тек теориялық деңгейде емес, нақты әрекет </w:t>
      </w:r>
      <w:r>
        <w:rPr>
          <w:rFonts w:ascii="Times New Roman" w:hAnsi="Times New Roman" w:cs="Times New Roman"/>
          <w:sz w:val="28"/>
          <w:szCs w:val="28"/>
          <w:lang w:val="kk-KZ"/>
        </w:rPr>
        <w:lastRenderedPageBreak/>
        <w:t xml:space="preserve">арқылы шешу дағдысымен өлшеуді» ұсынды. Ал, 2000 жылдары бұл ұғым халықаралық деңгейде институционалданды және </w:t>
      </w:r>
      <w:r w:rsidRPr="005A2BAC">
        <w:rPr>
          <w:rFonts w:ascii="Times New Roman" w:hAnsi="Times New Roman" w:cs="Times New Roman"/>
          <w:sz w:val="28"/>
          <w:szCs w:val="28"/>
          <w:lang w:val="kk-KZ"/>
        </w:rPr>
        <w:t xml:space="preserve">Organization for Economic Co-operation and development </w:t>
      </w:r>
      <w:r>
        <w:rPr>
          <w:rFonts w:ascii="Times New Roman" w:hAnsi="Times New Roman" w:cs="Times New Roman"/>
          <w:sz w:val="28"/>
          <w:szCs w:val="28"/>
          <w:lang w:val="kk-KZ"/>
        </w:rPr>
        <w:t>(</w:t>
      </w:r>
      <w:r w:rsidRPr="005A2BAC">
        <w:rPr>
          <w:rFonts w:ascii="Times New Roman" w:hAnsi="Times New Roman" w:cs="Times New Roman"/>
          <w:sz w:val="28"/>
          <w:szCs w:val="28"/>
          <w:lang w:val="kk-KZ"/>
        </w:rPr>
        <w:t>OECD</w:t>
      </w:r>
      <w:r>
        <w:rPr>
          <w:rFonts w:ascii="Times New Roman" w:hAnsi="Times New Roman" w:cs="Times New Roman"/>
          <w:sz w:val="28"/>
          <w:szCs w:val="28"/>
          <w:lang w:val="kk-KZ"/>
        </w:rPr>
        <w:t>)</w:t>
      </w:r>
      <w:r w:rsidRPr="005A2BAC">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5A2BAC">
        <w:rPr>
          <w:rFonts w:ascii="Times New Roman" w:hAnsi="Times New Roman" w:cs="Times New Roman"/>
          <w:sz w:val="28"/>
          <w:szCs w:val="28"/>
          <w:lang w:val="kk-KZ"/>
        </w:rPr>
        <w:t>Key Competencies</w:t>
      </w:r>
      <w:r>
        <w:rPr>
          <w:rFonts w:ascii="Times New Roman" w:hAnsi="Times New Roman" w:cs="Times New Roman"/>
          <w:sz w:val="28"/>
          <w:szCs w:val="28"/>
          <w:lang w:val="kk-KZ"/>
        </w:rPr>
        <w:t>» тұжырымдамасын енгізді. Бұл тұжырымдамада, құзыреттілік: «білім</w:t>
      </w:r>
      <w:r w:rsidR="007E0642">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7E0642">
        <w:rPr>
          <w:rFonts w:ascii="Times New Roman" w:hAnsi="Times New Roman" w:cs="Times New Roman"/>
          <w:sz w:val="28"/>
          <w:szCs w:val="28"/>
          <w:lang w:val="kk-KZ"/>
        </w:rPr>
        <w:t xml:space="preserve"> </w:t>
      </w:r>
      <w:r>
        <w:rPr>
          <w:rFonts w:ascii="Times New Roman" w:hAnsi="Times New Roman" w:cs="Times New Roman"/>
          <w:sz w:val="28"/>
          <w:szCs w:val="28"/>
          <w:lang w:val="kk-KZ"/>
        </w:rPr>
        <w:t>дағды</w:t>
      </w:r>
      <w:r w:rsidR="007E0642">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7E0642">
        <w:rPr>
          <w:rFonts w:ascii="Times New Roman" w:hAnsi="Times New Roman" w:cs="Times New Roman"/>
          <w:sz w:val="28"/>
          <w:szCs w:val="28"/>
          <w:lang w:val="kk-KZ"/>
        </w:rPr>
        <w:t xml:space="preserve"> </w:t>
      </w:r>
      <w:r>
        <w:rPr>
          <w:rFonts w:ascii="Times New Roman" w:hAnsi="Times New Roman" w:cs="Times New Roman"/>
          <w:sz w:val="28"/>
          <w:szCs w:val="28"/>
          <w:lang w:val="kk-KZ"/>
        </w:rPr>
        <w:t>құндылық</w:t>
      </w:r>
      <w:r w:rsidR="007E0642">
        <w:rPr>
          <w:rFonts w:ascii="Times New Roman" w:hAnsi="Times New Roman" w:cs="Times New Roman"/>
          <w:sz w:val="28"/>
          <w:szCs w:val="28"/>
          <w:lang w:val="kk-KZ"/>
        </w:rPr>
        <w:t xml:space="preserve"> = тәжірибенің интеграциясы» ретінде қарастырылды </w:t>
      </w:r>
      <w:r w:rsidR="007E0642" w:rsidRPr="007E0642">
        <w:rPr>
          <w:rFonts w:ascii="Times New Roman" w:hAnsi="Times New Roman" w:cs="Times New Roman"/>
          <w:sz w:val="28"/>
          <w:szCs w:val="28"/>
          <w:lang w:val="kk-KZ"/>
        </w:rPr>
        <w:t>[</w:t>
      </w:r>
      <w:r w:rsidR="007E0642">
        <w:rPr>
          <w:rFonts w:ascii="Times New Roman" w:hAnsi="Times New Roman" w:cs="Times New Roman"/>
          <w:sz w:val="28"/>
          <w:szCs w:val="28"/>
          <w:lang w:val="kk-KZ"/>
        </w:rPr>
        <w:t>2</w:t>
      </w:r>
      <w:r w:rsidR="00571A6F" w:rsidRPr="00571A6F">
        <w:rPr>
          <w:rFonts w:ascii="Times New Roman" w:hAnsi="Times New Roman" w:cs="Times New Roman"/>
          <w:sz w:val="28"/>
          <w:szCs w:val="28"/>
          <w:lang w:val="kk-KZ"/>
        </w:rPr>
        <w:t>5</w:t>
      </w:r>
      <w:r w:rsidR="007E0642" w:rsidRPr="007E0642">
        <w:rPr>
          <w:rFonts w:ascii="Times New Roman" w:hAnsi="Times New Roman" w:cs="Times New Roman"/>
          <w:sz w:val="28"/>
          <w:szCs w:val="28"/>
          <w:lang w:val="kk-KZ"/>
        </w:rPr>
        <w:t>]</w:t>
      </w:r>
      <w:r w:rsidR="007E0642">
        <w:rPr>
          <w:rFonts w:ascii="Times New Roman" w:hAnsi="Times New Roman" w:cs="Times New Roman"/>
          <w:sz w:val="28"/>
          <w:szCs w:val="28"/>
          <w:lang w:val="kk-KZ"/>
        </w:rPr>
        <w:t>.</w:t>
      </w:r>
    </w:p>
    <w:p w14:paraId="200CBF73" w14:textId="69C37EB3" w:rsidR="007E0642" w:rsidRDefault="007E0642" w:rsidP="00A65EEA">
      <w:pPr>
        <w:spacing w:after="0" w:line="240" w:lineRule="auto"/>
        <w:ind w:firstLine="709"/>
        <w:jc w:val="both"/>
        <w:rPr>
          <w:rFonts w:ascii="Times New Roman" w:hAnsi="Times New Roman" w:cs="Times New Roman"/>
          <w:sz w:val="28"/>
          <w:szCs w:val="28"/>
          <w:lang w:val="kk-KZ"/>
        </w:rPr>
      </w:pPr>
      <w:r w:rsidRPr="007E0642">
        <w:rPr>
          <w:rFonts w:ascii="Times New Roman" w:hAnsi="Times New Roman" w:cs="Times New Roman"/>
          <w:sz w:val="28"/>
          <w:szCs w:val="28"/>
          <w:lang w:val="kk-KZ"/>
        </w:rPr>
        <w:t>R</w:t>
      </w:r>
      <w:r>
        <w:rPr>
          <w:rFonts w:ascii="Times New Roman" w:hAnsi="Times New Roman" w:cs="Times New Roman"/>
          <w:sz w:val="28"/>
          <w:szCs w:val="28"/>
          <w:lang w:val="kk-KZ"/>
        </w:rPr>
        <w:t>.</w:t>
      </w:r>
      <w:r w:rsidRPr="007E0642">
        <w:rPr>
          <w:rFonts w:ascii="Times New Roman" w:hAnsi="Times New Roman" w:cs="Times New Roman"/>
          <w:sz w:val="28"/>
          <w:szCs w:val="28"/>
          <w:lang w:val="kk-KZ"/>
        </w:rPr>
        <w:t>W</w:t>
      </w:r>
      <w:r>
        <w:rPr>
          <w:rFonts w:ascii="Times New Roman" w:hAnsi="Times New Roman" w:cs="Times New Roman"/>
          <w:sz w:val="28"/>
          <w:szCs w:val="28"/>
          <w:lang w:val="kk-KZ"/>
        </w:rPr>
        <w:t>.</w:t>
      </w:r>
      <w:r w:rsidRPr="007E0642">
        <w:rPr>
          <w:rFonts w:ascii="Times New Roman" w:hAnsi="Times New Roman" w:cs="Times New Roman"/>
          <w:sz w:val="28"/>
          <w:szCs w:val="28"/>
          <w:lang w:val="kk-KZ"/>
        </w:rPr>
        <w:t>White</w:t>
      </w:r>
      <w:r>
        <w:rPr>
          <w:rFonts w:ascii="Times New Roman" w:hAnsi="Times New Roman" w:cs="Times New Roman"/>
          <w:sz w:val="28"/>
          <w:szCs w:val="28"/>
          <w:lang w:val="kk-KZ"/>
        </w:rPr>
        <w:t xml:space="preserve"> – «құзыреттілік» ұғымына алғашқы</w:t>
      </w:r>
      <w:r w:rsidRPr="007E064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концептуализация жасаған ғалым. </w:t>
      </w:r>
      <w:r w:rsidRPr="007E0642">
        <w:rPr>
          <w:rFonts w:ascii="Times New Roman" w:hAnsi="Times New Roman" w:cs="Times New Roman"/>
          <w:sz w:val="28"/>
          <w:szCs w:val="28"/>
          <w:lang w:val="kk-KZ"/>
        </w:rPr>
        <w:t>White</w:t>
      </w:r>
      <w:r>
        <w:rPr>
          <w:rFonts w:ascii="Times New Roman" w:hAnsi="Times New Roman" w:cs="Times New Roman"/>
          <w:sz w:val="28"/>
          <w:szCs w:val="28"/>
          <w:lang w:val="kk-KZ"/>
        </w:rPr>
        <w:t xml:space="preserve"> бойынша «құзыреттілік – адамның қоршаған ортамен тиімді өзара әрекеттесу қабілеті» болып табылады. Бұл құзыреттлікті тұлғалық және мотивациялық деңгейде қарастыратын анықтама </w:t>
      </w:r>
      <w:r w:rsidRPr="004D00D2">
        <w:rPr>
          <w:rFonts w:ascii="Times New Roman" w:hAnsi="Times New Roman" w:cs="Times New Roman"/>
          <w:sz w:val="28"/>
          <w:szCs w:val="28"/>
          <w:lang w:val="kk-KZ"/>
        </w:rPr>
        <w:t>[</w:t>
      </w:r>
      <w:r>
        <w:rPr>
          <w:rFonts w:ascii="Times New Roman" w:hAnsi="Times New Roman" w:cs="Times New Roman"/>
          <w:sz w:val="28"/>
          <w:szCs w:val="28"/>
          <w:lang w:val="kk-KZ"/>
        </w:rPr>
        <w:t>2</w:t>
      </w:r>
      <w:r w:rsidR="00571A6F" w:rsidRPr="004C0CE9">
        <w:rPr>
          <w:rFonts w:ascii="Times New Roman" w:hAnsi="Times New Roman" w:cs="Times New Roman"/>
          <w:sz w:val="28"/>
          <w:szCs w:val="28"/>
          <w:lang w:val="kk-KZ"/>
        </w:rPr>
        <w:t>6</w:t>
      </w:r>
      <w:r w:rsidRPr="004D00D2">
        <w:rPr>
          <w:rFonts w:ascii="Times New Roman" w:hAnsi="Times New Roman" w:cs="Times New Roman"/>
          <w:sz w:val="28"/>
          <w:szCs w:val="28"/>
          <w:lang w:val="kk-KZ"/>
        </w:rPr>
        <w:t>]</w:t>
      </w:r>
      <w:r>
        <w:rPr>
          <w:rFonts w:ascii="Times New Roman" w:hAnsi="Times New Roman" w:cs="Times New Roman"/>
          <w:sz w:val="28"/>
          <w:szCs w:val="28"/>
          <w:lang w:val="kk-KZ"/>
        </w:rPr>
        <w:t>.</w:t>
      </w:r>
    </w:p>
    <w:p w14:paraId="339C1087" w14:textId="740790F4" w:rsidR="007E0642" w:rsidRDefault="007E0642" w:rsidP="00A65EEA">
      <w:pPr>
        <w:spacing w:after="0" w:line="240" w:lineRule="auto"/>
        <w:ind w:firstLine="709"/>
        <w:jc w:val="both"/>
        <w:rPr>
          <w:rFonts w:ascii="Times New Roman" w:hAnsi="Times New Roman" w:cs="Times New Roman"/>
          <w:sz w:val="28"/>
          <w:szCs w:val="28"/>
          <w:lang w:val="kk-KZ"/>
        </w:rPr>
      </w:pPr>
      <w:r w:rsidRPr="007E0642">
        <w:rPr>
          <w:rFonts w:ascii="Times New Roman" w:hAnsi="Times New Roman" w:cs="Times New Roman"/>
          <w:sz w:val="28"/>
          <w:szCs w:val="28"/>
          <w:lang w:val="kk-KZ"/>
        </w:rPr>
        <w:t>D</w:t>
      </w:r>
      <w:r w:rsidR="0068443F">
        <w:rPr>
          <w:rFonts w:ascii="Times New Roman" w:hAnsi="Times New Roman" w:cs="Times New Roman"/>
          <w:sz w:val="28"/>
          <w:szCs w:val="28"/>
          <w:lang w:val="kk-KZ"/>
        </w:rPr>
        <w:t>.</w:t>
      </w:r>
      <w:r w:rsidRPr="007E0642">
        <w:rPr>
          <w:rFonts w:ascii="Times New Roman" w:hAnsi="Times New Roman" w:cs="Times New Roman"/>
          <w:sz w:val="28"/>
          <w:szCs w:val="28"/>
          <w:lang w:val="kk-KZ"/>
        </w:rPr>
        <w:t>C</w:t>
      </w:r>
      <w:r w:rsidR="0068443F">
        <w:rPr>
          <w:rFonts w:ascii="Times New Roman" w:hAnsi="Times New Roman" w:cs="Times New Roman"/>
          <w:sz w:val="28"/>
          <w:szCs w:val="28"/>
          <w:lang w:val="kk-KZ"/>
        </w:rPr>
        <w:t>.</w:t>
      </w:r>
      <w:r w:rsidRPr="007E0642">
        <w:rPr>
          <w:rFonts w:ascii="Times New Roman" w:hAnsi="Times New Roman" w:cs="Times New Roman"/>
          <w:sz w:val="28"/>
          <w:szCs w:val="28"/>
          <w:lang w:val="kk-KZ"/>
        </w:rPr>
        <w:t xml:space="preserve">McClelland </w:t>
      </w:r>
      <w:r>
        <w:rPr>
          <w:rFonts w:ascii="Times New Roman" w:hAnsi="Times New Roman" w:cs="Times New Roman"/>
          <w:sz w:val="28"/>
          <w:szCs w:val="28"/>
          <w:lang w:val="kk-KZ"/>
        </w:rPr>
        <w:t xml:space="preserve">– «құзыреттілік» ұғымын алғашқы болып енгізген ғалымдардың бірі. Ол құзыреттілік ұғымын: «жеке тұлғаның жұмысты тиімді әрі нәтижелі орындауына ықпалын тигізетін мінез-құлқының сипаттамалары мен қасиеттердің жинытығы» ретінде қарастырады. Бұл тәсіл, өз кезегінде, кез-келген тұлғаға дәстүрлі </w:t>
      </w:r>
      <w:r w:rsidRPr="00FF0DF3">
        <w:rPr>
          <w:rFonts w:ascii="Times New Roman" w:hAnsi="Times New Roman" w:cs="Times New Roman"/>
          <w:sz w:val="28"/>
          <w:szCs w:val="28"/>
          <w:lang w:val="kk-KZ"/>
        </w:rPr>
        <w:t>IQ</w:t>
      </w:r>
      <w:r w:rsidR="00FF0DF3">
        <w:rPr>
          <w:rFonts w:ascii="Times New Roman" w:hAnsi="Times New Roman" w:cs="Times New Roman"/>
          <w:sz w:val="28"/>
          <w:szCs w:val="28"/>
          <w:lang w:val="kk-KZ"/>
        </w:rPr>
        <w:t xml:space="preserve"> деңгейін анықтауға негізделген тесттерден гөрі жұмысты өнімді етіп көрсетуге тікелей қатысты қасиеттерге назар аударуға бағытталған</w:t>
      </w:r>
      <w:r w:rsidR="00FF0DF3" w:rsidRPr="00FF0DF3">
        <w:rPr>
          <w:rFonts w:ascii="Times New Roman" w:hAnsi="Times New Roman" w:cs="Times New Roman"/>
          <w:sz w:val="28"/>
          <w:szCs w:val="28"/>
          <w:lang w:val="kk-KZ"/>
        </w:rPr>
        <w:t xml:space="preserve"> [</w:t>
      </w:r>
      <w:r w:rsidR="00571A6F" w:rsidRPr="00571A6F">
        <w:rPr>
          <w:rFonts w:ascii="Times New Roman" w:hAnsi="Times New Roman" w:cs="Times New Roman"/>
          <w:sz w:val="28"/>
          <w:szCs w:val="28"/>
          <w:lang w:val="kk-KZ"/>
        </w:rPr>
        <w:t>27</w:t>
      </w:r>
      <w:r w:rsidR="00FF0DF3" w:rsidRPr="00FF0DF3">
        <w:rPr>
          <w:rFonts w:ascii="Times New Roman" w:hAnsi="Times New Roman" w:cs="Times New Roman"/>
          <w:sz w:val="28"/>
          <w:szCs w:val="28"/>
          <w:lang w:val="kk-KZ"/>
        </w:rPr>
        <w:t>]</w:t>
      </w:r>
      <w:r w:rsidR="00FF0DF3">
        <w:rPr>
          <w:rFonts w:ascii="Times New Roman" w:hAnsi="Times New Roman" w:cs="Times New Roman"/>
          <w:sz w:val="28"/>
          <w:szCs w:val="28"/>
          <w:lang w:val="kk-KZ"/>
        </w:rPr>
        <w:t>.</w:t>
      </w:r>
    </w:p>
    <w:p w14:paraId="4338F8D7" w14:textId="724B202F" w:rsidR="00FF0DF3" w:rsidRDefault="00FF0DF3" w:rsidP="00A65EEA">
      <w:pPr>
        <w:spacing w:after="0" w:line="240" w:lineRule="auto"/>
        <w:ind w:firstLine="709"/>
        <w:jc w:val="both"/>
        <w:rPr>
          <w:rFonts w:ascii="Times New Roman" w:hAnsi="Times New Roman" w:cs="Times New Roman"/>
          <w:sz w:val="28"/>
          <w:szCs w:val="28"/>
          <w:lang w:val="kk-KZ"/>
        </w:rPr>
      </w:pPr>
      <w:r w:rsidRPr="00FF0DF3">
        <w:rPr>
          <w:rFonts w:ascii="Times New Roman" w:hAnsi="Times New Roman" w:cs="Times New Roman"/>
          <w:sz w:val="28"/>
          <w:szCs w:val="28"/>
          <w:lang w:val="kk-KZ"/>
        </w:rPr>
        <w:t>Richard E</w:t>
      </w:r>
      <w:r>
        <w:rPr>
          <w:rFonts w:ascii="Times New Roman" w:hAnsi="Times New Roman" w:cs="Times New Roman"/>
          <w:sz w:val="28"/>
          <w:szCs w:val="28"/>
          <w:lang w:val="kk-KZ"/>
        </w:rPr>
        <w:t>.</w:t>
      </w:r>
      <w:r w:rsidRPr="00FF0DF3">
        <w:rPr>
          <w:rFonts w:ascii="Times New Roman" w:hAnsi="Times New Roman" w:cs="Times New Roman"/>
          <w:sz w:val="28"/>
          <w:szCs w:val="28"/>
          <w:lang w:val="kk-KZ"/>
        </w:rPr>
        <w:t>Boyatzis</w:t>
      </w:r>
      <w:r>
        <w:rPr>
          <w:rFonts w:ascii="Times New Roman" w:hAnsi="Times New Roman" w:cs="Times New Roman"/>
          <w:sz w:val="28"/>
          <w:szCs w:val="28"/>
          <w:lang w:val="kk-KZ"/>
        </w:rPr>
        <w:t xml:space="preserve"> құзыреттілік теориясының классигі болып табылады. Ол «құзыреттілік – бұл жеке тұлғаның кез-келген тапсырманы тиімді орындауына бағытталған сипаттамалар мен мінез-құлық үлгілерінің жиынтығы». Бұл сиапттамаларға: мотивация, білім, білік, қабілеттер, тәжірибе және тұлғалық қасиеттерді жатқызуға болады </w:t>
      </w:r>
      <w:r w:rsidRPr="00FF0DF3">
        <w:rPr>
          <w:rFonts w:ascii="Times New Roman" w:hAnsi="Times New Roman" w:cs="Times New Roman"/>
          <w:sz w:val="28"/>
          <w:szCs w:val="28"/>
          <w:lang w:val="kk-KZ"/>
        </w:rPr>
        <w:t>[</w:t>
      </w:r>
      <w:r w:rsidR="00571A6F" w:rsidRPr="00571A6F">
        <w:rPr>
          <w:rFonts w:ascii="Times New Roman" w:hAnsi="Times New Roman" w:cs="Times New Roman"/>
          <w:sz w:val="28"/>
          <w:szCs w:val="28"/>
          <w:lang w:val="kk-KZ"/>
        </w:rPr>
        <w:t>28</w:t>
      </w:r>
      <w:r w:rsidRPr="00FF0DF3">
        <w:rPr>
          <w:rFonts w:ascii="Times New Roman" w:hAnsi="Times New Roman" w:cs="Times New Roman"/>
          <w:sz w:val="28"/>
          <w:szCs w:val="28"/>
          <w:lang w:val="kk-KZ"/>
        </w:rPr>
        <w:t>]</w:t>
      </w:r>
      <w:r>
        <w:rPr>
          <w:rFonts w:ascii="Times New Roman" w:hAnsi="Times New Roman" w:cs="Times New Roman"/>
          <w:sz w:val="28"/>
          <w:szCs w:val="28"/>
          <w:lang w:val="kk-KZ"/>
        </w:rPr>
        <w:t>.</w:t>
      </w:r>
    </w:p>
    <w:p w14:paraId="795690FD" w14:textId="5D6445D0" w:rsidR="00FF0DF3" w:rsidRDefault="00FF0DF3" w:rsidP="00A65EEA">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Сондай-ақ, бұл ұғымға И.А.Зимняя «құзыреттілік» ұғымын «тұлғаның қоғамдағы және жұмыстағы іс-әрекеттері оның интеллектуалдық дамуы мен тұлғалық кешенінің білімдері мен тәжірибелеріне байланысты»,-деп анықтады </w:t>
      </w:r>
      <w:r w:rsidRPr="00FF0DF3">
        <w:rPr>
          <w:rFonts w:ascii="Times New Roman" w:hAnsi="Times New Roman" w:cs="Times New Roman"/>
          <w:sz w:val="28"/>
          <w:szCs w:val="28"/>
          <w:lang w:val="kk-KZ"/>
        </w:rPr>
        <w:t>[</w:t>
      </w:r>
      <w:r w:rsidR="00571A6F" w:rsidRPr="00571A6F">
        <w:rPr>
          <w:rFonts w:ascii="Times New Roman" w:hAnsi="Times New Roman" w:cs="Times New Roman"/>
          <w:sz w:val="28"/>
          <w:szCs w:val="28"/>
          <w:lang w:val="kk-KZ"/>
        </w:rPr>
        <w:t>29</w:t>
      </w:r>
      <w:r w:rsidRPr="00FF0DF3">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14:paraId="2E405952" w14:textId="228074EA" w:rsidR="00A40874" w:rsidRDefault="00FF0DF3" w:rsidP="00A65EEA">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Э.Ф.Зеер құзыреттілікті – «кәсіби тұрғыдан міндеттерді тиімді </w:t>
      </w:r>
      <w:r w:rsidR="00A40874">
        <w:rPr>
          <w:rFonts w:ascii="Times New Roman" w:hAnsi="Times New Roman" w:cs="Times New Roman"/>
          <w:sz w:val="28"/>
          <w:szCs w:val="28"/>
          <w:lang w:val="kk-KZ"/>
        </w:rPr>
        <w:t>орындауға ықпал ететін жалпы қабылданған әдістер</w:t>
      </w:r>
      <w:r>
        <w:rPr>
          <w:rFonts w:ascii="Times New Roman" w:hAnsi="Times New Roman" w:cs="Times New Roman"/>
          <w:sz w:val="28"/>
          <w:szCs w:val="28"/>
          <w:lang w:val="kk-KZ"/>
        </w:rPr>
        <w:t>»</w:t>
      </w:r>
      <w:r w:rsidR="00A40874">
        <w:rPr>
          <w:rFonts w:ascii="Times New Roman" w:hAnsi="Times New Roman" w:cs="Times New Roman"/>
          <w:sz w:val="28"/>
          <w:szCs w:val="28"/>
          <w:lang w:val="kk-KZ"/>
        </w:rPr>
        <w:t>, - деп анықтама берді</w:t>
      </w:r>
      <w:r w:rsidR="004527BC" w:rsidRPr="004527BC">
        <w:rPr>
          <w:rFonts w:ascii="Times New Roman" w:hAnsi="Times New Roman" w:cs="Times New Roman"/>
          <w:sz w:val="28"/>
          <w:szCs w:val="28"/>
          <w:lang w:val="kk-KZ"/>
        </w:rPr>
        <w:t xml:space="preserve"> [</w:t>
      </w:r>
      <w:r w:rsidR="00571A6F" w:rsidRPr="00571A6F">
        <w:rPr>
          <w:rFonts w:ascii="Times New Roman" w:hAnsi="Times New Roman" w:cs="Times New Roman"/>
          <w:sz w:val="28"/>
          <w:szCs w:val="28"/>
          <w:lang w:val="kk-KZ"/>
        </w:rPr>
        <w:t>30</w:t>
      </w:r>
      <w:r w:rsidR="004527BC" w:rsidRPr="004527BC">
        <w:rPr>
          <w:rFonts w:ascii="Times New Roman" w:hAnsi="Times New Roman" w:cs="Times New Roman"/>
          <w:sz w:val="28"/>
          <w:szCs w:val="28"/>
          <w:lang w:val="kk-KZ"/>
        </w:rPr>
        <w:t>]</w:t>
      </w:r>
      <w:r w:rsidR="00A40874">
        <w:rPr>
          <w:rFonts w:ascii="Times New Roman" w:hAnsi="Times New Roman" w:cs="Times New Roman"/>
          <w:sz w:val="28"/>
          <w:szCs w:val="28"/>
          <w:lang w:val="kk-KZ"/>
        </w:rPr>
        <w:t>.</w:t>
      </w:r>
    </w:p>
    <w:p w14:paraId="1C555A9E" w14:textId="526945AC" w:rsidR="00A40874" w:rsidRDefault="00A40874" w:rsidP="00A65EEA">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Л. М. Долгова өз кезегінде, «өмірде пайдалануға болатын дағдылар мен білімнің жиынтығы», -</w:t>
      </w:r>
      <w:r w:rsidR="004527B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деп анықтады </w:t>
      </w:r>
      <w:r w:rsidRPr="00A40874">
        <w:rPr>
          <w:rFonts w:ascii="Times New Roman" w:hAnsi="Times New Roman" w:cs="Times New Roman"/>
          <w:sz w:val="28"/>
          <w:szCs w:val="28"/>
          <w:lang w:val="kk-KZ"/>
        </w:rPr>
        <w:t>[</w:t>
      </w:r>
      <w:r>
        <w:rPr>
          <w:rFonts w:ascii="Times New Roman" w:hAnsi="Times New Roman" w:cs="Times New Roman"/>
          <w:sz w:val="28"/>
          <w:szCs w:val="28"/>
          <w:lang w:val="kk-KZ"/>
        </w:rPr>
        <w:t>3</w:t>
      </w:r>
      <w:r w:rsidR="00571A6F" w:rsidRPr="00571A6F">
        <w:rPr>
          <w:rFonts w:ascii="Times New Roman" w:hAnsi="Times New Roman" w:cs="Times New Roman"/>
          <w:sz w:val="28"/>
          <w:szCs w:val="28"/>
          <w:lang w:val="kk-KZ"/>
        </w:rPr>
        <w:t>1</w:t>
      </w:r>
      <w:r w:rsidRPr="00A40874">
        <w:rPr>
          <w:rFonts w:ascii="Times New Roman" w:hAnsi="Times New Roman" w:cs="Times New Roman"/>
          <w:sz w:val="28"/>
          <w:szCs w:val="28"/>
          <w:lang w:val="kk-KZ"/>
        </w:rPr>
        <w:t>]</w:t>
      </w:r>
      <w:r>
        <w:rPr>
          <w:rFonts w:ascii="Times New Roman" w:hAnsi="Times New Roman" w:cs="Times New Roman"/>
          <w:sz w:val="28"/>
          <w:szCs w:val="28"/>
          <w:lang w:val="kk-KZ"/>
        </w:rPr>
        <w:t>.</w:t>
      </w:r>
    </w:p>
    <w:p w14:paraId="36167C6F" w14:textId="1BD2AAD1" w:rsidR="004527BC" w:rsidRDefault="004527BC" w:rsidP="00A65EEA">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А.В.Хуторской – «кез-келген адамның белгілі бір тиісті құзыретке ие болуы», деп анықтама берді </w:t>
      </w:r>
      <w:r w:rsidRPr="004527BC">
        <w:rPr>
          <w:rFonts w:ascii="Times New Roman" w:hAnsi="Times New Roman" w:cs="Times New Roman"/>
          <w:sz w:val="28"/>
          <w:szCs w:val="28"/>
          <w:lang w:val="kk-KZ"/>
        </w:rPr>
        <w:t>[</w:t>
      </w:r>
      <w:r>
        <w:rPr>
          <w:rFonts w:ascii="Times New Roman" w:hAnsi="Times New Roman" w:cs="Times New Roman"/>
          <w:sz w:val="28"/>
          <w:szCs w:val="28"/>
          <w:lang w:val="kk-KZ"/>
        </w:rPr>
        <w:t>3</w:t>
      </w:r>
      <w:r w:rsidR="00571A6F" w:rsidRPr="00571A6F">
        <w:rPr>
          <w:rFonts w:ascii="Times New Roman" w:hAnsi="Times New Roman" w:cs="Times New Roman"/>
          <w:sz w:val="28"/>
          <w:szCs w:val="28"/>
          <w:lang w:val="kk-KZ"/>
        </w:rPr>
        <w:t>2</w:t>
      </w:r>
      <w:r w:rsidRPr="004527BC">
        <w:rPr>
          <w:rFonts w:ascii="Times New Roman" w:hAnsi="Times New Roman" w:cs="Times New Roman"/>
          <w:sz w:val="28"/>
          <w:szCs w:val="28"/>
          <w:lang w:val="kk-KZ"/>
        </w:rPr>
        <w:t>]</w:t>
      </w:r>
      <w:r>
        <w:rPr>
          <w:rFonts w:ascii="Times New Roman" w:hAnsi="Times New Roman" w:cs="Times New Roman"/>
          <w:sz w:val="28"/>
          <w:szCs w:val="28"/>
          <w:lang w:val="kk-KZ"/>
        </w:rPr>
        <w:t>.</w:t>
      </w:r>
    </w:p>
    <w:p w14:paraId="13060396" w14:textId="63098F7D" w:rsidR="004527BC" w:rsidRDefault="004527BC" w:rsidP="00A65EEA">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В.В.Краевский мен И.Я.Лернер «құзыреттілік» және «құзыр» ұғымдары абстрактілі және нақты деп санайды. Бұл іс-әрекетте жүзеге асырылатын құзыреттілік болып табылады </w:t>
      </w:r>
      <w:r w:rsidRPr="004D00D2">
        <w:rPr>
          <w:rFonts w:ascii="Times New Roman" w:hAnsi="Times New Roman" w:cs="Times New Roman"/>
          <w:sz w:val="28"/>
          <w:szCs w:val="28"/>
          <w:lang w:val="kk-KZ"/>
        </w:rPr>
        <w:t>[</w:t>
      </w:r>
      <w:r>
        <w:rPr>
          <w:rFonts w:ascii="Times New Roman" w:hAnsi="Times New Roman" w:cs="Times New Roman"/>
          <w:sz w:val="28"/>
          <w:szCs w:val="28"/>
          <w:lang w:val="kk-KZ"/>
        </w:rPr>
        <w:t>3</w:t>
      </w:r>
      <w:r w:rsidR="0047492B" w:rsidRPr="004C0CE9">
        <w:rPr>
          <w:rFonts w:ascii="Times New Roman" w:hAnsi="Times New Roman" w:cs="Times New Roman"/>
          <w:sz w:val="28"/>
          <w:szCs w:val="28"/>
          <w:lang w:val="kk-KZ"/>
        </w:rPr>
        <w:t>3</w:t>
      </w:r>
      <w:r w:rsidRPr="004D00D2">
        <w:rPr>
          <w:rFonts w:ascii="Times New Roman" w:hAnsi="Times New Roman" w:cs="Times New Roman"/>
          <w:sz w:val="28"/>
          <w:szCs w:val="28"/>
          <w:lang w:val="kk-KZ"/>
        </w:rPr>
        <w:t>]</w:t>
      </w:r>
      <w:r>
        <w:rPr>
          <w:rFonts w:ascii="Times New Roman" w:hAnsi="Times New Roman" w:cs="Times New Roman"/>
          <w:sz w:val="28"/>
          <w:szCs w:val="28"/>
          <w:lang w:val="kk-KZ"/>
        </w:rPr>
        <w:t>.</w:t>
      </w:r>
    </w:p>
    <w:p w14:paraId="506C73B7" w14:textId="65CDE67B" w:rsidR="004527BC" w:rsidRDefault="004527BC" w:rsidP="00A65EEA">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Құзыреттілікті осылайша негізгі және қосымша (кәсіби) деп бөліп қарастыруға болады. Білім берудің негізгі жеке құзыреттіліктерді дамыту мен нығайтуға бағытталуы оын ұйымдастыруға құзыреттілікке негізделген тәсілді анықтады. Бұл тәсіл қазіргі заманғы білім беру жүйесінің әдіснамасындағы </w:t>
      </w:r>
      <w:r w:rsidR="000A1A08">
        <w:rPr>
          <w:rFonts w:ascii="Times New Roman" w:hAnsi="Times New Roman" w:cs="Times New Roman"/>
          <w:sz w:val="28"/>
          <w:szCs w:val="28"/>
          <w:lang w:val="kk-KZ"/>
        </w:rPr>
        <w:t>нақты білімнің процедуралық негізі ретінде танылды.</w:t>
      </w:r>
    </w:p>
    <w:p w14:paraId="28A801B2" w14:textId="07A5F61B" w:rsidR="000A1A08" w:rsidRDefault="00656D73" w:rsidP="00A65EEA">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«Құзыреттілік» ұғымына Қазақстанның ғалымдары да анықтама берді:</w:t>
      </w:r>
    </w:p>
    <w:p w14:paraId="04E6697A" w14:textId="2B9EA46F" w:rsidR="00656D73" w:rsidRDefault="00656D73" w:rsidP="00A65EEA">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К.Ахметова – «құзыреттілік – бұл тұлғаның кәсіби және әлеуметтік міндеттерді орындаудағы тиімділігін қамтамасыз ететін, оның әртүрлі білімдері мен дағдыларының интеграцияланған көрінісі», - деді </w:t>
      </w:r>
      <w:r w:rsidRPr="0047492B">
        <w:rPr>
          <w:rFonts w:ascii="Times New Roman" w:hAnsi="Times New Roman" w:cs="Times New Roman"/>
          <w:sz w:val="28"/>
          <w:szCs w:val="28"/>
          <w:lang w:val="kk-KZ"/>
        </w:rPr>
        <w:t>[3</w:t>
      </w:r>
      <w:r w:rsidR="0047492B" w:rsidRPr="0047492B">
        <w:rPr>
          <w:rFonts w:ascii="Times New Roman" w:hAnsi="Times New Roman" w:cs="Times New Roman"/>
          <w:sz w:val="28"/>
          <w:szCs w:val="28"/>
          <w:lang w:val="kk-KZ"/>
        </w:rPr>
        <w:t>4</w:t>
      </w:r>
      <w:r w:rsidRPr="0047492B">
        <w:rPr>
          <w:rFonts w:ascii="Times New Roman" w:hAnsi="Times New Roman" w:cs="Times New Roman"/>
          <w:sz w:val="28"/>
          <w:szCs w:val="28"/>
          <w:lang w:val="kk-KZ"/>
        </w:rPr>
        <w:t>].</w:t>
      </w:r>
    </w:p>
    <w:p w14:paraId="26EBC049" w14:textId="6F73586C" w:rsidR="00656D73" w:rsidRDefault="00656D73" w:rsidP="007E43A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Б. Жұмағұлов – «қазіргі заманғы білім берудің мақсаты – өмірлік жағдайларды сәтті жеңе алатын құзыретті жеке тұлғаны қалыптастыру және оның дай</w:t>
      </w:r>
      <w:r w:rsidR="00A23021">
        <w:rPr>
          <w:rFonts w:ascii="Times New Roman" w:hAnsi="Times New Roman" w:cs="Times New Roman"/>
          <w:sz w:val="28"/>
          <w:szCs w:val="28"/>
          <w:lang w:val="kk-KZ"/>
        </w:rPr>
        <w:t>ы</w:t>
      </w:r>
      <w:r>
        <w:rPr>
          <w:rFonts w:ascii="Times New Roman" w:hAnsi="Times New Roman" w:cs="Times New Roman"/>
          <w:sz w:val="28"/>
          <w:szCs w:val="28"/>
          <w:lang w:val="kk-KZ"/>
        </w:rPr>
        <w:t>ндығы ос</w:t>
      </w:r>
      <w:r w:rsidR="00A23021">
        <w:rPr>
          <w:rFonts w:ascii="Times New Roman" w:hAnsi="Times New Roman" w:cs="Times New Roman"/>
          <w:sz w:val="28"/>
          <w:szCs w:val="28"/>
          <w:lang w:val="kk-KZ"/>
        </w:rPr>
        <w:t>ы</w:t>
      </w:r>
      <w:r>
        <w:rPr>
          <w:rFonts w:ascii="Times New Roman" w:hAnsi="Times New Roman" w:cs="Times New Roman"/>
          <w:sz w:val="28"/>
          <w:szCs w:val="28"/>
          <w:lang w:val="kk-KZ"/>
        </w:rPr>
        <w:t xml:space="preserve"> дайындықпен байла</w:t>
      </w:r>
      <w:r w:rsidR="00A23021">
        <w:rPr>
          <w:rFonts w:ascii="Times New Roman" w:hAnsi="Times New Roman" w:cs="Times New Roman"/>
          <w:sz w:val="28"/>
          <w:szCs w:val="28"/>
          <w:lang w:val="kk-KZ"/>
        </w:rPr>
        <w:t>нысты»,</w:t>
      </w:r>
      <w:r w:rsidR="007E43A3">
        <w:rPr>
          <w:rFonts w:ascii="Times New Roman" w:hAnsi="Times New Roman" w:cs="Times New Roman"/>
          <w:sz w:val="28"/>
          <w:szCs w:val="28"/>
          <w:lang w:val="kk-KZ"/>
        </w:rPr>
        <w:t xml:space="preserve"> </w:t>
      </w:r>
      <w:r w:rsidR="00A23021">
        <w:rPr>
          <w:rFonts w:ascii="Times New Roman" w:hAnsi="Times New Roman" w:cs="Times New Roman"/>
          <w:sz w:val="28"/>
          <w:szCs w:val="28"/>
          <w:lang w:val="kk-KZ"/>
        </w:rPr>
        <w:t>-</w:t>
      </w:r>
      <w:r w:rsidR="007E43A3">
        <w:rPr>
          <w:rFonts w:ascii="Times New Roman" w:hAnsi="Times New Roman" w:cs="Times New Roman"/>
          <w:sz w:val="28"/>
          <w:szCs w:val="28"/>
          <w:lang w:val="kk-KZ"/>
        </w:rPr>
        <w:t xml:space="preserve"> </w:t>
      </w:r>
      <w:r w:rsidR="00A23021">
        <w:rPr>
          <w:rFonts w:ascii="Times New Roman" w:hAnsi="Times New Roman" w:cs="Times New Roman"/>
          <w:sz w:val="28"/>
          <w:szCs w:val="28"/>
          <w:lang w:val="kk-KZ"/>
        </w:rPr>
        <w:t xml:space="preserve">деп анықтады </w:t>
      </w:r>
      <w:r w:rsidR="00A23021" w:rsidRPr="00A23021">
        <w:rPr>
          <w:rFonts w:ascii="Times New Roman" w:hAnsi="Times New Roman" w:cs="Times New Roman"/>
          <w:sz w:val="28"/>
          <w:szCs w:val="28"/>
          <w:lang w:val="kk-KZ"/>
        </w:rPr>
        <w:t>[</w:t>
      </w:r>
      <w:r w:rsidR="00A23021">
        <w:rPr>
          <w:rFonts w:ascii="Times New Roman" w:hAnsi="Times New Roman" w:cs="Times New Roman"/>
          <w:sz w:val="28"/>
          <w:szCs w:val="28"/>
          <w:lang w:val="kk-KZ"/>
        </w:rPr>
        <w:t>3</w:t>
      </w:r>
      <w:r w:rsidR="0047492B" w:rsidRPr="0047492B">
        <w:rPr>
          <w:rFonts w:ascii="Times New Roman" w:hAnsi="Times New Roman" w:cs="Times New Roman"/>
          <w:sz w:val="28"/>
          <w:szCs w:val="28"/>
          <w:lang w:val="kk-KZ"/>
        </w:rPr>
        <w:t>5</w:t>
      </w:r>
      <w:r w:rsidR="00A23021" w:rsidRPr="00A23021">
        <w:rPr>
          <w:rFonts w:ascii="Times New Roman" w:hAnsi="Times New Roman" w:cs="Times New Roman"/>
          <w:sz w:val="28"/>
          <w:szCs w:val="28"/>
          <w:lang w:val="kk-KZ"/>
        </w:rPr>
        <w:t>]</w:t>
      </w:r>
      <w:r w:rsidR="00A23021">
        <w:rPr>
          <w:rFonts w:ascii="Times New Roman" w:hAnsi="Times New Roman" w:cs="Times New Roman"/>
          <w:sz w:val="28"/>
          <w:szCs w:val="28"/>
          <w:lang w:val="kk-KZ"/>
        </w:rPr>
        <w:t>.</w:t>
      </w:r>
    </w:p>
    <w:p w14:paraId="3E9D4F88" w14:textId="2230F568" w:rsidR="0026027A" w:rsidRDefault="00A23021" w:rsidP="007E43A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Н.</w:t>
      </w:r>
      <w:r w:rsidR="007E43A3">
        <w:rPr>
          <w:rFonts w:ascii="Times New Roman" w:hAnsi="Times New Roman" w:cs="Times New Roman"/>
          <w:sz w:val="28"/>
          <w:szCs w:val="28"/>
          <w:lang w:val="kk-KZ"/>
        </w:rPr>
        <w:t xml:space="preserve"> </w:t>
      </w:r>
      <w:r w:rsidR="0026027A">
        <w:rPr>
          <w:rFonts w:ascii="Times New Roman" w:hAnsi="Times New Roman" w:cs="Times New Roman"/>
          <w:sz w:val="28"/>
          <w:szCs w:val="28"/>
          <w:lang w:val="kk-KZ"/>
        </w:rPr>
        <w:t>Н</w:t>
      </w:r>
      <w:r>
        <w:rPr>
          <w:rFonts w:ascii="Times New Roman" w:hAnsi="Times New Roman" w:cs="Times New Roman"/>
          <w:sz w:val="28"/>
          <w:szCs w:val="28"/>
          <w:lang w:val="kk-KZ"/>
        </w:rPr>
        <w:t xml:space="preserve">ығметов – «құзыреттілік – кәсіби функцияларды жоғары сапалы орындау үшін білім мен тәжірибенің синтезі. Білім беруде құзыреттілікке </w:t>
      </w:r>
      <w:r w:rsidR="0026027A">
        <w:rPr>
          <w:rFonts w:ascii="Times New Roman" w:hAnsi="Times New Roman" w:cs="Times New Roman"/>
          <w:sz w:val="28"/>
          <w:szCs w:val="28"/>
          <w:lang w:val="kk-KZ"/>
        </w:rPr>
        <w:t xml:space="preserve">негізделген тәсілді енгізудің маңыздылығы атап өтіледі», - деп атап өтті </w:t>
      </w:r>
      <w:r w:rsidR="0026027A" w:rsidRPr="0026027A">
        <w:rPr>
          <w:rFonts w:ascii="Times New Roman" w:hAnsi="Times New Roman" w:cs="Times New Roman"/>
          <w:sz w:val="28"/>
          <w:szCs w:val="28"/>
          <w:lang w:val="kk-KZ"/>
        </w:rPr>
        <w:t>[</w:t>
      </w:r>
      <w:r w:rsidR="004A13A3">
        <w:rPr>
          <w:rFonts w:ascii="Times New Roman" w:hAnsi="Times New Roman" w:cs="Times New Roman"/>
          <w:sz w:val="28"/>
          <w:szCs w:val="28"/>
          <w:lang w:val="kk-KZ"/>
        </w:rPr>
        <w:t>36</w:t>
      </w:r>
      <w:r w:rsidR="0026027A" w:rsidRPr="0026027A">
        <w:rPr>
          <w:rFonts w:ascii="Times New Roman" w:hAnsi="Times New Roman" w:cs="Times New Roman"/>
          <w:sz w:val="28"/>
          <w:szCs w:val="28"/>
          <w:lang w:val="kk-KZ"/>
        </w:rPr>
        <w:t>]</w:t>
      </w:r>
      <w:r w:rsidR="0026027A">
        <w:rPr>
          <w:rFonts w:ascii="Times New Roman" w:hAnsi="Times New Roman" w:cs="Times New Roman"/>
          <w:sz w:val="28"/>
          <w:szCs w:val="28"/>
          <w:lang w:val="kk-KZ"/>
        </w:rPr>
        <w:t>.</w:t>
      </w:r>
    </w:p>
    <w:p w14:paraId="205D068D" w14:textId="51A945EA" w:rsidR="0026027A" w:rsidRDefault="0026027A" w:rsidP="007E43A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 өз кезегінде, А.Д.Майматаеваның еңбегінде, «ақпараттық құзыреттілік» ұғымын білім беру процесінде ақпарттық технологиялардың әлеуетін толық пайдалану мүмкіндігі маңызды аспект болып табылатынын және ақпараттық құзыреттілік биология пәнін оқыту барысында АКТ технологияларлың мүмкіндіктерін барынша қолдана білу, сонымен қатар, әлемдік ақпараттық білім беру кеңістігінде ақпаратқа еркін қол жеткізе білу мүмкіндігі деп қарастырды </w:t>
      </w:r>
      <w:r w:rsidRPr="0026027A">
        <w:rPr>
          <w:rFonts w:ascii="Times New Roman" w:hAnsi="Times New Roman" w:cs="Times New Roman"/>
          <w:sz w:val="28"/>
          <w:szCs w:val="28"/>
          <w:lang w:val="kk-KZ"/>
        </w:rPr>
        <w:t>[</w:t>
      </w:r>
      <w:r w:rsidR="00087F25">
        <w:rPr>
          <w:rFonts w:ascii="Times New Roman" w:hAnsi="Times New Roman" w:cs="Times New Roman"/>
          <w:sz w:val="28"/>
          <w:szCs w:val="28"/>
          <w:lang w:val="kk-KZ"/>
        </w:rPr>
        <w:t>3</w:t>
      </w:r>
      <w:r w:rsidR="004A13A3">
        <w:rPr>
          <w:rFonts w:ascii="Times New Roman" w:hAnsi="Times New Roman" w:cs="Times New Roman"/>
          <w:sz w:val="28"/>
          <w:szCs w:val="28"/>
          <w:lang w:val="kk-KZ"/>
        </w:rPr>
        <w:t>7</w:t>
      </w:r>
      <w:r w:rsidRPr="0026027A">
        <w:rPr>
          <w:rFonts w:ascii="Times New Roman" w:hAnsi="Times New Roman" w:cs="Times New Roman"/>
          <w:sz w:val="28"/>
          <w:szCs w:val="28"/>
          <w:lang w:val="kk-KZ"/>
        </w:rPr>
        <w:t>]</w:t>
      </w:r>
      <w:r>
        <w:rPr>
          <w:rFonts w:ascii="Times New Roman" w:hAnsi="Times New Roman" w:cs="Times New Roman"/>
          <w:sz w:val="28"/>
          <w:szCs w:val="28"/>
          <w:lang w:val="kk-KZ"/>
        </w:rPr>
        <w:t>.</w:t>
      </w:r>
    </w:p>
    <w:p w14:paraId="455640B3" w14:textId="77777777" w:rsidR="007155E1" w:rsidRDefault="0026027A" w:rsidP="007E43A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Сондай-ақ, бұл зерттеу жұмысында, болашақ биолог мұғалімдердің ақпараттық құзыреттілігін дамытуда білімнің өзінен гөрі, мәселелерді шешудегі дағдыларына басымдық </w:t>
      </w:r>
      <w:r w:rsidR="007155E1">
        <w:rPr>
          <w:rFonts w:ascii="Times New Roman" w:hAnsi="Times New Roman" w:cs="Times New Roman"/>
          <w:sz w:val="28"/>
          <w:szCs w:val="28"/>
          <w:lang w:val="kk-KZ"/>
        </w:rPr>
        <w:t>берілуі тиіс екендігін анықтады. Бұл дағдыларға мыналар жатады:</w:t>
      </w:r>
    </w:p>
    <w:p w14:paraId="7CCC512C" w14:textId="77777777" w:rsidR="007155E1" w:rsidRDefault="007155E1" w:rsidP="007E43A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Танымдық қабілет: Айналадағы құбылыстарды түсініп, олардың себеп-салдарларын анықтай білу.</w:t>
      </w:r>
    </w:p>
    <w:p w14:paraId="2B2AC024" w14:textId="77777777" w:rsidR="007155E1" w:rsidRDefault="007155E1" w:rsidP="007E43A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Технологиялық сауаттылық: Қазіргі заманғы құралдар мен әдістерді меңгеру.</w:t>
      </w:r>
    </w:p>
    <w:p w14:paraId="6171BEBE" w14:textId="77777777" w:rsidR="007155E1" w:rsidRDefault="007155E1" w:rsidP="007E43A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Этикалық және әлеуметтік жауапкершілік: Адамдармен қарым-қатынаста этикалық нормаларды сақтац отырып, өз әрекеттерін бағалай білу.</w:t>
      </w:r>
    </w:p>
    <w:p w14:paraId="146E4A1C" w14:textId="77777777" w:rsidR="007155E1" w:rsidRDefault="007155E1" w:rsidP="007E43A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Күнделікті өмірдегі рөлдерді атқару: Отбасы мүшесі, қала тұрғыны ретінде ақпараттық-коммуникативтік және танымдық міндеттерді орындау.</w:t>
      </w:r>
    </w:p>
    <w:p w14:paraId="4AF3C07F" w14:textId="40EEBAFD" w:rsidR="007155E1" w:rsidRDefault="007155E1" w:rsidP="007E43A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Эстетикалық </w:t>
      </w:r>
      <w:r w:rsidR="00070ED4">
        <w:rPr>
          <w:rFonts w:ascii="Times New Roman" w:hAnsi="Times New Roman" w:cs="Times New Roman"/>
          <w:sz w:val="28"/>
          <w:szCs w:val="28"/>
          <w:lang w:val="kk-KZ"/>
        </w:rPr>
        <w:t>б</w:t>
      </w:r>
      <w:r>
        <w:rPr>
          <w:rFonts w:ascii="Times New Roman" w:hAnsi="Times New Roman" w:cs="Times New Roman"/>
          <w:sz w:val="28"/>
          <w:szCs w:val="28"/>
          <w:lang w:val="kk-KZ"/>
        </w:rPr>
        <w:t>ағалау: Құқықтық және әкімшілік органдарға өтініш білдіру кезінде эстетикалық талаптарды ескеру.</w:t>
      </w:r>
    </w:p>
    <w:p w14:paraId="20E18707" w14:textId="77777777" w:rsidR="007155E1" w:rsidRDefault="007155E1" w:rsidP="007E43A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Кәсіби бағдарлану: Еңбек нарығын талдай отырып, өмірдегі орнын, мақсаттарын айқындау және кедергіерді еңсеру жолдарын өз бетінше шешу.</w:t>
      </w:r>
    </w:p>
    <w:p w14:paraId="3C5BFB8A" w14:textId="77777777" w:rsidR="007155E1" w:rsidRDefault="007155E1" w:rsidP="007E43A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Осыған орай, болашақ мамандардың ақпараттық құзыреттілігі заманауи білім беру парадигмасы мен қоғамның талаптарына сай болуы маңызды.</w:t>
      </w:r>
    </w:p>
    <w:p w14:paraId="25789C47" w14:textId="77777777" w:rsidR="00D25928" w:rsidRDefault="007155E1" w:rsidP="007E43A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Кез-келген құзыреттілікті игеру болашақ биолог мұғалімдердің белсенділігіне және ынтасына байланысты болады. Кей жағдайда, белгілі бір </w:t>
      </w:r>
      <w:r w:rsidR="00D25928">
        <w:rPr>
          <w:rFonts w:ascii="Times New Roman" w:hAnsi="Times New Roman" w:cs="Times New Roman"/>
          <w:sz w:val="28"/>
          <w:szCs w:val="28"/>
          <w:lang w:val="kk-KZ"/>
        </w:rPr>
        <w:t>дағдыларға ие болған тұлға оны өмірлік жағдайларда қолдана алмай жатады. Сондықтан, болашақ маманның құзыреттілігін қалыптастыру үшін, оларға алған білімдерін әртүрлі жағдайларда тиімді қолдануға мүмкіндік беру қажет.</w:t>
      </w:r>
    </w:p>
    <w:p w14:paraId="5DAB666F" w14:textId="77777777" w:rsidR="00D25928" w:rsidRDefault="00D25928" w:rsidP="007E43A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Кейбір зерттеушілер «біліктілік» пен «құзыреттілік» ұғымдарын бірдей қарастырып, оларға мнадай сипаттамалар береді:</w:t>
      </w:r>
    </w:p>
    <w:p w14:paraId="6BF62721" w14:textId="01A1B32C" w:rsidR="00D25928" w:rsidRDefault="00360D1B" w:rsidP="0027385D">
      <w:pPr>
        <w:pStyle w:val="a7"/>
        <w:numPr>
          <w:ilvl w:val="0"/>
          <w:numId w:val="41"/>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Кәсіби біліктілік пен</w:t>
      </w:r>
      <w:r w:rsidR="00D25928">
        <w:rPr>
          <w:rFonts w:ascii="Times New Roman" w:hAnsi="Times New Roman" w:cs="Times New Roman"/>
          <w:sz w:val="28"/>
          <w:szCs w:val="28"/>
          <w:lang w:val="kk-KZ"/>
        </w:rPr>
        <w:t xml:space="preserve"> білімділік деңгейінің жоғары болуы</w:t>
      </w:r>
      <w:r>
        <w:rPr>
          <w:rFonts w:ascii="Times New Roman" w:hAnsi="Times New Roman" w:cs="Times New Roman"/>
          <w:sz w:val="28"/>
          <w:szCs w:val="28"/>
          <w:lang w:val="kk-KZ"/>
        </w:rPr>
        <w:t>.</w:t>
      </w:r>
    </w:p>
    <w:p w14:paraId="050ECEF0" w14:textId="03E68FFA" w:rsidR="00D25928" w:rsidRDefault="00360D1B" w:rsidP="0027385D">
      <w:pPr>
        <w:pStyle w:val="a7"/>
        <w:numPr>
          <w:ilvl w:val="0"/>
          <w:numId w:val="41"/>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00D25928">
        <w:rPr>
          <w:rFonts w:ascii="Times New Roman" w:hAnsi="Times New Roman" w:cs="Times New Roman"/>
          <w:sz w:val="28"/>
          <w:szCs w:val="28"/>
          <w:lang w:val="kk-KZ"/>
        </w:rPr>
        <w:t>ілім мен дағдылардың кең ауқымдылығы</w:t>
      </w:r>
      <w:r>
        <w:rPr>
          <w:rFonts w:ascii="Times New Roman" w:hAnsi="Times New Roman" w:cs="Times New Roman"/>
          <w:sz w:val="28"/>
          <w:szCs w:val="28"/>
          <w:lang w:val="kk-KZ"/>
        </w:rPr>
        <w:t>.</w:t>
      </w:r>
    </w:p>
    <w:p w14:paraId="0387EC64" w14:textId="2FA0F25B" w:rsidR="00D25928" w:rsidRDefault="00360D1B" w:rsidP="0027385D">
      <w:pPr>
        <w:pStyle w:val="a7"/>
        <w:numPr>
          <w:ilvl w:val="0"/>
          <w:numId w:val="41"/>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w:t>
      </w:r>
      <w:r w:rsidR="00D25928">
        <w:rPr>
          <w:rFonts w:ascii="Times New Roman" w:hAnsi="Times New Roman" w:cs="Times New Roman"/>
          <w:sz w:val="28"/>
          <w:szCs w:val="28"/>
          <w:lang w:val="kk-KZ"/>
        </w:rPr>
        <w:t>ұмысты тиімді ұйымдастыру ж</w:t>
      </w:r>
      <w:r>
        <w:rPr>
          <w:rFonts w:ascii="Times New Roman" w:hAnsi="Times New Roman" w:cs="Times New Roman"/>
          <w:sz w:val="28"/>
          <w:szCs w:val="28"/>
          <w:lang w:val="kk-KZ"/>
        </w:rPr>
        <w:t>ә</w:t>
      </w:r>
      <w:r w:rsidR="00D25928">
        <w:rPr>
          <w:rFonts w:ascii="Times New Roman" w:hAnsi="Times New Roman" w:cs="Times New Roman"/>
          <w:sz w:val="28"/>
          <w:szCs w:val="28"/>
          <w:lang w:val="kk-KZ"/>
        </w:rPr>
        <w:t>не жоспарлау қабілеті</w:t>
      </w:r>
      <w:r>
        <w:rPr>
          <w:rFonts w:ascii="Times New Roman" w:hAnsi="Times New Roman" w:cs="Times New Roman"/>
          <w:sz w:val="28"/>
          <w:szCs w:val="28"/>
          <w:lang w:val="kk-KZ"/>
        </w:rPr>
        <w:t>.</w:t>
      </w:r>
    </w:p>
    <w:p w14:paraId="236A6925" w14:textId="23C92A92" w:rsidR="00A23021" w:rsidRDefault="00360D1B" w:rsidP="0027385D">
      <w:pPr>
        <w:pStyle w:val="a7"/>
        <w:numPr>
          <w:ilvl w:val="0"/>
          <w:numId w:val="41"/>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00D25928">
        <w:rPr>
          <w:rFonts w:ascii="Times New Roman" w:hAnsi="Times New Roman" w:cs="Times New Roman"/>
          <w:sz w:val="28"/>
          <w:szCs w:val="28"/>
          <w:lang w:val="kk-KZ"/>
        </w:rPr>
        <w:t>елгісіз жағдайларда шешім қабылдай білу.</w:t>
      </w:r>
      <w:r w:rsidR="00D25928" w:rsidRPr="00D25928">
        <w:rPr>
          <w:rFonts w:ascii="Times New Roman" w:hAnsi="Times New Roman" w:cs="Times New Roman"/>
          <w:sz w:val="28"/>
          <w:szCs w:val="28"/>
          <w:lang w:val="kk-KZ"/>
        </w:rPr>
        <w:t xml:space="preserve">  </w:t>
      </w:r>
    </w:p>
    <w:p w14:paraId="7CB541E2" w14:textId="6E3D81C1" w:rsidR="00DE5177" w:rsidRDefault="00D25928" w:rsidP="007E43A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Сонымен, құзыреттілік – тұлғаның өз бетінше ізденіп, білімін, кәсіби шеберлігін, мәдениеттілігін әрдайм дамытып, бекітілген талапқа сай бейімдей </w:t>
      </w:r>
      <w:r>
        <w:rPr>
          <w:rFonts w:ascii="Times New Roman" w:hAnsi="Times New Roman" w:cs="Times New Roman"/>
          <w:sz w:val="28"/>
          <w:szCs w:val="28"/>
          <w:lang w:val="kk-KZ"/>
        </w:rPr>
        <w:lastRenderedPageBreak/>
        <w:t xml:space="preserve">алу қабілеті болып табылады. Кез-келген тұлғада құзыреттіліктің үш компоненті қалыптасуы керек, олар: ұйымдастырушылық қабілеттілік; </w:t>
      </w:r>
      <w:r w:rsidR="00DE5177">
        <w:rPr>
          <w:rFonts w:ascii="Times New Roman" w:hAnsi="Times New Roman" w:cs="Times New Roman"/>
          <w:sz w:val="28"/>
          <w:szCs w:val="28"/>
          <w:lang w:val="kk-KZ"/>
        </w:rPr>
        <w:t>эмпатияға қабілеттілік; рефлексиялық қабілеттілік (сурет 1).</w:t>
      </w:r>
    </w:p>
    <w:p w14:paraId="48A7B802" w14:textId="77777777" w:rsidR="00861D45" w:rsidRDefault="00861D45" w:rsidP="007E43A3">
      <w:pPr>
        <w:spacing w:after="0" w:line="240" w:lineRule="auto"/>
        <w:ind w:firstLine="709"/>
        <w:jc w:val="both"/>
        <w:rPr>
          <w:rFonts w:ascii="Times New Roman" w:hAnsi="Times New Roman" w:cs="Times New Roman"/>
          <w:sz w:val="28"/>
          <w:szCs w:val="28"/>
          <w:lang w:val="kk-KZ"/>
        </w:rPr>
      </w:pPr>
    </w:p>
    <w:p w14:paraId="00DCD634" w14:textId="46AC24E4" w:rsidR="00DE5177" w:rsidRDefault="007C0D51" w:rsidP="00D25928">
      <w:pPr>
        <w:spacing w:after="0" w:line="240" w:lineRule="auto"/>
        <w:jc w:val="both"/>
        <w:rPr>
          <w:rFonts w:ascii="Times New Roman" w:hAnsi="Times New Roman" w:cs="Times New Roman"/>
          <w:sz w:val="28"/>
          <w:szCs w:val="28"/>
          <w:lang w:val="kk-KZ"/>
        </w:rPr>
      </w:pPr>
      <w:r>
        <w:rPr>
          <w:noProof/>
          <w:lang w:eastAsia="ru-RU"/>
        </w:rPr>
        <mc:AlternateContent>
          <mc:Choice Requires="wpg">
            <w:drawing>
              <wp:anchor distT="0" distB="0" distL="114300" distR="114300" simplePos="0" relativeHeight="251667456" behindDoc="0" locked="0" layoutInCell="1" allowOverlap="1" wp14:anchorId="7D2525F0" wp14:editId="2314C104">
                <wp:simplePos x="0" y="0"/>
                <wp:positionH relativeFrom="column">
                  <wp:posOffset>123825</wp:posOffset>
                </wp:positionH>
                <wp:positionV relativeFrom="paragraph">
                  <wp:posOffset>205740</wp:posOffset>
                </wp:positionV>
                <wp:extent cx="5890260" cy="3162300"/>
                <wp:effectExtent l="0" t="0" r="15240" b="19050"/>
                <wp:wrapNone/>
                <wp:docPr id="42" name="Группа 41">
                  <a:extLst xmlns:a="http://schemas.openxmlformats.org/drawingml/2006/main">
                    <a:ext uri="{FF2B5EF4-FFF2-40B4-BE49-F238E27FC236}">
                      <a16:creationId xmlns:a16="http://schemas.microsoft.com/office/drawing/2014/main" id="{6B68FCD9-2D4C-FA71-8257-4488590BBD53}"/>
                    </a:ext>
                  </a:extLst>
                </wp:docPr>
                <wp:cNvGraphicFramePr/>
                <a:graphic xmlns:a="http://schemas.openxmlformats.org/drawingml/2006/main">
                  <a:graphicData uri="http://schemas.microsoft.com/office/word/2010/wordprocessingGroup">
                    <wpg:wgp>
                      <wpg:cNvGrpSpPr/>
                      <wpg:grpSpPr>
                        <a:xfrm>
                          <a:off x="0" y="0"/>
                          <a:ext cx="5890260" cy="3162300"/>
                          <a:chOff x="0" y="0"/>
                          <a:chExt cx="10329704" cy="5586883"/>
                        </a:xfrm>
                      </wpg:grpSpPr>
                      <wpg:grpSp>
                        <wpg:cNvPr id="800569021" name="Группа 800569021">
                          <a:extLst>
                            <a:ext uri="{FF2B5EF4-FFF2-40B4-BE49-F238E27FC236}">
                              <a16:creationId xmlns:a16="http://schemas.microsoft.com/office/drawing/2014/main" id="{762BA02E-12A1-9C2B-05FC-4BC39908656E}"/>
                            </a:ext>
                          </a:extLst>
                        </wpg:cNvPr>
                        <wpg:cNvGrpSpPr/>
                        <wpg:grpSpPr>
                          <a:xfrm>
                            <a:off x="3557116" y="0"/>
                            <a:ext cx="3215472" cy="5586883"/>
                            <a:chOff x="3557116" y="0"/>
                            <a:chExt cx="3215472" cy="5586883"/>
                          </a:xfrm>
                          <a:solidFill>
                            <a:srgbClr val="4EA72E">
                              <a:lumMod val="40000"/>
                              <a:lumOff val="60000"/>
                            </a:srgbClr>
                          </a:solidFill>
                        </wpg:grpSpPr>
                        <wps:wsp>
                          <wps:cNvPr id="1853193184" name="Прямоугольник: скругленные углы 1853193184">
                            <a:extLst>
                              <a:ext uri="{FF2B5EF4-FFF2-40B4-BE49-F238E27FC236}">
                                <a16:creationId xmlns:a16="http://schemas.microsoft.com/office/drawing/2014/main" id="{B824700A-DDE4-8A2F-9841-13B8EC3D109A}"/>
                              </a:ext>
                            </a:extLst>
                          </wps:cNvPr>
                          <wps:cNvSpPr/>
                          <wps:spPr>
                            <a:xfrm>
                              <a:off x="3557116" y="0"/>
                              <a:ext cx="3215472" cy="5586883"/>
                            </a:xfrm>
                            <a:prstGeom prst="roundRect">
                              <a:avLst/>
                            </a:prstGeom>
                            <a:solidFill>
                              <a:srgbClr val="0F9ED5">
                                <a:lumMod val="40000"/>
                                <a:lumOff val="60000"/>
                              </a:srgbClr>
                            </a:solidFill>
                            <a:ln w="19050" cap="flat" cmpd="sng" algn="ctr">
                              <a:solidFill>
                                <a:sysClr val="windowText" lastClr="000000"/>
                              </a:solidFill>
                              <a:prstDash val="solid"/>
                              <a:miter lim="800000"/>
                            </a:ln>
                            <a:effectLst/>
                          </wps:spPr>
                          <wps:txbx>
                            <w:txbxContent>
                              <w:p w14:paraId="7764846B" w14:textId="77777777" w:rsidR="006357F6" w:rsidRPr="00EA3C80" w:rsidRDefault="006357F6" w:rsidP="007C0D51">
                                <w:pPr>
                                  <w:jc w:val="center"/>
                                  <w:rPr>
                                    <w:rFonts w:ascii="Times New Roman" w:hAnsi="Times New Roman" w:cs="Times New Roman"/>
                                    <w:b/>
                                    <w:bCs/>
                                    <w:color w:val="000000" w:themeColor="dark1"/>
                                    <w:kern w:val="24"/>
                                    <w:lang w:val="kk-KZ"/>
                                  </w:rPr>
                                </w:pPr>
                                <w:r w:rsidRPr="00EA3C80">
                                  <w:rPr>
                                    <w:rFonts w:ascii="Times New Roman" w:hAnsi="Times New Roman" w:cs="Times New Roman"/>
                                    <w:b/>
                                    <w:bCs/>
                                    <w:color w:val="000000" w:themeColor="dark1"/>
                                    <w:kern w:val="24"/>
                                    <w:lang w:val="kk-KZ"/>
                                  </w:rPr>
                                  <w:t>Эмпатияға қабілеттілік</w:t>
                                </w:r>
                              </w:p>
                              <w:p w14:paraId="6638E252" w14:textId="77777777" w:rsidR="006357F6" w:rsidRDefault="006357F6" w:rsidP="007C0D51">
                                <w:pPr>
                                  <w:rPr>
                                    <w:rFonts w:ascii="Times New Roman" w:hAnsi="Times New Roman" w:cs="Times New Roman"/>
                                    <w:color w:val="000000" w:themeColor="dark1"/>
                                    <w:kern w:val="24"/>
                                    <w:sz w:val="28"/>
                                    <w:szCs w:val="28"/>
                                    <w:lang w:val="kk-KZ"/>
                                  </w:rPr>
                                </w:pPr>
                              </w:p>
                              <w:p w14:paraId="2F4F61E5" w14:textId="77777777" w:rsidR="006357F6" w:rsidRDefault="006357F6" w:rsidP="007C0D51">
                                <w:pPr>
                                  <w:rPr>
                                    <w:rFonts w:ascii="Times New Roman" w:hAnsi="Times New Roman" w:cs="Times New Roman"/>
                                    <w:color w:val="000000" w:themeColor="dark1"/>
                                    <w:kern w:val="24"/>
                                    <w:sz w:val="28"/>
                                    <w:szCs w:val="28"/>
                                    <w:lang w:val="kk-KZ"/>
                                  </w:rPr>
                                </w:pPr>
                              </w:p>
                              <w:p w14:paraId="136B5C92" w14:textId="77777777" w:rsidR="006357F6" w:rsidRDefault="006357F6" w:rsidP="007C0D51">
                                <w:pPr>
                                  <w:rPr>
                                    <w:rFonts w:ascii="Times New Roman" w:hAnsi="Times New Roman" w:cs="Times New Roman"/>
                                    <w:color w:val="000000" w:themeColor="dark1"/>
                                    <w:kern w:val="24"/>
                                    <w:sz w:val="28"/>
                                    <w:szCs w:val="28"/>
                                    <w:lang w:val="kk-KZ"/>
                                  </w:rPr>
                                </w:pPr>
                              </w:p>
                              <w:p w14:paraId="18CB005E" w14:textId="77777777" w:rsidR="006357F6" w:rsidRDefault="006357F6" w:rsidP="007C0D51">
                                <w:pPr>
                                  <w:rPr>
                                    <w:rFonts w:ascii="Times New Roman" w:hAnsi="Times New Roman" w:cs="Times New Roman"/>
                                    <w:color w:val="000000" w:themeColor="dark1"/>
                                    <w:kern w:val="24"/>
                                    <w:sz w:val="28"/>
                                    <w:szCs w:val="28"/>
                                    <w:lang w:val="kk-KZ"/>
                                  </w:rPr>
                                </w:pPr>
                              </w:p>
                              <w:p w14:paraId="3ED9D9E2" w14:textId="77777777" w:rsidR="006357F6" w:rsidRDefault="006357F6" w:rsidP="007C0D51">
                                <w:pPr>
                                  <w:rPr>
                                    <w:rFonts w:ascii="Times New Roman" w:hAnsi="Times New Roman" w:cs="Times New Roman"/>
                                    <w:color w:val="000000" w:themeColor="dark1"/>
                                    <w:kern w:val="24"/>
                                    <w:sz w:val="28"/>
                                    <w:szCs w:val="28"/>
                                    <w:lang w:val="kk-KZ"/>
                                  </w:rPr>
                                </w:pPr>
                              </w:p>
                              <w:p w14:paraId="468894BC" w14:textId="77777777" w:rsidR="006357F6" w:rsidRDefault="006357F6" w:rsidP="007C0D51">
                                <w:pPr>
                                  <w:rPr>
                                    <w:rFonts w:ascii="Times New Roman" w:hAnsi="Times New Roman" w:cs="Times New Roman"/>
                                    <w:color w:val="000000" w:themeColor="dark1"/>
                                    <w:kern w:val="24"/>
                                    <w:sz w:val="28"/>
                                    <w:szCs w:val="28"/>
                                    <w:lang w:val="kk-KZ"/>
                                  </w:rPr>
                                </w:pPr>
                              </w:p>
                              <w:p w14:paraId="00BEBDC7" w14:textId="77777777" w:rsidR="006357F6" w:rsidRDefault="006357F6" w:rsidP="007C0D51">
                                <w:pPr>
                                  <w:jc w:val="center"/>
                                  <w:rPr>
                                    <w:rFonts w:ascii="Times New Roman" w:hAnsi="Times New Roman" w:cs="Times New Roman"/>
                                    <w:color w:val="000000" w:themeColor="dark1"/>
                                    <w:kern w:val="24"/>
                                    <w:sz w:val="28"/>
                                    <w:szCs w:val="28"/>
                                    <w:lang w:val="kk-KZ"/>
                                  </w:rPr>
                                </w:pPr>
                              </w:p>
                              <w:p w14:paraId="308327BA" w14:textId="77777777" w:rsidR="006357F6" w:rsidRPr="00EA3C80" w:rsidRDefault="006357F6" w:rsidP="007C0D51">
                                <w:pPr>
                                  <w:rPr>
                                    <w:rFonts w:ascii="Times New Roman" w:hAnsi="Times New Roman" w:cs="Times New Roman"/>
                                    <w:color w:val="000000" w:themeColor="dark1"/>
                                    <w:kern w:val="24"/>
                                    <w:sz w:val="28"/>
                                    <w:szCs w:val="28"/>
                                    <w:lang w:val="kk-KZ"/>
                                    <w14:ligatures w14:val="none"/>
                                  </w:rPr>
                                </w:pPr>
                              </w:p>
                            </w:txbxContent>
                          </wps:txbx>
                          <wps:bodyPr rtlCol="0" anchor="ctr"/>
                        </wps:wsp>
                        <wps:wsp>
                          <wps:cNvPr id="1986937527" name="Прямоугольник: скругленные углы 1986937527">
                            <a:extLst>
                              <a:ext uri="{FF2B5EF4-FFF2-40B4-BE49-F238E27FC236}">
                                <a16:creationId xmlns:a16="http://schemas.microsoft.com/office/drawing/2014/main" id="{474DDC61-F819-F1A3-54FA-3463DACB2682}"/>
                              </a:ext>
                            </a:extLst>
                          </wps:cNvPr>
                          <wps:cNvSpPr/>
                          <wps:spPr>
                            <a:xfrm>
                              <a:off x="3898760" y="1316334"/>
                              <a:ext cx="2592474" cy="763674"/>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3297D966" w14:textId="77777777" w:rsidR="006357F6" w:rsidRPr="00EA3C80" w:rsidRDefault="006357F6" w:rsidP="007C0D51">
                                <w:pPr>
                                  <w:jc w:val="center"/>
                                  <w:rPr>
                                    <w:rFonts w:ascii="Times New Roman" w:hAnsi="Times New Roman" w:cs="Times New Roman"/>
                                    <w:color w:val="000000" w:themeColor="dark1"/>
                                    <w:kern w:val="24"/>
                                    <w:sz w:val="22"/>
                                    <w:szCs w:val="22"/>
                                    <w:lang w:val="kk-KZ"/>
                                    <w14:ligatures w14:val="none"/>
                                  </w:rPr>
                                </w:pPr>
                                <w:r w:rsidRPr="00EA3C80">
                                  <w:rPr>
                                    <w:rFonts w:ascii="Times New Roman" w:hAnsi="Times New Roman" w:cs="Times New Roman"/>
                                    <w:color w:val="000000" w:themeColor="dark1"/>
                                    <w:kern w:val="24"/>
                                    <w:sz w:val="22"/>
                                    <w:szCs w:val="22"/>
                                    <w:lang w:val="kk-KZ"/>
                                  </w:rPr>
                                  <w:t>Өзге адамды түсіну</w:t>
                                </w:r>
                              </w:p>
                            </w:txbxContent>
                          </wps:txbx>
                          <wps:bodyPr rtlCol="0" anchor="ctr"/>
                        </wps:wsp>
                        <wps:wsp>
                          <wps:cNvPr id="692130972" name="Прямоугольник: скругленные углы 692130972">
                            <a:extLst>
                              <a:ext uri="{FF2B5EF4-FFF2-40B4-BE49-F238E27FC236}">
                                <a16:creationId xmlns:a16="http://schemas.microsoft.com/office/drawing/2014/main" id="{F06A30E4-D8BE-62EB-216A-5B7F20592831}"/>
                              </a:ext>
                            </a:extLst>
                          </wps:cNvPr>
                          <wps:cNvSpPr/>
                          <wps:spPr>
                            <a:xfrm>
                              <a:off x="3898760" y="2302747"/>
                              <a:ext cx="2592474" cy="763674"/>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067BE055" w14:textId="77777777" w:rsidR="006357F6" w:rsidRPr="00EA3C80" w:rsidRDefault="006357F6" w:rsidP="007C0D51">
                                <w:pPr>
                                  <w:jc w:val="center"/>
                                  <w:rPr>
                                    <w:rFonts w:ascii="Times New Roman" w:hAnsi="Times New Roman" w:cs="Times New Roman"/>
                                    <w:color w:val="000000" w:themeColor="dark1"/>
                                    <w:kern w:val="24"/>
                                    <w:sz w:val="20"/>
                                    <w:szCs w:val="20"/>
                                    <w:lang w:val="kk-KZ"/>
                                    <w14:ligatures w14:val="none"/>
                                  </w:rPr>
                                </w:pPr>
                                <w:r w:rsidRPr="00EA3C80">
                                  <w:rPr>
                                    <w:rFonts w:ascii="Times New Roman" w:hAnsi="Times New Roman" w:cs="Times New Roman"/>
                                    <w:color w:val="000000" w:themeColor="dark1"/>
                                    <w:kern w:val="24"/>
                                    <w:sz w:val="20"/>
                                    <w:szCs w:val="20"/>
                                    <w:lang w:val="kk-KZ"/>
                                  </w:rPr>
                                  <w:t>Өзге адамның мәселесін терең ұғыну</w:t>
                                </w:r>
                              </w:p>
                            </w:txbxContent>
                          </wps:txbx>
                          <wps:bodyPr rtlCol="0" anchor="ctr"/>
                        </wps:wsp>
                        <wps:wsp>
                          <wps:cNvPr id="2033890954" name="Прямоугольник: скругленные углы 2033890954">
                            <a:extLst>
                              <a:ext uri="{FF2B5EF4-FFF2-40B4-BE49-F238E27FC236}">
                                <a16:creationId xmlns:a16="http://schemas.microsoft.com/office/drawing/2014/main" id="{229135CA-6A71-CB34-83CF-03E1F7B47FA5}"/>
                              </a:ext>
                            </a:extLst>
                          </wps:cNvPr>
                          <wps:cNvSpPr/>
                          <wps:spPr>
                            <a:xfrm>
                              <a:off x="3898760" y="3289160"/>
                              <a:ext cx="2592474" cy="763674"/>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5959D689" w14:textId="77777777" w:rsidR="006357F6" w:rsidRPr="00EA3C80" w:rsidRDefault="006357F6" w:rsidP="007C0D51">
                                <w:pPr>
                                  <w:jc w:val="center"/>
                                  <w:rPr>
                                    <w:rFonts w:ascii="Times New Roman" w:hAnsi="Times New Roman" w:cs="Times New Roman"/>
                                    <w:color w:val="000000" w:themeColor="dark1"/>
                                    <w:kern w:val="24"/>
                                    <w:sz w:val="20"/>
                                    <w:szCs w:val="20"/>
                                    <w:lang w:val="kk-KZ"/>
                                    <w14:ligatures w14:val="none"/>
                                  </w:rPr>
                                </w:pPr>
                                <w:r w:rsidRPr="00EA3C80">
                                  <w:rPr>
                                    <w:rFonts w:ascii="Times New Roman" w:hAnsi="Times New Roman" w:cs="Times New Roman"/>
                                    <w:color w:val="000000" w:themeColor="dark1"/>
                                    <w:kern w:val="24"/>
                                    <w:sz w:val="20"/>
                                    <w:szCs w:val="20"/>
                                    <w:lang w:val="kk-KZ"/>
                                  </w:rPr>
                                  <w:t>Өзгенің жеке шекарасын  құрметтеу</w:t>
                                </w:r>
                              </w:p>
                            </w:txbxContent>
                          </wps:txbx>
                          <wps:bodyPr rtlCol="0" anchor="ctr"/>
                        </wps:wsp>
                        <wps:wsp>
                          <wps:cNvPr id="200791576" name="Прямоугольник: скругленные углы 200791576">
                            <a:extLst>
                              <a:ext uri="{FF2B5EF4-FFF2-40B4-BE49-F238E27FC236}">
                                <a16:creationId xmlns:a16="http://schemas.microsoft.com/office/drawing/2014/main" id="{37814D9B-84F3-60BB-7CB5-8D27971E241F}"/>
                              </a:ext>
                            </a:extLst>
                          </wps:cNvPr>
                          <wps:cNvSpPr/>
                          <wps:spPr>
                            <a:xfrm>
                              <a:off x="3898760" y="4275573"/>
                              <a:ext cx="2592474" cy="763674"/>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10C27358" w14:textId="77777777" w:rsidR="006357F6" w:rsidRPr="00EA3C80" w:rsidRDefault="006357F6" w:rsidP="007C0D51">
                                <w:pPr>
                                  <w:jc w:val="center"/>
                                  <w:rPr>
                                    <w:rFonts w:ascii="Times New Roman" w:hAnsi="Times New Roman" w:cs="Times New Roman"/>
                                    <w:color w:val="000000" w:themeColor="dark1"/>
                                    <w:kern w:val="24"/>
                                    <w:sz w:val="20"/>
                                    <w:szCs w:val="20"/>
                                    <w:lang w:val="kk-KZ"/>
                                    <w14:ligatures w14:val="none"/>
                                  </w:rPr>
                                </w:pPr>
                                <w:r w:rsidRPr="00EA3C80">
                                  <w:rPr>
                                    <w:rFonts w:ascii="Times New Roman" w:hAnsi="Times New Roman" w:cs="Times New Roman"/>
                                    <w:color w:val="000000" w:themeColor="dark1"/>
                                    <w:kern w:val="24"/>
                                    <w:sz w:val="20"/>
                                    <w:szCs w:val="20"/>
                                    <w:lang w:val="kk-KZ"/>
                                  </w:rPr>
                                  <w:t>Өзін өзгенің орнына қоя алу</w:t>
                                </w:r>
                              </w:p>
                            </w:txbxContent>
                          </wps:txbx>
                          <wps:bodyPr rtlCol="0" anchor="ctr"/>
                        </wps:wsp>
                      </wpg:grpSp>
                      <wpg:grpSp>
                        <wpg:cNvPr id="283190832" name="Группа 283190832">
                          <a:extLst>
                            <a:ext uri="{FF2B5EF4-FFF2-40B4-BE49-F238E27FC236}">
                              <a16:creationId xmlns:a16="http://schemas.microsoft.com/office/drawing/2014/main" id="{F82C7110-232C-36CF-2CFA-71F03AFB78D8}"/>
                            </a:ext>
                          </a:extLst>
                        </wpg:cNvPr>
                        <wpg:cNvGrpSpPr/>
                        <wpg:grpSpPr>
                          <a:xfrm>
                            <a:off x="0" y="0"/>
                            <a:ext cx="3215472" cy="5586883"/>
                            <a:chOff x="0" y="0"/>
                            <a:chExt cx="3215472" cy="5586883"/>
                          </a:xfrm>
                          <a:solidFill>
                            <a:srgbClr val="4EA72E">
                              <a:lumMod val="40000"/>
                              <a:lumOff val="60000"/>
                            </a:srgbClr>
                          </a:solidFill>
                        </wpg:grpSpPr>
                        <wps:wsp>
                          <wps:cNvPr id="1289022319" name="Прямоугольник: скругленные углы 1289022319">
                            <a:extLst>
                              <a:ext uri="{FF2B5EF4-FFF2-40B4-BE49-F238E27FC236}">
                                <a16:creationId xmlns:a16="http://schemas.microsoft.com/office/drawing/2014/main" id="{D0F3950D-551E-1E78-87D5-ECBA7B8CA947}"/>
                              </a:ext>
                            </a:extLst>
                          </wps:cNvPr>
                          <wps:cNvSpPr/>
                          <wps:spPr>
                            <a:xfrm>
                              <a:off x="0" y="0"/>
                              <a:ext cx="3215472" cy="5586883"/>
                            </a:xfrm>
                            <a:prstGeom prst="roundRect">
                              <a:avLst/>
                            </a:prstGeom>
                            <a:solidFill>
                              <a:srgbClr val="E97132">
                                <a:lumMod val="40000"/>
                                <a:lumOff val="60000"/>
                              </a:srgbClr>
                            </a:solidFill>
                            <a:ln w="19050" cap="flat" cmpd="sng" algn="ctr">
                              <a:solidFill>
                                <a:sysClr val="windowText" lastClr="000000"/>
                              </a:solidFill>
                              <a:prstDash val="solid"/>
                              <a:miter lim="800000"/>
                            </a:ln>
                            <a:effectLst/>
                          </wps:spPr>
                          <wps:txbx>
                            <w:txbxContent>
                              <w:p w14:paraId="5054A2E1" w14:textId="77777777" w:rsidR="006357F6" w:rsidRPr="004E0C6A" w:rsidRDefault="006357F6" w:rsidP="007C0D51">
                                <w:pPr>
                                  <w:jc w:val="center"/>
                                  <w:rPr>
                                    <w:rFonts w:ascii="Times New Roman" w:hAnsi="Times New Roman" w:cs="Times New Roman"/>
                                    <w:b/>
                                    <w:bCs/>
                                    <w:color w:val="000000" w:themeColor="dark1"/>
                                    <w:kern w:val="24"/>
                                    <w:sz w:val="22"/>
                                    <w:szCs w:val="22"/>
                                    <w:lang w:val="kk-KZ"/>
                                  </w:rPr>
                                </w:pPr>
                                <w:r w:rsidRPr="004E0C6A">
                                  <w:rPr>
                                    <w:rFonts w:ascii="Times New Roman" w:hAnsi="Times New Roman" w:cs="Times New Roman"/>
                                    <w:b/>
                                    <w:bCs/>
                                    <w:color w:val="000000" w:themeColor="dark1"/>
                                    <w:kern w:val="24"/>
                                    <w:sz w:val="22"/>
                                    <w:szCs w:val="22"/>
                                    <w:lang w:val="kk-KZ"/>
                                  </w:rPr>
                                  <w:t>Ұйымдастырушылық қабілеттілік</w:t>
                                </w:r>
                              </w:p>
                              <w:p w14:paraId="59F96522" w14:textId="77777777" w:rsidR="006357F6" w:rsidRDefault="006357F6" w:rsidP="007C0D51">
                                <w:pPr>
                                  <w:rPr>
                                    <w:rFonts w:ascii="Times New Roman" w:hAnsi="Times New Roman" w:cs="Times New Roman"/>
                                    <w:color w:val="000000" w:themeColor="dark1"/>
                                    <w:kern w:val="24"/>
                                    <w:lang w:val="kk-KZ"/>
                                  </w:rPr>
                                </w:pPr>
                              </w:p>
                              <w:p w14:paraId="4FA9A98F" w14:textId="77777777" w:rsidR="006357F6" w:rsidRDefault="006357F6" w:rsidP="007C0D51">
                                <w:pPr>
                                  <w:rPr>
                                    <w:rFonts w:ascii="Times New Roman" w:hAnsi="Times New Roman" w:cs="Times New Roman"/>
                                    <w:color w:val="000000" w:themeColor="dark1"/>
                                    <w:kern w:val="24"/>
                                    <w:lang w:val="kk-KZ"/>
                                  </w:rPr>
                                </w:pPr>
                              </w:p>
                              <w:p w14:paraId="3ADAB57B" w14:textId="77777777" w:rsidR="006357F6" w:rsidRDefault="006357F6" w:rsidP="007C0D51">
                                <w:pPr>
                                  <w:rPr>
                                    <w:rFonts w:ascii="Times New Roman" w:hAnsi="Times New Roman" w:cs="Times New Roman"/>
                                    <w:color w:val="000000" w:themeColor="dark1"/>
                                    <w:kern w:val="24"/>
                                    <w:lang w:val="kk-KZ"/>
                                  </w:rPr>
                                </w:pPr>
                              </w:p>
                              <w:p w14:paraId="7371040D" w14:textId="77777777" w:rsidR="006357F6" w:rsidRDefault="006357F6" w:rsidP="007C0D51">
                                <w:pPr>
                                  <w:rPr>
                                    <w:rFonts w:ascii="Times New Roman" w:hAnsi="Times New Roman" w:cs="Times New Roman"/>
                                    <w:color w:val="000000" w:themeColor="dark1"/>
                                    <w:kern w:val="24"/>
                                    <w:lang w:val="kk-KZ"/>
                                  </w:rPr>
                                </w:pPr>
                              </w:p>
                              <w:p w14:paraId="51B554CB" w14:textId="77777777" w:rsidR="006357F6" w:rsidRDefault="006357F6" w:rsidP="007C0D51">
                                <w:pPr>
                                  <w:rPr>
                                    <w:rFonts w:ascii="Times New Roman" w:hAnsi="Times New Roman" w:cs="Times New Roman"/>
                                    <w:color w:val="000000" w:themeColor="dark1"/>
                                    <w:kern w:val="24"/>
                                    <w:lang w:val="kk-KZ"/>
                                  </w:rPr>
                                </w:pPr>
                              </w:p>
                              <w:p w14:paraId="3482C324" w14:textId="77777777" w:rsidR="006357F6" w:rsidRDefault="006357F6" w:rsidP="007C0D51">
                                <w:pPr>
                                  <w:rPr>
                                    <w:rFonts w:ascii="Times New Roman" w:hAnsi="Times New Roman" w:cs="Times New Roman"/>
                                    <w:color w:val="000000" w:themeColor="dark1"/>
                                    <w:kern w:val="24"/>
                                    <w:lang w:val="kk-KZ"/>
                                  </w:rPr>
                                </w:pPr>
                              </w:p>
                              <w:p w14:paraId="17851C4A" w14:textId="77777777" w:rsidR="006357F6" w:rsidRDefault="006357F6" w:rsidP="007C0D51">
                                <w:pPr>
                                  <w:rPr>
                                    <w:rFonts w:ascii="Times New Roman" w:hAnsi="Times New Roman" w:cs="Times New Roman"/>
                                    <w:color w:val="000000" w:themeColor="dark1"/>
                                    <w:kern w:val="24"/>
                                    <w:lang w:val="kk-KZ"/>
                                  </w:rPr>
                                </w:pPr>
                              </w:p>
                              <w:p w14:paraId="689AFF0C" w14:textId="77777777" w:rsidR="006357F6" w:rsidRPr="00EA3C80" w:rsidRDefault="006357F6" w:rsidP="007C0D51">
                                <w:pPr>
                                  <w:rPr>
                                    <w:rFonts w:ascii="Times New Roman" w:hAnsi="Times New Roman" w:cs="Times New Roman"/>
                                    <w:color w:val="000000" w:themeColor="dark1"/>
                                    <w:kern w:val="24"/>
                                    <w:lang w:val="kk-KZ"/>
                                    <w14:ligatures w14:val="none"/>
                                  </w:rPr>
                                </w:pPr>
                              </w:p>
                            </w:txbxContent>
                          </wps:txbx>
                          <wps:bodyPr rtlCol="0" anchor="ctr"/>
                        </wps:wsp>
                        <wps:wsp>
                          <wps:cNvPr id="941070676" name="Прямоугольник: скругленные углы 941070676">
                            <a:extLst>
                              <a:ext uri="{FF2B5EF4-FFF2-40B4-BE49-F238E27FC236}">
                                <a16:creationId xmlns:a16="http://schemas.microsoft.com/office/drawing/2014/main" id="{FBC3A87A-F728-7010-1930-8FB0C8FCEE4C}"/>
                              </a:ext>
                            </a:extLst>
                          </wps:cNvPr>
                          <wps:cNvSpPr/>
                          <wps:spPr>
                            <a:xfrm>
                              <a:off x="341644" y="1316334"/>
                              <a:ext cx="2592474" cy="763674"/>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71EDE26C" w14:textId="77777777" w:rsidR="006357F6" w:rsidRPr="00EA3C80" w:rsidRDefault="006357F6" w:rsidP="007C0D51">
                                <w:pPr>
                                  <w:jc w:val="center"/>
                                  <w:rPr>
                                    <w:rFonts w:ascii="Times New Roman" w:hAnsi="Times New Roman" w:cs="Times New Roman"/>
                                    <w:color w:val="000000" w:themeColor="dark1"/>
                                    <w:kern w:val="24"/>
                                    <w:sz w:val="20"/>
                                    <w:szCs w:val="20"/>
                                    <w:lang w:val="kk-KZ"/>
                                    <w14:ligatures w14:val="none"/>
                                  </w:rPr>
                                </w:pPr>
                                <w:r w:rsidRPr="00EA3C80">
                                  <w:rPr>
                                    <w:rFonts w:ascii="Times New Roman" w:hAnsi="Times New Roman" w:cs="Times New Roman"/>
                                    <w:color w:val="000000" w:themeColor="dark1"/>
                                    <w:kern w:val="24"/>
                                    <w:sz w:val="20"/>
                                    <w:szCs w:val="20"/>
                                    <w:lang w:val="kk-KZ"/>
                                  </w:rPr>
                                  <w:t>Ынтымақтастық негізіндегі байланыс ортату</w:t>
                                </w:r>
                              </w:p>
                            </w:txbxContent>
                          </wps:txbx>
                          <wps:bodyPr rtlCol="0" anchor="ctr"/>
                        </wps:wsp>
                        <wps:wsp>
                          <wps:cNvPr id="1919524863" name="Прямоугольник: скругленные углы 1919524863">
                            <a:extLst>
                              <a:ext uri="{FF2B5EF4-FFF2-40B4-BE49-F238E27FC236}">
                                <a16:creationId xmlns:a16="http://schemas.microsoft.com/office/drawing/2014/main" id="{BB76B868-51E6-A2B8-B29B-1737CA83EC1C}"/>
                              </a:ext>
                            </a:extLst>
                          </wps:cNvPr>
                          <wps:cNvSpPr/>
                          <wps:spPr>
                            <a:xfrm>
                              <a:off x="341644" y="2302747"/>
                              <a:ext cx="2592474" cy="763674"/>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7A580A9C" w14:textId="77777777" w:rsidR="006357F6" w:rsidRPr="00EA3C80" w:rsidRDefault="006357F6" w:rsidP="007C0D51">
                                <w:pPr>
                                  <w:jc w:val="center"/>
                                  <w:rPr>
                                    <w:rFonts w:ascii="Times New Roman" w:hAnsi="Times New Roman" w:cs="Times New Roman"/>
                                    <w:color w:val="000000" w:themeColor="dark1"/>
                                    <w:kern w:val="24"/>
                                    <w:sz w:val="22"/>
                                    <w:szCs w:val="22"/>
                                    <w:lang w:val="kk-KZ"/>
                                    <w14:ligatures w14:val="none"/>
                                  </w:rPr>
                                </w:pPr>
                                <w:r w:rsidRPr="00EA3C80">
                                  <w:rPr>
                                    <w:rFonts w:ascii="Times New Roman" w:hAnsi="Times New Roman" w:cs="Times New Roman"/>
                                    <w:color w:val="000000" w:themeColor="dark1"/>
                                    <w:kern w:val="24"/>
                                    <w:sz w:val="22"/>
                                    <w:szCs w:val="22"/>
                                    <w:lang w:val="kk-KZ"/>
                                  </w:rPr>
                                  <w:t>Инициатива білдіру</w:t>
                                </w:r>
                              </w:p>
                            </w:txbxContent>
                          </wps:txbx>
                          <wps:bodyPr rtlCol="0" anchor="ctr"/>
                        </wps:wsp>
                        <wps:wsp>
                          <wps:cNvPr id="1980688901" name="Прямоугольник: скругленные углы 1980688901">
                            <a:extLst>
                              <a:ext uri="{FF2B5EF4-FFF2-40B4-BE49-F238E27FC236}">
                                <a16:creationId xmlns:a16="http://schemas.microsoft.com/office/drawing/2014/main" id="{1A9F0F72-9F47-69E0-9B26-7BEFFBCD60DD}"/>
                              </a:ext>
                            </a:extLst>
                          </wps:cNvPr>
                          <wps:cNvSpPr/>
                          <wps:spPr>
                            <a:xfrm>
                              <a:off x="341644" y="3289160"/>
                              <a:ext cx="2592474" cy="763674"/>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5E52E94C" w14:textId="77777777" w:rsidR="006357F6" w:rsidRPr="00EA3C80" w:rsidRDefault="006357F6" w:rsidP="007C0D51">
                                <w:pPr>
                                  <w:jc w:val="center"/>
                                  <w:rPr>
                                    <w:rFonts w:ascii="Times New Roman" w:hAnsi="Times New Roman" w:cs="Times New Roman"/>
                                    <w:color w:val="000000" w:themeColor="dark1"/>
                                    <w:kern w:val="24"/>
                                    <w:sz w:val="20"/>
                                    <w:szCs w:val="20"/>
                                    <w:lang w:val="kk-KZ"/>
                                    <w14:ligatures w14:val="none"/>
                                  </w:rPr>
                                </w:pPr>
                                <w:r w:rsidRPr="00EA3C80">
                                  <w:rPr>
                                    <w:rFonts w:ascii="Times New Roman" w:hAnsi="Times New Roman" w:cs="Times New Roman"/>
                                    <w:color w:val="000000" w:themeColor="dark1"/>
                                    <w:kern w:val="24"/>
                                    <w:sz w:val="20"/>
                                    <w:szCs w:val="20"/>
                                    <w:lang w:val="kk-KZ"/>
                                  </w:rPr>
                                  <w:t>Өзге адамға психологиялық әсер ету</w:t>
                                </w:r>
                              </w:p>
                            </w:txbxContent>
                          </wps:txbx>
                          <wps:bodyPr rtlCol="0" anchor="ctr"/>
                        </wps:wsp>
                        <wps:wsp>
                          <wps:cNvPr id="1305343281" name="Прямоугольник: скругленные углы 1305343281">
                            <a:extLst>
                              <a:ext uri="{FF2B5EF4-FFF2-40B4-BE49-F238E27FC236}">
                                <a16:creationId xmlns:a16="http://schemas.microsoft.com/office/drawing/2014/main" id="{2304096D-2EB4-E4DF-43D1-C717D90EB15C}"/>
                              </a:ext>
                            </a:extLst>
                          </wps:cNvPr>
                          <wps:cNvSpPr/>
                          <wps:spPr>
                            <a:xfrm>
                              <a:off x="341644" y="4275573"/>
                              <a:ext cx="2592474" cy="763674"/>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27FE489D" w14:textId="77777777" w:rsidR="006357F6" w:rsidRPr="00EA3C80" w:rsidRDefault="006357F6" w:rsidP="007C0D51">
                                <w:pPr>
                                  <w:jc w:val="center"/>
                                  <w:rPr>
                                    <w:rFonts w:ascii="Times New Roman" w:hAnsi="Times New Roman" w:cs="Times New Roman"/>
                                    <w:color w:val="000000" w:themeColor="dark1"/>
                                    <w:kern w:val="24"/>
                                    <w:sz w:val="22"/>
                                    <w:szCs w:val="22"/>
                                    <w:lang w:val="kk-KZ"/>
                                    <w14:ligatures w14:val="none"/>
                                  </w:rPr>
                                </w:pPr>
                                <w:r w:rsidRPr="00EA3C80">
                                  <w:rPr>
                                    <w:rFonts w:ascii="Times New Roman" w:hAnsi="Times New Roman" w:cs="Times New Roman"/>
                                    <w:color w:val="000000" w:themeColor="dark1"/>
                                    <w:kern w:val="24"/>
                                    <w:sz w:val="22"/>
                                    <w:szCs w:val="22"/>
                                    <w:lang w:val="kk-KZ"/>
                                  </w:rPr>
                                  <w:t>Топта белсенді болу</w:t>
                                </w:r>
                              </w:p>
                            </w:txbxContent>
                          </wps:txbx>
                          <wps:bodyPr rtlCol="0" anchor="ctr"/>
                        </wps:wsp>
                      </wpg:grpSp>
                      <wpg:grpSp>
                        <wpg:cNvPr id="1184315131" name="Группа 1184315131">
                          <a:extLst>
                            <a:ext uri="{FF2B5EF4-FFF2-40B4-BE49-F238E27FC236}">
                              <a16:creationId xmlns:a16="http://schemas.microsoft.com/office/drawing/2014/main" id="{A945FC26-6338-E1BD-76A9-8B74C9F1448D}"/>
                            </a:ext>
                          </a:extLst>
                        </wpg:cNvPr>
                        <wpg:cNvGrpSpPr/>
                        <wpg:grpSpPr>
                          <a:xfrm>
                            <a:off x="7114232" y="0"/>
                            <a:ext cx="3215472" cy="5586883"/>
                            <a:chOff x="7114232" y="0"/>
                            <a:chExt cx="3215472" cy="5586883"/>
                          </a:xfrm>
                          <a:solidFill>
                            <a:srgbClr val="4EA72E">
                              <a:lumMod val="40000"/>
                              <a:lumOff val="60000"/>
                            </a:srgbClr>
                          </a:solidFill>
                        </wpg:grpSpPr>
                        <wps:wsp>
                          <wps:cNvPr id="978904654" name="Прямоугольник: скругленные углы 978904654">
                            <a:extLst>
                              <a:ext uri="{FF2B5EF4-FFF2-40B4-BE49-F238E27FC236}">
                                <a16:creationId xmlns:a16="http://schemas.microsoft.com/office/drawing/2014/main" id="{D0FA05A7-755A-C778-09C0-D9C7423DDD73}"/>
                              </a:ext>
                            </a:extLst>
                          </wps:cNvPr>
                          <wps:cNvSpPr/>
                          <wps:spPr>
                            <a:xfrm>
                              <a:off x="7114232" y="0"/>
                              <a:ext cx="3215472" cy="5586883"/>
                            </a:xfrm>
                            <a:prstGeom prst="roundRect">
                              <a:avLst/>
                            </a:prstGeom>
                            <a:grpFill/>
                            <a:ln w="19050" cap="flat" cmpd="sng" algn="ctr">
                              <a:solidFill>
                                <a:sysClr val="windowText" lastClr="000000"/>
                              </a:solidFill>
                              <a:prstDash val="solid"/>
                              <a:miter lim="800000"/>
                            </a:ln>
                            <a:effectLst/>
                          </wps:spPr>
                          <wps:txbx>
                            <w:txbxContent>
                              <w:p w14:paraId="3731AE06" w14:textId="77777777" w:rsidR="006357F6" w:rsidRPr="005A1147" w:rsidRDefault="006357F6" w:rsidP="007C0D51">
                                <w:pPr>
                                  <w:jc w:val="center"/>
                                  <w:rPr>
                                    <w:rFonts w:ascii="Times New Roman" w:hAnsi="Times New Roman" w:cs="Times New Roman"/>
                                    <w:b/>
                                    <w:bCs/>
                                    <w:color w:val="000000" w:themeColor="dark1"/>
                                    <w:kern w:val="24"/>
                                    <w:lang w:val="kk-KZ"/>
                                  </w:rPr>
                                </w:pPr>
                                <w:r w:rsidRPr="005A1147">
                                  <w:rPr>
                                    <w:rFonts w:ascii="Times New Roman" w:hAnsi="Times New Roman" w:cs="Times New Roman"/>
                                    <w:b/>
                                    <w:bCs/>
                                    <w:color w:val="000000" w:themeColor="dark1"/>
                                    <w:kern w:val="24"/>
                                    <w:lang w:val="kk-KZ"/>
                                  </w:rPr>
                                  <w:t>Рефлексиялық қабілеттілік</w:t>
                                </w:r>
                              </w:p>
                              <w:p w14:paraId="07EDE144" w14:textId="77777777" w:rsidR="006357F6" w:rsidRDefault="006357F6" w:rsidP="007C0D51">
                                <w:pPr>
                                  <w:rPr>
                                    <w:rFonts w:ascii="Times New Roman" w:hAnsi="Times New Roman" w:cs="Times New Roman"/>
                                    <w:color w:val="000000" w:themeColor="dark1"/>
                                    <w:kern w:val="24"/>
                                    <w:lang w:val="kk-KZ"/>
                                  </w:rPr>
                                </w:pPr>
                              </w:p>
                              <w:p w14:paraId="4BE7B350" w14:textId="77777777" w:rsidR="006357F6" w:rsidRDefault="006357F6" w:rsidP="007C0D51">
                                <w:pPr>
                                  <w:rPr>
                                    <w:rFonts w:ascii="Times New Roman" w:hAnsi="Times New Roman" w:cs="Times New Roman"/>
                                    <w:color w:val="000000" w:themeColor="dark1"/>
                                    <w:kern w:val="24"/>
                                    <w:lang w:val="kk-KZ"/>
                                  </w:rPr>
                                </w:pPr>
                              </w:p>
                              <w:p w14:paraId="12D6D417" w14:textId="77777777" w:rsidR="006357F6" w:rsidRDefault="006357F6" w:rsidP="007C0D51">
                                <w:pPr>
                                  <w:rPr>
                                    <w:rFonts w:ascii="Times New Roman" w:hAnsi="Times New Roman" w:cs="Times New Roman"/>
                                    <w:color w:val="000000" w:themeColor="dark1"/>
                                    <w:kern w:val="24"/>
                                    <w:lang w:val="kk-KZ"/>
                                  </w:rPr>
                                </w:pPr>
                              </w:p>
                              <w:p w14:paraId="56932988" w14:textId="77777777" w:rsidR="006357F6" w:rsidRDefault="006357F6" w:rsidP="007C0D51">
                                <w:pPr>
                                  <w:rPr>
                                    <w:rFonts w:ascii="Times New Roman" w:hAnsi="Times New Roman" w:cs="Times New Roman"/>
                                    <w:color w:val="000000" w:themeColor="dark1"/>
                                    <w:kern w:val="24"/>
                                    <w:lang w:val="kk-KZ"/>
                                  </w:rPr>
                                </w:pPr>
                              </w:p>
                              <w:p w14:paraId="66AD2291" w14:textId="77777777" w:rsidR="006357F6" w:rsidRDefault="006357F6" w:rsidP="007C0D51">
                                <w:pPr>
                                  <w:rPr>
                                    <w:rFonts w:ascii="Times New Roman" w:hAnsi="Times New Roman" w:cs="Times New Roman"/>
                                    <w:color w:val="000000" w:themeColor="dark1"/>
                                    <w:kern w:val="24"/>
                                    <w:lang w:val="kk-KZ"/>
                                  </w:rPr>
                                </w:pPr>
                              </w:p>
                              <w:p w14:paraId="1B13FE8D" w14:textId="77777777" w:rsidR="006357F6" w:rsidRDefault="006357F6" w:rsidP="007C0D51">
                                <w:pPr>
                                  <w:rPr>
                                    <w:rFonts w:ascii="Times New Roman" w:hAnsi="Times New Roman" w:cs="Times New Roman"/>
                                    <w:color w:val="000000" w:themeColor="dark1"/>
                                    <w:kern w:val="24"/>
                                    <w:lang w:val="kk-KZ"/>
                                  </w:rPr>
                                </w:pPr>
                              </w:p>
                              <w:p w14:paraId="691933F2" w14:textId="77777777" w:rsidR="006357F6" w:rsidRDefault="006357F6" w:rsidP="007C0D51">
                                <w:pPr>
                                  <w:rPr>
                                    <w:rFonts w:ascii="Times New Roman" w:hAnsi="Times New Roman" w:cs="Times New Roman"/>
                                    <w:color w:val="000000" w:themeColor="dark1"/>
                                    <w:kern w:val="24"/>
                                    <w:lang w:val="kk-KZ"/>
                                  </w:rPr>
                                </w:pPr>
                              </w:p>
                              <w:p w14:paraId="06EACB1F" w14:textId="77777777" w:rsidR="006357F6" w:rsidRPr="005A1147" w:rsidRDefault="006357F6" w:rsidP="007C0D51">
                                <w:pPr>
                                  <w:rPr>
                                    <w:rFonts w:ascii="Times New Roman" w:hAnsi="Times New Roman" w:cs="Times New Roman"/>
                                    <w:color w:val="000000" w:themeColor="dark1"/>
                                    <w:kern w:val="24"/>
                                    <w:lang w:val="kk-KZ"/>
                                    <w14:ligatures w14:val="none"/>
                                  </w:rPr>
                                </w:pPr>
                              </w:p>
                            </w:txbxContent>
                          </wps:txbx>
                          <wps:bodyPr rtlCol="0" anchor="ctr"/>
                        </wps:wsp>
                        <wps:wsp>
                          <wps:cNvPr id="418831680" name="Прямоугольник: скругленные углы 418831680">
                            <a:extLst>
                              <a:ext uri="{FF2B5EF4-FFF2-40B4-BE49-F238E27FC236}">
                                <a16:creationId xmlns:a16="http://schemas.microsoft.com/office/drawing/2014/main" id="{98BB9505-2C6E-B340-8C41-FA1166B319C2}"/>
                              </a:ext>
                            </a:extLst>
                          </wps:cNvPr>
                          <wps:cNvSpPr/>
                          <wps:spPr>
                            <a:xfrm>
                              <a:off x="7455876" y="1316334"/>
                              <a:ext cx="2592474" cy="763674"/>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3D852D6E" w14:textId="77777777" w:rsidR="006357F6" w:rsidRPr="005A1147" w:rsidRDefault="006357F6" w:rsidP="007C0D51">
                                <w:pPr>
                                  <w:jc w:val="center"/>
                                  <w:rPr>
                                    <w:rFonts w:ascii="Times New Roman" w:hAnsi="Times New Roman" w:cs="Times New Roman"/>
                                    <w:color w:val="000000" w:themeColor="dark1"/>
                                    <w:kern w:val="24"/>
                                    <w:sz w:val="20"/>
                                    <w:szCs w:val="20"/>
                                    <w:lang w:val="kk-KZ"/>
                                    <w14:ligatures w14:val="none"/>
                                  </w:rPr>
                                </w:pPr>
                                <w:r w:rsidRPr="005A1147">
                                  <w:rPr>
                                    <w:rFonts w:ascii="Times New Roman" w:hAnsi="Times New Roman" w:cs="Times New Roman"/>
                                    <w:color w:val="000000" w:themeColor="dark1"/>
                                    <w:kern w:val="24"/>
                                    <w:sz w:val="20"/>
                                    <w:szCs w:val="20"/>
                                    <w:lang w:val="kk-KZ"/>
                                  </w:rPr>
                                  <w:t>Өзінің мінез-құлқын реттей алу</w:t>
                                </w:r>
                              </w:p>
                            </w:txbxContent>
                          </wps:txbx>
                          <wps:bodyPr rtlCol="0" anchor="ctr"/>
                        </wps:wsp>
                        <wps:wsp>
                          <wps:cNvPr id="766128643" name="Прямоугольник: скругленные углы 766128643">
                            <a:extLst>
                              <a:ext uri="{FF2B5EF4-FFF2-40B4-BE49-F238E27FC236}">
                                <a16:creationId xmlns:a16="http://schemas.microsoft.com/office/drawing/2014/main" id="{A81859AB-0E81-0A59-7570-BD2B563B8C4E}"/>
                              </a:ext>
                            </a:extLst>
                          </wps:cNvPr>
                          <wps:cNvSpPr/>
                          <wps:spPr>
                            <a:xfrm>
                              <a:off x="7455876" y="2302747"/>
                              <a:ext cx="2592474" cy="763674"/>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00801411" w14:textId="77777777" w:rsidR="006357F6" w:rsidRPr="005A1147" w:rsidRDefault="006357F6" w:rsidP="007C0D51">
                                <w:pPr>
                                  <w:jc w:val="center"/>
                                  <w:rPr>
                                    <w:rFonts w:ascii="Times New Roman" w:hAnsi="Times New Roman" w:cs="Times New Roman"/>
                                    <w:color w:val="000000" w:themeColor="dark1"/>
                                    <w:kern w:val="24"/>
                                    <w:sz w:val="20"/>
                                    <w:szCs w:val="20"/>
                                    <w:lang w:val="kk-KZ"/>
                                    <w14:ligatures w14:val="none"/>
                                  </w:rPr>
                                </w:pPr>
                                <w:r w:rsidRPr="005A1147">
                                  <w:rPr>
                                    <w:rFonts w:ascii="Times New Roman" w:hAnsi="Times New Roman" w:cs="Times New Roman"/>
                                    <w:color w:val="000000" w:themeColor="dark1"/>
                                    <w:kern w:val="24"/>
                                    <w:sz w:val="20"/>
                                    <w:szCs w:val="20"/>
                                    <w:lang w:val="kk-KZ"/>
                                  </w:rPr>
                                  <w:t>Тиімді шешім қабылдау</w:t>
                                </w:r>
                              </w:p>
                            </w:txbxContent>
                          </wps:txbx>
                          <wps:bodyPr rtlCol="0" anchor="ctr"/>
                        </wps:wsp>
                        <wps:wsp>
                          <wps:cNvPr id="1870148293" name="Прямоугольник: скругленные углы 1870148293">
                            <a:extLst>
                              <a:ext uri="{FF2B5EF4-FFF2-40B4-BE49-F238E27FC236}">
                                <a16:creationId xmlns:a16="http://schemas.microsoft.com/office/drawing/2014/main" id="{EF2BEAF5-C4EF-8236-189C-AB4D8A0F25FA}"/>
                              </a:ext>
                            </a:extLst>
                          </wps:cNvPr>
                          <wps:cNvSpPr/>
                          <wps:spPr>
                            <a:xfrm>
                              <a:off x="7455876" y="3289160"/>
                              <a:ext cx="2592474" cy="763674"/>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0FAB8E62" w14:textId="77777777" w:rsidR="006357F6" w:rsidRPr="005A1147" w:rsidRDefault="006357F6" w:rsidP="007C0D51">
                                <w:pPr>
                                  <w:jc w:val="center"/>
                                  <w:rPr>
                                    <w:rFonts w:ascii="Times New Roman" w:hAnsi="Times New Roman" w:cs="Times New Roman"/>
                                    <w:color w:val="000000" w:themeColor="dark1"/>
                                    <w:kern w:val="24"/>
                                    <w:sz w:val="18"/>
                                    <w:szCs w:val="18"/>
                                    <w:lang w:val="kk-KZ"/>
                                    <w14:ligatures w14:val="none"/>
                                  </w:rPr>
                                </w:pPr>
                                <w:r w:rsidRPr="005A1147">
                                  <w:rPr>
                                    <w:rFonts w:ascii="Times New Roman" w:hAnsi="Times New Roman" w:cs="Times New Roman"/>
                                    <w:color w:val="000000" w:themeColor="dark1"/>
                                    <w:kern w:val="24"/>
                                    <w:sz w:val="18"/>
                                    <w:szCs w:val="18"/>
                                    <w:lang w:val="kk-KZ"/>
                                  </w:rPr>
                                  <w:t>Қолайлы психологиялық ахуал тудыру</w:t>
                                </w:r>
                              </w:p>
                            </w:txbxContent>
                          </wps:txbx>
                          <wps:bodyPr rtlCol="0" anchor="ctr"/>
                        </wps:wsp>
                        <wps:wsp>
                          <wps:cNvPr id="1858769272" name="Прямоугольник: скругленные углы 1858769272">
                            <a:extLst>
                              <a:ext uri="{FF2B5EF4-FFF2-40B4-BE49-F238E27FC236}">
                                <a16:creationId xmlns:a16="http://schemas.microsoft.com/office/drawing/2014/main" id="{526DAC97-35F3-44C3-3C01-45425DCF97D2}"/>
                              </a:ext>
                            </a:extLst>
                          </wps:cNvPr>
                          <wps:cNvSpPr/>
                          <wps:spPr>
                            <a:xfrm>
                              <a:off x="7455876" y="4275573"/>
                              <a:ext cx="2592474" cy="763674"/>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CA1E169" w14:textId="77777777" w:rsidR="006357F6" w:rsidRPr="005A1147" w:rsidRDefault="006357F6" w:rsidP="007C0D51">
                                <w:pPr>
                                  <w:jc w:val="center"/>
                                  <w:rPr>
                                    <w:rFonts w:ascii="Times New Roman" w:hAnsi="Times New Roman" w:cs="Times New Roman"/>
                                    <w:color w:val="000000" w:themeColor="dark1"/>
                                    <w:kern w:val="24"/>
                                    <w:sz w:val="20"/>
                                    <w:szCs w:val="20"/>
                                    <w:lang w:val="kk-KZ"/>
                                    <w14:ligatures w14:val="none"/>
                                  </w:rPr>
                                </w:pPr>
                                <w:r w:rsidRPr="005A1147">
                                  <w:rPr>
                                    <w:rFonts w:ascii="Times New Roman" w:hAnsi="Times New Roman" w:cs="Times New Roman"/>
                                    <w:color w:val="000000" w:themeColor="dark1"/>
                                    <w:kern w:val="24"/>
                                    <w:sz w:val="20"/>
                                    <w:szCs w:val="20"/>
                                    <w:lang w:val="kk-KZ"/>
                                  </w:rPr>
                                  <w:t>Қарым-қатынастың өрбуін дұрыс болжау</w:t>
                                </w:r>
                              </w:p>
                            </w:txbxContent>
                          </wps:txbx>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7D2525F0" id="Группа 41" o:spid="_x0000_s1026" style="position:absolute;left:0;text-align:left;margin-left:9.75pt;margin-top:16.2pt;width:463.8pt;height:249pt;z-index:251667456;mso-width-relative:margin;mso-height-relative:margin" coordsize="103297,55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">
                <v:group id="Группа 800569021" o:spid="_x0000_s1027" style="position:absolute;left:35571;width:32154;height:55868" coordorigin="35571" coordsize="32154,55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">
                  <v:roundrect id="Прямоугольник: скругленные углы 1853193184" o:spid="_x0000_s1028" style="position:absolute;left:35571;width:32154;height:558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" fillcolor="#96dcf8" strokecolor="windowText" strokeweight="1.5pt">
                    <v:stroke joinstyle="miter"/>
                    <v:textbox>
                      <w:txbxContent>
                        <w:p w14:paraId="7764846B" w14:textId="77777777" w:rsidR="006357F6" w:rsidRPr="00EA3C80" w:rsidRDefault="006357F6" w:rsidP="007C0D51">
                          <w:pPr>
                            <w:jc w:val="center"/>
                            <w:rPr>
                              <w:rFonts w:ascii="Times New Roman" w:hAnsi="Times New Roman" w:cs="Times New Roman"/>
                              <w:b/>
                              <w:bCs/>
                              <w:color w:val="000000" w:themeColor="dark1"/>
                              <w:kern w:val="24"/>
                              <w:lang w:val="kk-KZ"/>
                            </w:rPr>
                          </w:pPr>
                          <w:r w:rsidRPr="00EA3C80">
                            <w:rPr>
                              <w:rFonts w:ascii="Times New Roman" w:hAnsi="Times New Roman" w:cs="Times New Roman"/>
                              <w:b/>
                              <w:bCs/>
                              <w:color w:val="000000" w:themeColor="dark1"/>
                              <w:kern w:val="24"/>
                              <w:lang w:val="kk-KZ"/>
                            </w:rPr>
                            <w:t>Эмпатияға қабілеттілік</w:t>
                          </w:r>
                        </w:p>
                        <w:p w14:paraId="6638E252" w14:textId="77777777" w:rsidR="006357F6" w:rsidRDefault="006357F6" w:rsidP="007C0D51">
                          <w:pPr>
                            <w:rPr>
                              <w:rFonts w:ascii="Times New Roman" w:hAnsi="Times New Roman" w:cs="Times New Roman"/>
                              <w:color w:val="000000" w:themeColor="dark1"/>
                              <w:kern w:val="24"/>
                              <w:sz w:val="28"/>
                              <w:szCs w:val="28"/>
                              <w:lang w:val="kk-KZ"/>
                            </w:rPr>
                          </w:pPr>
                        </w:p>
                        <w:p w14:paraId="2F4F61E5" w14:textId="77777777" w:rsidR="006357F6" w:rsidRDefault="006357F6" w:rsidP="007C0D51">
                          <w:pPr>
                            <w:rPr>
                              <w:rFonts w:ascii="Times New Roman" w:hAnsi="Times New Roman" w:cs="Times New Roman"/>
                              <w:color w:val="000000" w:themeColor="dark1"/>
                              <w:kern w:val="24"/>
                              <w:sz w:val="28"/>
                              <w:szCs w:val="28"/>
                              <w:lang w:val="kk-KZ"/>
                            </w:rPr>
                          </w:pPr>
                        </w:p>
                        <w:p w14:paraId="136B5C92" w14:textId="77777777" w:rsidR="006357F6" w:rsidRDefault="006357F6" w:rsidP="007C0D51">
                          <w:pPr>
                            <w:rPr>
                              <w:rFonts w:ascii="Times New Roman" w:hAnsi="Times New Roman" w:cs="Times New Roman"/>
                              <w:color w:val="000000" w:themeColor="dark1"/>
                              <w:kern w:val="24"/>
                              <w:sz w:val="28"/>
                              <w:szCs w:val="28"/>
                              <w:lang w:val="kk-KZ"/>
                            </w:rPr>
                          </w:pPr>
                        </w:p>
                        <w:p w14:paraId="18CB005E" w14:textId="77777777" w:rsidR="006357F6" w:rsidRDefault="006357F6" w:rsidP="007C0D51">
                          <w:pPr>
                            <w:rPr>
                              <w:rFonts w:ascii="Times New Roman" w:hAnsi="Times New Roman" w:cs="Times New Roman"/>
                              <w:color w:val="000000" w:themeColor="dark1"/>
                              <w:kern w:val="24"/>
                              <w:sz w:val="28"/>
                              <w:szCs w:val="28"/>
                              <w:lang w:val="kk-KZ"/>
                            </w:rPr>
                          </w:pPr>
                        </w:p>
                        <w:p w14:paraId="3ED9D9E2" w14:textId="77777777" w:rsidR="006357F6" w:rsidRDefault="006357F6" w:rsidP="007C0D51">
                          <w:pPr>
                            <w:rPr>
                              <w:rFonts w:ascii="Times New Roman" w:hAnsi="Times New Roman" w:cs="Times New Roman"/>
                              <w:color w:val="000000" w:themeColor="dark1"/>
                              <w:kern w:val="24"/>
                              <w:sz w:val="28"/>
                              <w:szCs w:val="28"/>
                              <w:lang w:val="kk-KZ"/>
                            </w:rPr>
                          </w:pPr>
                        </w:p>
                        <w:p w14:paraId="468894BC" w14:textId="77777777" w:rsidR="006357F6" w:rsidRDefault="006357F6" w:rsidP="007C0D51">
                          <w:pPr>
                            <w:rPr>
                              <w:rFonts w:ascii="Times New Roman" w:hAnsi="Times New Roman" w:cs="Times New Roman"/>
                              <w:color w:val="000000" w:themeColor="dark1"/>
                              <w:kern w:val="24"/>
                              <w:sz w:val="28"/>
                              <w:szCs w:val="28"/>
                              <w:lang w:val="kk-KZ"/>
                            </w:rPr>
                          </w:pPr>
                        </w:p>
                        <w:p w14:paraId="00BEBDC7" w14:textId="77777777" w:rsidR="006357F6" w:rsidRDefault="006357F6" w:rsidP="007C0D51">
                          <w:pPr>
                            <w:jc w:val="center"/>
                            <w:rPr>
                              <w:rFonts w:ascii="Times New Roman" w:hAnsi="Times New Roman" w:cs="Times New Roman"/>
                              <w:color w:val="000000" w:themeColor="dark1"/>
                              <w:kern w:val="24"/>
                              <w:sz w:val="28"/>
                              <w:szCs w:val="28"/>
                              <w:lang w:val="kk-KZ"/>
                            </w:rPr>
                          </w:pPr>
                        </w:p>
                        <w:p w14:paraId="308327BA" w14:textId="77777777" w:rsidR="006357F6" w:rsidRPr="00EA3C80" w:rsidRDefault="006357F6" w:rsidP="007C0D51">
                          <w:pPr>
                            <w:rPr>
                              <w:rFonts w:ascii="Times New Roman" w:hAnsi="Times New Roman" w:cs="Times New Roman"/>
                              <w:color w:val="000000" w:themeColor="dark1"/>
                              <w:kern w:val="24"/>
                              <w:sz w:val="28"/>
                              <w:szCs w:val="28"/>
                              <w:lang w:val="kk-KZ"/>
                              <w14:ligatures w14:val="none"/>
                            </w:rPr>
                          </w:pPr>
                        </w:p>
                      </w:txbxContent>
                    </v:textbox>
                  </v:roundrect>
                  <v:roundrect id="Прямоугольник: скругленные углы 1986937527" o:spid="_x0000_s1029" style="position:absolute;left:38987;top:13163;width:25925;height:76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" fillcolor="window" strokecolor="windowText" strokeweight="1pt">
                    <v:stroke joinstyle="miter"/>
                    <v:textbox>
                      <w:txbxContent>
                        <w:p w14:paraId="3297D966" w14:textId="77777777" w:rsidR="006357F6" w:rsidRPr="00EA3C80" w:rsidRDefault="006357F6" w:rsidP="007C0D51">
                          <w:pPr>
                            <w:jc w:val="center"/>
                            <w:rPr>
                              <w:rFonts w:ascii="Times New Roman" w:hAnsi="Times New Roman" w:cs="Times New Roman"/>
                              <w:color w:val="000000" w:themeColor="dark1"/>
                              <w:kern w:val="24"/>
                              <w:sz w:val="22"/>
                              <w:szCs w:val="22"/>
                              <w:lang w:val="kk-KZ"/>
                              <w14:ligatures w14:val="none"/>
                            </w:rPr>
                          </w:pPr>
                          <w:r w:rsidRPr="00EA3C80">
                            <w:rPr>
                              <w:rFonts w:ascii="Times New Roman" w:hAnsi="Times New Roman" w:cs="Times New Roman"/>
                              <w:color w:val="000000" w:themeColor="dark1"/>
                              <w:kern w:val="24"/>
                              <w:sz w:val="22"/>
                              <w:szCs w:val="22"/>
                              <w:lang w:val="kk-KZ"/>
                            </w:rPr>
                            <w:t>Өзге адамды түсіну</w:t>
                          </w:r>
                        </w:p>
                      </w:txbxContent>
                    </v:textbox>
                  </v:roundrect>
                  <v:roundrect id="Прямоугольник: скругленные углы 692130972" o:spid="_x0000_s1030" style="position:absolute;left:38987;top:23027;width:25925;height:76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" fillcolor="window" strokecolor="windowText" strokeweight="1pt">
                    <v:stroke joinstyle="miter"/>
                    <v:textbox>
                      <w:txbxContent>
                        <w:p w14:paraId="067BE055" w14:textId="77777777" w:rsidR="006357F6" w:rsidRPr="00EA3C80" w:rsidRDefault="006357F6" w:rsidP="007C0D51">
                          <w:pPr>
                            <w:jc w:val="center"/>
                            <w:rPr>
                              <w:rFonts w:ascii="Times New Roman" w:hAnsi="Times New Roman" w:cs="Times New Roman"/>
                              <w:color w:val="000000" w:themeColor="dark1"/>
                              <w:kern w:val="24"/>
                              <w:sz w:val="20"/>
                              <w:szCs w:val="20"/>
                              <w:lang w:val="kk-KZ"/>
                              <w14:ligatures w14:val="none"/>
                            </w:rPr>
                          </w:pPr>
                          <w:r w:rsidRPr="00EA3C80">
                            <w:rPr>
                              <w:rFonts w:ascii="Times New Roman" w:hAnsi="Times New Roman" w:cs="Times New Roman"/>
                              <w:color w:val="000000" w:themeColor="dark1"/>
                              <w:kern w:val="24"/>
                              <w:sz w:val="20"/>
                              <w:szCs w:val="20"/>
                              <w:lang w:val="kk-KZ"/>
                            </w:rPr>
                            <w:t>Өзге адамның мәселесін терең ұғыну</w:t>
                          </w:r>
                        </w:p>
                      </w:txbxContent>
                    </v:textbox>
                  </v:roundrect>
                  <v:roundrect id="Прямоугольник: скругленные углы 2033890954" o:spid="_x0000_s1031" style="position:absolute;left:38987;top:32891;width:25925;height:76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" fillcolor="window" strokecolor="windowText" strokeweight="1pt">
                    <v:stroke joinstyle="miter"/>
                    <v:textbox>
                      <w:txbxContent>
                        <w:p w14:paraId="5959D689" w14:textId="77777777" w:rsidR="006357F6" w:rsidRPr="00EA3C80" w:rsidRDefault="006357F6" w:rsidP="007C0D51">
                          <w:pPr>
                            <w:jc w:val="center"/>
                            <w:rPr>
                              <w:rFonts w:ascii="Times New Roman" w:hAnsi="Times New Roman" w:cs="Times New Roman"/>
                              <w:color w:val="000000" w:themeColor="dark1"/>
                              <w:kern w:val="24"/>
                              <w:sz w:val="20"/>
                              <w:szCs w:val="20"/>
                              <w:lang w:val="kk-KZ"/>
                              <w14:ligatures w14:val="none"/>
                            </w:rPr>
                          </w:pPr>
                          <w:r w:rsidRPr="00EA3C80">
                            <w:rPr>
                              <w:rFonts w:ascii="Times New Roman" w:hAnsi="Times New Roman" w:cs="Times New Roman"/>
                              <w:color w:val="000000" w:themeColor="dark1"/>
                              <w:kern w:val="24"/>
                              <w:sz w:val="20"/>
                              <w:szCs w:val="20"/>
                              <w:lang w:val="kk-KZ"/>
                            </w:rPr>
                            <w:t>Өзгенің жеке шекарасын  құрметтеу</w:t>
                          </w:r>
                        </w:p>
                      </w:txbxContent>
                    </v:textbox>
                  </v:roundrect>
                  <v:roundrect id="Прямоугольник: скругленные углы 200791576" o:spid="_x0000_s1032" style="position:absolute;left:38987;top:42755;width:25925;height:76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" fillcolor="window" strokecolor="windowText" strokeweight="1pt">
                    <v:stroke joinstyle="miter"/>
                    <v:textbox>
                      <w:txbxContent>
                        <w:p w14:paraId="10C27358" w14:textId="77777777" w:rsidR="006357F6" w:rsidRPr="00EA3C80" w:rsidRDefault="006357F6" w:rsidP="007C0D51">
                          <w:pPr>
                            <w:jc w:val="center"/>
                            <w:rPr>
                              <w:rFonts w:ascii="Times New Roman" w:hAnsi="Times New Roman" w:cs="Times New Roman"/>
                              <w:color w:val="000000" w:themeColor="dark1"/>
                              <w:kern w:val="24"/>
                              <w:sz w:val="20"/>
                              <w:szCs w:val="20"/>
                              <w:lang w:val="kk-KZ"/>
                              <w14:ligatures w14:val="none"/>
                            </w:rPr>
                          </w:pPr>
                          <w:r w:rsidRPr="00EA3C80">
                            <w:rPr>
                              <w:rFonts w:ascii="Times New Roman" w:hAnsi="Times New Roman" w:cs="Times New Roman"/>
                              <w:color w:val="000000" w:themeColor="dark1"/>
                              <w:kern w:val="24"/>
                              <w:sz w:val="20"/>
                              <w:szCs w:val="20"/>
                              <w:lang w:val="kk-KZ"/>
                            </w:rPr>
                            <w:t>Өзін өзгенің орнына қоя алу</w:t>
                          </w:r>
                        </w:p>
                      </w:txbxContent>
                    </v:textbox>
                  </v:roundrect>
                </v:group>
                <v:group id="Группа 283190832" o:spid="_x0000_s1033" style="position:absolute;width:32154;height:55868" coordsize="32154,55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">
                  <v:roundrect id="Прямоугольник: скругленные углы 1289022319" o:spid="_x0000_s1034" style="position:absolute;width:32154;height:558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" fillcolor="#f6c6ad" strokecolor="windowText" strokeweight="1.5pt">
                    <v:stroke joinstyle="miter"/>
                    <v:textbox>
                      <w:txbxContent>
                        <w:p w14:paraId="5054A2E1" w14:textId="77777777" w:rsidR="006357F6" w:rsidRPr="004E0C6A" w:rsidRDefault="006357F6" w:rsidP="007C0D51">
                          <w:pPr>
                            <w:jc w:val="center"/>
                            <w:rPr>
                              <w:rFonts w:ascii="Times New Roman" w:hAnsi="Times New Roman" w:cs="Times New Roman"/>
                              <w:b/>
                              <w:bCs/>
                              <w:color w:val="000000" w:themeColor="dark1"/>
                              <w:kern w:val="24"/>
                              <w:sz w:val="22"/>
                              <w:szCs w:val="22"/>
                              <w:lang w:val="kk-KZ"/>
                            </w:rPr>
                          </w:pPr>
                          <w:r w:rsidRPr="004E0C6A">
                            <w:rPr>
                              <w:rFonts w:ascii="Times New Roman" w:hAnsi="Times New Roman" w:cs="Times New Roman"/>
                              <w:b/>
                              <w:bCs/>
                              <w:color w:val="000000" w:themeColor="dark1"/>
                              <w:kern w:val="24"/>
                              <w:sz w:val="22"/>
                              <w:szCs w:val="22"/>
                              <w:lang w:val="kk-KZ"/>
                            </w:rPr>
                            <w:t>Ұйымдастырушылық қабілеттілік</w:t>
                          </w:r>
                        </w:p>
                        <w:p w14:paraId="59F96522" w14:textId="77777777" w:rsidR="006357F6" w:rsidRDefault="006357F6" w:rsidP="007C0D51">
                          <w:pPr>
                            <w:rPr>
                              <w:rFonts w:ascii="Times New Roman" w:hAnsi="Times New Roman" w:cs="Times New Roman"/>
                              <w:color w:val="000000" w:themeColor="dark1"/>
                              <w:kern w:val="24"/>
                              <w:lang w:val="kk-KZ"/>
                            </w:rPr>
                          </w:pPr>
                        </w:p>
                        <w:p w14:paraId="4FA9A98F" w14:textId="77777777" w:rsidR="006357F6" w:rsidRDefault="006357F6" w:rsidP="007C0D51">
                          <w:pPr>
                            <w:rPr>
                              <w:rFonts w:ascii="Times New Roman" w:hAnsi="Times New Roman" w:cs="Times New Roman"/>
                              <w:color w:val="000000" w:themeColor="dark1"/>
                              <w:kern w:val="24"/>
                              <w:lang w:val="kk-KZ"/>
                            </w:rPr>
                          </w:pPr>
                        </w:p>
                        <w:p w14:paraId="3ADAB57B" w14:textId="77777777" w:rsidR="006357F6" w:rsidRDefault="006357F6" w:rsidP="007C0D51">
                          <w:pPr>
                            <w:rPr>
                              <w:rFonts w:ascii="Times New Roman" w:hAnsi="Times New Roman" w:cs="Times New Roman"/>
                              <w:color w:val="000000" w:themeColor="dark1"/>
                              <w:kern w:val="24"/>
                              <w:lang w:val="kk-KZ"/>
                            </w:rPr>
                          </w:pPr>
                        </w:p>
                        <w:p w14:paraId="7371040D" w14:textId="77777777" w:rsidR="006357F6" w:rsidRDefault="006357F6" w:rsidP="007C0D51">
                          <w:pPr>
                            <w:rPr>
                              <w:rFonts w:ascii="Times New Roman" w:hAnsi="Times New Roman" w:cs="Times New Roman"/>
                              <w:color w:val="000000" w:themeColor="dark1"/>
                              <w:kern w:val="24"/>
                              <w:lang w:val="kk-KZ"/>
                            </w:rPr>
                          </w:pPr>
                        </w:p>
                        <w:p w14:paraId="51B554CB" w14:textId="77777777" w:rsidR="006357F6" w:rsidRDefault="006357F6" w:rsidP="007C0D51">
                          <w:pPr>
                            <w:rPr>
                              <w:rFonts w:ascii="Times New Roman" w:hAnsi="Times New Roman" w:cs="Times New Roman"/>
                              <w:color w:val="000000" w:themeColor="dark1"/>
                              <w:kern w:val="24"/>
                              <w:lang w:val="kk-KZ"/>
                            </w:rPr>
                          </w:pPr>
                        </w:p>
                        <w:p w14:paraId="3482C324" w14:textId="77777777" w:rsidR="006357F6" w:rsidRDefault="006357F6" w:rsidP="007C0D51">
                          <w:pPr>
                            <w:rPr>
                              <w:rFonts w:ascii="Times New Roman" w:hAnsi="Times New Roman" w:cs="Times New Roman"/>
                              <w:color w:val="000000" w:themeColor="dark1"/>
                              <w:kern w:val="24"/>
                              <w:lang w:val="kk-KZ"/>
                            </w:rPr>
                          </w:pPr>
                        </w:p>
                        <w:p w14:paraId="17851C4A" w14:textId="77777777" w:rsidR="006357F6" w:rsidRDefault="006357F6" w:rsidP="007C0D51">
                          <w:pPr>
                            <w:rPr>
                              <w:rFonts w:ascii="Times New Roman" w:hAnsi="Times New Roman" w:cs="Times New Roman"/>
                              <w:color w:val="000000" w:themeColor="dark1"/>
                              <w:kern w:val="24"/>
                              <w:lang w:val="kk-KZ"/>
                            </w:rPr>
                          </w:pPr>
                        </w:p>
                        <w:p w14:paraId="689AFF0C" w14:textId="77777777" w:rsidR="006357F6" w:rsidRPr="00EA3C80" w:rsidRDefault="006357F6" w:rsidP="007C0D51">
                          <w:pPr>
                            <w:rPr>
                              <w:rFonts w:ascii="Times New Roman" w:hAnsi="Times New Roman" w:cs="Times New Roman"/>
                              <w:color w:val="000000" w:themeColor="dark1"/>
                              <w:kern w:val="24"/>
                              <w:lang w:val="kk-KZ"/>
                              <w14:ligatures w14:val="none"/>
                            </w:rPr>
                          </w:pPr>
                        </w:p>
                      </w:txbxContent>
                    </v:textbox>
                  </v:roundrect>
                  <v:roundrect id="Прямоугольник: скругленные углы 941070676" o:spid="_x0000_s1035" style="position:absolute;left:3416;top:13163;width:25925;height:76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" fillcolor="window" strokecolor="windowText" strokeweight="1pt">
                    <v:stroke joinstyle="miter"/>
                    <v:textbox>
                      <w:txbxContent>
                        <w:p w14:paraId="71EDE26C" w14:textId="77777777" w:rsidR="006357F6" w:rsidRPr="00EA3C80" w:rsidRDefault="006357F6" w:rsidP="007C0D51">
                          <w:pPr>
                            <w:jc w:val="center"/>
                            <w:rPr>
                              <w:rFonts w:ascii="Times New Roman" w:hAnsi="Times New Roman" w:cs="Times New Roman"/>
                              <w:color w:val="000000" w:themeColor="dark1"/>
                              <w:kern w:val="24"/>
                              <w:sz w:val="20"/>
                              <w:szCs w:val="20"/>
                              <w:lang w:val="kk-KZ"/>
                              <w14:ligatures w14:val="none"/>
                            </w:rPr>
                          </w:pPr>
                          <w:r w:rsidRPr="00EA3C80">
                            <w:rPr>
                              <w:rFonts w:ascii="Times New Roman" w:hAnsi="Times New Roman" w:cs="Times New Roman"/>
                              <w:color w:val="000000" w:themeColor="dark1"/>
                              <w:kern w:val="24"/>
                              <w:sz w:val="20"/>
                              <w:szCs w:val="20"/>
                              <w:lang w:val="kk-KZ"/>
                            </w:rPr>
                            <w:t>Ынтымақтастық негізіндегі байланыс ортату</w:t>
                          </w:r>
                        </w:p>
                      </w:txbxContent>
                    </v:textbox>
                  </v:roundrect>
                  <v:roundrect id="Прямоугольник: скругленные углы 1919524863" o:spid="_x0000_s1036" style="position:absolute;left:3416;top:23027;width:25925;height:76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" fillcolor="window" strokecolor="windowText" strokeweight="1pt">
                    <v:stroke joinstyle="miter"/>
                    <v:textbox>
                      <w:txbxContent>
                        <w:p w14:paraId="7A580A9C" w14:textId="77777777" w:rsidR="006357F6" w:rsidRPr="00EA3C80" w:rsidRDefault="006357F6" w:rsidP="007C0D51">
                          <w:pPr>
                            <w:jc w:val="center"/>
                            <w:rPr>
                              <w:rFonts w:ascii="Times New Roman" w:hAnsi="Times New Roman" w:cs="Times New Roman"/>
                              <w:color w:val="000000" w:themeColor="dark1"/>
                              <w:kern w:val="24"/>
                              <w:sz w:val="22"/>
                              <w:szCs w:val="22"/>
                              <w:lang w:val="kk-KZ"/>
                              <w14:ligatures w14:val="none"/>
                            </w:rPr>
                          </w:pPr>
                          <w:r w:rsidRPr="00EA3C80">
                            <w:rPr>
                              <w:rFonts w:ascii="Times New Roman" w:hAnsi="Times New Roman" w:cs="Times New Roman"/>
                              <w:color w:val="000000" w:themeColor="dark1"/>
                              <w:kern w:val="24"/>
                              <w:sz w:val="22"/>
                              <w:szCs w:val="22"/>
                              <w:lang w:val="kk-KZ"/>
                            </w:rPr>
                            <w:t>Инициатива білдіру</w:t>
                          </w:r>
                        </w:p>
                      </w:txbxContent>
                    </v:textbox>
                  </v:roundrect>
                  <v:roundrect id="Прямоугольник: скругленные углы 1980688901" o:spid="_x0000_s1037" style="position:absolute;left:3416;top:32891;width:25925;height:76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" fillcolor="window" strokecolor="windowText" strokeweight="1pt">
                    <v:stroke joinstyle="miter"/>
                    <v:textbox>
                      <w:txbxContent>
                        <w:p w14:paraId="5E52E94C" w14:textId="77777777" w:rsidR="006357F6" w:rsidRPr="00EA3C80" w:rsidRDefault="006357F6" w:rsidP="007C0D51">
                          <w:pPr>
                            <w:jc w:val="center"/>
                            <w:rPr>
                              <w:rFonts w:ascii="Times New Roman" w:hAnsi="Times New Roman" w:cs="Times New Roman"/>
                              <w:color w:val="000000" w:themeColor="dark1"/>
                              <w:kern w:val="24"/>
                              <w:sz w:val="20"/>
                              <w:szCs w:val="20"/>
                              <w:lang w:val="kk-KZ"/>
                              <w14:ligatures w14:val="none"/>
                            </w:rPr>
                          </w:pPr>
                          <w:r w:rsidRPr="00EA3C80">
                            <w:rPr>
                              <w:rFonts w:ascii="Times New Roman" w:hAnsi="Times New Roman" w:cs="Times New Roman"/>
                              <w:color w:val="000000" w:themeColor="dark1"/>
                              <w:kern w:val="24"/>
                              <w:sz w:val="20"/>
                              <w:szCs w:val="20"/>
                              <w:lang w:val="kk-KZ"/>
                            </w:rPr>
                            <w:t>Өзге адамға психологиялық әсер ету</w:t>
                          </w:r>
                        </w:p>
                      </w:txbxContent>
                    </v:textbox>
                  </v:roundrect>
                  <v:roundrect id="Прямоугольник: скругленные углы 1305343281" o:spid="_x0000_s1038" style="position:absolute;left:3416;top:42755;width:25925;height:76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" fillcolor="window" strokecolor="windowText" strokeweight="1pt">
                    <v:stroke joinstyle="miter"/>
                    <v:textbox>
                      <w:txbxContent>
                        <w:p w14:paraId="27FE489D" w14:textId="77777777" w:rsidR="006357F6" w:rsidRPr="00EA3C80" w:rsidRDefault="006357F6" w:rsidP="007C0D51">
                          <w:pPr>
                            <w:jc w:val="center"/>
                            <w:rPr>
                              <w:rFonts w:ascii="Times New Roman" w:hAnsi="Times New Roman" w:cs="Times New Roman"/>
                              <w:color w:val="000000" w:themeColor="dark1"/>
                              <w:kern w:val="24"/>
                              <w:sz w:val="22"/>
                              <w:szCs w:val="22"/>
                              <w:lang w:val="kk-KZ"/>
                              <w14:ligatures w14:val="none"/>
                            </w:rPr>
                          </w:pPr>
                          <w:r w:rsidRPr="00EA3C80">
                            <w:rPr>
                              <w:rFonts w:ascii="Times New Roman" w:hAnsi="Times New Roman" w:cs="Times New Roman"/>
                              <w:color w:val="000000" w:themeColor="dark1"/>
                              <w:kern w:val="24"/>
                              <w:sz w:val="22"/>
                              <w:szCs w:val="22"/>
                              <w:lang w:val="kk-KZ"/>
                            </w:rPr>
                            <w:t>Топта белсенді болу</w:t>
                          </w:r>
                        </w:p>
                      </w:txbxContent>
                    </v:textbox>
                  </v:roundrect>
                </v:group>
                <v:group id="Группа 1184315131" o:spid="_x0000_s1039" style="position:absolute;left:71142;width:32155;height:55868" coordorigin="71142" coordsize="32154,55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">
                  <v:roundrect id="Прямоугольник: скругленные углы 978904654" o:spid="_x0000_s1040" style="position:absolute;left:71142;width:32155;height:558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" filled="f" strokecolor="windowText" strokeweight="1.5pt">
                    <v:stroke joinstyle="miter"/>
                    <v:textbox>
                      <w:txbxContent>
                        <w:p w14:paraId="3731AE06" w14:textId="77777777" w:rsidR="006357F6" w:rsidRPr="005A1147" w:rsidRDefault="006357F6" w:rsidP="007C0D51">
                          <w:pPr>
                            <w:jc w:val="center"/>
                            <w:rPr>
                              <w:rFonts w:ascii="Times New Roman" w:hAnsi="Times New Roman" w:cs="Times New Roman"/>
                              <w:b/>
                              <w:bCs/>
                              <w:color w:val="000000" w:themeColor="dark1"/>
                              <w:kern w:val="24"/>
                              <w:lang w:val="kk-KZ"/>
                            </w:rPr>
                          </w:pPr>
                          <w:r w:rsidRPr="005A1147">
                            <w:rPr>
                              <w:rFonts w:ascii="Times New Roman" w:hAnsi="Times New Roman" w:cs="Times New Roman"/>
                              <w:b/>
                              <w:bCs/>
                              <w:color w:val="000000" w:themeColor="dark1"/>
                              <w:kern w:val="24"/>
                              <w:lang w:val="kk-KZ"/>
                            </w:rPr>
                            <w:t>Рефлексиялық қабілеттілік</w:t>
                          </w:r>
                        </w:p>
                        <w:p w14:paraId="07EDE144" w14:textId="77777777" w:rsidR="006357F6" w:rsidRDefault="006357F6" w:rsidP="007C0D51">
                          <w:pPr>
                            <w:rPr>
                              <w:rFonts w:ascii="Times New Roman" w:hAnsi="Times New Roman" w:cs="Times New Roman"/>
                              <w:color w:val="000000" w:themeColor="dark1"/>
                              <w:kern w:val="24"/>
                              <w:lang w:val="kk-KZ"/>
                            </w:rPr>
                          </w:pPr>
                        </w:p>
                        <w:p w14:paraId="4BE7B350" w14:textId="77777777" w:rsidR="006357F6" w:rsidRDefault="006357F6" w:rsidP="007C0D51">
                          <w:pPr>
                            <w:rPr>
                              <w:rFonts w:ascii="Times New Roman" w:hAnsi="Times New Roman" w:cs="Times New Roman"/>
                              <w:color w:val="000000" w:themeColor="dark1"/>
                              <w:kern w:val="24"/>
                              <w:lang w:val="kk-KZ"/>
                            </w:rPr>
                          </w:pPr>
                        </w:p>
                        <w:p w14:paraId="12D6D417" w14:textId="77777777" w:rsidR="006357F6" w:rsidRDefault="006357F6" w:rsidP="007C0D51">
                          <w:pPr>
                            <w:rPr>
                              <w:rFonts w:ascii="Times New Roman" w:hAnsi="Times New Roman" w:cs="Times New Roman"/>
                              <w:color w:val="000000" w:themeColor="dark1"/>
                              <w:kern w:val="24"/>
                              <w:lang w:val="kk-KZ"/>
                            </w:rPr>
                          </w:pPr>
                        </w:p>
                        <w:p w14:paraId="56932988" w14:textId="77777777" w:rsidR="006357F6" w:rsidRDefault="006357F6" w:rsidP="007C0D51">
                          <w:pPr>
                            <w:rPr>
                              <w:rFonts w:ascii="Times New Roman" w:hAnsi="Times New Roman" w:cs="Times New Roman"/>
                              <w:color w:val="000000" w:themeColor="dark1"/>
                              <w:kern w:val="24"/>
                              <w:lang w:val="kk-KZ"/>
                            </w:rPr>
                          </w:pPr>
                        </w:p>
                        <w:p w14:paraId="66AD2291" w14:textId="77777777" w:rsidR="006357F6" w:rsidRDefault="006357F6" w:rsidP="007C0D51">
                          <w:pPr>
                            <w:rPr>
                              <w:rFonts w:ascii="Times New Roman" w:hAnsi="Times New Roman" w:cs="Times New Roman"/>
                              <w:color w:val="000000" w:themeColor="dark1"/>
                              <w:kern w:val="24"/>
                              <w:lang w:val="kk-KZ"/>
                            </w:rPr>
                          </w:pPr>
                        </w:p>
                        <w:p w14:paraId="1B13FE8D" w14:textId="77777777" w:rsidR="006357F6" w:rsidRDefault="006357F6" w:rsidP="007C0D51">
                          <w:pPr>
                            <w:rPr>
                              <w:rFonts w:ascii="Times New Roman" w:hAnsi="Times New Roman" w:cs="Times New Roman"/>
                              <w:color w:val="000000" w:themeColor="dark1"/>
                              <w:kern w:val="24"/>
                              <w:lang w:val="kk-KZ"/>
                            </w:rPr>
                          </w:pPr>
                        </w:p>
                        <w:p w14:paraId="691933F2" w14:textId="77777777" w:rsidR="006357F6" w:rsidRDefault="006357F6" w:rsidP="007C0D51">
                          <w:pPr>
                            <w:rPr>
                              <w:rFonts w:ascii="Times New Roman" w:hAnsi="Times New Roman" w:cs="Times New Roman"/>
                              <w:color w:val="000000" w:themeColor="dark1"/>
                              <w:kern w:val="24"/>
                              <w:lang w:val="kk-KZ"/>
                            </w:rPr>
                          </w:pPr>
                        </w:p>
                        <w:p w14:paraId="06EACB1F" w14:textId="77777777" w:rsidR="006357F6" w:rsidRPr="005A1147" w:rsidRDefault="006357F6" w:rsidP="007C0D51">
                          <w:pPr>
                            <w:rPr>
                              <w:rFonts w:ascii="Times New Roman" w:hAnsi="Times New Roman" w:cs="Times New Roman"/>
                              <w:color w:val="000000" w:themeColor="dark1"/>
                              <w:kern w:val="24"/>
                              <w:lang w:val="kk-KZ"/>
                              <w14:ligatures w14:val="none"/>
                            </w:rPr>
                          </w:pPr>
                        </w:p>
                      </w:txbxContent>
                    </v:textbox>
                  </v:roundrect>
                  <v:roundrect id="Прямоугольник: скругленные углы 418831680" o:spid="_x0000_s1041" style="position:absolute;left:74558;top:13163;width:25925;height:76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" fillcolor="window" strokecolor="windowText" strokeweight="1pt">
                    <v:stroke joinstyle="miter"/>
                    <v:textbox>
                      <w:txbxContent>
                        <w:p w14:paraId="3D852D6E" w14:textId="77777777" w:rsidR="006357F6" w:rsidRPr="005A1147" w:rsidRDefault="006357F6" w:rsidP="007C0D51">
                          <w:pPr>
                            <w:jc w:val="center"/>
                            <w:rPr>
                              <w:rFonts w:ascii="Times New Roman" w:hAnsi="Times New Roman" w:cs="Times New Roman"/>
                              <w:color w:val="000000" w:themeColor="dark1"/>
                              <w:kern w:val="24"/>
                              <w:sz w:val="20"/>
                              <w:szCs w:val="20"/>
                              <w:lang w:val="kk-KZ"/>
                              <w14:ligatures w14:val="none"/>
                            </w:rPr>
                          </w:pPr>
                          <w:r w:rsidRPr="005A1147">
                            <w:rPr>
                              <w:rFonts w:ascii="Times New Roman" w:hAnsi="Times New Roman" w:cs="Times New Roman"/>
                              <w:color w:val="000000" w:themeColor="dark1"/>
                              <w:kern w:val="24"/>
                              <w:sz w:val="20"/>
                              <w:szCs w:val="20"/>
                              <w:lang w:val="kk-KZ"/>
                            </w:rPr>
                            <w:t>Өзінің мінез-құлқын реттей алу</w:t>
                          </w:r>
                        </w:p>
                      </w:txbxContent>
                    </v:textbox>
                  </v:roundrect>
                  <v:roundrect id="Прямоугольник: скругленные углы 766128643" o:spid="_x0000_s1042" style="position:absolute;left:74558;top:23027;width:25925;height:76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" fillcolor="window" strokecolor="windowText" strokeweight="1pt">
                    <v:stroke joinstyle="miter"/>
                    <v:textbox>
                      <w:txbxContent>
                        <w:p w14:paraId="00801411" w14:textId="77777777" w:rsidR="006357F6" w:rsidRPr="005A1147" w:rsidRDefault="006357F6" w:rsidP="007C0D51">
                          <w:pPr>
                            <w:jc w:val="center"/>
                            <w:rPr>
                              <w:rFonts w:ascii="Times New Roman" w:hAnsi="Times New Roman" w:cs="Times New Roman"/>
                              <w:color w:val="000000" w:themeColor="dark1"/>
                              <w:kern w:val="24"/>
                              <w:sz w:val="20"/>
                              <w:szCs w:val="20"/>
                              <w:lang w:val="kk-KZ"/>
                              <w14:ligatures w14:val="none"/>
                            </w:rPr>
                          </w:pPr>
                          <w:r w:rsidRPr="005A1147">
                            <w:rPr>
                              <w:rFonts w:ascii="Times New Roman" w:hAnsi="Times New Roman" w:cs="Times New Roman"/>
                              <w:color w:val="000000" w:themeColor="dark1"/>
                              <w:kern w:val="24"/>
                              <w:sz w:val="20"/>
                              <w:szCs w:val="20"/>
                              <w:lang w:val="kk-KZ"/>
                            </w:rPr>
                            <w:t>Тиімді шешім қабылдау</w:t>
                          </w:r>
                        </w:p>
                      </w:txbxContent>
                    </v:textbox>
                  </v:roundrect>
                  <v:roundrect id="Прямоугольник: скругленные углы 1870148293" o:spid="_x0000_s1043" style="position:absolute;left:74558;top:32891;width:25925;height:76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" fillcolor="window" strokecolor="windowText" strokeweight="1pt">
                    <v:stroke joinstyle="miter"/>
                    <v:textbox>
                      <w:txbxContent>
                        <w:p w14:paraId="0FAB8E62" w14:textId="77777777" w:rsidR="006357F6" w:rsidRPr="005A1147" w:rsidRDefault="006357F6" w:rsidP="007C0D51">
                          <w:pPr>
                            <w:jc w:val="center"/>
                            <w:rPr>
                              <w:rFonts w:ascii="Times New Roman" w:hAnsi="Times New Roman" w:cs="Times New Roman"/>
                              <w:color w:val="000000" w:themeColor="dark1"/>
                              <w:kern w:val="24"/>
                              <w:sz w:val="18"/>
                              <w:szCs w:val="18"/>
                              <w:lang w:val="kk-KZ"/>
                              <w14:ligatures w14:val="none"/>
                            </w:rPr>
                          </w:pPr>
                          <w:r w:rsidRPr="005A1147">
                            <w:rPr>
                              <w:rFonts w:ascii="Times New Roman" w:hAnsi="Times New Roman" w:cs="Times New Roman"/>
                              <w:color w:val="000000" w:themeColor="dark1"/>
                              <w:kern w:val="24"/>
                              <w:sz w:val="18"/>
                              <w:szCs w:val="18"/>
                              <w:lang w:val="kk-KZ"/>
                            </w:rPr>
                            <w:t>Қолайлы психологиялық ахуал тудыру</w:t>
                          </w:r>
                        </w:p>
                      </w:txbxContent>
                    </v:textbox>
                  </v:roundrect>
                  <v:roundrect id="Прямоугольник: скругленные углы 1858769272" o:spid="_x0000_s1044" style="position:absolute;left:74558;top:42755;width:25925;height:76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" fillcolor="window" strokecolor="windowText" strokeweight="1pt">
                    <v:stroke joinstyle="miter"/>
                    <v:textbox>
                      <w:txbxContent>
                        <w:p w14:paraId="6CA1E169" w14:textId="77777777" w:rsidR="006357F6" w:rsidRPr="005A1147" w:rsidRDefault="006357F6" w:rsidP="007C0D51">
                          <w:pPr>
                            <w:jc w:val="center"/>
                            <w:rPr>
                              <w:rFonts w:ascii="Times New Roman" w:hAnsi="Times New Roman" w:cs="Times New Roman"/>
                              <w:color w:val="000000" w:themeColor="dark1"/>
                              <w:kern w:val="24"/>
                              <w:sz w:val="20"/>
                              <w:szCs w:val="20"/>
                              <w:lang w:val="kk-KZ"/>
                              <w14:ligatures w14:val="none"/>
                            </w:rPr>
                          </w:pPr>
                          <w:r w:rsidRPr="005A1147">
                            <w:rPr>
                              <w:rFonts w:ascii="Times New Roman" w:hAnsi="Times New Roman" w:cs="Times New Roman"/>
                              <w:color w:val="000000" w:themeColor="dark1"/>
                              <w:kern w:val="24"/>
                              <w:sz w:val="20"/>
                              <w:szCs w:val="20"/>
                              <w:lang w:val="kk-KZ"/>
                            </w:rPr>
                            <w:t>Қарым-қатынастың өрбуін дұрыс болжау</w:t>
                          </w:r>
                        </w:p>
                      </w:txbxContent>
                    </v:textbox>
                  </v:roundrect>
                </v:group>
              </v:group>
            </w:pict>
          </mc:Fallback>
        </mc:AlternateContent>
      </w:r>
    </w:p>
    <w:p w14:paraId="5A79B1CF" w14:textId="54A485C1" w:rsidR="00DE5177" w:rsidRPr="00DE5177" w:rsidRDefault="00DE5177" w:rsidP="00DE5177">
      <w:pPr>
        <w:rPr>
          <w:rFonts w:ascii="Times New Roman" w:hAnsi="Times New Roman" w:cs="Times New Roman"/>
          <w:sz w:val="28"/>
          <w:szCs w:val="28"/>
          <w:lang w:val="kk-KZ"/>
        </w:rPr>
      </w:pPr>
    </w:p>
    <w:p w14:paraId="711441FA" w14:textId="77777777" w:rsidR="00DE5177" w:rsidRPr="00DE5177" w:rsidRDefault="00DE5177" w:rsidP="00DE5177">
      <w:pPr>
        <w:rPr>
          <w:rFonts w:ascii="Times New Roman" w:hAnsi="Times New Roman" w:cs="Times New Roman"/>
          <w:sz w:val="28"/>
          <w:szCs w:val="28"/>
          <w:lang w:val="kk-KZ"/>
        </w:rPr>
      </w:pPr>
    </w:p>
    <w:p w14:paraId="35F3DBB9" w14:textId="77777777" w:rsidR="00DE5177" w:rsidRPr="00DE5177" w:rsidRDefault="00DE5177" w:rsidP="00DE5177">
      <w:pPr>
        <w:rPr>
          <w:rFonts w:ascii="Times New Roman" w:hAnsi="Times New Roman" w:cs="Times New Roman"/>
          <w:sz w:val="28"/>
          <w:szCs w:val="28"/>
          <w:lang w:val="kk-KZ"/>
        </w:rPr>
      </w:pPr>
    </w:p>
    <w:p w14:paraId="48149FEC" w14:textId="77777777" w:rsidR="00DE5177" w:rsidRPr="00DE5177" w:rsidRDefault="00DE5177" w:rsidP="00DE5177">
      <w:pPr>
        <w:rPr>
          <w:rFonts w:ascii="Times New Roman" w:hAnsi="Times New Roman" w:cs="Times New Roman"/>
          <w:sz w:val="28"/>
          <w:szCs w:val="28"/>
          <w:lang w:val="kk-KZ"/>
        </w:rPr>
      </w:pPr>
    </w:p>
    <w:p w14:paraId="13C12978" w14:textId="77777777" w:rsidR="00DE5177" w:rsidRPr="00DE5177" w:rsidRDefault="00DE5177" w:rsidP="00DE5177">
      <w:pPr>
        <w:rPr>
          <w:rFonts w:ascii="Times New Roman" w:hAnsi="Times New Roman" w:cs="Times New Roman"/>
          <w:sz w:val="28"/>
          <w:szCs w:val="28"/>
          <w:lang w:val="kk-KZ"/>
        </w:rPr>
      </w:pPr>
    </w:p>
    <w:p w14:paraId="397358D2" w14:textId="77777777" w:rsidR="00DE5177" w:rsidRPr="00DE5177" w:rsidRDefault="00DE5177" w:rsidP="00DE5177">
      <w:pPr>
        <w:rPr>
          <w:rFonts w:ascii="Times New Roman" w:hAnsi="Times New Roman" w:cs="Times New Roman"/>
          <w:sz w:val="28"/>
          <w:szCs w:val="28"/>
          <w:lang w:val="kk-KZ"/>
        </w:rPr>
      </w:pPr>
    </w:p>
    <w:p w14:paraId="7B1057F3" w14:textId="77777777" w:rsidR="00DE5177" w:rsidRPr="00DE5177" w:rsidRDefault="00DE5177" w:rsidP="00DE5177">
      <w:pPr>
        <w:rPr>
          <w:rFonts w:ascii="Times New Roman" w:hAnsi="Times New Roman" w:cs="Times New Roman"/>
          <w:sz w:val="28"/>
          <w:szCs w:val="28"/>
          <w:lang w:val="kk-KZ"/>
        </w:rPr>
      </w:pPr>
    </w:p>
    <w:p w14:paraId="6893ABD0" w14:textId="77777777" w:rsidR="00DE5177" w:rsidRPr="00DE5177" w:rsidRDefault="00DE5177" w:rsidP="00DE5177">
      <w:pPr>
        <w:rPr>
          <w:rFonts w:ascii="Times New Roman" w:hAnsi="Times New Roman" w:cs="Times New Roman"/>
          <w:sz w:val="28"/>
          <w:szCs w:val="28"/>
          <w:lang w:val="kk-KZ"/>
        </w:rPr>
      </w:pPr>
    </w:p>
    <w:p w14:paraId="3983EF88" w14:textId="77777777" w:rsidR="00DE5177" w:rsidRPr="00DE5177" w:rsidRDefault="00DE5177" w:rsidP="00DE5177">
      <w:pPr>
        <w:rPr>
          <w:rFonts w:ascii="Times New Roman" w:hAnsi="Times New Roman" w:cs="Times New Roman"/>
          <w:sz w:val="28"/>
          <w:szCs w:val="28"/>
          <w:lang w:val="kk-KZ"/>
        </w:rPr>
      </w:pPr>
    </w:p>
    <w:p w14:paraId="272493D4" w14:textId="7F49DFF0" w:rsidR="00DE5177" w:rsidRDefault="00DE5177" w:rsidP="00DE5177">
      <w:pPr>
        <w:tabs>
          <w:tab w:val="left" w:pos="1314"/>
        </w:tabs>
        <w:rPr>
          <w:rFonts w:ascii="Times New Roman" w:hAnsi="Times New Roman" w:cs="Times New Roman"/>
          <w:sz w:val="28"/>
          <w:szCs w:val="28"/>
          <w:lang w:val="kk-KZ"/>
        </w:rPr>
      </w:pPr>
    </w:p>
    <w:p w14:paraId="1DE78C6B" w14:textId="541E016F" w:rsidR="00DE5177" w:rsidRDefault="00360D1B" w:rsidP="00DE5177">
      <w:pPr>
        <w:tabs>
          <w:tab w:val="left" w:pos="1314"/>
        </w:tabs>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DE5177">
        <w:rPr>
          <w:rFonts w:ascii="Times New Roman" w:hAnsi="Times New Roman" w:cs="Times New Roman"/>
          <w:sz w:val="28"/>
          <w:szCs w:val="28"/>
          <w:lang w:val="kk-KZ"/>
        </w:rPr>
        <w:t>урет</w:t>
      </w:r>
      <w:r w:rsidR="006357F6" w:rsidRPr="00242A01">
        <w:rPr>
          <w:rFonts w:ascii="Times New Roman" w:hAnsi="Times New Roman" w:cs="Times New Roman"/>
          <w:sz w:val="28"/>
          <w:szCs w:val="28"/>
          <w:lang w:val="kk-KZ"/>
        </w:rPr>
        <w:t xml:space="preserve"> </w:t>
      </w:r>
      <w:r>
        <w:rPr>
          <w:rFonts w:ascii="Times New Roman" w:hAnsi="Times New Roman" w:cs="Times New Roman"/>
          <w:sz w:val="28"/>
          <w:szCs w:val="28"/>
          <w:lang w:val="kk-KZ"/>
        </w:rPr>
        <w:t>1 -</w:t>
      </w:r>
      <w:r w:rsidR="00DE5177">
        <w:rPr>
          <w:rFonts w:ascii="Times New Roman" w:hAnsi="Times New Roman" w:cs="Times New Roman"/>
          <w:sz w:val="28"/>
          <w:szCs w:val="28"/>
          <w:lang w:val="kk-KZ"/>
        </w:rPr>
        <w:t xml:space="preserve"> Құзыреттіліктің негізігі компоненттері</w:t>
      </w:r>
    </w:p>
    <w:p w14:paraId="1B7BE6BE" w14:textId="7121B591" w:rsidR="00DE5177" w:rsidRDefault="00DE5177" w:rsidP="00360D1B">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Сондай-ақ, жоғарыдағы анықтамалар мен зерттеулерге сүйеніп, жалпы құзыреттіліктің түрлері анықтал</w:t>
      </w:r>
      <w:r w:rsidR="002630E1">
        <w:rPr>
          <w:rFonts w:ascii="Times New Roman" w:hAnsi="Times New Roman" w:cs="Times New Roman"/>
          <w:sz w:val="28"/>
          <w:szCs w:val="28"/>
          <w:lang w:val="kk-KZ"/>
        </w:rPr>
        <w:t>ды:</w:t>
      </w:r>
    </w:p>
    <w:p w14:paraId="7081360A" w14:textId="77777777" w:rsidR="00360D1B" w:rsidRDefault="002630E1" w:rsidP="0027385D">
      <w:pPr>
        <w:pStyle w:val="a7"/>
        <w:numPr>
          <w:ilvl w:val="0"/>
          <w:numId w:val="2"/>
        </w:numPr>
        <w:tabs>
          <w:tab w:val="left" w:pos="993"/>
          <w:tab w:val="left" w:pos="1314"/>
        </w:tabs>
        <w:spacing w:after="0" w:line="240" w:lineRule="auto"/>
        <w:ind w:left="0" w:firstLine="709"/>
        <w:jc w:val="both"/>
        <w:rPr>
          <w:rFonts w:ascii="Times New Roman" w:hAnsi="Times New Roman" w:cs="Times New Roman"/>
          <w:sz w:val="28"/>
          <w:szCs w:val="28"/>
          <w:lang w:val="kk-KZ"/>
        </w:rPr>
      </w:pPr>
      <w:r w:rsidRPr="00360D1B">
        <w:rPr>
          <w:rFonts w:ascii="Times New Roman" w:hAnsi="Times New Roman" w:cs="Times New Roman"/>
          <w:sz w:val="28"/>
          <w:szCs w:val="28"/>
          <w:lang w:val="kk-KZ"/>
        </w:rPr>
        <w:t>Кәсіби құзыреттілік – тұлғаның белгілі бір қызметін тиімді және сапалы орындауы үшін керек білім, дағдылар, тәжірибе және кәсіби көзқарастарының жиынтығы.</w:t>
      </w:r>
      <w:r w:rsidR="00360D1B" w:rsidRPr="00360D1B">
        <w:rPr>
          <w:rFonts w:ascii="Times New Roman" w:hAnsi="Times New Roman" w:cs="Times New Roman"/>
          <w:sz w:val="28"/>
          <w:szCs w:val="28"/>
          <w:lang w:val="kk-KZ"/>
        </w:rPr>
        <w:t xml:space="preserve"> </w:t>
      </w:r>
    </w:p>
    <w:p w14:paraId="4355DC38" w14:textId="58708A94" w:rsidR="002630E1" w:rsidRPr="00360D1B" w:rsidRDefault="002630E1" w:rsidP="0027385D">
      <w:pPr>
        <w:pStyle w:val="a7"/>
        <w:numPr>
          <w:ilvl w:val="0"/>
          <w:numId w:val="2"/>
        </w:numPr>
        <w:tabs>
          <w:tab w:val="left" w:pos="993"/>
          <w:tab w:val="left" w:pos="1314"/>
        </w:tabs>
        <w:spacing w:after="0" w:line="240" w:lineRule="auto"/>
        <w:ind w:left="0" w:firstLine="709"/>
        <w:jc w:val="both"/>
        <w:rPr>
          <w:rFonts w:ascii="Times New Roman" w:hAnsi="Times New Roman" w:cs="Times New Roman"/>
          <w:sz w:val="28"/>
          <w:szCs w:val="28"/>
          <w:lang w:val="kk-KZ"/>
        </w:rPr>
      </w:pPr>
      <w:r w:rsidRPr="00360D1B">
        <w:rPr>
          <w:rFonts w:ascii="Times New Roman" w:hAnsi="Times New Roman" w:cs="Times New Roman"/>
          <w:sz w:val="28"/>
          <w:szCs w:val="28"/>
          <w:lang w:val="kk-KZ"/>
        </w:rPr>
        <w:t>Әлеуметтік құзіреттілік – тұлғаның қоғаммен өзара тиімді әрекеттесуі және қоғамдағы әр түрлі жағдайларға бейімделуі.</w:t>
      </w:r>
    </w:p>
    <w:p w14:paraId="2037085F" w14:textId="08F31E29" w:rsidR="002630E1" w:rsidRDefault="002630E1" w:rsidP="0027385D">
      <w:pPr>
        <w:pStyle w:val="a7"/>
        <w:numPr>
          <w:ilvl w:val="0"/>
          <w:numId w:val="2"/>
        </w:numPr>
        <w:tabs>
          <w:tab w:val="left" w:pos="993"/>
          <w:tab w:val="left" w:pos="131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Жеке тұлғалық құзыреттілік – тұлғаның өзін-өзі тануы, эмоциясын басқара алуы және мотивациясы, жеке дамуы үшін қажетті қасиеттерінің жиынтығы.</w:t>
      </w:r>
    </w:p>
    <w:p w14:paraId="780D381F" w14:textId="6BB6C491" w:rsidR="002630E1" w:rsidRDefault="002630E1" w:rsidP="0027385D">
      <w:pPr>
        <w:pStyle w:val="a7"/>
        <w:numPr>
          <w:ilvl w:val="0"/>
          <w:numId w:val="2"/>
        </w:numPr>
        <w:tabs>
          <w:tab w:val="left" w:pos="993"/>
          <w:tab w:val="left" w:pos="131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Білім беру немесе оқу құзыреттілігі – тұлғаның жаңа білімді, дағдаларды игере білуі, ақпаратты сараптау, сын тұрғысынан ой елегінен өткізе алу қабілеті. </w:t>
      </w:r>
    </w:p>
    <w:p w14:paraId="5ACA2900" w14:textId="4557A0B5" w:rsidR="002630E1" w:rsidRDefault="002630E1" w:rsidP="00360D1B">
      <w:pPr>
        <w:pStyle w:val="a7"/>
        <w:tabs>
          <w:tab w:val="left" w:pos="131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Осы орайда, қазіргі таңда, ақпараттық технологияның қарқында дамыған заманы болғандықтан, жаңа құзыреттілік – сандық құзыреттілік ұғымы пайда болды.</w:t>
      </w:r>
    </w:p>
    <w:p w14:paraId="0DCF04D3" w14:textId="4F811650" w:rsidR="002630E1" w:rsidRDefault="002630E1" w:rsidP="00360D1B">
      <w:pPr>
        <w:pStyle w:val="a7"/>
        <w:tabs>
          <w:tab w:val="left" w:pos="131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Зерттеу жұмысы барысында біз «сандық құзыреттілік» ұғымына анықтама берген ғал</w:t>
      </w:r>
      <w:r w:rsidR="001E02CB">
        <w:rPr>
          <w:rFonts w:ascii="Times New Roman" w:hAnsi="Times New Roman" w:cs="Times New Roman"/>
          <w:sz w:val="28"/>
          <w:szCs w:val="28"/>
          <w:lang w:val="kk-KZ"/>
        </w:rPr>
        <w:t>ы</w:t>
      </w:r>
      <w:r>
        <w:rPr>
          <w:rFonts w:ascii="Times New Roman" w:hAnsi="Times New Roman" w:cs="Times New Roman"/>
          <w:sz w:val="28"/>
          <w:szCs w:val="28"/>
          <w:lang w:val="kk-KZ"/>
        </w:rPr>
        <w:t>мдардың еңбектеріне контент-талдау жасаған болатынбыз (Кесте 1).</w:t>
      </w:r>
    </w:p>
    <w:p w14:paraId="1371F6FC" w14:textId="77777777" w:rsidR="002630E1" w:rsidRDefault="002630E1" w:rsidP="002630E1">
      <w:pPr>
        <w:pStyle w:val="a7"/>
        <w:tabs>
          <w:tab w:val="left" w:pos="1314"/>
        </w:tabs>
        <w:spacing w:after="0" w:line="240" w:lineRule="auto"/>
        <w:ind w:left="0" w:firstLine="567"/>
        <w:jc w:val="both"/>
        <w:rPr>
          <w:rFonts w:ascii="Times New Roman" w:hAnsi="Times New Roman" w:cs="Times New Roman"/>
          <w:sz w:val="28"/>
          <w:szCs w:val="28"/>
          <w:lang w:val="kk-KZ"/>
        </w:rPr>
      </w:pPr>
    </w:p>
    <w:p w14:paraId="7953377B" w14:textId="77777777" w:rsidR="00861D45" w:rsidRDefault="00861D45" w:rsidP="001E02CB">
      <w:pPr>
        <w:pStyle w:val="a7"/>
        <w:tabs>
          <w:tab w:val="left" w:pos="1314"/>
        </w:tabs>
        <w:spacing w:after="0" w:line="240" w:lineRule="auto"/>
        <w:ind w:left="0" w:firstLine="709"/>
        <w:jc w:val="both"/>
        <w:rPr>
          <w:rFonts w:ascii="Times New Roman" w:hAnsi="Times New Roman" w:cs="Times New Roman"/>
          <w:sz w:val="28"/>
          <w:szCs w:val="28"/>
          <w:lang w:val="kk-KZ"/>
        </w:rPr>
      </w:pPr>
    </w:p>
    <w:p w14:paraId="583E5979" w14:textId="77777777" w:rsidR="00861D45" w:rsidRDefault="00861D45" w:rsidP="001E02CB">
      <w:pPr>
        <w:pStyle w:val="a7"/>
        <w:tabs>
          <w:tab w:val="left" w:pos="1314"/>
        </w:tabs>
        <w:spacing w:after="0" w:line="240" w:lineRule="auto"/>
        <w:ind w:left="0" w:firstLine="709"/>
        <w:jc w:val="both"/>
        <w:rPr>
          <w:rFonts w:ascii="Times New Roman" w:hAnsi="Times New Roman" w:cs="Times New Roman"/>
          <w:sz w:val="28"/>
          <w:szCs w:val="28"/>
          <w:lang w:val="kk-KZ"/>
        </w:rPr>
      </w:pPr>
    </w:p>
    <w:p w14:paraId="481ABF7A" w14:textId="77777777" w:rsidR="00861D45" w:rsidRDefault="00861D45" w:rsidP="001E02CB">
      <w:pPr>
        <w:pStyle w:val="a7"/>
        <w:tabs>
          <w:tab w:val="left" w:pos="1314"/>
        </w:tabs>
        <w:spacing w:after="0" w:line="240" w:lineRule="auto"/>
        <w:ind w:left="0" w:firstLine="709"/>
        <w:jc w:val="both"/>
        <w:rPr>
          <w:rFonts w:ascii="Times New Roman" w:hAnsi="Times New Roman" w:cs="Times New Roman"/>
          <w:sz w:val="28"/>
          <w:szCs w:val="28"/>
          <w:lang w:val="kk-KZ"/>
        </w:rPr>
      </w:pPr>
    </w:p>
    <w:p w14:paraId="6EE80D86" w14:textId="3DD23CED" w:rsidR="002630E1" w:rsidRPr="006357F6" w:rsidRDefault="001E02CB" w:rsidP="006357F6">
      <w:pPr>
        <w:tabs>
          <w:tab w:val="left" w:pos="1314"/>
        </w:tabs>
        <w:spacing w:after="0" w:line="240" w:lineRule="auto"/>
        <w:jc w:val="both"/>
        <w:rPr>
          <w:rFonts w:ascii="Times New Roman" w:hAnsi="Times New Roman" w:cs="Times New Roman"/>
          <w:sz w:val="28"/>
          <w:szCs w:val="28"/>
          <w:lang w:val="kk-KZ"/>
        </w:rPr>
      </w:pPr>
      <w:r w:rsidRPr="006357F6">
        <w:rPr>
          <w:rFonts w:ascii="Times New Roman" w:hAnsi="Times New Roman" w:cs="Times New Roman"/>
          <w:sz w:val="28"/>
          <w:szCs w:val="28"/>
          <w:lang w:val="kk-KZ"/>
        </w:rPr>
        <w:lastRenderedPageBreak/>
        <w:t>К</w:t>
      </w:r>
      <w:r w:rsidR="002630E1" w:rsidRPr="006357F6">
        <w:rPr>
          <w:rFonts w:ascii="Times New Roman" w:hAnsi="Times New Roman" w:cs="Times New Roman"/>
          <w:sz w:val="28"/>
          <w:szCs w:val="28"/>
          <w:lang w:val="kk-KZ"/>
        </w:rPr>
        <w:t>есте</w:t>
      </w:r>
      <w:r w:rsidRPr="006357F6">
        <w:rPr>
          <w:rFonts w:ascii="Times New Roman" w:hAnsi="Times New Roman" w:cs="Times New Roman"/>
          <w:sz w:val="28"/>
          <w:szCs w:val="28"/>
          <w:lang w:val="kk-KZ"/>
        </w:rPr>
        <w:t xml:space="preserve"> 1 -</w:t>
      </w:r>
      <w:r w:rsidR="002630E1" w:rsidRPr="006357F6">
        <w:rPr>
          <w:rFonts w:ascii="Times New Roman" w:hAnsi="Times New Roman" w:cs="Times New Roman"/>
          <w:sz w:val="28"/>
          <w:szCs w:val="28"/>
          <w:lang w:val="kk-KZ"/>
        </w:rPr>
        <w:t xml:space="preserve"> «Сандық құзыреттілік» ұғымына жасалған контент-талдау</w:t>
      </w:r>
    </w:p>
    <w:p w14:paraId="4736E19B" w14:textId="77777777" w:rsidR="002630E1" w:rsidRDefault="002630E1" w:rsidP="002630E1">
      <w:pPr>
        <w:pStyle w:val="a7"/>
        <w:tabs>
          <w:tab w:val="left" w:pos="1314"/>
        </w:tabs>
        <w:spacing w:after="0" w:line="240" w:lineRule="auto"/>
        <w:ind w:left="0" w:firstLine="567"/>
        <w:jc w:val="center"/>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2547"/>
        <w:gridCol w:w="7081"/>
      </w:tblGrid>
      <w:tr w:rsidR="00296B90" w:rsidRPr="004D00D2" w14:paraId="2D0D400A" w14:textId="77777777" w:rsidTr="00296B90">
        <w:tc>
          <w:tcPr>
            <w:tcW w:w="2547" w:type="dxa"/>
          </w:tcPr>
          <w:p w14:paraId="63D7B054" w14:textId="0E8B87CC" w:rsidR="00296B90" w:rsidRPr="00305930" w:rsidRDefault="00296B90" w:rsidP="002630E1">
            <w:pPr>
              <w:pStyle w:val="a7"/>
              <w:tabs>
                <w:tab w:val="left" w:pos="1314"/>
              </w:tabs>
              <w:ind w:left="0"/>
              <w:jc w:val="center"/>
              <w:rPr>
                <w:rFonts w:ascii="Times New Roman" w:hAnsi="Times New Roman" w:cs="Times New Roman"/>
                <w:lang w:val="kk-KZ"/>
              </w:rPr>
            </w:pPr>
            <w:r w:rsidRPr="00305930">
              <w:rPr>
                <w:rFonts w:ascii="Times New Roman" w:hAnsi="Times New Roman" w:cs="Times New Roman"/>
                <w:lang w:val="kk-KZ"/>
              </w:rPr>
              <w:t>Ғалымдар</w:t>
            </w:r>
          </w:p>
        </w:tc>
        <w:tc>
          <w:tcPr>
            <w:tcW w:w="7081" w:type="dxa"/>
          </w:tcPr>
          <w:p w14:paraId="64946C57" w14:textId="13FF0BB8" w:rsidR="00296B90" w:rsidRPr="00305930" w:rsidRDefault="00296B90" w:rsidP="002630E1">
            <w:pPr>
              <w:pStyle w:val="a7"/>
              <w:tabs>
                <w:tab w:val="left" w:pos="1314"/>
              </w:tabs>
              <w:ind w:left="0"/>
              <w:jc w:val="center"/>
              <w:rPr>
                <w:rFonts w:ascii="Times New Roman" w:hAnsi="Times New Roman" w:cs="Times New Roman"/>
                <w:lang w:val="kk-KZ"/>
              </w:rPr>
            </w:pPr>
            <w:r w:rsidRPr="00305930">
              <w:rPr>
                <w:rFonts w:ascii="Times New Roman" w:hAnsi="Times New Roman" w:cs="Times New Roman"/>
                <w:lang w:val="kk-KZ"/>
              </w:rPr>
              <w:t>Сандық құзыреттілік (</w:t>
            </w:r>
            <w:r w:rsidRPr="00305930">
              <w:rPr>
                <w:rFonts w:ascii="Times New Roman" w:hAnsi="Times New Roman" w:cs="Times New Roman"/>
                <w:lang w:val="en-US"/>
              </w:rPr>
              <w:t>digital competence</w:t>
            </w:r>
            <w:r w:rsidRPr="00305930">
              <w:rPr>
                <w:rFonts w:ascii="Times New Roman" w:hAnsi="Times New Roman" w:cs="Times New Roman"/>
                <w:lang w:val="kk-KZ"/>
              </w:rPr>
              <w:t>)</w:t>
            </w:r>
          </w:p>
        </w:tc>
      </w:tr>
      <w:tr w:rsidR="00296B90" w:rsidRPr="004D00D2" w14:paraId="55A23107" w14:textId="77777777" w:rsidTr="00296B90">
        <w:tc>
          <w:tcPr>
            <w:tcW w:w="2547" w:type="dxa"/>
          </w:tcPr>
          <w:p w14:paraId="705E91D4" w14:textId="422EC935" w:rsidR="00296B90" w:rsidRPr="00305930" w:rsidRDefault="00296B90" w:rsidP="002630E1">
            <w:pPr>
              <w:pStyle w:val="a7"/>
              <w:tabs>
                <w:tab w:val="left" w:pos="1314"/>
              </w:tabs>
              <w:ind w:left="0"/>
              <w:jc w:val="center"/>
              <w:rPr>
                <w:rFonts w:ascii="Times New Roman" w:hAnsi="Times New Roman" w:cs="Times New Roman"/>
                <w:lang w:val="kk-KZ"/>
              </w:rPr>
            </w:pPr>
            <w:r w:rsidRPr="00305930">
              <w:rPr>
                <w:rFonts w:ascii="Times New Roman" w:hAnsi="Times New Roman" w:cs="Times New Roman"/>
                <w:lang w:val="kk-KZ"/>
              </w:rPr>
              <w:t>1</w:t>
            </w:r>
          </w:p>
        </w:tc>
        <w:tc>
          <w:tcPr>
            <w:tcW w:w="7081" w:type="dxa"/>
          </w:tcPr>
          <w:p w14:paraId="770D55D1" w14:textId="17E9BB1E" w:rsidR="00296B90" w:rsidRPr="00305930" w:rsidRDefault="00296B90" w:rsidP="002630E1">
            <w:pPr>
              <w:pStyle w:val="a7"/>
              <w:tabs>
                <w:tab w:val="left" w:pos="1314"/>
              </w:tabs>
              <w:ind w:left="0"/>
              <w:jc w:val="center"/>
              <w:rPr>
                <w:rFonts w:ascii="Times New Roman" w:hAnsi="Times New Roman" w:cs="Times New Roman"/>
                <w:lang w:val="kk-KZ"/>
              </w:rPr>
            </w:pPr>
            <w:r w:rsidRPr="00305930">
              <w:rPr>
                <w:rFonts w:ascii="Times New Roman" w:hAnsi="Times New Roman" w:cs="Times New Roman"/>
                <w:lang w:val="kk-KZ"/>
              </w:rPr>
              <w:t>2</w:t>
            </w:r>
          </w:p>
        </w:tc>
      </w:tr>
      <w:tr w:rsidR="00296B90" w:rsidRPr="00DA7399" w14:paraId="7C6AA774" w14:textId="77777777" w:rsidTr="00296B90">
        <w:tc>
          <w:tcPr>
            <w:tcW w:w="2547" w:type="dxa"/>
          </w:tcPr>
          <w:p w14:paraId="7A26736B" w14:textId="77777777" w:rsidR="00296B90" w:rsidRPr="004D00D2" w:rsidRDefault="00296B90" w:rsidP="002630E1">
            <w:pPr>
              <w:pStyle w:val="a7"/>
              <w:tabs>
                <w:tab w:val="left" w:pos="1314"/>
              </w:tabs>
              <w:ind w:left="0"/>
              <w:jc w:val="center"/>
              <w:rPr>
                <w:rFonts w:ascii="Times New Roman" w:hAnsi="Times New Roman" w:cs="Times New Roman"/>
                <w:lang w:val="kk-KZ"/>
              </w:rPr>
            </w:pPr>
            <w:r w:rsidRPr="004D00D2">
              <w:rPr>
                <w:rFonts w:ascii="Times New Roman" w:hAnsi="Times New Roman" w:cs="Times New Roman"/>
                <w:lang w:val="kk-KZ"/>
              </w:rPr>
              <w:t>Г.У.Солдатова</w:t>
            </w:r>
          </w:p>
          <w:p w14:paraId="4A3FCE5B" w14:textId="698E7DB6" w:rsidR="00296B90" w:rsidRPr="004D00D2" w:rsidRDefault="00296B90" w:rsidP="002630E1">
            <w:pPr>
              <w:pStyle w:val="a7"/>
              <w:tabs>
                <w:tab w:val="left" w:pos="1314"/>
              </w:tabs>
              <w:ind w:left="0"/>
              <w:jc w:val="center"/>
              <w:rPr>
                <w:rFonts w:ascii="Times New Roman" w:hAnsi="Times New Roman" w:cs="Times New Roman"/>
                <w:lang w:val="kk-KZ"/>
              </w:rPr>
            </w:pPr>
            <w:r w:rsidRPr="004D00D2">
              <w:rPr>
                <w:rFonts w:ascii="Times New Roman" w:hAnsi="Times New Roman" w:cs="Times New Roman"/>
                <w:lang w:val="kk-KZ"/>
              </w:rPr>
              <w:t>Е.И.Рассказова</w:t>
            </w:r>
          </w:p>
        </w:tc>
        <w:tc>
          <w:tcPr>
            <w:tcW w:w="7081" w:type="dxa"/>
          </w:tcPr>
          <w:p w14:paraId="0CDC59B8" w14:textId="792C8D74" w:rsidR="00296B90" w:rsidRPr="002C4BA8" w:rsidRDefault="004D00D2" w:rsidP="00E72FC8">
            <w:pPr>
              <w:pStyle w:val="a7"/>
              <w:tabs>
                <w:tab w:val="left" w:pos="1314"/>
              </w:tabs>
              <w:ind w:left="0"/>
              <w:jc w:val="both"/>
              <w:rPr>
                <w:rFonts w:ascii="Times New Roman" w:hAnsi="Times New Roman" w:cs="Times New Roman"/>
                <w:lang w:val="kk-KZ"/>
              </w:rPr>
            </w:pPr>
            <w:r>
              <w:rPr>
                <w:rFonts w:ascii="Times New Roman" w:hAnsi="Times New Roman" w:cs="Times New Roman"/>
                <w:lang w:val="kk-KZ"/>
              </w:rPr>
              <w:t>әртүрлі АКТ үлгілерніде ұсынылған жалпы пайдаланушы және кәсіби білімдер мен дағдылардың жиынтығы ғана емес – құзыреттілік, ақпараттық құзыреттілік, сонымен қатар жауапкершілік сезіміне негізделген тиімді қызметке бағдар болып табылады</w:t>
            </w:r>
            <w:r w:rsidR="002C4BA8" w:rsidRPr="002C4BA8">
              <w:rPr>
                <w:rFonts w:ascii="Times New Roman" w:hAnsi="Times New Roman" w:cs="Times New Roman"/>
                <w:lang w:val="kk-KZ"/>
              </w:rPr>
              <w:t xml:space="preserve"> [</w:t>
            </w:r>
            <w:r w:rsidR="004A13A3">
              <w:rPr>
                <w:rFonts w:ascii="Times New Roman" w:hAnsi="Times New Roman" w:cs="Times New Roman"/>
                <w:lang w:val="kk-KZ"/>
              </w:rPr>
              <w:t>38</w:t>
            </w:r>
            <w:r w:rsidR="002C4BA8" w:rsidRPr="002C4BA8">
              <w:rPr>
                <w:rFonts w:ascii="Times New Roman" w:hAnsi="Times New Roman" w:cs="Times New Roman"/>
                <w:lang w:val="kk-KZ"/>
              </w:rPr>
              <w:t>]</w:t>
            </w:r>
          </w:p>
        </w:tc>
      </w:tr>
      <w:tr w:rsidR="00296B90" w:rsidRPr="00DA7399" w14:paraId="007B150E" w14:textId="77777777" w:rsidTr="00296B90">
        <w:tc>
          <w:tcPr>
            <w:tcW w:w="2547" w:type="dxa"/>
          </w:tcPr>
          <w:p w14:paraId="22A71583" w14:textId="5C86AAE0" w:rsidR="00296B90" w:rsidRPr="004D00D2" w:rsidRDefault="004D00D2" w:rsidP="002630E1">
            <w:pPr>
              <w:pStyle w:val="a7"/>
              <w:tabs>
                <w:tab w:val="left" w:pos="1314"/>
              </w:tabs>
              <w:ind w:left="0"/>
              <w:jc w:val="center"/>
              <w:rPr>
                <w:rFonts w:ascii="Times New Roman" w:hAnsi="Times New Roman" w:cs="Times New Roman"/>
                <w:lang w:val="kk-KZ"/>
              </w:rPr>
            </w:pPr>
            <w:r>
              <w:rPr>
                <w:rFonts w:ascii="Times New Roman" w:hAnsi="Times New Roman" w:cs="Times New Roman"/>
                <w:lang w:val="kk-KZ"/>
              </w:rPr>
              <w:t>А.Е.Парамонова</w:t>
            </w:r>
          </w:p>
        </w:tc>
        <w:tc>
          <w:tcPr>
            <w:tcW w:w="7081" w:type="dxa"/>
          </w:tcPr>
          <w:p w14:paraId="7EF10C8A" w14:textId="18BAB221" w:rsidR="004D00D2" w:rsidRPr="002C4BA8" w:rsidRDefault="00E72FC8" w:rsidP="00E72FC8">
            <w:pPr>
              <w:pStyle w:val="a7"/>
              <w:tabs>
                <w:tab w:val="left" w:pos="1314"/>
              </w:tabs>
              <w:ind w:left="0"/>
              <w:jc w:val="both"/>
              <w:rPr>
                <w:rFonts w:ascii="Times New Roman" w:hAnsi="Times New Roman" w:cs="Times New Roman"/>
                <w:lang w:val="kk-KZ"/>
              </w:rPr>
            </w:pPr>
            <w:r>
              <w:rPr>
                <w:rFonts w:ascii="Times New Roman" w:hAnsi="Times New Roman" w:cs="Times New Roman"/>
                <w:lang w:val="kk-KZ"/>
              </w:rPr>
              <w:t>с</w:t>
            </w:r>
            <w:r w:rsidR="004D00D2">
              <w:rPr>
                <w:rFonts w:ascii="Times New Roman" w:hAnsi="Times New Roman" w:cs="Times New Roman"/>
                <w:lang w:val="kk-KZ"/>
              </w:rPr>
              <w:t>андық мәдениеттің құрамдас бөлігі болып табылады және сандық білімді, дағдыларды және оларды білім беру процесінде сауатты қолдануды, сонымен қатар технологиялық және сандық сын-қатерлерге, сандық құзыреттерді дамытудың үздіксіз процесіне дайындықты қамтиды</w:t>
            </w:r>
            <w:r w:rsidR="002C4BA8" w:rsidRPr="002C4BA8">
              <w:rPr>
                <w:rFonts w:ascii="Times New Roman" w:hAnsi="Times New Roman" w:cs="Times New Roman"/>
                <w:lang w:val="kk-KZ"/>
              </w:rPr>
              <w:t xml:space="preserve"> [</w:t>
            </w:r>
            <w:r w:rsidR="004A13A3">
              <w:rPr>
                <w:rFonts w:ascii="Times New Roman" w:hAnsi="Times New Roman" w:cs="Times New Roman"/>
                <w:lang w:val="kk-KZ"/>
              </w:rPr>
              <w:t>39</w:t>
            </w:r>
            <w:r w:rsidR="002C4BA8" w:rsidRPr="002C4BA8">
              <w:rPr>
                <w:rFonts w:ascii="Times New Roman" w:hAnsi="Times New Roman" w:cs="Times New Roman"/>
                <w:lang w:val="kk-KZ"/>
              </w:rPr>
              <w:t>]</w:t>
            </w:r>
          </w:p>
        </w:tc>
      </w:tr>
      <w:tr w:rsidR="00296B90" w:rsidRPr="00DA7399" w14:paraId="39B74B8F" w14:textId="77777777" w:rsidTr="00296B90">
        <w:tc>
          <w:tcPr>
            <w:tcW w:w="2547" w:type="dxa"/>
          </w:tcPr>
          <w:p w14:paraId="7CDC6680" w14:textId="77777777" w:rsidR="00296B90" w:rsidRDefault="004D00D2" w:rsidP="002630E1">
            <w:pPr>
              <w:pStyle w:val="a7"/>
              <w:tabs>
                <w:tab w:val="left" w:pos="1314"/>
              </w:tabs>
              <w:ind w:left="0"/>
              <w:jc w:val="center"/>
              <w:rPr>
                <w:rFonts w:ascii="Times New Roman" w:hAnsi="Times New Roman" w:cs="Times New Roman"/>
                <w:lang w:val="kk-KZ"/>
              </w:rPr>
            </w:pPr>
            <w:r>
              <w:rPr>
                <w:rFonts w:ascii="Times New Roman" w:hAnsi="Times New Roman" w:cs="Times New Roman"/>
                <w:lang w:val="kk-KZ"/>
              </w:rPr>
              <w:t xml:space="preserve">Н.П.Ячина, </w:t>
            </w:r>
          </w:p>
          <w:p w14:paraId="0CE36493" w14:textId="286C95D1" w:rsidR="004D00D2" w:rsidRPr="004D00D2" w:rsidRDefault="004D00D2" w:rsidP="002630E1">
            <w:pPr>
              <w:pStyle w:val="a7"/>
              <w:tabs>
                <w:tab w:val="left" w:pos="1314"/>
              </w:tabs>
              <w:ind w:left="0"/>
              <w:jc w:val="center"/>
              <w:rPr>
                <w:rFonts w:ascii="Times New Roman" w:hAnsi="Times New Roman" w:cs="Times New Roman"/>
                <w:lang w:val="kk-KZ"/>
              </w:rPr>
            </w:pPr>
            <w:r>
              <w:rPr>
                <w:rFonts w:ascii="Times New Roman" w:hAnsi="Times New Roman" w:cs="Times New Roman"/>
                <w:lang w:val="kk-KZ"/>
              </w:rPr>
              <w:t>О.Г.Фернандез</w:t>
            </w:r>
          </w:p>
        </w:tc>
        <w:tc>
          <w:tcPr>
            <w:tcW w:w="7081" w:type="dxa"/>
          </w:tcPr>
          <w:p w14:paraId="0A960E82" w14:textId="206F3297" w:rsidR="00296B90" w:rsidRPr="004D00D2" w:rsidRDefault="00E72FC8" w:rsidP="00E72FC8">
            <w:pPr>
              <w:pStyle w:val="a7"/>
              <w:tabs>
                <w:tab w:val="left" w:pos="1314"/>
              </w:tabs>
              <w:ind w:left="0"/>
              <w:jc w:val="both"/>
              <w:rPr>
                <w:rFonts w:ascii="Times New Roman" w:hAnsi="Times New Roman" w:cs="Times New Roman"/>
                <w:lang w:val="kk-KZ"/>
              </w:rPr>
            </w:pPr>
            <w:r>
              <w:rPr>
                <w:rFonts w:ascii="Times New Roman" w:hAnsi="Times New Roman" w:cs="Times New Roman"/>
                <w:lang w:val="kk-KZ"/>
              </w:rPr>
              <w:t>л</w:t>
            </w:r>
            <w:r w:rsidR="004D00D2">
              <w:rPr>
                <w:rFonts w:ascii="Times New Roman" w:hAnsi="Times New Roman" w:cs="Times New Roman"/>
                <w:lang w:val="kk-KZ"/>
              </w:rPr>
              <w:t>огикалық ойлауға, ақпаратты басқарудың жоғары деңгейі мен сандық технологияны жоғары меңгеруге негізделген</w:t>
            </w:r>
            <w:r w:rsidR="002C4BA8" w:rsidRPr="002C4BA8">
              <w:rPr>
                <w:rFonts w:ascii="Times New Roman" w:hAnsi="Times New Roman" w:cs="Times New Roman"/>
                <w:lang w:val="kk-KZ"/>
              </w:rPr>
              <w:t xml:space="preserve"> [</w:t>
            </w:r>
            <w:r>
              <w:rPr>
                <w:rFonts w:ascii="Times New Roman" w:hAnsi="Times New Roman" w:cs="Times New Roman"/>
                <w:lang w:val="kk-KZ"/>
              </w:rPr>
              <w:t>4</w:t>
            </w:r>
            <w:r w:rsidR="004A13A3">
              <w:rPr>
                <w:rFonts w:ascii="Times New Roman" w:hAnsi="Times New Roman" w:cs="Times New Roman"/>
                <w:lang w:val="kk-KZ"/>
              </w:rPr>
              <w:t>0</w:t>
            </w:r>
            <w:r w:rsidR="002C4BA8" w:rsidRPr="002C4BA8">
              <w:rPr>
                <w:rFonts w:ascii="Times New Roman" w:hAnsi="Times New Roman" w:cs="Times New Roman"/>
                <w:lang w:val="kk-KZ"/>
              </w:rPr>
              <w:t>]</w:t>
            </w:r>
            <w:r w:rsidR="004D00D2">
              <w:rPr>
                <w:rFonts w:ascii="Times New Roman" w:hAnsi="Times New Roman" w:cs="Times New Roman"/>
                <w:lang w:val="kk-KZ"/>
              </w:rPr>
              <w:t xml:space="preserve">  </w:t>
            </w:r>
          </w:p>
        </w:tc>
      </w:tr>
      <w:tr w:rsidR="00296B90" w:rsidRPr="00DA7399" w14:paraId="228F6DBC" w14:textId="77777777" w:rsidTr="00296B90">
        <w:tc>
          <w:tcPr>
            <w:tcW w:w="2547" w:type="dxa"/>
          </w:tcPr>
          <w:p w14:paraId="47DA833B" w14:textId="190B1595" w:rsidR="00296B90" w:rsidRPr="004D00D2" w:rsidRDefault="004D00D2" w:rsidP="002630E1">
            <w:pPr>
              <w:pStyle w:val="a7"/>
              <w:tabs>
                <w:tab w:val="left" w:pos="1314"/>
              </w:tabs>
              <w:ind w:left="0"/>
              <w:jc w:val="center"/>
              <w:rPr>
                <w:rFonts w:ascii="Times New Roman" w:hAnsi="Times New Roman" w:cs="Times New Roman"/>
                <w:lang w:val="kk-KZ"/>
              </w:rPr>
            </w:pPr>
            <w:r>
              <w:rPr>
                <w:rFonts w:ascii="Times New Roman" w:hAnsi="Times New Roman" w:cs="Times New Roman"/>
                <w:lang w:val="kk-KZ"/>
              </w:rPr>
              <w:t>Ж.С.Саболева</w:t>
            </w:r>
          </w:p>
        </w:tc>
        <w:tc>
          <w:tcPr>
            <w:tcW w:w="7081" w:type="dxa"/>
          </w:tcPr>
          <w:p w14:paraId="24E93B2A" w14:textId="1487FE91" w:rsidR="00DC5610" w:rsidRPr="002C4BA8" w:rsidRDefault="00E72FC8" w:rsidP="00E72FC8">
            <w:pPr>
              <w:pStyle w:val="a7"/>
              <w:tabs>
                <w:tab w:val="left" w:pos="1314"/>
              </w:tabs>
              <w:ind w:left="0"/>
              <w:jc w:val="both"/>
              <w:rPr>
                <w:rFonts w:ascii="Times New Roman" w:hAnsi="Times New Roman" w:cs="Times New Roman"/>
                <w:lang w:val="kk-KZ"/>
              </w:rPr>
            </w:pPr>
            <w:r>
              <w:rPr>
                <w:rFonts w:ascii="Times New Roman" w:hAnsi="Times New Roman" w:cs="Times New Roman"/>
                <w:lang w:val="kk-KZ"/>
              </w:rPr>
              <w:t>с</w:t>
            </w:r>
            <w:r w:rsidR="004D00D2">
              <w:rPr>
                <w:rFonts w:ascii="Times New Roman" w:hAnsi="Times New Roman" w:cs="Times New Roman"/>
                <w:lang w:val="kk-KZ"/>
              </w:rPr>
              <w:t xml:space="preserve">андық сауаттылықтың </w:t>
            </w:r>
            <w:r w:rsidR="00DC5610">
              <w:rPr>
                <w:rFonts w:ascii="Times New Roman" w:hAnsi="Times New Roman" w:cs="Times New Roman"/>
                <w:lang w:val="kk-KZ"/>
              </w:rPr>
              <w:t>барлық құрылымдық құрамдас бөліктерімен сандық құзыреттілік тұжырымдамасын бере отырып, сандық сауаттылық пен сандық құзыреттілікті тұтастай қарастырады</w:t>
            </w:r>
            <w:r w:rsidR="002C4BA8" w:rsidRPr="002C4BA8">
              <w:rPr>
                <w:rFonts w:ascii="Times New Roman" w:hAnsi="Times New Roman" w:cs="Times New Roman"/>
                <w:lang w:val="kk-KZ"/>
              </w:rPr>
              <w:t xml:space="preserve"> [</w:t>
            </w:r>
            <w:r>
              <w:rPr>
                <w:rFonts w:ascii="Times New Roman" w:hAnsi="Times New Roman" w:cs="Times New Roman"/>
                <w:lang w:val="kk-KZ"/>
              </w:rPr>
              <w:t>4</w:t>
            </w:r>
            <w:r w:rsidR="004A13A3">
              <w:rPr>
                <w:rFonts w:ascii="Times New Roman" w:hAnsi="Times New Roman" w:cs="Times New Roman"/>
                <w:lang w:val="kk-KZ"/>
              </w:rPr>
              <w:t>1</w:t>
            </w:r>
            <w:r w:rsidR="002C4BA8" w:rsidRPr="002C4BA8">
              <w:rPr>
                <w:rFonts w:ascii="Times New Roman" w:hAnsi="Times New Roman" w:cs="Times New Roman"/>
                <w:lang w:val="kk-KZ"/>
              </w:rPr>
              <w:t>]</w:t>
            </w:r>
          </w:p>
        </w:tc>
      </w:tr>
      <w:tr w:rsidR="00DC5610" w:rsidRPr="00DA7399" w14:paraId="5AC2B416" w14:textId="77777777" w:rsidTr="00296B90">
        <w:tc>
          <w:tcPr>
            <w:tcW w:w="2547" w:type="dxa"/>
          </w:tcPr>
          <w:p w14:paraId="62CA2C9E" w14:textId="2F0F37D5" w:rsidR="00DC5610" w:rsidRDefault="00DC5610" w:rsidP="00DC5610">
            <w:pPr>
              <w:pStyle w:val="a7"/>
              <w:tabs>
                <w:tab w:val="left" w:pos="1314"/>
              </w:tabs>
              <w:ind w:left="0"/>
              <w:jc w:val="center"/>
              <w:rPr>
                <w:rFonts w:ascii="Times New Roman" w:hAnsi="Times New Roman" w:cs="Times New Roman"/>
                <w:lang w:val="en-US"/>
              </w:rPr>
            </w:pPr>
            <w:r>
              <w:rPr>
                <w:rFonts w:ascii="Times New Roman" w:hAnsi="Times New Roman" w:cs="Times New Roman"/>
                <w:lang w:val="en-US"/>
              </w:rPr>
              <w:t>Y. Punie,</w:t>
            </w:r>
          </w:p>
          <w:p w14:paraId="3D878E53" w14:textId="77777777" w:rsidR="00DC5610" w:rsidRDefault="00DC5610" w:rsidP="00DC5610">
            <w:pPr>
              <w:pStyle w:val="a7"/>
              <w:tabs>
                <w:tab w:val="left" w:pos="1314"/>
              </w:tabs>
              <w:ind w:left="0"/>
              <w:jc w:val="center"/>
              <w:rPr>
                <w:rFonts w:ascii="Times New Roman" w:hAnsi="Times New Roman" w:cs="Times New Roman"/>
                <w:lang w:val="en-US"/>
              </w:rPr>
            </w:pPr>
            <w:r>
              <w:rPr>
                <w:rFonts w:ascii="Times New Roman" w:hAnsi="Times New Roman" w:cs="Times New Roman"/>
                <w:lang w:val="en-US"/>
              </w:rPr>
              <w:t>M. Cabrera,</w:t>
            </w:r>
          </w:p>
          <w:p w14:paraId="70EDFF47" w14:textId="77777777" w:rsidR="00DC5610" w:rsidRDefault="00DC5610" w:rsidP="00DC5610">
            <w:pPr>
              <w:pStyle w:val="a7"/>
              <w:tabs>
                <w:tab w:val="left" w:pos="1314"/>
              </w:tabs>
              <w:ind w:left="0"/>
              <w:jc w:val="center"/>
              <w:rPr>
                <w:rFonts w:ascii="Times New Roman" w:hAnsi="Times New Roman" w:cs="Times New Roman"/>
                <w:lang w:val="en-US"/>
              </w:rPr>
            </w:pPr>
            <w:r>
              <w:rPr>
                <w:rFonts w:ascii="Times New Roman" w:hAnsi="Times New Roman" w:cs="Times New Roman"/>
                <w:lang w:val="en-US"/>
              </w:rPr>
              <w:t>M. Bogdanowicz,</w:t>
            </w:r>
          </w:p>
          <w:p w14:paraId="4F057F2E" w14:textId="77777777" w:rsidR="00DC5610" w:rsidRDefault="00DC5610" w:rsidP="00DC5610">
            <w:pPr>
              <w:pStyle w:val="a7"/>
              <w:tabs>
                <w:tab w:val="left" w:pos="1314"/>
              </w:tabs>
              <w:ind w:left="0"/>
              <w:jc w:val="center"/>
              <w:rPr>
                <w:rFonts w:ascii="Times New Roman" w:hAnsi="Times New Roman" w:cs="Times New Roman"/>
                <w:lang w:val="en-US"/>
              </w:rPr>
            </w:pPr>
            <w:r>
              <w:rPr>
                <w:rFonts w:ascii="Times New Roman" w:hAnsi="Times New Roman" w:cs="Times New Roman"/>
                <w:lang w:val="en-US"/>
              </w:rPr>
              <w:t>D. Zinnbauer,</w:t>
            </w:r>
          </w:p>
          <w:p w14:paraId="473115BC" w14:textId="1E2EA958" w:rsidR="00DC5610" w:rsidRPr="00DC5610" w:rsidRDefault="00DC5610" w:rsidP="00DC5610">
            <w:pPr>
              <w:pStyle w:val="a7"/>
              <w:tabs>
                <w:tab w:val="left" w:pos="1314"/>
              </w:tabs>
              <w:ind w:left="0"/>
              <w:jc w:val="center"/>
              <w:rPr>
                <w:rFonts w:ascii="Times New Roman" w:hAnsi="Times New Roman" w:cs="Times New Roman"/>
                <w:lang w:val="en-US"/>
              </w:rPr>
            </w:pPr>
            <w:r>
              <w:rPr>
                <w:rFonts w:ascii="Times New Roman" w:hAnsi="Times New Roman" w:cs="Times New Roman"/>
                <w:lang w:val="en-US"/>
              </w:rPr>
              <w:t xml:space="preserve">E. </w:t>
            </w:r>
            <w:proofErr w:type="spellStart"/>
            <w:r w:rsidR="00761374">
              <w:rPr>
                <w:rFonts w:ascii="Times New Roman" w:hAnsi="Times New Roman" w:cs="Times New Roman"/>
                <w:lang w:val="en-US"/>
              </w:rPr>
              <w:t>Navajas</w:t>
            </w:r>
            <w:proofErr w:type="spellEnd"/>
            <w:r>
              <w:rPr>
                <w:rFonts w:ascii="Times New Roman" w:hAnsi="Times New Roman" w:cs="Times New Roman"/>
                <w:lang w:val="en-US"/>
              </w:rPr>
              <w:t xml:space="preserve"> </w:t>
            </w:r>
          </w:p>
        </w:tc>
        <w:tc>
          <w:tcPr>
            <w:tcW w:w="7081" w:type="dxa"/>
          </w:tcPr>
          <w:p w14:paraId="411B98D3" w14:textId="1E625DBC" w:rsidR="00DC5610" w:rsidRPr="002C4BA8" w:rsidRDefault="00E72FC8" w:rsidP="00E72FC8">
            <w:pPr>
              <w:pStyle w:val="a7"/>
              <w:tabs>
                <w:tab w:val="left" w:pos="1314"/>
              </w:tabs>
              <w:ind w:left="0"/>
              <w:jc w:val="both"/>
              <w:rPr>
                <w:rFonts w:ascii="Times New Roman" w:hAnsi="Times New Roman" w:cs="Times New Roman"/>
                <w:lang w:val="en-US"/>
              </w:rPr>
            </w:pPr>
            <w:r>
              <w:rPr>
                <w:rFonts w:ascii="Times New Roman" w:hAnsi="Times New Roman" w:cs="Times New Roman"/>
                <w:lang w:val="kk-KZ"/>
              </w:rPr>
              <w:t>ж</w:t>
            </w:r>
            <w:r w:rsidR="00761374">
              <w:rPr>
                <w:rFonts w:ascii="Times New Roman" w:hAnsi="Times New Roman" w:cs="Times New Roman"/>
                <w:lang w:val="kk-KZ"/>
              </w:rPr>
              <w:t>ұмыс, демалыс және қарым-қатынас үшін ақпараттық қоғам технологияларын сенімді және сыни тұрғыдан пайдалану</w:t>
            </w:r>
            <w:r w:rsidR="002C4BA8">
              <w:rPr>
                <w:rFonts w:ascii="Times New Roman" w:hAnsi="Times New Roman" w:cs="Times New Roman"/>
                <w:lang w:val="en-US"/>
              </w:rPr>
              <w:t xml:space="preserve"> [</w:t>
            </w:r>
            <w:r>
              <w:rPr>
                <w:rFonts w:ascii="Times New Roman" w:hAnsi="Times New Roman" w:cs="Times New Roman"/>
                <w:lang w:val="kk-KZ"/>
              </w:rPr>
              <w:t>4</w:t>
            </w:r>
            <w:r w:rsidR="004A13A3">
              <w:rPr>
                <w:rFonts w:ascii="Times New Roman" w:hAnsi="Times New Roman" w:cs="Times New Roman"/>
                <w:lang w:val="kk-KZ"/>
              </w:rPr>
              <w:t>2</w:t>
            </w:r>
            <w:r w:rsidR="002C4BA8">
              <w:rPr>
                <w:rFonts w:ascii="Times New Roman" w:hAnsi="Times New Roman" w:cs="Times New Roman"/>
                <w:lang w:val="en-US"/>
              </w:rPr>
              <w:t>]</w:t>
            </w:r>
          </w:p>
        </w:tc>
      </w:tr>
      <w:tr w:rsidR="00761374" w:rsidRPr="00DA7399" w14:paraId="0D7A19D5" w14:textId="77777777" w:rsidTr="00296B90">
        <w:tc>
          <w:tcPr>
            <w:tcW w:w="2547" w:type="dxa"/>
          </w:tcPr>
          <w:p w14:paraId="2D143B6A" w14:textId="0648B757" w:rsidR="00761374" w:rsidRDefault="00761374" w:rsidP="00DC5610">
            <w:pPr>
              <w:pStyle w:val="a7"/>
              <w:tabs>
                <w:tab w:val="left" w:pos="1314"/>
              </w:tabs>
              <w:ind w:left="0"/>
              <w:jc w:val="center"/>
              <w:rPr>
                <w:rFonts w:ascii="Times New Roman" w:hAnsi="Times New Roman" w:cs="Times New Roman"/>
                <w:lang w:val="en-US"/>
              </w:rPr>
            </w:pPr>
            <w:proofErr w:type="spellStart"/>
            <w:r>
              <w:rPr>
                <w:rFonts w:ascii="Times New Roman" w:hAnsi="Times New Roman" w:cs="Times New Roman"/>
                <w:lang w:val="en-US"/>
              </w:rPr>
              <w:t>R.</w:t>
            </w:r>
            <w:proofErr w:type="gramStart"/>
            <w:r>
              <w:rPr>
                <w:rFonts w:ascii="Times New Roman" w:hAnsi="Times New Roman" w:cs="Times New Roman"/>
                <w:lang w:val="en-US"/>
              </w:rPr>
              <w:t>A.Krumsvik</w:t>
            </w:r>
            <w:proofErr w:type="spellEnd"/>
            <w:proofErr w:type="gramEnd"/>
          </w:p>
        </w:tc>
        <w:tc>
          <w:tcPr>
            <w:tcW w:w="7081" w:type="dxa"/>
          </w:tcPr>
          <w:p w14:paraId="7C380DE6" w14:textId="6729C3CA" w:rsidR="00761374" w:rsidRPr="002C4BA8" w:rsidRDefault="00E72FC8" w:rsidP="00E72FC8">
            <w:pPr>
              <w:pStyle w:val="a7"/>
              <w:tabs>
                <w:tab w:val="left" w:pos="1314"/>
              </w:tabs>
              <w:ind w:left="0"/>
              <w:jc w:val="both"/>
              <w:rPr>
                <w:rFonts w:ascii="Times New Roman" w:hAnsi="Times New Roman" w:cs="Times New Roman"/>
                <w:lang w:val="en-US"/>
              </w:rPr>
            </w:pPr>
            <w:r>
              <w:rPr>
                <w:rFonts w:ascii="Times New Roman" w:hAnsi="Times New Roman" w:cs="Times New Roman"/>
                <w:lang w:val="kk-KZ"/>
              </w:rPr>
              <w:t>м</w:t>
            </w:r>
            <w:r w:rsidR="00761374">
              <w:rPr>
                <w:rFonts w:ascii="Times New Roman" w:hAnsi="Times New Roman" w:cs="Times New Roman"/>
                <w:lang w:val="kk-KZ"/>
              </w:rPr>
              <w:t>ұғалімдердің ақпараттық-коммуникациялық технологияларды (АКТ) кәсіби контекстте пайдалана білуі, жақсы педагогикалық (дидактикалық) түсінігімен және оның оқу стратегиялары мен білім алушылардың сандық базасы үшін маңыздылығын сезінуімен үйлесімді болуы</w:t>
            </w:r>
            <w:r w:rsidR="002C4BA8">
              <w:rPr>
                <w:rFonts w:ascii="Times New Roman" w:hAnsi="Times New Roman" w:cs="Times New Roman"/>
                <w:lang w:val="en-US"/>
              </w:rPr>
              <w:t xml:space="preserve"> [</w:t>
            </w:r>
            <w:r>
              <w:rPr>
                <w:rFonts w:ascii="Times New Roman" w:hAnsi="Times New Roman" w:cs="Times New Roman"/>
                <w:lang w:val="kk-KZ"/>
              </w:rPr>
              <w:t>4</w:t>
            </w:r>
            <w:r w:rsidR="004A13A3">
              <w:rPr>
                <w:rFonts w:ascii="Times New Roman" w:hAnsi="Times New Roman" w:cs="Times New Roman"/>
                <w:lang w:val="kk-KZ"/>
              </w:rPr>
              <w:t>3</w:t>
            </w:r>
            <w:r w:rsidR="002C4BA8">
              <w:rPr>
                <w:rFonts w:ascii="Times New Roman" w:hAnsi="Times New Roman" w:cs="Times New Roman"/>
                <w:lang w:val="en-US"/>
              </w:rPr>
              <w:t>]</w:t>
            </w:r>
          </w:p>
        </w:tc>
      </w:tr>
      <w:tr w:rsidR="00761374" w:rsidRPr="00DA7399" w14:paraId="7689F5CB" w14:textId="77777777" w:rsidTr="00296B90">
        <w:tc>
          <w:tcPr>
            <w:tcW w:w="2547" w:type="dxa"/>
          </w:tcPr>
          <w:p w14:paraId="660A5B9A" w14:textId="77777777" w:rsidR="00761374" w:rsidRDefault="00761374" w:rsidP="00DC5610">
            <w:pPr>
              <w:pStyle w:val="a7"/>
              <w:tabs>
                <w:tab w:val="left" w:pos="1314"/>
              </w:tabs>
              <w:ind w:left="0"/>
              <w:jc w:val="center"/>
              <w:rPr>
                <w:rFonts w:ascii="Times New Roman" w:hAnsi="Times New Roman" w:cs="Times New Roman"/>
                <w:lang w:val="kk-KZ"/>
              </w:rPr>
            </w:pPr>
            <w:r>
              <w:rPr>
                <w:rFonts w:ascii="Times New Roman" w:hAnsi="Times New Roman" w:cs="Times New Roman"/>
                <w:lang w:val="kk-KZ"/>
              </w:rPr>
              <w:t>И.В.Гайдамашко,</w:t>
            </w:r>
          </w:p>
          <w:p w14:paraId="059AB490" w14:textId="63571275" w:rsidR="00761374" w:rsidRPr="00761374" w:rsidRDefault="00761374" w:rsidP="00DC5610">
            <w:pPr>
              <w:pStyle w:val="a7"/>
              <w:tabs>
                <w:tab w:val="left" w:pos="1314"/>
              </w:tabs>
              <w:ind w:left="0"/>
              <w:jc w:val="center"/>
              <w:rPr>
                <w:rFonts w:ascii="Times New Roman" w:hAnsi="Times New Roman" w:cs="Times New Roman"/>
                <w:lang w:val="kk-KZ"/>
              </w:rPr>
            </w:pPr>
            <w:r>
              <w:rPr>
                <w:rFonts w:ascii="Times New Roman" w:hAnsi="Times New Roman" w:cs="Times New Roman"/>
                <w:lang w:val="kk-KZ"/>
              </w:rPr>
              <w:t>Ю.В. Чепурная</w:t>
            </w:r>
          </w:p>
        </w:tc>
        <w:tc>
          <w:tcPr>
            <w:tcW w:w="7081" w:type="dxa"/>
          </w:tcPr>
          <w:p w14:paraId="1B0DABF1" w14:textId="34E39A4F" w:rsidR="00761374" w:rsidRPr="002C4BA8" w:rsidRDefault="00E72FC8" w:rsidP="00E72FC8">
            <w:pPr>
              <w:pStyle w:val="a7"/>
              <w:tabs>
                <w:tab w:val="left" w:pos="1314"/>
              </w:tabs>
              <w:ind w:left="0"/>
              <w:jc w:val="both"/>
              <w:rPr>
                <w:rFonts w:ascii="Times New Roman" w:hAnsi="Times New Roman" w:cs="Times New Roman"/>
                <w:lang w:val="kk-KZ"/>
              </w:rPr>
            </w:pPr>
            <w:r>
              <w:rPr>
                <w:rFonts w:ascii="Times New Roman" w:hAnsi="Times New Roman" w:cs="Times New Roman"/>
                <w:lang w:val="kk-KZ"/>
              </w:rPr>
              <w:t>ж</w:t>
            </w:r>
            <w:r w:rsidR="00761374">
              <w:rPr>
                <w:rFonts w:ascii="Times New Roman" w:hAnsi="Times New Roman" w:cs="Times New Roman"/>
                <w:lang w:val="kk-KZ"/>
              </w:rPr>
              <w:t>еке тұлғаның өмірдің барлық салаларында ақпараттық-коммуникациялық технологияларды сыни, сенімді, қауіпсіз және тиімді қолдану және талдау қабілеті, сондай-ақ оның осындай әрекеттерге дайындығы</w:t>
            </w:r>
            <w:r w:rsidR="002C4BA8" w:rsidRPr="002C4BA8">
              <w:rPr>
                <w:rFonts w:ascii="Times New Roman" w:hAnsi="Times New Roman" w:cs="Times New Roman"/>
                <w:lang w:val="kk-KZ"/>
              </w:rPr>
              <w:t xml:space="preserve"> [</w:t>
            </w:r>
            <w:r>
              <w:rPr>
                <w:rFonts w:ascii="Times New Roman" w:hAnsi="Times New Roman" w:cs="Times New Roman"/>
                <w:lang w:val="kk-KZ"/>
              </w:rPr>
              <w:t>4</w:t>
            </w:r>
            <w:r w:rsidR="004A13A3">
              <w:rPr>
                <w:rFonts w:ascii="Times New Roman" w:hAnsi="Times New Roman" w:cs="Times New Roman"/>
                <w:lang w:val="kk-KZ"/>
              </w:rPr>
              <w:t>4</w:t>
            </w:r>
            <w:r w:rsidR="002C4BA8" w:rsidRPr="002C4BA8">
              <w:rPr>
                <w:rFonts w:ascii="Times New Roman" w:hAnsi="Times New Roman" w:cs="Times New Roman"/>
                <w:lang w:val="kk-KZ"/>
              </w:rPr>
              <w:t>]</w:t>
            </w:r>
          </w:p>
        </w:tc>
      </w:tr>
      <w:tr w:rsidR="00761374" w:rsidRPr="00DA7399" w14:paraId="566AD78B" w14:textId="77777777" w:rsidTr="00296B90">
        <w:tc>
          <w:tcPr>
            <w:tcW w:w="2547" w:type="dxa"/>
          </w:tcPr>
          <w:p w14:paraId="66C474AA" w14:textId="77777777" w:rsidR="00761374" w:rsidRDefault="00761374" w:rsidP="00DC5610">
            <w:pPr>
              <w:pStyle w:val="a7"/>
              <w:tabs>
                <w:tab w:val="left" w:pos="1314"/>
              </w:tabs>
              <w:ind w:left="0"/>
              <w:jc w:val="center"/>
              <w:rPr>
                <w:rFonts w:ascii="Times New Roman" w:hAnsi="Times New Roman" w:cs="Times New Roman"/>
                <w:lang w:val="en-US"/>
              </w:rPr>
            </w:pPr>
            <w:proofErr w:type="spellStart"/>
            <w:r>
              <w:rPr>
                <w:rFonts w:ascii="Times New Roman" w:hAnsi="Times New Roman" w:cs="Times New Roman"/>
                <w:lang w:val="en-US"/>
              </w:rPr>
              <w:t>E.</w:t>
            </w:r>
            <w:proofErr w:type="gramStart"/>
            <w:r>
              <w:rPr>
                <w:rFonts w:ascii="Times New Roman" w:hAnsi="Times New Roman" w:cs="Times New Roman"/>
                <w:lang w:val="en-US"/>
              </w:rPr>
              <w:t>E.Gallardo</w:t>
            </w:r>
            <w:proofErr w:type="spellEnd"/>
            <w:proofErr w:type="gramEnd"/>
            <w:r>
              <w:rPr>
                <w:rFonts w:ascii="Times New Roman" w:hAnsi="Times New Roman" w:cs="Times New Roman"/>
                <w:lang w:val="en-US"/>
              </w:rPr>
              <w:t>-Echenique,</w:t>
            </w:r>
          </w:p>
          <w:p w14:paraId="34D44478" w14:textId="77777777" w:rsidR="00761374" w:rsidRDefault="00761374" w:rsidP="00DC5610">
            <w:pPr>
              <w:pStyle w:val="a7"/>
              <w:tabs>
                <w:tab w:val="left" w:pos="1314"/>
              </w:tabs>
              <w:ind w:left="0"/>
              <w:jc w:val="center"/>
              <w:rPr>
                <w:rFonts w:ascii="Times New Roman" w:hAnsi="Times New Roman" w:cs="Times New Roman"/>
                <w:lang w:val="en-US"/>
              </w:rPr>
            </w:pPr>
            <w:r>
              <w:rPr>
                <w:rFonts w:ascii="Times New Roman" w:hAnsi="Times New Roman" w:cs="Times New Roman"/>
                <w:lang w:val="en-US"/>
              </w:rPr>
              <w:t>C.D. Valls,</w:t>
            </w:r>
          </w:p>
          <w:p w14:paraId="48B8A02E" w14:textId="77777777" w:rsidR="00761374" w:rsidRDefault="00761374" w:rsidP="00DC5610">
            <w:pPr>
              <w:pStyle w:val="a7"/>
              <w:tabs>
                <w:tab w:val="left" w:pos="1314"/>
              </w:tabs>
              <w:ind w:left="0"/>
              <w:jc w:val="center"/>
              <w:rPr>
                <w:rFonts w:ascii="Times New Roman" w:hAnsi="Times New Roman" w:cs="Times New Roman"/>
                <w:lang w:val="en-US"/>
              </w:rPr>
            </w:pPr>
            <w:proofErr w:type="spellStart"/>
            <w:r>
              <w:rPr>
                <w:rFonts w:ascii="Times New Roman" w:hAnsi="Times New Roman" w:cs="Times New Roman"/>
                <w:lang w:val="en-US"/>
              </w:rPr>
              <w:t>J.</w:t>
            </w:r>
            <w:proofErr w:type="gramStart"/>
            <w:r>
              <w:rPr>
                <w:rFonts w:ascii="Times New Roman" w:hAnsi="Times New Roman" w:cs="Times New Roman"/>
                <w:lang w:val="en-US"/>
              </w:rPr>
              <w:t>M.Oliveira</w:t>
            </w:r>
            <w:proofErr w:type="spellEnd"/>
            <w:proofErr w:type="gramEnd"/>
            <w:r>
              <w:rPr>
                <w:rFonts w:ascii="Times New Roman" w:hAnsi="Times New Roman" w:cs="Times New Roman"/>
                <w:lang w:val="en-US"/>
              </w:rPr>
              <w:t>,</w:t>
            </w:r>
          </w:p>
          <w:p w14:paraId="565DF129" w14:textId="77777777" w:rsidR="00761374" w:rsidRDefault="00761374" w:rsidP="00DC5610">
            <w:pPr>
              <w:pStyle w:val="a7"/>
              <w:tabs>
                <w:tab w:val="left" w:pos="1314"/>
              </w:tabs>
              <w:ind w:left="0"/>
              <w:jc w:val="center"/>
              <w:rPr>
                <w:rFonts w:ascii="Times New Roman" w:hAnsi="Times New Roman" w:cs="Times New Roman"/>
                <w:lang w:val="en-US"/>
              </w:rPr>
            </w:pPr>
            <w:proofErr w:type="spellStart"/>
            <w:r>
              <w:rPr>
                <w:rFonts w:ascii="Times New Roman" w:hAnsi="Times New Roman" w:cs="Times New Roman"/>
                <w:lang w:val="en-US"/>
              </w:rPr>
              <w:t>L.Mar</w:t>
            </w:r>
            <w:r w:rsidR="00A828BD">
              <w:rPr>
                <w:rFonts w:ascii="Times New Roman" w:hAnsi="Times New Roman" w:cs="Times New Roman"/>
                <w:lang w:val="en-US"/>
              </w:rPr>
              <w:t>ques</w:t>
            </w:r>
            <w:proofErr w:type="spellEnd"/>
            <w:r w:rsidR="00A828BD">
              <w:rPr>
                <w:rFonts w:ascii="Times New Roman" w:hAnsi="Times New Roman" w:cs="Times New Roman"/>
                <w:lang w:val="en-US"/>
              </w:rPr>
              <w:t>-Molias,</w:t>
            </w:r>
          </w:p>
          <w:p w14:paraId="32E722E0" w14:textId="61FB3391" w:rsidR="00A828BD" w:rsidRPr="00761374" w:rsidRDefault="00A828BD" w:rsidP="00DC5610">
            <w:pPr>
              <w:pStyle w:val="a7"/>
              <w:tabs>
                <w:tab w:val="left" w:pos="1314"/>
              </w:tabs>
              <w:ind w:left="0"/>
              <w:jc w:val="center"/>
              <w:rPr>
                <w:rFonts w:ascii="Times New Roman" w:hAnsi="Times New Roman" w:cs="Times New Roman"/>
                <w:lang w:val="en-US"/>
              </w:rPr>
            </w:pPr>
            <w:r>
              <w:rPr>
                <w:rFonts w:ascii="Times New Roman" w:hAnsi="Times New Roman" w:cs="Times New Roman"/>
                <w:lang w:val="en-US"/>
              </w:rPr>
              <w:t>F.M. Esteve-Mon</w:t>
            </w:r>
          </w:p>
        </w:tc>
        <w:tc>
          <w:tcPr>
            <w:tcW w:w="7081" w:type="dxa"/>
          </w:tcPr>
          <w:p w14:paraId="6831B7F3" w14:textId="0EDF4501" w:rsidR="00761374" w:rsidRPr="002C4BA8" w:rsidRDefault="00E72FC8" w:rsidP="00E72FC8">
            <w:pPr>
              <w:pStyle w:val="a7"/>
              <w:tabs>
                <w:tab w:val="left" w:pos="1314"/>
              </w:tabs>
              <w:ind w:left="0"/>
              <w:jc w:val="both"/>
              <w:rPr>
                <w:rFonts w:ascii="Times New Roman" w:hAnsi="Times New Roman" w:cs="Times New Roman"/>
                <w:lang w:val="en-US"/>
              </w:rPr>
            </w:pPr>
            <w:r>
              <w:rPr>
                <w:rFonts w:ascii="Times New Roman" w:hAnsi="Times New Roman" w:cs="Times New Roman"/>
                <w:lang w:val="kk-KZ"/>
              </w:rPr>
              <w:t>а</w:t>
            </w:r>
            <w:r w:rsidR="00A828BD">
              <w:rPr>
                <w:rFonts w:ascii="Times New Roman" w:hAnsi="Times New Roman" w:cs="Times New Roman"/>
                <w:lang w:val="kk-KZ"/>
              </w:rPr>
              <w:t>қпараттық-коммуникациялық технологияларды (АКТ) техникалық пайдалануда және дағдыларды қолдануда көрініс табады</w:t>
            </w:r>
            <w:r w:rsidR="002C4BA8">
              <w:rPr>
                <w:rFonts w:ascii="Times New Roman" w:hAnsi="Times New Roman" w:cs="Times New Roman"/>
                <w:lang w:val="en-US"/>
              </w:rPr>
              <w:t xml:space="preserve"> [</w:t>
            </w:r>
            <w:r>
              <w:rPr>
                <w:rFonts w:ascii="Times New Roman" w:hAnsi="Times New Roman" w:cs="Times New Roman"/>
                <w:lang w:val="kk-KZ"/>
              </w:rPr>
              <w:t>4</w:t>
            </w:r>
            <w:r w:rsidR="004A13A3">
              <w:rPr>
                <w:rFonts w:ascii="Times New Roman" w:hAnsi="Times New Roman" w:cs="Times New Roman"/>
                <w:lang w:val="kk-KZ"/>
              </w:rPr>
              <w:t>5</w:t>
            </w:r>
            <w:r w:rsidR="002C4BA8">
              <w:rPr>
                <w:rFonts w:ascii="Times New Roman" w:hAnsi="Times New Roman" w:cs="Times New Roman"/>
                <w:lang w:val="en-US"/>
              </w:rPr>
              <w:t>]</w:t>
            </w:r>
          </w:p>
        </w:tc>
      </w:tr>
      <w:tr w:rsidR="00A828BD" w:rsidRPr="00DA7399" w14:paraId="701F659C" w14:textId="77777777" w:rsidTr="006357F6">
        <w:tc>
          <w:tcPr>
            <w:tcW w:w="2547" w:type="dxa"/>
            <w:tcBorders>
              <w:bottom w:val="single" w:sz="4" w:space="0" w:color="auto"/>
            </w:tcBorders>
          </w:tcPr>
          <w:p w14:paraId="1D9DD3BD" w14:textId="77777777" w:rsidR="00A828BD" w:rsidRDefault="00A828BD" w:rsidP="00DC5610">
            <w:pPr>
              <w:pStyle w:val="a7"/>
              <w:tabs>
                <w:tab w:val="left" w:pos="1314"/>
              </w:tabs>
              <w:ind w:left="0"/>
              <w:jc w:val="center"/>
              <w:rPr>
                <w:rFonts w:ascii="Times New Roman" w:hAnsi="Times New Roman" w:cs="Times New Roman"/>
                <w:lang w:val="en-US"/>
              </w:rPr>
            </w:pPr>
            <w:proofErr w:type="spellStart"/>
            <w:r>
              <w:rPr>
                <w:rFonts w:ascii="Times New Roman" w:hAnsi="Times New Roman" w:cs="Times New Roman"/>
                <w:lang w:val="en-US"/>
              </w:rPr>
              <w:t>R.</w:t>
            </w:r>
            <w:proofErr w:type="gramStart"/>
            <w:r>
              <w:rPr>
                <w:rFonts w:ascii="Times New Roman" w:hAnsi="Times New Roman" w:cs="Times New Roman"/>
                <w:lang w:val="en-US"/>
              </w:rPr>
              <w:t>A.Baryshev</w:t>
            </w:r>
            <w:proofErr w:type="spellEnd"/>
            <w:proofErr w:type="gramEnd"/>
            <w:r>
              <w:rPr>
                <w:rFonts w:ascii="Times New Roman" w:hAnsi="Times New Roman" w:cs="Times New Roman"/>
                <w:lang w:val="en-US"/>
              </w:rPr>
              <w:t>,</w:t>
            </w:r>
          </w:p>
          <w:p w14:paraId="2C23605C" w14:textId="77777777" w:rsidR="00A828BD" w:rsidRDefault="00A828BD" w:rsidP="00DC5610">
            <w:pPr>
              <w:pStyle w:val="a7"/>
              <w:tabs>
                <w:tab w:val="left" w:pos="1314"/>
              </w:tabs>
              <w:ind w:left="0"/>
              <w:jc w:val="center"/>
              <w:rPr>
                <w:rFonts w:ascii="Times New Roman" w:hAnsi="Times New Roman" w:cs="Times New Roman"/>
                <w:lang w:val="en-US"/>
              </w:rPr>
            </w:pPr>
            <w:r>
              <w:rPr>
                <w:rFonts w:ascii="Times New Roman" w:hAnsi="Times New Roman" w:cs="Times New Roman"/>
                <w:lang w:val="en-US"/>
              </w:rPr>
              <w:t xml:space="preserve">E.N. </w:t>
            </w:r>
            <w:proofErr w:type="spellStart"/>
            <w:r>
              <w:rPr>
                <w:rFonts w:ascii="Times New Roman" w:hAnsi="Times New Roman" w:cs="Times New Roman"/>
                <w:lang w:val="en-US"/>
              </w:rPr>
              <w:t>Kasyanchul</w:t>
            </w:r>
            <w:proofErr w:type="spellEnd"/>
            <w:r>
              <w:rPr>
                <w:rFonts w:ascii="Times New Roman" w:hAnsi="Times New Roman" w:cs="Times New Roman"/>
                <w:lang w:val="en-US"/>
              </w:rPr>
              <w:t>,</w:t>
            </w:r>
          </w:p>
          <w:p w14:paraId="7B00C334" w14:textId="77777777" w:rsidR="00A828BD" w:rsidRDefault="00A828BD" w:rsidP="00DC5610">
            <w:pPr>
              <w:pStyle w:val="a7"/>
              <w:tabs>
                <w:tab w:val="left" w:pos="1314"/>
              </w:tabs>
              <w:ind w:left="0"/>
              <w:jc w:val="center"/>
              <w:rPr>
                <w:rFonts w:ascii="Times New Roman" w:hAnsi="Times New Roman" w:cs="Times New Roman"/>
                <w:lang w:val="en-US"/>
              </w:rPr>
            </w:pPr>
            <w:r>
              <w:rPr>
                <w:rFonts w:ascii="Times New Roman" w:hAnsi="Times New Roman" w:cs="Times New Roman"/>
                <w:lang w:val="en-US"/>
              </w:rPr>
              <w:t>I.A. Tsvetochkina,</w:t>
            </w:r>
          </w:p>
          <w:p w14:paraId="7161CA1D" w14:textId="54DD267D" w:rsidR="00A828BD" w:rsidRDefault="00A828BD" w:rsidP="00DC5610">
            <w:pPr>
              <w:pStyle w:val="a7"/>
              <w:tabs>
                <w:tab w:val="left" w:pos="1314"/>
              </w:tabs>
              <w:ind w:left="0"/>
              <w:jc w:val="center"/>
              <w:rPr>
                <w:rFonts w:ascii="Times New Roman" w:hAnsi="Times New Roman" w:cs="Times New Roman"/>
                <w:lang w:val="en-US"/>
              </w:rPr>
            </w:pPr>
            <w:proofErr w:type="spellStart"/>
            <w:r>
              <w:rPr>
                <w:rFonts w:ascii="Times New Roman" w:hAnsi="Times New Roman" w:cs="Times New Roman"/>
                <w:lang w:val="en-US"/>
              </w:rPr>
              <w:t>O.</w:t>
            </w:r>
            <w:proofErr w:type="gramStart"/>
            <w:r>
              <w:rPr>
                <w:rFonts w:ascii="Times New Roman" w:hAnsi="Times New Roman" w:cs="Times New Roman"/>
                <w:lang w:val="en-US"/>
              </w:rPr>
              <w:t>I.Babina</w:t>
            </w:r>
            <w:proofErr w:type="spellEnd"/>
            <w:proofErr w:type="gramEnd"/>
          </w:p>
        </w:tc>
        <w:tc>
          <w:tcPr>
            <w:tcW w:w="7081" w:type="dxa"/>
            <w:tcBorders>
              <w:bottom w:val="single" w:sz="4" w:space="0" w:color="auto"/>
            </w:tcBorders>
          </w:tcPr>
          <w:p w14:paraId="4F93B1F8" w14:textId="40977C03" w:rsidR="0002763A" w:rsidRPr="002C4BA8" w:rsidRDefault="00E72FC8" w:rsidP="00E72FC8">
            <w:pPr>
              <w:pStyle w:val="a7"/>
              <w:tabs>
                <w:tab w:val="left" w:pos="1314"/>
              </w:tabs>
              <w:ind w:left="0"/>
              <w:jc w:val="both"/>
              <w:rPr>
                <w:rFonts w:ascii="Times New Roman" w:hAnsi="Times New Roman" w:cs="Times New Roman"/>
                <w:lang w:val="en-US"/>
              </w:rPr>
            </w:pPr>
            <w:r>
              <w:rPr>
                <w:rFonts w:ascii="Times New Roman" w:hAnsi="Times New Roman" w:cs="Times New Roman"/>
                <w:lang w:val="kk-KZ"/>
              </w:rPr>
              <w:t>б</w:t>
            </w:r>
            <w:r w:rsidR="0002763A">
              <w:rPr>
                <w:rFonts w:ascii="Times New Roman" w:hAnsi="Times New Roman" w:cs="Times New Roman"/>
                <w:lang w:val="kk-KZ"/>
              </w:rPr>
              <w:t>ілім алушылардың өзін-өзі дамыту және үздіксіз инновациялық даму мақсатында сандық кеңістікте «жоғары мобильді смарт құрылғылыар, смарт технологиялар, желілік кәсіби қаумдастықтар) жоғары деігейде қарым-қатынас жасау қабілеті</w:t>
            </w:r>
            <w:r w:rsidR="002C4BA8">
              <w:rPr>
                <w:rFonts w:ascii="Times New Roman" w:hAnsi="Times New Roman" w:cs="Times New Roman"/>
                <w:lang w:val="en-US"/>
              </w:rPr>
              <w:t xml:space="preserve"> [</w:t>
            </w:r>
            <w:r w:rsidR="004A13A3">
              <w:rPr>
                <w:rFonts w:ascii="Times New Roman" w:hAnsi="Times New Roman" w:cs="Times New Roman"/>
                <w:lang w:val="kk-KZ"/>
              </w:rPr>
              <w:t>46</w:t>
            </w:r>
            <w:r w:rsidR="002C4BA8">
              <w:rPr>
                <w:rFonts w:ascii="Times New Roman" w:hAnsi="Times New Roman" w:cs="Times New Roman"/>
                <w:lang w:val="en-US"/>
              </w:rPr>
              <w:t>]</w:t>
            </w:r>
          </w:p>
        </w:tc>
      </w:tr>
      <w:tr w:rsidR="00A828BD" w:rsidRPr="00DA7399" w14:paraId="37C18F59" w14:textId="77777777" w:rsidTr="006357F6">
        <w:tc>
          <w:tcPr>
            <w:tcW w:w="2547" w:type="dxa"/>
            <w:tcBorders>
              <w:bottom w:val="nil"/>
            </w:tcBorders>
          </w:tcPr>
          <w:p w14:paraId="0D7B4ED6" w14:textId="77777777" w:rsidR="00A828BD" w:rsidRDefault="00A828BD" w:rsidP="00DC5610">
            <w:pPr>
              <w:pStyle w:val="a7"/>
              <w:tabs>
                <w:tab w:val="left" w:pos="1314"/>
              </w:tabs>
              <w:ind w:left="0"/>
              <w:jc w:val="center"/>
              <w:rPr>
                <w:rFonts w:ascii="Times New Roman" w:hAnsi="Times New Roman" w:cs="Times New Roman"/>
                <w:lang w:val="en-US"/>
              </w:rPr>
            </w:pPr>
            <w:r>
              <w:rPr>
                <w:rFonts w:ascii="Times New Roman" w:hAnsi="Times New Roman" w:cs="Times New Roman"/>
                <w:lang w:val="en-US"/>
              </w:rPr>
              <w:t>A. Cattaneo,</w:t>
            </w:r>
          </w:p>
          <w:p w14:paraId="34A8FC89" w14:textId="77777777" w:rsidR="00A828BD" w:rsidRDefault="00A828BD" w:rsidP="00DC5610">
            <w:pPr>
              <w:pStyle w:val="a7"/>
              <w:tabs>
                <w:tab w:val="left" w:pos="1314"/>
              </w:tabs>
              <w:ind w:left="0"/>
              <w:jc w:val="center"/>
              <w:rPr>
                <w:rFonts w:ascii="Times New Roman" w:hAnsi="Times New Roman" w:cs="Times New Roman"/>
                <w:lang w:val="en-US"/>
              </w:rPr>
            </w:pPr>
            <w:r>
              <w:rPr>
                <w:rFonts w:ascii="Times New Roman" w:hAnsi="Times New Roman" w:cs="Times New Roman"/>
                <w:lang w:val="en-US"/>
              </w:rPr>
              <w:t>C. Antonietti,</w:t>
            </w:r>
          </w:p>
          <w:p w14:paraId="3C175E3B" w14:textId="595F440B" w:rsidR="00A828BD" w:rsidRDefault="00A828BD" w:rsidP="00DC5610">
            <w:pPr>
              <w:pStyle w:val="a7"/>
              <w:tabs>
                <w:tab w:val="left" w:pos="1314"/>
              </w:tabs>
              <w:ind w:left="0"/>
              <w:jc w:val="center"/>
              <w:rPr>
                <w:rFonts w:ascii="Times New Roman" w:hAnsi="Times New Roman" w:cs="Times New Roman"/>
                <w:lang w:val="en-US"/>
              </w:rPr>
            </w:pPr>
            <w:r>
              <w:rPr>
                <w:rFonts w:ascii="Times New Roman" w:hAnsi="Times New Roman" w:cs="Times New Roman"/>
                <w:lang w:val="en-US"/>
              </w:rPr>
              <w:t>M. Rauseo</w:t>
            </w:r>
          </w:p>
        </w:tc>
        <w:tc>
          <w:tcPr>
            <w:tcW w:w="7081" w:type="dxa"/>
            <w:tcBorders>
              <w:bottom w:val="nil"/>
            </w:tcBorders>
          </w:tcPr>
          <w:p w14:paraId="6786C1B1" w14:textId="2D2FDB59" w:rsidR="00A828BD" w:rsidRDefault="00E72FC8" w:rsidP="00E72FC8">
            <w:pPr>
              <w:pStyle w:val="a7"/>
              <w:tabs>
                <w:tab w:val="left" w:pos="1314"/>
              </w:tabs>
              <w:ind w:left="0"/>
              <w:jc w:val="both"/>
              <w:rPr>
                <w:rFonts w:ascii="Times New Roman" w:hAnsi="Times New Roman" w:cs="Times New Roman"/>
                <w:lang w:val="kk-KZ"/>
              </w:rPr>
            </w:pPr>
            <w:r>
              <w:rPr>
                <w:rFonts w:ascii="Times New Roman" w:hAnsi="Times New Roman" w:cs="Times New Roman"/>
                <w:lang w:val="kk-KZ"/>
              </w:rPr>
              <w:t>ө</w:t>
            </w:r>
            <w:r w:rsidR="0002763A">
              <w:rPr>
                <w:rFonts w:ascii="Times New Roman" w:hAnsi="Times New Roman" w:cs="Times New Roman"/>
                <w:lang w:val="kk-KZ"/>
              </w:rPr>
              <w:t>мір бойым білім алудәң кілті, адамзаттың азаматтық, әлеуметтік және кәсіби өмірге толық қатысуы қажет негізгі құзыреттілік</w:t>
            </w:r>
            <w:r w:rsidR="002C4BA8">
              <w:rPr>
                <w:rFonts w:ascii="Times New Roman" w:hAnsi="Times New Roman" w:cs="Times New Roman"/>
                <w:lang w:val="en-US"/>
              </w:rPr>
              <w:t xml:space="preserve"> [</w:t>
            </w:r>
            <w:r w:rsidR="004A13A3">
              <w:rPr>
                <w:rFonts w:ascii="Times New Roman" w:hAnsi="Times New Roman" w:cs="Times New Roman"/>
                <w:lang w:val="kk-KZ"/>
              </w:rPr>
              <w:t>47</w:t>
            </w:r>
            <w:r w:rsidR="002C4BA8">
              <w:rPr>
                <w:rFonts w:ascii="Times New Roman" w:hAnsi="Times New Roman" w:cs="Times New Roman"/>
                <w:lang w:val="en-US"/>
              </w:rPr>
              <w:t>]</w:t>
            </w:r>
            <w:r w:rsidR="0002763A">
              <w:rPr>
                <w:rFonts w:ascii="Times New Roman" w:hAnsi="Times New Roman" w:cs="Times New Roman"/>
                <w:lang w:val="kk-KZ"/>
              </w:rPr>
              <w:t xml:space="preserve"> </w:t>
            </w:r>
          </w:p>
        </w:tc>
      </w:tr>
    </w:tbl>
    <w:p w14:paraId="3BE0774F" w14:textId="4F118D23" w:rsidR="006357F6" w:rsidRPr="00242A01" w:rsidRDefault="006357F6">
      <w:pPr>
        <w:rPr>
          <w:lang w:val="en-US"/>
        </w:rPr>
      </w:pPr>
    </w:p>
    <w:p w14:paraId="6F605CB7" w14:textId="2EBF7C83" w:rsidR="006357F6" w:rsidRPr="00242A01" w:rsidRDefault="006357F6">
      <w:pPr>
        <w:rPr>
          <w:lang w:val="en-US"/>
        </w:rPr>
      </w:pPr>
    </w:p>
    <w:p w14:paraId="03186D35" w14:textId="538C5AD8" w:rsidR="006357F6" w:rsidRDefault="006357F6" w:rsidP="00242A01">
      <w:pPr>
        <w:spacing w:after="0"/>
        <w:rPr>
          <w:rFonts w:ascii="Times New Roman" w:hAnsi="Times New Roman" w:cs="Times New Roman"/>
          <w:sz w:val="28"/>
          <w:szCs w:val="28"/>
          <w:lang w:val="kk-KZ"/>
        </w:rPr>
      </w:pPr>
      <w:r w:rsidRPr="00242A01">
        <w:rPr>
          <w:rFonts w:ascii="Times New Roman" w:hAnsi="Times New Roman" w:cs="Times New Roman"/>
          <w:sz w:val="28"/>
          <w:szCs w:val="28"/>
          <w:lang w:val="en-US"/>
        </w:rPr>
        <w:lastRenderedPageBreak/>
        <w:t>1-</w:t>
      </w:r>
      <w:r w:rsidRPr="00242A01">
        <w:rPr>
          <w:rFonts w:ascii="Times New Roman" w:hAnsi="Times New Roman" w:cs="Times New Roman"/>
          <w:sz w:val="28"/>
          <w:szCs w:val="28"/>
          <w:lang w:val="kk-KZ"/>
        </w:rPr>
        <w:t>кестенің жалғасы</w:t>
      </w:r>
    </w:p>
    <w:p w14:paraId="6C07A0C4" w14:textId="77777777" w:rsidR="00242A01" w:rsidRDefault="00242A01" w:rsidP="00242A01">
      <w:pPr>
        <w:spacing w:after="0"/>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2547"/>
        <w:gridCol w:w="7081"/>
      </w:tblGrid>
      <w:tr w:rsidR="006357F6" w:rsidRPr="006357F6" w14:paraId="5A288E38" w14:textId="77777777" w:rsidTr="00861D45">
        <w:tc>
          <w:tcPr>
            <w:tcW w:w="2547" w:type="dxa"/>
            <w:tcBorders>
              <w:bottom w:val="nil"/>
            </w:tcBorders>
          </w:tcPr>
          <w:p w14:paraId="098BCD96" w14:textId="6E298D84" w:rsidR="006357F6" w:rsidRPr="006357F6" w:rsidRDefault="006357F6" w:rsidP="006357F6">
            <w:pPr>
              <w:pStyle w:val="a7"/>
              <w:tabs>
                <w:tab w:val="left" w:pos="1314"/>
              </w:tabs>
              <w:ind w:left="0"/>
              <w:jc w:val="center"/>
              <w:rPr>
                <w:rFonts w:ascii="Times New Roman" w:hAnsi="Times New Roman" w:cs="Times New Roman"/>
                <w:lang w:val="kk-KZ"/>
              </w:rPr>
            </w:pPr>
            <w:r>
              <w:rPr>
                <w:rFonts w:ascii="Times New Roman" w:hAnsi="Times New Roman" w:cs="Times New Roman"/>
                <w:lang w:val="kk-KZ"/>
              </w:rPr>
              <w:t>1</w:t>
            </w:r>
          </w:p>
        </w:tc>
        <w:tc>
          <w:tcPr>
            <w:tcW w:w="7081" w:type="dxa"/>
            <w:tcBorders>
              <w:bottom w:val="nil"/>
            </w:tcBorders>
          </w:tcPr>
          <w:p w14:paraId="535AB6ED" w14:textId="4C283486" w:rsidR="006357F6" w:rsidRPr="006357F6" w:rsidRDefault="006357F6" w:rsidP="006357F6">
            <w:pPr>
              <w:pStyle w:val="a7"/>
              <w:tabs>
                <w:tab w:val="left" w:pos="1314"/>
              </w:tabs>
              <w:ind w:left="0"/>
              <w:jc w:val="center"/>
              <w:rPr>
                <w:rFonts w:ascii="Times New Roman" w:hAnsi="Times New Roman" w:cs="Times New Roman"/>
                <w:lang w:val="kk-KZ"/>
              </w:rPr>
            </w:pPr>
            <w:r>
              <w:rPr>
                <w:rFonts w:ascii="Times New Roman" w:hAnsi="Times New Roman" w:cs="Times New Roman"/>
                <w:lang w:val="kk-KZ"/>
              </w:rPr>
              <w:t>2</w:t>
            </w:r>
          </w:p>
        </w:tc>
      </w:tr>
      <w:tr w:rsidR="00A828BD" w:rsidRPr="00DA7399" w14:paraId="4B99E3C8" w14:textId="77777777" w:rsidTr="00861D45">
        <w:tc>
          <w:tcPr>
            <w:tcW w:w="2547" w:type="dxa"/>
            <w:tcBorders>
              <w:bottom w:val="nil"/>
            </w:tcBorders>
          </w:tcPr>
          <w:p w14:paraId="73481EBB" w14:textId="77777777" w:rsidR="00A828BD" w:rsidRPr="006357F6" w:rsidRDefault="00A828BD" w:rsidP="00DC5610">
            <w:pPr>
              <w:pStyle w:val="a7"/>
              <w:tabs>
                <w:tab w:val="left" w:pos="1314"/>
              </w:tabs>
              <w:ind w:left="0"/>
              <w:jc w:val="center"/>
              <w:rPr>
                <w:rFonts w:ascii="Times New Roman" w:hAnsi="Times New Roman" w:cs="Times New Roman"/>
                <w:lang w:val="kk-KZ"/>
              </w:rPr>
            </w:pPr>
            <w:r w:rsidRPr="006357F6">
              <w:rPr>
                <w:rFonts w:ascii="Times New Roman" w:hAnsi="Times New Roman" w:cs="Times New Roman"/>
                <w:lang w:val="kk-KZ"/>
              </w:rPr>
              <w:t xml:space="preserve">М.А. Горюнова, </w:t>
            </w:r>
          </w:p>
          <w:p w14:paraId="4B7AD7BC" w14:textId="77777777" w:rsidR="00A828BD" w:rsidRPr="006357F6" w:rsidRDefault="00A828BD" w:rsidP="00A828BD">
            <w:pPr>
              <w:pStyle w:val="a7"/>
              <w:tabs>
                <w:tab w:val="left" w:pos="1314"/>
              </w:tabs>
              <w:ind w:left="0"/>
              <w:jc w:val="center"/>
              <w:rPr>
                <w:rFonts w:ascii="Times New Roman" w:hAnsi="Times New Roman" w:cs="Times New Roman"/>
                <w:lang w:val="kk-KZ"/>
              </w:rPr>
            </w:pPr>
            <w:r w:rsidRPr="006357F6">
              <w:rPr>
                <w:rFonts w:ascii="Times New Roman" w:hAnsi="Times New Roman" w:cs="Times New Roman"/>
                <w:lang w:val="kk-KZ"/>
              </w:rPr>
              <w:t>М.Б.Лебедева,</w:t>
            </w:r>
          </w:p>
          <w:p w14:paraId="7D2EA6CF" w14:textId="19758F86" w:rsidR="00A828BD" w:rsidRPr="006357F6" w:rsidRDefault="00A828BD" w:rsidP="00A828BD">
            <w:pPr>
              <w:pStyle w:val="a7"/>
              <w:tabs>
                <w:tab w:val="left" w:pos="1314"/>
              </w:tabs>
              <w:ind w:left="0"/>
              <w:jc w:val="center"/>
              <w:rPr>
                <w:rFonts w:ascii="Times New Roman" w:hAnsi="Times New Roman" w:cs="Times New Roman"/>
                <w:lang w:val="kk-KZ"/>
              </w:rPr>
            </w:pPr>
            <w:r w:rsidRPr="006357F6">
              <w:rPr>
                <w:rFonts w:ascii="Times New Roman" w:hAnsi="Times New Roman" w:cs="Times New Roman"/>
                <w:lang w:val="kk-KZ"/>
              </w:rPr>
              <w:t>В.П.Топоровский</w:t>
            </w:r>
          </w:p>
          <w:p w14:paraId="4E0FC319" w14:textId="77777777" w:rsidR="004854CD" w:rsidRPr="006357F6" w:rsidRDefault="004854CD" w:rsidP="00A828BD">
            <w:pPr>
              <w:pStyle w:val="a7"/>
              <w:tabs>
                <w:tab w:val="left" w:pos="1314"/>
              </w:tabs>
              <w:ind w:left="0"/>
              <w:jc w:val="center"/>
              <w:rPr>
                <w:rFonts w:ascii="Times New Roman" w:hAnsi="Times New Roman" w:cs="Times New Roman"/>
                <w:lang w:val="kk-KZ"/>
              </w:rPr>
            </w:pPr>
          </w:p>
          <w:p w14:paraId="0AF40158" w14:textId="2B231D7A" w:rsidR="00861D45" w:rsidRPr="006357F6" w:rsidRDefault="00861D45" w:rsidP="00A828BD">
            <w:pPr>
              <w:pStyle w:val="a7"/>
              <w:tabs>
                <w:tab w:val="left" w:pos="1314"/>
              </w:tabs>
              <w:ind w:left="0"/>
              <w:jc w:val="center"/>
              <w:rPr>
                <w:rFonts w:ascii="Times New Roman" w:hAnsi="Times New Roman" w:cs="Times New Roman"/>
                <w:lang w:val="kk-KZ"/>
              </w:rPr>
            </w:pPr>
          </w:p>
        </w:tc>
        <w:tc>
          <w:tcPr>
            <w:tcW w:w="7081" w:type="dxa"/>
            <w:tcBorders>
              <w:bottom w:val="nil"/>
            </w:tcBorders>
          </w:tcPr>
          <w:p w14:paraId="4DE454E6" w14:textId="07959814" w:rsidR="00A828BD" w:rsidRPr="006357F6" w:rsidRDefault="00E72FC8" w:rsidP="00E72FC8">
            <w:pPr>
              <w:pStyle w:val="a7"/>
              <w:tabs>
                <w:tab w:val="left" w:pos="1314"/>
              </w:tabs>
              <w:ind w:left="0"/>
              <w:jc w:val="both"/>
              <w:rPr>
                <w:rFonts w:ascii="Times New Roman" w:hAnsi="Times New Roman" w:cs="Times New Roman"/>
                <w:lang w:val="kk-KZ"/>
              </w:rPr>
            </w:pPr>
            <w:r w:rsidRPr="006357F6">
              <w:rPr>
                <w:rFonts w:ascii="Times New Roman" w:hAnsi="Times New Roman" w:cs="Times New Roman"/>
                <w:lang w:val="kk-KZ"/>
              </w:rPr>
              <w:t>о</w:t>
            </w:r>
            <w:r w:rsidR="0002763A" w:rsidRPr="006357F6">
              <w:rPr>
                <w:rFonts w:ascii="Times New Roman" w:hAnsi="Times New Roman" w:cs="Times New Roman"/>
                <w:lang w:val="kk-KZ"/>
              </w:rPr>
              <w:t>қу үдерісінде сандық ресірстарды пайдалануға, компьютерді, мобильді құрылғыларды және бұлтты технологияларды пайдалануға, сонымен қатар оқу үрдісінде сандық білім беру ортасының және оның барлық құрамдас б</w:t>
            </w:r>
            <w:r w:rsidR="00776E5D" w:rsidRPr="006357F6">
              <w:rPr>
                <w:rFonts w:ascii="Times New Roman" w:hAnsi="Times New Roman" w:cs="Times New Roman"/>
                <w:lang w:val="kk-KZ"/>
              </w:rPr>
              <w:t>ө</w:t>
            </w:r>
            <w:r w:rsidR="0002763A" w:rsidRPr="006357F6">
              <w:rPr>
                <w:rFonts w:ascii="Times New Roman" w:hAnsi="Times New Roman" w:cs="Times New Roman"/>
                <w:lang w:val="kk-KZ"/>
              </w:rPr>
              <w:t>ліктерін құру және тиімді пайдалануға дайындығы мен қабілеті</w:t>
            </w:r>
            <w:r w:rsidR="002C4BA8" w:rsidRPr="006357F6">
              <w:rPr>
                <w:rFonts w:ascii="Times New Roman" w:hAnsi="Times New Roman" w:cs="Times New Roman"/>
                <w:lang w:val="kk-KZ"/>
              </w:rPr>
              <w:t xml:space="preserve"> [</w:t>
            </w:r>
            <w:r w:rsidR="004A13A3" w:rsidRPr="006357F6">
              <w:rPr>
                <w:rFonts w:ascii="Times New Roman" w:hAnsi="Times New Roman" w:cs="Times New Roman"/>
                <w:lang w:val="kk-KZ"/>
              </w:rPr>
              <w:t>48</w:t>
            </w:r>
            <w:r w:rsidR="002C4BA8" w:rsidRPr="006357F6">
              <w:rPr>
                <w:rFonts w:ascii="Times New Roman" w:hAnsi="Times New Roman" w:cs="Times New Roman"/>
                <w:lang w:val="kk-KZ"/>
              </w:rPr>
              <w:t>]</w:t>
            </w:r>
          </w:p>
        </w:tc>
      </w:tr>
      <w:tr w:rsidR="00A828BD" w:rsidRPr="00DA7399" w14:paraId="42DBFEB0" w14:textId="77777777" w:rsidTr="00861D45">
        <w:tc>
          <w:tcPr>
            <w:tcW w:w="2547" w:type="dxa"/>
            <w:tcBorders>
              <w:top w:val="nil"/>
            </w:tcBorders>
          </w:tcPr>
          <w:p w14:paraId="42502A91" w14:textId="77777777" w:rsidR="00A828BD" w:rsidRDefault="00A828BD" w:rsidP="00DC5610">
            <w:pPr>
              <w:pStyle w:val="a7"/>
              <w:tabs>
                <w:tab w:val="left" w:pos="1314"/>
              </w:tabs>
              <w:ind w:left="0"/>
              <w:jc w:val="center"/>
              <w:rPr>
                <w:rFonts w:ascii="Times New Roman" w:hAnsi="Times New Roman" w:cs="Times New Roman"/>
                <w:lang w:val="en-US"/>
              </w:rPr>
            </w:pPr>
            <w:proofErr w:type="spellStart"/>
            <w:proofErr w:type="gramStart"/>
            <w:r>
              <w:rPr>
                <w:rFonts w:ascii="Times New Roman" w:hAnsi="Times New Roman" w:cs="Times New Roman"/>
                <w:lang w:val="en-US"/>
              </w:rPr>
              <w:t>J.Kullaslahti</w:t>
            </w:r>
            <w:proofErr w:type="spellEnd"/>
            <w:proofErr w:type="gramEnd"/>
            <w:r>
              <w:rPr>
                <w:rFonts w:ascii="Times New Roman" w:hAnsi="Times New Roman" w:cs="Times New Roman"/>
                <w:lang w:val="en-US"/>
              </w:rPr>
              <w:t>,</w:t>
            </w:r>
          </w:p>
          <w:p w14:paraId="241CB0D4" w14:textId="77777777" w:rsidR="00A828BD" w:rsidRDefault="00A828BD" w:rsidP="00DC5610">
            <w:pPr>
              <w:pStyle w:val="a7"/>
              <w:tabs>
                <w:tab w:val="left" w:pos="1314"/>
              </w:tabs>
              <w:ind w:left="0"/>
              <w:jc w:val="center"/>
              <w:rPr>
                <w:rFonts w:ascii="Times New Roman" w:hAnsi="Times New Roman" w:cs="Times New Roman"/>
                <w:lang w:val="en-US"/>
              </w:rPr>
            </w:pPr>
            <w:r>
              <w:rPr>
                <w:rFonts w:ascii="Times New Roman" w:hAnsi="Times New Roman" w:cs="Times New Roman"/>
                <w:lang w:val="en-US"/>
              </w:rPr>
              <w:t xml:space="preserve">S. </w:t>
            </w:r>
            <w:proofErr w:type="spellStart"/>
            <w:r>
              <w:rPr>
                <w:rFonts w:ascii="Times New Roman" w:hAnsi="Times New Roman" w:cs="Times New Roman"/>
                <w:lang w:val="en-US"/>
              </w:rPr>
              <w:t>Ruhalahti</w:t>
            </w:r>
            <w:proofErr w:type="spellEnd"/>
            <w:r>
              <w:rPr>
                <w:rFonts w:ascii="Times New Roman" w:hAnsi="Times New Roman" w:cs="Times New Roman"/>
                <w:lang w:val="en-US"/>
              </w:rPr>
              <w:t>,</w:t>
            </w:r>
          </w:p>
          <w:p w14:paraId="78CA11FE" w14:textId="79937AB3" w:rsidR="00A828BD" w:rsidRPr="00A828BD" w:rsidRDefault="00A828BD" w:rsidP="00DC5610">
            <w:pPr>
              <w:pStyle w:val="a7"/>
              <w:tabs>
                <w:tab w:val="left" w:pos="1314"/>
              </w:tabs>
              <w:ind w:left="0"/>
              <w:jc w:val="center"/>
              <w:rPr>
                <w:rFonts w:ascii="Times New Roman" w:hAnsi="Times New Roman" w:cs="Times New Roman"/>
                <w:lang w:val="en-US"/>
              </w:rPr>
            </w:pPr>
            <w:proofErr w:type="spellStart"/>
            <w:proofErr w:type="gramStart"/>
            <w:r>
              <w:rPr>
                <w:rFonts w:ascii="Times New Roman" w:hAnsi="Times New Roman" w:cs="Times New Roman"/>
                <w:lang w:val="en-US"/>
              </w:rPr>
              <w:t>S.Brauer</w:t>
            </w:r>
            <w:proofErr w:type="spellEnd"/>
            <w:proofErr w:type="gramEnd"/>
          </w:p>
        </w:tc>
        <w:tc>
          <w:tcPr>
            <w:tcW w:w="7081" w:type="dxa"/>
            <w:tcBorders>
              <w:top w:val="nil"/>
            </w:tcBorders>
          </w:tcPr>
          <w:p w14:paraId="7B212D83" w14:textId="1A18093F" w:rsidR="00A828BD" w:rsidRPr="002C4BA8" w:rsidRDefault="00E72FC8" w:rsidP="00E72FC8">
            <w:pPr>
              <w:pStyle w:val="a7"/>
              <w:tabs>
                <w:tab w:val="left" w:pos="1314"/>
              </w:tabs>
              <w:ind w:left="0"/>
              <w:jc w:val="both"/>
              <w:rPr>
                <w:rFonts w:ascii="Times New Roman" w:hAnsi="Times New Roman" w:cs="Times New Roman"/>
                <w:lang w:val="en-US"/>
              </w:rPr>
            </w:pPr>
            <w:r>
              <w:rPr>
                <w:rFonts w:ascii="Times New Roman" w:hAnsi="Times New Roman" w:cs="Times New Roman"/>
                <w:lang w:val="kk-KZ"/>
              </w:rPr>
              <w:t>к</w:t>
            </w:r>
            <w:r w:rsidR="0002763A">
              <w:rPr>
                <w:rFonts w:ascii="Times New Roman" w:hAnsi="Times New Roman" w:cs="Times New Roman"/>
                <w:lang w:val="kk-KZ"/>
              </w:rPr>
              <w:t>әсіби немесе мазмұндық, педагогикалық және технологиялық тәжірибенің жиынтығы</w:t>
            </w:r>
            <w:r w:rsidR="002C4BA8">
              <w:rPr>
                <w:rFonts w:ascii="Times New Roman" w:hAnsi="Times New Roman" w:cs="Times New Roman"/>
                <w:lang w:val="en-US"/>
              </w:rPr>
              <w:t xml:space="preserve"> [</w:t>
            </w:r>
            <w:r w:rsidR="004A13A3">
              <w:rPr>
                <w:rFonts w:ascii="Times New Roman" w:hAnsi="Times New Roman" w:cs="Times New Roman"/>
                <w:lang w:val="kk-KZ"/>
              </w:rPr>
              <w:t>49</w:t>
            </w:r>
            <w:r w:rsidR="002C4BA8">
              <w:rPr>
                <w:rFonts w:ascii="Times New Roman" w:hAnsi="Times New Roman" w:cs="Times New Roman"/>
                <w:lang w:val="en-US"/>
              </w:rPr>
              <w:t>]</w:t>
            </w:r>
          </w:p>
        </w:tc>
      </w:tr>
      <w:tr w:rsidR="00A828BD" w:rsidRPr="00DA7399" w14:paraId="7ECD066F" w14:textId="77777777" w:rsidTr="00296B90">
        <w:tc>
          <w:tcPr>
            <w:tcW w:w="2547" w:type="dxa"/>
          </w:tcPr>
          <w:p w14:paraId="3A6EB134" w14:textId="77777777" w:rsidR="00A828BD" w:rsidRPr="0002763A" w:rsidRDefault="00A828BD" w:rsidP="00DC5610">
            <w:pPr>
              <w:pStyle w:val="a7"/>
              <w:tabs>
                <w:tab w:val="left" w:pos="1314"/>
              </w:tabs>
              <w:ind w:left="0"/>
              <w:jc w:val="center"/>
              <w:rPr>
                <w:rFonts w:ascii="Times New Roman" w:hAnsi="Times New Roman" w:cs="Times New Roman"/>
                <w:lang w:val="kk-KZ"/>
              </w:rPr>
            </w:pPr>
            <w:r w:rsidRPr="0002763A">
              <w:rPr>
                <w:rFonts w:ascii="Times New Roman" w:hAnsi="Times New Roman" w:cs="Times New Roman"/>
                <w:lang w:val="kk-KZ"/>
              </w:rPr>
              <w:t>D.A.Mezentseva,</w:t>
            </w:r>
          </w:p>
          <w:p w14:paraId="01F846BD" w14:textId="77777777" w:rsidR="00A828BD" w:rsidRPr="0002763A" w:rsidRDefault="00A828BD" w:rsidP="00DC5610">
            <w:pPr>
              <w:pStyle w:val="a7"/>
              <w:tabs>
                <w:tab w:val="left" w:pos="1314"/>
              </w:tabs>
              <w:ind w:left="0"/>
              <w:jc w:val="center"/>
              <w:rPr>
                <w:rFonts w:ascii="Times New Roman" w:hAnsi="Times New Roman" w:cs="Times New Roman"/>
                <w:lang w:val="kk-KZ"/>
              </w:rPr>
            </w:pPr>
            <w:r w:rsidRPr="0002763A">
              <w:rPr>
                <w:rFonts w:ascii="Times New Roman" w:hAnsi="Times New Roman" w:cs="Times New Roman"/>
                <w:lang w:val="kk-KZ"/>
              </w:rPr>
              <w:t>E.S. Dzhavlakh,</w:t>
            </w:r>
          </w:p>
          <w:p w14:paraId="4C73EFFD" w14:textId="77777777" w:rsidR="00A828BD" w:rsidRDefault="00A828BD" w:rsidP="00A828BD">
            <w:pPr>
              <w:pStyle w:val="a7"/>
              <w:tabs>
                <w:tab w:val="left" w:pos="1314"/>
              </w:tabs>
              <w:ind w:left="0"/>
              <w:jc w:val="center"/>
              <w:rPr>
                <w:rFonts w:ascii="Times New Roman" w:hAnsi="Times New Roman" w:cs="Times New Roman"/>
                <w:lang w:val="en-US"/>
              </w:rPr>
            </w:pPr>
            <w:r>
              <w:rPr>
                <w:rFonts w:ascii="Times New Roman" w:hAnsi="Times New Roman" w:cs="Times New Roman"/>
                <w:lang w:val="en-US"/>
              </w:rPr>
              <w:t>O.V. Eliseeva,</w:t>
            </w:r>
          </w:p>
          <w:p w14:paraId="3B8606F5" w14:textId="5584C3FD" w:rsidR="00A828BD" w:rsidRDefault="00A828BD" w:rsidP="00A828BD">
            <w:pPr>
              <w:pStyle w:val="a7"/>
              <w:tabs>
                <w:tab w:val="left" w:pos="1314"/>
              </w:tabs>
              <w:ind w:left="0"/>
              <w:jc w:val="center"/>
              <w:rPr>
                <w:rFonts w:ascii="Times New Roman" w:hAnsi="Times New Roman" w:cs="Times New Roman"/>
                <w:lang w:val="en-US"/>
              </w:rPr>
            </w:pPr>
            <w:proofErr w:type="spellStart"/>
            <w:r>
              <w:rPr>
                <w:rFonts w:ascii="Times New Roman" w:hAnsi="Times New Roman" w:cs="Times New Roman"/>
                <w:lang w:val="en-US"/>
              </w:rPr>
              <w:t>A.Sh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Bagautdinova</w:t>
            </w:r>
            <w:proofErr w:type="spellEnd"/>
          </w:p>
        </w:tc>
        <w:tc>
          <w:tcPr>
            <w:tcW w:w="7081" w:type="dxa"/>
          </w:tcPr>
          <w:p w14:paraId="1FC5B567" w14:textId="6284B743" w:rsidR="00A828BD" w:rsidRPr="002C4BA8" w:rsidRDefault="00E72FC8" w:rsidP="00E72FC8">
            <w:pPr>
              <w:pStyle w:val="a7"/>
              <w:tabs>
                <w:tab w:val="left" w:pos="1314"/>
              </w:tabs>
              <w:ind w:left="0"/>
              <w:jc w:val="both"/>
              <w:rPr>
                <w:rFonts w:ascii="Times New Roman" w:hAnsi="Times New Roman" w:cs="Times New Roman"/>
                <w:lang w:val="en-US"/>
              </w:rPr>
            </w:pPr>
            <w:r>
              <w:rPr>
                <w:rFonts w:ascii="Times New Roman" w:hAnsi="Times New Roman" w:cs="Times New Roman"/>
                <w:lang w:val="kk-KZ"/>
              </w:rPr>
              <w:t>м</w:t>
            </w:r>
            <w:r w:rsidR="0002763A">
              <w:rPr>
                <w:rFonts w:ascii="Times New Roman" w:hAnsi="Times New Roman" w:cs="Times New Roman"/>
                <w:lang w:val="kk-KZ"/>
              </w:rPr>
              <w:t>ұғаілімге белгілі бір білім беру контекстінде сандық құралдарды және соған байланысты оқыту әдімтері мен стратегияларын пайдалануға қатысты саналы және дұрыс таңдау жасауға мүмкіндік беретін білім, дағдылармен ұсынымдар жиынтығы және нәтижесінде оқу жақсарды, оқушы мен мұғаілім қанағаттанатын процесс</w:t>
            </w:r>
            <w:r w:rsidR="002C4BA8">
              <w:rPr>
                <w:rFonts w:ascii="Times New Roman" w:hAnsi="Times New Roman" w:cs="Times New Roman"/>
                <w:lang w:val="en-US"/>
              </w:rPr>
              <w:t xml:space="preserve"> [</w:t>
            </w:r>
            <w:r w:rsidR="004A13A3">
              <w:rPr>
                <w:rFonts w:ascii="Times New Roman" w:hAnsi="Times New Roman" w:cs="Times New Roman"/>
                <w:lang w:val="kk-KZ"/>
              </w:rPr>
              <w:t>50</w:t>
            </w:r>
            <w:r w:rsidR="002C4BA8">
              <w:rPr>
                <w:rFonts w:ascii="Times New Roman" w:hAnsi="Times New Roman" w:cs="Times New Roman"/>
                <w:lang w:val="en-US"/>
              </w:rPr>
              <w:t>]</w:t>
            </w:r>
          </w:p>
        </w:tc>
      </w:tr>
      <w:tr w:rsidR="00A828BD" w:rsidRPr="00DA7399" w14:paraId="10021C48" w14:textId="77777777" w:rsidTr="00296B90">
        <w:tc>
          <w:tcPr>
            <w:tcW w:w="2547" w:type="dxa"/>
          </w:tcPr>
          <w:p w14:paraId="35E9342C" w14:textId="77777777" w:rsidR="00A828BD" w:rsidRDefault="00A828BD" w:rsidP="00A828BD">
            <w:pPr>
              <w:pStyle w:val="a7"/>
              <w:tabs>
                <w:tab w:val="left" w:pos="1314"/>
              </w:tabs>
              <w:ind w:left="0"/>
              <w:jc w:val="center"/>
              <w:rPr>
                <w:rFonts w:ascii="Times New Roman" w:hAnsi="Times New Roman" w:cs="Times New Roman"/>
                <w:lang w:val="en-US"/>
              </w:rPr>
            </w:pPr>
            <w:r>
              <w:rPr>
                <w:rFonts w:ascii="Times New Roman" w:hAnsi="Times New Roman" w:cs="Times New Roman"/>
                <w:lang w:val="en-US"/>
              </w:rPr>
              <w:t xml:space="preserve">E. </w:t>
            </w:r>
            <w:proofErr w:type="spellStart"/>
            <w:r>
              <w:rPr>
                <w:rFonts w:ascii="Times New Roman" w:hAnsi="Times New Roman" w:cs="Times New Roman"/>
                <w:lang w:val="en-US"/>
              </w:rPr>
              <w:t>Instefjord</w:t>
            </w:r>
            <w:proofErr w:type="spellEnd"/>
            <w:r>
              <w:rPr>
                <w:rFonts w:ascii="Times New Roman" w:hAnsi="Times New Roman" w:cs="Times New Roman"/>
                <w:lang w:val="en-US"/>
              </w:rPr>
              <w:t>,</w:t>
            </w:r>
          </w:p>
          <w:p w14:paraId="1DCD2A2E" w14:textId="4DF44103" w:rsidR="00A828BD" w:rsidRDefault="00A828BD" w:rsidP="00A828BD">
            <w:pPr>
              <w:pStyle w:val="a7"/>
              <w:tabs>
                <w:tab w:val="left" w:pos="1314"/>
              </w:tabs>
              <w:ind w:left="0"/>
              <w:jc w:val="center"/>
              <w:rPr>
                <w:rFonts w:ascii="Times New Roman" w:hAnsi="Times New Roman" w:cs="Times New Roman"/>
                <w:lang w:val="en-US"/>
              </w:rPr>
            </w:pPr>
            <w:proofErr w:type="spellStart"/>
            <w:proofErr w:type="gramStart"/>
            <w:r>
              <w:rPr>
                <w:rFonts w:ascii="Times New Roman" w:hAnsi="Times New Roman" w:cs="Times New Roman"/>
                <w:lang w:val="en-US"/>
              </w:rPr>
              <w:t>E.Munthe</w:t>
            </w:r>
            <w:proofErr w:type="spellEnd"/>
            <w:proofErr w:type="gramEnd"/>
          </w:p>
        </w:tc>
        <w:tc>
          <w:tcPr>
            <w:tcW w:w="7081" w:type="dxa"/>
          </w:tcPr>
          <w:p w14:paraId="62D7E892" w14:textId="3A766C40" w:rsidR="00A828BD" w:rsidRPr="002C4BA8" w:rsidRDefault="00E72FC8" w:rsidP="00E72FC8">
            <w:pPr>
              <w:pStyle w:val="a7"/>
              <w:tabs>
                <w:tab w:val="left" w:pos="1314"/>
              </w:tabs>
              <w:ind w:left="0"/>
              <w:jc w:val="both"/>
              <w:rPr>
                <w:rFonts w:ascii="Times New Roman" w:hAnsi="Times New Roman" w:cs="Times New Roman"/>
                <w:lang w:val="en-US"/>
              </w:rPr>
            </w:pPr>
            <w:r>
              <w:rPr>
                <w:rFonts w:ascii="Times New Roman" w:hAnsi="Times New Roman" w:cs="Times New Roman"/>
                <w:lang w:val="kk-KZ"/>
              </w:rPr>
              <w:t>т</w:t>
            </w:r>
            <w:r w:rsidR="0002763A">
              <w:rPr>
                <w:rFonts w:ascii="Times New Roman" w:hAnsi="Times New Roman" w:cs="Times New Roman"/>
                <w:lang w:val="kk-KZ"/>
              </w:rPr>
              <w:t xml:space="preserve">ұлғаның қатты дағдылар мен жұмсақ дағдылар құрамдастарының үйлесімі, яғни білім беру мақсаттары үшін технологияны </w:t>
            </w:r>
            <w:r w:rsidR="00727E75">
              <w:rPr>
                <w:rFonts w:ascii="Times New Roman" w:hAnsi="Times New Roman" w:cs="Times New Roman"/>
                <w:lang w:val="kk-KZ"/>
              </w:rPr>
              <w:t xml:space="preserve">біріктіру жіне пайдалану, сондай-ақ </w:t>
            </w:r>
            <w:r w:rsidR="002C4BA8">
              <w:rPr>
                <w:rFonts w:ascii="Times New Roman" w:hAnsi="Times New Roman" w:cs="Times New Roman"/>
                <w:lang w:val="kk-KZ"/>
              </w:rPr>
              <w:t>жеке және кәсіби жағдайларға сәйкес келетін жалпы дағдыларға ие болу қабілеті</w:t>
            </w:r>
            <w:r w:rsidR="002C4BA8">
              <w:rPr>
                <w:rFonts w:ascii="Times New Roman" w:hAnsi="Times New Roman" w:cs="Times New Roman"/>
                <w:lang w:val="en-US"/>
              </w:rPr>
              <w:t xml:space="preserve"> [</w:t>
            </w:r>
            <w:r w:rsidR="0047492B">
              <w:rPr>
                <w:rFonts w:ascii="Times New Roman" w:hAnsi="Times New Roman" w:cs="Times New Roman"/>
                <w:lang w:val="en-US"/>
              </w:rPr>
              <w:t>5</w:t>
            </w:r>
            <w:r w:rsidR="004A13A3">
              <w:rPr>
                <w:rFonts w:ascii="Times New Roman" w:hAnsi="Times New Roman" w:cs="Times New Roman"/>
                <w:lang w:val="kk-KZ"/>
              </w:rPr>
              <w:t>1</w:t>
            </w:r>
            <w:r w:rsidR="002C4BA8">
              <w:rPr>
                <w:rFonts w:ascii="Times New Roman" w:hAnsi="Times New Roman" w:cs="Times New Roman"/>
                <w:lang w:val="en-US"/>
              </w:rPr>
              <w:t>]</w:t>
            </w:r>
          </w:p>
        </w:tc>
      </w:tr>
      <w:tr w:rsidR="00A828BD" w:rsidRPr="00DA7399" w14:paraId="1780AB87" w14:textId="77777777" w:rsidTr="00296B90">
        <w:tc>
          <w:tcPr>
            <w:tcW w:w="2547" w:type="dxa"/>
          </w:tcPr>
          <w:p w14:paraId="5FA15F8C" w14:textId="561A0C30" w:rsidR="00A828BD" w:rsidRDefault="00A828BD" w:rsidP="00A828BD">
            <w:pPr>
              <w:pStyle w:val="a7"/>
              <w:tabs>
                <w:tab w:val="left" w:pos="1314"/>
              </w:tabs>
              <w:ind w:left="0"/>
              <w:jc w:val="center"/>
              <w:rPr>
                <w:rFonts w:ascii="Times New Roman" w:hAnsi="Times New Roman" w:cs="Times New Roman"/>
                <w:lang w:val="en-US"/>
              </w:rPr>
            </w:pPr>
            <w:r>
              <w:rPr>
                <w:rFonts w:ascii="Times New Roman" w:hAnsi="Times New Roman" w:cs="Times New Roman"/>
                <w:lang w:val="en-US"/>
              </w:rPr>
              <w:t xml:space="preserve">European Communities recommendation on Key Competences for Lifelong Learning </w:t>
            </w:r>
          </w:p>
        </w:tc>
        <w:tc>
          <w:tcPr>
            <w:tcW w:w="7081" w:type="dxa"/>
          </w:tcPr>
          <w:p w14:paraId="4CDB6363" w14:textId="2CD15E44" w:rsidR="00A828BD" w:rsidRPr="002C4BA8" w:rsidRDefault="00E72FC8" w:rsidP="00E72FC8">
            <w:pPr>
              <w:pStyle w:val="a7"/>
              <w:tabs>
                <w:tab w:val="left" w:pos="1314"/>
              </w:tabs>
              <w:ind w:left="0"/>
              <w:jc w:val="both"/>
              <w:rPr>
                <w:rFonts w:ascii="Times New Roman" w:hAnsi="Times New Roman" w:cs="Times New Roman"/>
                <w:lang w:val="en-US"/>
              </w:rPr>
            </w:pPr>
            <w:r>
              <w:rPr>
                <w:rFonts w:ascii="Times New Roman" w:hAnsi="Times New Roman" w:cs="Times New Roman"/>
                <w:lang w:val="kk-KZ"/>
              </w:rPr>
              <w:t>с</w:t>
            </w:r>
            <w:r w:rsidR="002C4BA8">
              <w:rPr>
                <w:rFonts w:ascii="Times New Roman" w:hAnsi="Times New Roman" w:cs="Times New Roman"/>
                <w:lang w:val="kk-KZ"/>
              </w:rPr>
              <w:t>андық технологияларды жұмыс, бос уақыт жіне қарым-қатынас барысында сыни тұрғыдан зерделеп және сенімді түрде пайдалану, ақпараттық қарым-қатынас құралдарын, компьютерді пайдалану барысында ақпаратты зерттеу, бағалау, сақтау, шығару, ұсыну және алмасу ғаламтор желілерін дұрыс пайдалану сынды бастапқы дағдылар</w:t>
            </w:r>
            <w:r w:rsidR="002C4BA8">
              <w:rPr>
                <w:rFonts w:ascii="Times New Roman" w:hAnsi="Times New Roman" w:cs="Times New Roman"/>
                <w:lang w:val="en-US"/>
              </w:rPr>
              <w:t xml:space="preserve"> [</w:t>
            </w:r>
            <w:r w:rsidR="0047492B">
              <w:rPr>
                <w:rFonts w:ascii="Times New Roman" w:hAnsi="Times New Roman" w:cs="Times New Roman"/>
                <w:lang w:val="en-US"/>
              </w:rPr>
              <w:t>5</w:t>
            </w:r>
            <w:r w:rsidR="004A13A3">
              <w:rPr>
                <w:rFonts w:ascii="Times New Roman" w:hAnsi="Times New Roman" w:cs="Times New Roman"/>
                <w:lang w:val="kk-KZ"/>
              </w:rPr>
              <w:t>2</w:t>
            </w:r>
            <w:r w:rsidR="002C4BA8">
              <w:rPr>
                <w:rFonts w:ascii="Times New Roman" w:hAnsi="Times New Roman" w:cs="Times New Roman"/>
                <w:lang w:val="en-US"/>
              </w:rPr>
              <w:t>]</w:t>
            </w:r>
          </w:p>
        </w:tc>
      </w:tr>
      <w:tr w:rsidR="00A828BD" w:rsidRPr="00DA7399" w14:paraId="75381CB7" w14:textId="77777777" w:rsidTr="00296B90">
        <w:tc>
          <w:tcPr>
            <w:tcW w:w="2547" w:type="dxa"/>
          </w:tcPr>
          <w:p w14:paraId="09E15A3D" w14:textId="13BE17E7" w:rsidR="00A828BD" w:rsidRPr="00A828BD" w:rsidRDefault="00A828BD" w:rsidP="00A828BD">
            <w:pPr>
              <w:pStyle w:val="a7"/>
              <w:tabs>
                <w:tab w:val="left" w:pos="1314"/>
              </w:tabs>
              <w:ind w:left="0"/>
              <w:jc w:val="center"/>
              <w:rPr>
                <w:rFonts w:ascii="Times New Roman" w:hAnsi="Times New Roman" w:cs="Times New Roman"/>
                <w:lang w:val="kk-KZ"/>
              </w:rPr>
            </w:pPr>
            <w:r>
              <w:rPr>
                <w:rFonts w:ascii="Times New Roman" w:hAnsi="Times New Roman" w:cs="Times New Roman"/>
                <w:lang w:val="kk-KZ"/>
              </w:rPr>
              <w:t>О.В. Приходько</w:t>
            </w:r>
          </w:p>
        </w:tc>
        <w:tc>
          <w:tcPr>
            <w:tcW w:w="7081" w:type="dxa"/>
          </w:tcPr>
          <w:p w14:paraId="254F7B40" w14:textId="4074F0CF" w:rsidR="00A828BD" w:rsidRPr="002C4BA8" w:rsidRDefault="00E72FC8" w:rsidP="00E72FC8">
            <w:pPr>
              <w:pStyle w:val="a7"/>
              <w:tabs>
                <w:tab w:val="left" w:pos="1314"/>
              </w:tabs>
              <w:ind w:left="0"/>
              <w:jc w:val="both"/>
              <w:rPr>
                <w:rFonts w:ascii="Times New Roman" w:hAnsi="Times New Roman" w:cs="Times New Roman"/>
                <w:lang w:val="kk-KZ"/>
              </w:rPr>
            </w:pPr>
            <w:r>
              <w:rPr>
                <w:rFonts w:ascii="Times New Roman" w:hAnsi="Times New Roman" w:cs="Times New Roman"/>
                <w:lang w:val="kk-KZ"/>
              </w:rPr>
              <w:t>а</w:t>
            </w:r>
            <w:r w:rsidR="002C4BA8">
              <w:rPr>
                <w:rFonts w:ascii="Times New Roman" w:hAnsi="Times New Roman" w:cs="Times New Roman"/>
                <w:lang w:val="kk-KZ"/>
              </w:rPr>
              <w:t>лған теориялық білімді тәжірибеде кәсіби мәселелерді шешу үшін білім берудегі сандық технологиялар мен ғаламторды пайдалана отырып ақпаратты іздеу, жүйелеу және сыни тұрғыдан бағалау әдістерін игреру дағдылары</w:t>
            </w:r>
            <w:r w:rsidR="002C4BA8" w:rsidRPr="002C4BA8">
              <w:rPr>
                <w:rFonts w:ascii="Times New Roman" w:hAnsi="Times New Roman" w:cs="Times New Roman"/>
                <w:lang w:val="kk-KZ"/>
              </w:rPr>
              <w:t xml:space="preserve"> [</w:t>
            </w:r>
            <w:r w:rsidR="0047492B" w:rsidRPr="0047492B">
              <w:rPr>
                <w:rFonts w:ascii="Times New Roman" w:hAnsi="Times New Roman" w:cs="Times New Roman"/>
                <w:lang w:val="kk-KZ"/>
              </w:rPr>
              <w:t>5</w:t>
            </w:r>
            <w:r w:rsidR="004A13A3">
              <w:rPr>
                <w:rFonts w:ascii="Times New Roman" w:hAnsi="Times New Roman" w:cs="Times New Roman"/>
                <w:lang w:val="kk-KZ"/>
              </w:rPr>
              <w:t>3</w:t>
            </w:r>
            <w:r w:rsidR="002C4BA8" w:rsidRPr="002C4BA8">
              <w:rPr>
                <w:rFonts w:ascii="Times New Roman" w:hAnsi="Times New Roman" w:cs="Times New Roman"/>
                <w:lang w:val="kk-KZ"/>
              </w:rPr>
              <w:t>]</w:t>
            </w:r>
          </w:p>
        </w:tc>
      </w:tr>
      <w:tr w:rsidR="00A828BD" w:rsidRPr="00DA7399" w14:paraId="677A4320" w14:textId="77777777" w:rsidTr="00296B90">
        <w:tc>
          <w:tcPr>
            <w:tcW w:w="2547" w:type="dxa"/>
          </w:tcPr>
          <w:p w14:paraId="54CFE5E4" w14:textId="56357754" w:rsidR="00A828BD" w:rsidRDefault="00A828BD" w:rsidP="00A828BD">
            <w:pPr>
              <w:pStyle w:val="a7"/>
              <w:tabs>
                <w:tab w:val="left" w:pos="1314"/>
              </w:tabs>
              <w:ind w:left="0"/>
              <w:jc w:val="center"/>
              <w:rPr>
                <w:rFonts w:ascii="Times New Roman" w:hAnsi="Times New Roman" w:cs="Times New Roman"/>
                <w:lang w:val="kk-KZ"/>
              </w:rPr>
            </w:pPr>
            <w:r>
              <w:rPr>
                <w:rFonts w:ascii="Times New Roman" w:hAnsi="Times New Roman" w:cs="Times New Roman"/>
                <w:lang w:val="kk-KZ"/>
              </w:rPr>
              <w:t>Е.Елубай</w:t>
            </w:r>
          </w:p>
        </w:tc>
        <w:tc>
          <w:tcPr>
            <w:tcW w:w="7081" w:type="dxa"/>
          </w:tcPr>
          <w:p w14:paraId="46B34C13" w14:textId="7EC53C8B" w:rsidR="00A828BD" w:rsidRPr="002C4BA8" w:rsidRDefault="00E72FC8" w:rsidP="00E72FC8">
            <w:pPr>
              <w:pStyle w:val="a7"/>
              <w:tabs>
                <w:tab w:val="left" w:pos="1314"/>
              </w:tabs>
              <w:ind w:left="0"/>
              <w:jc w:val="both"/>
              <w:rPr>
                <w:rFonts w:ascii="Times New Roman" w:hAnsi="Times New Roman" w:cs="Times New Roman"/>
                <w:lang w:val="kk-KZ"/>
              </w:rPr>
            </w:pPr>
            <w:r>
              <w:rPr>
                <w:rFonts w:ascii="Times New Roman" w:hAnsi="Times New Roman" w:cs="Times New Roman"/>
                <w:lang w:val="kk-KZ"/>
              </w:rPr>
              <w:t>с</w:t>
            </w:r>
            <w:r w:rsidR="002C4BA8">
              <w:rPr>
                <w:rFonts w:ascii="Times New Roman" w:hAnsi="Times New Roman" w:cs="Times New Roman"/>
                <w:lang w:val="kk-KZ"/>
              </w:rPr>
              <w:t>андық білім беру кеңіс</w:t>
            </w:r>
            <w:r>
              <w:rPr>
                <w:rFonts w:ascii="Times New Roman" w:hAnsi="Times New Roman" w:cs="Times New Roman"/>
                <w:lang w:val="kk-KZ"/>
              </w:rPr>
              <w:t>тігі</w:t>
            </w:r>
            <w:r w:rsidR="002C4BA8">
              <w:rPr>
                <w:rFonts w:ascii="Times New Roman" w:hAnsi="Times New Roman" w:cs="Times New Roman"/>
                <w:lang w:val="kk-KZ"/>
              </w:rPr>
              <w:t>нде өзара әрекеттесуді құру мен ұцымдастыру, электрондық ресурстарды, құрылымдарды тиімді пайдалануды қамтамасыз ететін тұлғаның сапасы мен ақпараттық технологиялық білімі мен дағдыларының жиынтығы</w:t>
            </w:r>
            <w:r w:rsidR="002C4BA8" w:rsidRPr="002C4BA8">
              <w:rPr>
                <w:rFonts w:ascii="Times New Roman" w:hAnsi="Times New Roman" w:cs="Times New Roman"/>
                <w:lang w:val="kk-KZ"/>
              </w:rPr>
              <w:t xml:space="preserve"> [</w:t>
            </w:r>
            <w:r w:rsidR="0047492B" w:rsidRPr="0047492B">
              <w:rPr>
                <w:rFonts w:ascii="Times New Roman" w:hAnsi="Times New Roman" w:cs="Times New Roman"/>
                <w:lang w:val="kk-KZ"/>
              </w:rPr>
              <w:t>5</w:t>
            </w:r>
            <w:r w:rsidR="004A13A3">
              <w:rPr>
                <w:rFonts w:ascii="Times New Roman" w:hAnsi="Times New Roman" w:cs="Times New Roman"/>
                <w:lang w:val="kk-KZ"/>
              </w:rPr>
              <w:t>4</w:t>
            </w:r>
            <w:r w:rsidR="002C4BA8" w:rsidRPr="002C4BA8">
              <w:rPr>
                <w:rFonts w:ascii="Times New Roman" w:hAnsi="Times New Roman" w:cs="Times New Roman"/>
                <w:lang w:val="kk-KZ"/>
              </w:rPr>
              <w:t>]</w:t>
            </w:r>
          </w:p>
        </w:tc>
      </w:tr>
      <w:tr w:rsidR="00A828BD" w:rsidRPr="00DA7399" w14:paraId="203E4EE0" w14:textId="77777777" w:rsidTr="00296B90">
        <w:tc>
          <w:tcPr>
            <w:tcW w:w="2547" w:type="dxa"/>
          </w:tcPr>
          <w:p w14:paraId="608E5B38" w14:textId="77777777" w:rsidR="00A828BD" w:rsidRDefault="00A828BD" w:rsidP="00A828BD">
            <w:pPr>
              <w:pStyle w:val="a7"/>
              <w:tabs>
                <w:tab w:val="left" w:pos="1314"/>
              </w:tabs>
              <w:ind w:left="0"/>
              <w:jc w:val="center"/>
              <w:rPr>
                <w:rFonts w:ascii="Times New Roman" w:hAnsi="Times New Roman" w:cs="Times New Roman"/>
                <w:lang w:val="kk-KZ"/>
              </w:rPr>
            </w:pPr>
            <w:r>
              <w:rPr>
                <w:rFonts w:ascii="Times New Roman" w:hAnsi="Times New Roman" w:cs="Times New Roman"/>
                <w:lang w:val="kk-KZ"/>
              </w:rPr>
              <w:t>Д.Н.Исабаева,</w:t>
            </w:r>
          </w:p>
          <w:p w14:paraId="47764D7F" w14:textId="77777777" w:rsidR="00A828BD" w:rsidRDefault="00A828BD" w:rsidP="00A828BD">
            <w:pPr>
              <w:pStyle w:val="a7"/>
              <w:tabs>
                <w:tab w:val="left" w:pos="1314"/>
              </w:tabs>
              <w:ind w:left="0"/>
              <w:jc w:val="center"/>
              <w:rPr>
                <w:rFonts w:ascii="Times New Roman" w:hAnsi="Times New Roman" w:cs="Times New Roman"/>
                <w:lang w:val="kk-KZ"/>
              </w:rPr>
            </w:pPr>
            <w:r>
              <w:rPr>
                <w:rFonts w:ascii="Times New Roman" w:hAnsi="Times New Roman" w:cs="Times New Roman"/>
                <w:lang w:val="kk-KZ"/>
              </w:rPr>
              <w:t>Б.Б.Назкенова,</w:t>
            </w:r>
          </w:p>
          <w:p w14:paraId="0E9C2CBB" w14:textId="2C0DE4EC" w:rsidR="00A828BD" w:rsidRDefault="00A828BD" w:rsidP="00A828BD">
            <w:pPr>
              <w:pStyle w:val="a7"/>
              <w:tabs>
                <w:tab w:val="left" w:pos="1314"/>
              </w:tabs>
              <w:ind w:left="0"/>
              <w:jc w:val="center"/>
              <w:rPr>
                <w:rFonts w:ascii="Times New Roman" w:hAnsi="Times New Roman" w:cs="Times New Roman"/>
                <w:lang w:val="kk-KZ"/>
              </w:rPr>
            </w:pPr>
            <w:r>
              <w:rPr>
                <w:rFonts w:ascii="Times New Roman" w:hAnsi="Times New Roman" w:cs="Times New Roman"/>
                <w:lang w:val="kk-KZ"/>
              </w:rPr>
              <w:t>Н.О.Мекебаев</w:t>
            </w:r>
          </w:p>
        </w:tc>
        <w:tc>
          <w:tcPr>
            <w:tcW w:w="7081" w:type="dxa"/>
          </w:tcPr>
          <w:p w14:paraId="186CC7EB" w14:textId="63712309" w:rsidR="00A828BD" w:rsidRPr="002C4BA8" w:rsidRDefault="00E72FC8" w:rsidP="00E72FC8">
            <w:pPr>
              <w:pStyle w:val="a7"/>
              <w:tabs>
                <w:tab w:val="left" w:pos="1314"/>
              </w:tabs>
              <w:ind w:left="0"/>
              <w:jc w:val="both"/>
              <w:rPr>
                <w:rFonts w:ascii="Times New Roman" w:hAnsi="Times New Roman" w:cs="Times New Roman"/>
                <w:lang w:val="kk-KZ"/>
              </w:rPr>
            </w:pPr>
            <w:r>
              <w:rPr>
                <w:rFonts w:ascii="Times New Roman" w:hAnsi="Times New Roman" w:cs="Times New Roman"/>
                <w:lang w:val="kk-KZ"/>
              </w:rPr>
              <w:t>қ</w:t>
            </w:r>
            <w:r w:rsidR="002C4BA8">
              <w:rPr>
                <w:rFonts w:ascii="Times New Roman" w:hAnsi="Times New Roman" w:cs="Times New Roman"/>
                <w:lang w:val="kk-KZ"/>
              </w:rPr>
              <w:t>ашықтықтан оқыту жағдайында мұғалімдердің сандық технологияларды қолдана білу қабілеті</w:t>
            </w:r>
            <w:r w:rsidR="002C4BA8" w:rsidRPr="002C4BA8">
              <w:rPr>
                <w:rFonts w:ascii="Times New Roman" w:hAnsi="Times New Roman" w:cs="Times New Roman"/>
                <w:lang w:val="kk-KZ"/>
              </w:rPr>
              <w:t xml:space="preserve"> [</w:t>
            </w:r>
            <w:r w:rsidR="0047492B" w:rsidRPr="0047492B">
              <w:rPr>
                <w:rFonts w:ascii="Times New Roman" w:hAnsi="Times New Roman" w:cs="Times New Roman"/>
                <w:lang w:val="kk-KZ"/>
              </w:rPr>
              <w:t>5</w:t>
            </w:r>
            <w:r w:rsidR="004A13A3">
              <w:rPr>
                <w:rFonts w:ascii="Times New Roman" w:hAnsi="Times New Roman" w:cs="Times New Roman"/>
                <w:lang w:val="kk-KZ"/>
              </w:rPr>
              <w:t>5</w:t>
            </w:r>
            <w:r w:rsidR="002C4BA8" w:rsidRPr="002C4BA8">
              <w:rPr>
                <w:rFonts w:ascii="Times New Roman" w:hAnsi="Times New Roman" w:cs="Times New Roman"/>
                <w:lang w:val="kk-KZ"/>
              </w:rPr>
              <w:t>]</w:t>
            </w:r>
          </w:p>
        </w:tc>
      </w:tr>
      <w:tr w:rsidR="00A828BD" w:rsidRPr="00DA7399" w14:paraId="45694333" w14:textId="77777777" w:rsidTr="00296B90">
        <w:tc>
          <w:tcPr>
            <w:tcW w:w="2547" w:type="dxa"/>
          </w:tcPr>
          <w:p w14:paraId="492C5F02" w14:textId="77777777" w:rsidR="00A828BD" w:rsidRDefault="00A828BD" w:rsidP="00A828BD">
            <w:pPr>
              <w:pStyle w:val="a7"/>
              <w:tabs>
                <w:tab w:val="left" w:pos="1314"/>
              </w:tabs>
              <w:ind w:left="0"/>
              <w:jc w:val="center"/>
              <w:rPr>
                <w:rFonts w:ascii="Times New Roman" w:hAnsi="Times New Roman" w:cs="Times New Roman"/>
                <w:lang w:val="kk-KZ"/>
              </w:rPr>
            </w:pPr>
            <w:r>
              <w:rPr>
                <w:rFonts w:ascii="Times New Roman" w:hAnsi="Times New Roman" w:cs="Times New Roman"/>
                <w:lang w:val="kk-KZ"/>
              </w:rPr>
              <w:t>Ш.Шекербекова,</w:t>
            </w:r>
          </w:p>
          <w:p w14:paraId="6B939568" w14:textId="36AC94F1" w:rsidR="00A828BD" w:rsidRDefault="00A828BD" w:rsidP="00A828BD">
            <w:pPr>
              <w:pStyle w:val="a7"/>
              <w:tabs>
                <w:tab w:val="left" w:pos="1314"/>
              </w:tabs>
              <w:ind w:left="0"/>
              <w:jc w:val="center"/>
              <w:rPr>
                <w:rFonts w:ascii="Times New Roman" w:hAnsi="Times New Roman" w:cs="Times New Roman"/>
                <w:lang w:val="kk-KZ"/>
              </w:rPr>
            </w:pPr>
            <w:r>
              <w:rPr>
                <w:rFonts w:ascii="Times New Roman" w:hAnsi="Times New Roman" w:cs="Times New Roman"/>
                <w:lang w:val="kk-KZ"/>
              </w:rPr>
              <w:t>Ж.Бакытбекова</w:t>
            </w:r>
          </w:p>
        </w:tc>
        <w:tc>
          <w:tcPr>
            <w:tcW w:w="7081" w:type="dxa"/>
          </w:tcPr>
          <w:p w14:paraId="17D79B30" w14:textId="443D3169" w:rsidR="00A828BD" w:rsidRPr="002C4BA8" w:rsidRDefault="00E72FC8" w:rsidP="00E72FC8">
            <w:pPr>
              <w:pStyle w:val="a7"/>
              <w:tabs>
                <w:tab w:val="left" w:pos="1314"/>
              </w:tabs>
              <w:ind w:left="0"/>
              <w:jc w:val="both"/>
              <w:rPr>
                <w:rFonts w:ascii="Times New Roman" w:hAnsi="Times New Roman" w:cs="Times New Roman"/>
                <w:lang w:val="kk-KZ"/>
              </w:rPr>
            </w:pPr>
            <w:r>
              <w:rPr>
                <w:rFonts w:ascii="Times New Roman" w:hAnsi="Times New Roman" w:cs="Times New Roman"/>
                <w:lang w:val="kk-KZ"/>
              </w:rPr>
              <w:t>м</w:t>
            </w:r>
            <w:r w:rsidR="002C4BA8">
              <w:rPr>
                <w:rFonts w:ascii="Times New Roman" w:hAnsi="Times New Roman" w:cs="Times New Roman"/>
                <w:lang w:val="kk-KZ"/>
              </w:rPr>
              <w:t xml:space="preserve">ұғалімнің кәсіби дағдысының құрамдас бөлігі және сандық технологияларды оқу процесіне тиімді енгізу қабілеті </w:t>
            </w:r>
            <w:r w:rsidR="002C4BA8" w:rsidRPr="002C4BA8">
              <w:rPr>
                <w:rFonts w:ascii="Times New Roman" w:hAnsi="Times New Roman" w:cs="Times New Roman"/>
                <w:lang w:val="kk-KZ"/>
              </w:rPr>
              <w:t>[</w:t>
            </w:r>
            <w:r w:rsidR="004A13A3">
              <w:rPr>
                <w:rFonts w:ascii="Times New Roman" w:hAnsi="Times New Roman" w:cs="Times New Roman"/>
                <w:lang w:val="kk-KZ"/>
              </w:rPr>
              <w:t>5</w:t>
            </w:r>
            <w:r w:rsidR="0047492B" w:rsidRPr="0047492B">
              <w:rPr>
                <w:rFonts w:ascii="Times New Roman" w:hAnsi="Times New Roman" w:cs="Times New Roman"/>
                <w:lang w:val="kk-KZ"/>
              </w:rPr>
              <w:t>6</w:t>
            </w:r>
            <w:r w:rsidR="002C4BA8" w:rsidRPr="002C4BA8">
              <w:rPr>
                <w:rFonts w:ascii="Times New Roman" w:hAnsi="Times New Roman" w:cs="Times New Roman"/>
                <w:lang w:val="kk-KZ"/>
              </w:rPr>
              <w:t>]</w:t>
            </w:r>
          </w:p>
        </w:tc>
      </w:tr>
    </w:tbl>
    <w:p w14:paraId="1CA4AFA6" w14:textId="77777777" w:rsidR="002630E1" w:rsidRPr="002630E1" w:rsidRDefault="002630E1" w:rsidP="002630E1">
      <w:pPr>
        <w:pStyle w:val="a7"/>
        <w:tabs>
          <w:tab w:val="left" w:pos="1314"/>
        </w:tabs>
        <w:spacing w:after="0" w:line="240" w:lineRule="auto"/>
        <w:ind w:left="0" w:firstLine="567"/>
        <w:jc w:val="center"/>
        <w:rPr>
          <w:rFonts w:ascii="Times New Roman" w:hAnsi="Times New Roman" w:cs="Times New Roman"/>
          <w:sz w:val="28"/>
          <w:szCs w:val="28"/>
          <w:lang w:val="kk-KZ"/>
        </w:rPr>
      </w:pPr>
    </w:p>
    <w:p w14:paraId="6A29F249" w14:textId="7915428C" w:rsidR="002630E1" w:rsidRDefault="00E72FC8" w:rsidP="00CE3AE8">
      <w:pPr>
        <w:tabs>
          <w:tab w:val="left" w:pos="1314"/>
        </w:tabs>
        <w:spacing w:after="0" w:line="240" w:lineRule="auto"/>
        <w:ind w:firstLine="709"/>
        <w:jc w:val="both"/>
        <w:rPr>
          <w:rFonts w:ascii="Times New Roman" w:hAnsi="Times New Roman" w:cs="Times New Roman"/>
          <w:sz w:val="28"/>
          <w:szCs w:val="28"/>
          <w:lang w:val="kk-KZ"/>
        </w:rPr>
      </w:pPr>
      <w:r w:rsidRPr="00E72FC8">
        <w:rPr>
          <w:rFonts w:ascii="Times New Roman" w:hAnsi="Times New Roman" w:cs="Times New Roman"/>
          <w:sz w:val="28"/>
          <w:szCs w:val="28"/>
          <w:lang w:val="kk-KZ"/>
        </w:rPr>
        <w:t>Кесте</w:t>
      </w:r>
      <w:r w:rsidR="00776E5D">
        <w:rPr>
          <w:rFonts w:ascii="Times New Roman" w:hAnsi="Times New Roman" w:cs="Times New Roman"/>
          <w:sz w:val="28"/>
          <w:szCs w:val="28"/>
          <w:lang w:val="kk-KZ"/>
        </w:rPr>
        <w:t xml:space="preserve"> 1</w:t>
      </w:r>
      <w:r w:rsidRPr="00E72FC8">
        <w:rPr>
          <w:rFonts w:ascii="Times New Roman" w:hAnsi="Times New Roman" w:cs="Times New Roman"/>
          <w:sz w:val="28"/>
          <w:szCs w:val="28"/>
          <w:lang w:val="kk-KZ"/>
        </w:rPr>
        <w:t xml:space="preserve"> келтірілгендей, «сандық құзыреттілік» ұғымының жалпы әлемдік өзектілігін Еуропалық </w:t>
      </w:r>
      <w:r>
        <w:rPr>
          <w:rFonts w:ascii="Times New Roman" w:hAnsi="Times New Roman" w:cs="Times New Roman"/>
          <w:sz w:val="28"/>
          <w:szCs w:val="28"/>
          <w:lang w:val="kk-KZ"/>
        </w:rPr>
        <w:t>Одақтың (ЕО) 2006 жылы жасаған баяндамасында нақты атап көрсетілген. Еуропалық Одақ пен осы одаққа мүше елдердің тұрғындары арасындағы сандық құзыреттілік деігейін тексеру мақсатында түрлі чауалнамалар мен зерттеулер жүргізіле бастаған болатын. Нәтижесінде, «сандық құзыреттілк» өмір бойы білім алу бойынша жарияланған 8 құзыреттің ішінде негізгісі болып есептелді.</w:t>
      </w:r>
    </w:p>
    <w:p w14:paraId="35FE1757" w14:textId="4A49B199" w:rsidR="00E72FC8" w:rsidRDefault="00E72FC8" w:rsidP="00CE3AE8">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Сандық құзыреттілікті </w:t>
      </w:r>
      <w:r w:rsidRPr="00647B68">
        <w:rPr>
          <w:rFonts w:ascii="Times New Roman" w:hAnsi="Times New Roman" w:cs="Times New Roman"/>
          <w:i/>
          <w:iCs/>
          <w:sz w:val="28"/>
          <w:szCs w:val="28"/>
          <w:lang w:val="kk-KZ"/>
        </w:rPr>
        <w:t xml:space="preserve">танымдық, кәсіби педагогикалық интеграциялық, технологиялық, даму </w:t>
      </w:r>
      <w:r w:rsidR="00647B68" w:rsidRPr="00647B68">
        <w:rPr>
          <w:rFonts w:ascii="Times New Roman" w:hAnsi="Times New Roman" w:cs="Times New Roman"/>
          <w:i/>
          <w:iCs/>
          <w:sz w:val="28"/>
          <w:szCs w:val="28"/>
          <w:lang w:val="kk-KZ"/>
        </w:rPr>
        <w:t>мен</w:t>
      </w:r>
      <w:r w:rsidRPr="00647B68">
        <w:rPr>
          <w:rFonts w:ascii="Times New Roman" w:hAnsi="Times New Roman" w:cs="Times New Roman"/>
          <w:i/>
          <w:iCs/>
          <w:sz w:val="28"/>
          <w:szCs w:val="28"/>
          <w:lang w:val="kk-KZ"/>
        </w:rPr>
        <w:t xml:space="preserve"> бейімделу</w:t>
      </w:r>
      <w:r>
        <w:rPr>
          <w:rFonts w:ascii="Times New Roman" w:hAnsi="Times New Roman" w:cs="Times New Roman"/>
          <w:sz w:val="28"/>
          <w:szCs w:val="28"/>
          <w:lang w:val="kk-KZ"/>
        </w:rPr>
        <w:t xml:space="preserve"> және </w:t>
      </w:r>
      <w:r w:rsidRPr="00647B68">
        <w:rPr>
          <w:rFonts w:ascii="Times New Roman" w:hAnsi="Times New Roman" w:cs="Times New Roman"/>
          <w:i/>
          <w:iCs/>
          <w:sz w:val="28"/>
          <w:szCs w:val="28"/>
          <w:lang w:val="kk-KZ"/>
        </w:rPr>
        <w:t>құндылықтық-этикалық</w:t>
      </w:r>
      <w:r>
        <w:rPr>
          <w:rFonts w:ascii="Times New Roman" w:hAnsi="Times New Roman" w:cs="Times New Roman"/>
          <w:sz w:val="28"/>
          <w:szCs w:val="28"/>
          <w:lang w:val="kk-KZ"/>
        </w:rPr>
        <w:t xml:space="preserve"> өлшем тұрғысынан қарастырады. Осы орайда, </w:t>
      </w:r>
      <w:r w:rsidR="00647B68">
        <w:rPr>
          <w:rFonts w:ascii="Times New Roman" w:hAnsi="Times New Roman" w:cs="Times New Roman"/>
          <w:sz w:val="28"/>
          <w:szCs w:val="28"/>
          <w:lang w:val="kk-KZ"/>
        </w:rPr>
        <w:t xml:space="preserve">ғалымдар ақпараттық технологиялардың мүмкіндіктерін толықтай қолдануда желідегі материалдармен жан-жақты жұмыс жасау, қарым-қатынас құралы ретінде пайдалану, бірлесу, сандық ресурстарды тиімді пайдалану, түрлі құрылғыларды икемді түрде пайдалану, түрлі мәселелерді шешу, білім мен шынайы әрі желідегі түрлі көзқарастардың жиынтығы деп баға беріліп, оның </w:t>
      </w:r>
      <w:r w:rsidR="00647B68" w:rsidRPr="00647B68">
        <w:rPr>
          <w:rFonts w:ascii="Times New Roman" w:hAnsi="Times New Roman" w:cs="Times New Roman"/>
          <w:i/>
          <w:iCs/>
          <w:sz w:val="28"/>
          <w:szCs w:val="28"/>
          <w:lang w:val="kk-KZ"/>
        </w:rPr>
        <w:t>интеллект картасы</w:t>
      </w:r>
      <w:r w:rsidR="00647B68">
        <w:rPr>
          <w:rFonts w:ascii="Times New Roman" w:hAnsi="Times New Roman" w:cs="Times New Roman"/>
          <w:sz w:val="28"/>
          <w:szCs w:val="28"/>
          <w:lang w:val="kk-KZ"/>
        </w:rPr>
        <w:t xml:space="preserve"> жасалды (Сурет</w:t>
      </w:r>
      <w:r w:rsidR="00436948">
        <w:rPr>
          <w:rFonts w:ascii="Times New Roman" w:hAnsi="Times New Roman" w:cs="Times New Roman"/>
          <w:sz w:val="28"/>
          <w:szCs w:val="28"/>
          <w:lang w:val="kk-KZ"/>
        </w:rPr>
        <w:t xml:space="preserve"> </w:t>
      </w:r>
      <w:r w:rsidR="00647B68">
        <w:rPr>
          <w:rFonts w:ascii="Times New Roman" w:hAnsi="Times New Roman" w:cs="Times New Roman"/>
          <w:sz w:val="28"/>
          <w:szCs w:val="28"/>
          <w:lang w:val="kk-KZ"/>
        </w:rPr>
        <w:t>2).</w:t>
      </w:r>
    </w:p>
    <w:p w14:paraId="30B8A6E0" w14:textId="77777777" w:rsidR="00647B68" w:rsidRDefault="00647B68" w:rsidP="00E72FC8">
      <w:pPr>
        <w:tabs>
          <w:tab w:val="left" w:pos="1314"/>
        </w:tabs>
        <w:spacing w:after="0" w:line="240" w:lineRule="auto"/>
        <w:ind w:firstLine="567"/>
        <w:jc w:val="both"/>
        <w:rPr>
          <w:rFonts w:ascii="Times New Roman" w:hAnsi="Times New Roman" w:cs="Times New Roman"/>
          <w:sz w:val="28"/>
          <w:szCs w:val="28"/>
          <w:lang w:val="kk-KZ"/>
        </w:rPr>
      </w:pPr>
    </w:p>
    <w:p w14:paraId="51D86A49" w14:textId="77777777" w:rsidR="007C0D51" w:rsidRDefault="007C0D51" w:rsidP="007C0D51">
      <w:pPr>
        <w:tabs>
          <w:tab w:val="left" w:pos="1314"/>
        </w:tabs>
        <w:spacing w:after="0" w:line="240" w:lineRule="auto"/>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5854F9F8" wp14:editId="10F77FD1">
            <wp:extent cx="5755005" cy="3200400"/>
            <wp:effectExtent l="0" t="0" r="0" b="0"/>
            <wp:docPr id="213120745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5005" cy="3200400"/>
                    </a:xfrm>
                    <a:prstGeom prst="rect">
                      <a:avLst/>
                    </a:prstGeom>
                    <a:noFill/>
                  </pic:spPr>
                </pic:pic>
              </a:graphicData>
            </a:graphic>
          </wp:inline>
        </w:drawing>
      </w:r>
    </w:p>
    <w:p w14:paraId="0A867496" w14:textId="77777777" w:rsidR="004B2E20" w:rsidRDefault="004B2E20" w:rsidP="007C0D51">
      <w:pPr>
        <w:tabs>
          <w:tab w:val="left" w:pos="1314"/>
        </w:tabs>
        <w:spacing w:after="0" w:line="240" w:lineRule="auto"/>
        <w:jc w:val="center"/>
        <w:rPr>
          <w:rFonts w:ascii="Times New Roman" w:hAnsi="Times New Roman" w:cs="Times New Roman"/>
          <w:sz w:val="28"/>
          <w:szCs w:val="28"/>
          <w:lang w:val="kk-KZ"/>
        </w:rPr>
      </w:pPr>
    </w:p>
    <w:p w14:paraId="43710A06" w14:textId="0DF7B9EB" w:rsidR="00647B68" w:rsidRDefault="00436948" w:rsidP="00E555A9">
      <w:pPr>
        <w:tabs>
          <w:tab w:val="left" w:pos="1314"/>
        </w:tabs>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647B68">
        <w:rPr>
          <w:rFonts w:ascii="Times New Roman" w:hAnsi="Times New Roman" w:cs="Times New Roman"/>
          <w:sz w:val="28"/>
          <w:szCs w:val="28"/>
          <w:lang w:val="kk-KZ"/>
        </w:rPr>
        <w:t>урет</w:t>
      </w:r>
      <w:r>
        <w:rPr>
          <w:rFonts w:ascii="Times New Roman" w:hAnsi="Times New Roman" w:cs="Times New Roman"/>
          <w:sz w:val="28"/>
          <w:szCs w:val="28"/>
          <w:lang w:val="kk-KZ"/>
        </w:rPr>
        <w:t xml:space="preserve"> 2 -</w:t>
      </w:r>
      <w:r w:rsidR="00647B68">
        <w:rPr>
          <w:rFonts w:ascii="Times New Roman" w:hAnsi="Times New Roman" w:cs="Times New Roman"/>
          <w:sz w:val="28"/>
          <w:szCs w:val="28"/>
          <w:lang w:val="kk-KZ"/>
        </w:rPr>
        <w:t xml:space="preserve"> «Сандық құзыреттілік» ұғымын</w:t>
      </w:r>
      <w:r w:rsidR="005A763F">
        <w:rPr>
          <w:rFonts w:ascii="Times New Roman" w:hAnsi="Times New Roman" w:cs="Times New Roman"/>
          <w:sz w:val="28"/>
          <w:szCs w:val="28"/>
          <w:lang w:val="kk-KZ"/>
        </w:rPr>
        <w:t>ың</w:t>
      </w:r>
      <w:r w:rsidR="00647B68">
        <w:rPr>
          <w:rFonts w:ascii="Times New Roman" w:hAnsi="Times New Roman" w:cs="Times New Roman"/>
          <w:sz w:val="28"/>
          <w:szCs w:val="28"/>
          <w:lang w:val="kk-KZ"/>
        </w:rPr>
        <w:t xml:space="preserve"> интеллект карта</w:t>
      </w:r>
      <w:r w:rsidR="005A763F">
        <w:rPr>
          <w:rFonts w:ascii="Times New Roman" w:hAnsi="Times New Roman" w:cs="Times New Roman"/>
          <w:sz w:val="28"/>
          <w:szCs w:val="28"/>
          <w:lang w:val="kk-KZ"/>
        </w:rPr>
        <w:t>сы</w:t>
      </w:r>
    </w:p>
    <w:p w14:paraId="35533E7F" w14:textId="77777777" w:rsidR="00647B68" w:rsidRDefault="00647B68" w:rsidP="00647B68">
      <w:pPr>
        <w:tabs>
          <w:tab w:val="left" w:pos="1314"/>
        </w:tabs>
        <w:spacing w:after="0" w:line="240" w:lineRule="auto"/>
        <w:ind w:firstLine="567"/>
        <w:jc w:val="center"/>
        <w:rPr>
          <w:rFonts w:ascii="Times New Roman" w:hAnsi="Times New Roman" w:cs="Times New Roman"/>
          <w:sz w:val="28"/>
          <w:szCs w:val="28"/>
          <w:lang w:val="kk-KZ"/>
        </w:rPr>
      </w:pPr>
    </w:p>
    <w:p w14:paraId="773B8ED9" w14:textId="0777B8B9" w:rsidR="00647B68" w:rsidRDefault="00647B68" w:rsidP="00A31191">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«Сандық құзыреттілік» ұғымына ауқымды анықтама берген </w:t>
      </w:r>
      <w:r w:rsidRPr="00647B68">
        <w:rPr>
          <w:rFonts w:ascii="Times New Roman" w:hAnsi="Times New Roman" w:cs="Times New Roman"/>
          <w:sz w:val="28"/>
          <w:szCs w:val="28"/>
          <w:lang w:val="kk-KZ"/>
        </w:rPr>
        <w:t xml:space="preserve">F. Ferrari </w:t>
      </w:r>
      <w:r>
        <w:rPr>
          <w:rFonts w:ascii="Times New Roman" w:hAnsi="Times New Roman" w:cs="Times New Roman"/>
          <w:sz w:val="28"/>
          <w:szCs w:val="28"/>
          <w:lang w:val="kk-KZ"/>
        </w:rPr>
        <w:t>болып табылады. Ғалымның анықтамасы бойынша сандық құзыреттілік, өз кезегінде бұл сандық технологилар мен бағдарламалармен жұмыс жасаумен ғана шектелмей, күрделі құрамнан тұратын құзыреттілік екенін байқауға болады.</w:t>
      </w:r>
    </w:p>
    <w:p w14:paraId="54F35E16" w14:textId="28A16EA7" w:rsidR="00647B68" w:rsidRDefault="00647B68" w:rsidP="00A31191">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Бұл түсініктеме, өз кезегінде, сандық құзыреттілік – бұл жай ғана ақпаратпен, бағдарламалармен немесе қосымшалармен жұмысі істеу немесе белгілі бір жабдықты меңгеру қабылеті</w:t>
      </w:r>
      <w:r w:rsidR="009940AE">
        <w:rPr>
          <w:rFonts w:ascii="Times New Roman" w:hAnsi="Times New Roman" w:cs="Times New Roman"/>
          <w:sz w:val="28"/>
          <w:szCs w:val="28"/>
          <w:lang w:val="kk-KZ"/>
        </w:rPr>
        <w:t xml:space="preserve"> емес, бұл экономикалық, мәдени және әлеуметтік факторларды ескеретін әртүрлі, көп қырлы және күрделі элементтер жиынтығын қамтитын кешенді құзыреттілік деуге болады.</w:t>
      </w:r>
    </w:p>
    <w:p w14:paraId="3B71A96B" w14:textId="6A6996EF" w:rsidR="009940AE" w:rsidRDefault="009940AE" w:rsidP="00A31191">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Сандық құзыреттілік моделі төрт негізгі бөліктен тұрады: бастапқы ақпараттық-коммуникациялық технология (АКТ) дағдылары, дидактикалық АКТ құзыреттілігі, оқыту стратегиялары және сандық білімді қалыптастыру. Осы орайда, </w:t>
      </w:r>
      <w:r w:rsidRPr="009940AE">
        <w:rPr>
          <w:rFonts w:ascii="Times New Roman" w:hAnsi="Times New Roman" w:cs="Times New Roman"/>
          <w:sz w:val="28"/>
          <w:szCs w:val="28"/>
          <w:lang w:val="kk-KZ"/>
        </w:rPr>
        <w:t>R.Krumsvik</w:t>
      </w:r>
      <w:r>
        <w:rPr>
          <w:rFonts w:ascii="Times New Roman" w:hAnsi="Times New Roman" w:cs="Times New Roman"/>
          <w:sz w:val="28"/>
          <w:szCs w:val="28"/>
          <w:lang w:val="kk-KZ"/>
        </w:rPr>
        <w:t>-тің айтуынша, педагогтар АКТ-ды күнделікті өмірде белсенді қолданса, олардың бастапқы сандық дағдылары табиғи түрде дамиды. Бұл үшін технологияны қолданудың тиімділігін түсіну маңызды</w:t>
      </w:r>
      <w:r w:rsidR="006357F6">
        <w:rPr>
          <w:rFonts w:ascii="Times New Roman" w:hAnsi="Times New Roman" w:cs="Times New Roman"/>
          <w:sz w:val="28"/>
          <w:szCs w:val="28"/>
          <w:lang w:val="kk-KZ"/>
        </w:rPr>
        <w:t>.</w:t>
      </w:r>
    </w:p>
    <w:p w14:paraId="1731A458" w14:textId="7191CE6E" w:rsidR="009940AE" w:rsidRDefault="009940AE" w:rsidP="00A31191">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Дидактикалық АКТ құзыреттілігі педагогтарға пәндік білімді, педагогиканы және сандық құзыреттілікті біріктіріп, құзыреттілікке бағытталған </w:t>
      </w:r>
      <w:r>
        <w:rPr>
          <w:rFonts w:ascii="Times New Roman" w:hAnsi="Times New Roman" w:cs="Times New Roman"/>
          <w:sz w:val="28"/>
          <w:szCs w:val="28"/>
          <w:lang w:val="kk-KZ"/>
        </w:rPr>
        <w:lastRenderedPageBreak/>
        <w:t xml:space="preserve">мақсаттарға жетуге көмектеседі. </w:t>
      </w:r>
      <w:r w:rsidRPr="009940AE">
        <w:rPr>
          <w:rFonts w:ascii="Times New Roman" w:hAnsi="Times New Roman" w:cs="Times New Roman"/>
          <w:sz w:val="28"/>
          <w:szCs w:val="28"/>
          <w:lang w:val="kk-KZ"/>
        </w:rPr>
        <w:t xml:space="preserve">R.Krumsvik </w:t>
      </w:r>
      <w:r>
        <w:rPr>
          <w:rFonts w:ascii="Times New Roman" w:hAnsi="Times New Roman" w:cs="Times New Roman"/>
          <w:sz w:val="28"/>
          <w:szCs w:val="28"/>
          <w:lang w:val="kk-KZ"/>
        </w:rPr>
        <w:t>бұл құзыреттілікке жетудің жолдары үйретілмеген педагогтар үшін бұл маңызды мәселе екенін атап өтеді.</w:t>
      </w:r>
    </w:p>
    <w:p w14:paraId="56F01085" w14:textId="1C36A45D" w:rsidR="009940AE" w:rsidRDefault="009940AE" w:rsidP="00A31191">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Модельдің соңғы негізгі бөлігі – сандық білім (</w:t>
      </w:r>
      <w:r w:rsidRPr="00C71B3F">
        <w:rPr>
          <w:rFonts w:ascii="Times New Roman" w:hAnsi="Times New Roman" w:cs="Times New Roman"/>
          <w:sz w:val="28"/>
          <w:szCs w:val="28"/>
          <w:lang w:val="kk-KZ"/>
        </w:rPr>
        <w:t xml:space="preserve">Digital </w:t>
      </w:r>
      <w:r w:rsidR="00C71B3F" w:rsidRPr="00C71B3F">
        <w:rPr>
          <w:rFonts w:ascii="Times New Roman" w:hAnsi="Times New Roman" w:cs="Times New Roman"/>
          <w:sz w:val="28"/>
          <w:szCs w:val="28"/>
          <w:lang w:val="kk-KZ"/>
        </w:rPr>
        <w:t>Bildung</w:t>
      </w:r>
      <w:r>
        <w:rPr>
          <w:rFonts w:ascii="Times New Roman" w:hAnsi="Times New Roman" w:cs="Times New Roman"/>
          <w:sz w:val="28"/>
          <w:szCs w:val="28"/>
          <w:lang w:val="kk-KZ"/>
        </w:rPr>
        <w:t>)</w:t>
      </w:r>
      <w:r w:rsidR="00C71B3F">
        <w:rPr>
          <w:rFonts w:ascii="Times New Roman" w:hAnsi="Times New Roman" w:cs="Times New Roman"/>
          <w:sz w:val="28"/>
          <w:szCs w:val="28"/>
          <w:lang w:val="kk-KZ"/>
        </w:rPr>
        <w:t>. Ол алдыңғы үш компоненттің жиынтығы ретінде қарастырылады. Білім алушының қажеттілікері АКТ мүмкіндіктері арқылы қанағаттандырылады деп қорытындыланады</w:t>
      </w:r>
      <w:r w:rsidR="000E37FF">
        <w:rPr>
          <w:rFonts w:ascii="Times New Roman" w:hAnsi="Times New Roman" w:cs="Times New Roman"/>
          <w:sz w:val="28"/>
          <w:szCs w:val="28"/>
          <w:lang w:val="kk-KZ"/>
        </w:rPr>
        <w:t>.</w:t>
      </w:r>
      <w:r w:rsidR="00C71B3F">
        <w:rPr>
          <w:rFonts w:ascii="Times New Roman" w:hAnsi="Times New Roman" w:cs="Times New Roman"/>
          <w:sz w:val="28"/>
          <w:szCs w:val="28"/>
          <w:lang w:val="kk-KZ"/>
        </w:rPr>
        <w:t xml:space="preserve"> </w:t>
      </w:r>
    </w:p>
    <w:p w14:paraId="692F2142" w14:textId="759D9251" w:rsidR="00C71B3F" w:rsidRDefault="00C71B3F" w:rsidP="00A31191">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Мәселен, </w:t>
      </w:r>
      <w:r w:rsidRPr="00C71B3F">
        <w:rPr>
          <w:rFonts w:ascii="Times New Roman" w:hAnsi="Times New Roman" w:cs="Times New Roman"/>
          <w:sz w:val="28"/>
          <w:szCs w:val="28"/>
          <w:lang w:val="kk-KZ"/>
        </w:rPr>
        <w:t>J.</w:t>
      </w:r>
      <w:r>
        <w:rPr>
          <w:rFonts w:ascii="Times New Roman" w:hAnsi="Times New Roman" w:cs="Times New Roman"/>
          <w:sz w:val="28"/>
          <w:szCs w:val="28"/>
          <w:lang w:val="kk-KZ"/>
        </w:rPr>
        <w:t xml:space="preserve"> </w:t>
      </w:r>
      <w:r w:rsidRPr="00C71B3F">
        <w:rPr>
          <w:rFonts w:ascii="Times New Roman" w:hAnsi="Times New Roman" w:cs="Times New Roman"/>
          <w:sz w:val="28"/>
          <w:szCs w:val="28"/>
          <w:lang w:val="kk-KZ"/>
        </w:rPr>
        <w:t xml:space="preserve">From </w:t>
      </w:r>
      <w:r>
        <w:rPr>
          <w:rFonts w:ascii="Times New Roman" w:hAnsi="Times New Roman" w:cs="Times New Roman"/>
          <w:sz w:val="28"/>
          <w:szCs w:val="28"/>
          <w:lang w:val="kk-KZ"/>
        </w:rPr>
        <w:t xml:space="preserve">бойынша, «Педагогикалық сандық құзыреттілік» ұғымын – бұл оқытуды жоспарлау, жүзеге асыру және басқару үшін қажетті ұстанымдарды, білім мен дағдырады жүйелі түрде қолдануға, ақараттық-коммуникациялық технологияларға, теориялық негіздерге және дәлелденген тұжырымдарға сүйене отырып, білім беру процесінде қолдануға мүмкіндік беру деп анықтаған </w:t>
      </w:r>
      <w:r w:rsidRPr="00C71B3F">
        <w:rPr>
          <w:rFonts w:ascii="Times New Roman" w:hAnsi="Times New Roman" w:cs="Times New Roman"/>
          <w:sz w:val="28"/>
          <w:szCs w:val="28"/>
          <w:lang w:val="kk-KZ"/>
        </w:rPr>
        <w:t>[</w:t>
      </w:r>
      <w:r w:rsidR="0068593C">
        <w:rPr>
          <w:rFonts w:ascii="Times New Roman" w:hAnsi="Times New Roman" w:cs="Times New Roman"/>
          <w:sz w:val="28"/>
          <w:szCs w:val="28"/>
          <w:lang w:val="kk-KZ"/>
        </w:rPr>
        <w:t>57</w:t>
      </w:r>
      <w:r w:rsidRPr="00C71B3F">
        <w:rPr>
          <w:rFonts w:ascii="Times New Roman" w:hAnsi="Times New Roman" w:cs="Times New Roman"/>
          <w:sz w:val="28"/>
          <w:szCs w:val="28"/>
          <w:lang w:val="kk-KZ"/>
        </w:rPr>
        <w:t>]</w:t>
      </w:r>
      <w:r>
        <w:rPr>
          <w:rFonts w:ascii="Times New Roman" w:hAnsi="Times New Roman" w:cs="Times New Roman"/>
          <w:sz w:val="28"/>
          <w:szCs w:val="28"/>
          <w:lang w:val="kk-KZ"/>
        </w:rPr>
        <w:t>.</w:t>
      </w:r>
    </w:p>
    <w:p w14:paraId="6EEE5997" w14:textId="20A61105" w:rsidR="00C71B3F" w:rsidRDefault="00C71B3F" w:rsidP="00A31191">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Санкт-Петербургтың Ұлттық зерттеу университетінің техника ғылымдарының кандидаты Иван Карлов өз баяндамасында: </w:t>
      </w:r>
      <w:r w:rsidR="00E43D2B">
        <w:rPr>
          <w:rFonts w:ascii="Times New Roman" w:hAnsi="Times New Roman" w:cs="Times New Roman"/>
          <w:sz w:val="28"/>
          <w:szCs w:val="28"/>
          <w:lang w:val="kk-KZ"/>
        </w:rPr>
        <w:t xml:space="preserve">«Сандық құзыреттілік – педагогтың жаңа, ақпараттық ортада жұмыс істеуге және білім беру үрдісіне ендіруге мәжбүр болады», - деп айтқан </w:t>
      </w:r>
      <w:r w:rsidR="00E43D2B" w:rsidRPr="00E43D2B">
        <w:rPr>
          <w:rFonts w:ascii="Times New Roman" w:hAnsi="Times New Roman" w:cs="Times New Roman"/>
          <w:sz w:val="28"/>
          <w:szCs w:val="28"/>
          <w:lang w:val="kk-KZ"/>
        </w:rPr>
        <w:t>[</w:t>
      </w:r>
      <w:r w:rsidR="0068593C">
        <w:rPr>
          <w:rFonts w:ascii="Times New Roman" w:hAnsi="Times New Roman" w:cs="Times New Roman"/>
          <w:sz w:val="28"/>
          <w:szCs w:val="28"/>
          <w:lang w:val="kk-KZ"/>
        </w:rPr>
        <w:t>58</w:t>
      </w:r>
      <w:r w:rsidR="00E43D2B" w:rsidRPr="00E43D2B">
        <w:rPr>
          <w:rFonts w:ascii="Times New Roman" w:hAnsi="Times New Roman" w:cs="Times New Roman"/>
          <w:sz w:val="28"/>
          <w:szCs w:val="28"/>
          <w:lang w:val="kk-KZ"/>
        </w:rPr>
        <w:t>]</w:t>
      </w:r>
      <w:r w:rsidR="00E43D2B">
        <w:rPr>
          <w:rFonts w:ascii="Times New Roman" w:hAnsi="Times New Roman" w:cs="Times New Roman"/>
          <w:sz w:val="28"/>
          <w:szCs w:val="28"/>
          <w:lang w:val="kk-KZ"/>
        </w:rPr>
        <w:t>.</w:t>
      </w:r>
    </w:p>
    <w:p w14:paraId="41BCC528" w14:textId="374F8ADF" w:rsidR="00E43D2B" w:rsidRDefault="00E43D2B" w:rsidP="00A31191">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Жоғарыдағы ғалымдардың берген анықтамаларын негзіге ала отырып, сандық құзыреттілігі қалыптасқан мұғаілмнің бойында дамитын 4 дағдыны сипаттап көрдік</w:t>
      </w:r>
      <w:r w:rsidR="00BC580B">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BC580B">
        <w:rPr>
          <w:rFonts w:ascii="Times New Roman" w:hAnsi="Times New Roman" w:cs="Times New Roman"/>
          <w:sz w:val="28"/>
          <w:szCs w:val="28"/>
          <w:lang w:val="kk-KZ"/>
        </w:rPr>
        <w:t>С</w:t>
      </w:r>
      <w:r>
        <w:rPr>
          <w:rFonts w:ascii="Times New Roman" w:hAnsi="Times New Roman" w:cs="Times New Roman"/>
          <w:sz w:val="28"/>
          <w:szCs w:val="28"/>
          <w:lang w:val="kk-KZ"/>
        </w:rPr>
        <w:t xml:space="preserve">урет 3) </w:t>
      </w:r>
    </w:p>
    <w:p w14:paraId="312CE463" w14:textId="77777777" w:rsidR="00E43D2B" w:rsidRDefault="00E43D2B" w:rsidP="00C71B3F">
      <w:pPr>
        <w:tabs>
          <w:tab w:val="left" w:pos="1314"/>
        </w:tabs>
        <w:spacing w:after="0" w:line="240" w:lineRule="auto"/>
        <w:ind w:firstLine="567"/>
        <w:jc w:val="both"/>
        <w:rPr>
          <w:rFonts w:ascii="Times New Roman" w:hAnsi="Times New Roman" w:cs="Times New Roman"/>
          <w:sz w:val="28"/>
          <w:szCs w:val="28"/>
          <w:lang w:val="kk-KZ"/>
        </w:rPr>
      </w:pPr>
    </w:p>
    <w:p w14:paraId="2E296651" w14:textId="689CEE7D" w:rsidR="00E43D2B" w:rsidRDefault="00E43D2B" w:rsidP="00C71B3F">
      <w:pPr>
        <w:tabs>
          <w:tab w:val="left" w:pos="1314"/>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6776227A" wp14:editId="77BBADB9">
            <wp:extent cx="5486400" cy="3634740"/>
            <wp:effectExtent l="0" t="57150" r="0" b="60960"/>
            <wp:docPr id="86872701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r>
        <w:rPr>
          <w:rFonts w:ascii="Times New Roman" w:hAnsi="Times New Roman" w:cs="Times New Roman"/>
          <w:sz w:val="28"/>
          <w:szCs w:val="28"/>
          <w:lang w:val="kk-KZ"/>
        </w:rPr>
        <w:t xml:space="preserve"> </w:t>
      </w:r>
    </w:p>
    <w:p w14:paraId="26FBE8B5" w14:textId="77777777" w:rsidR="00E43D2B" w:rsidRDefault="00E43D2B" w:rsidP="00C71B3F">
      <w:pPr>
        <w:tabs>
          <w:tab w:val="left" w:pos="1314"/>
        </w:tabs>
        <w:spacing w:after="0" w:line="240" w:lineRule="auto"/>
        <w:ind w:firstLine="567"/>
        <w:jc w:val="both"/>
        <w:rPr>
          <w:rFonts w:ascii="Times New Roman" w:hAnsi="Times New Roman" w:cs="Times New Roman"/>
          <w:sz w:val="28"/>
          <w:szCs w:val="28"/>
          <w:lang w:val="kk-KZ"/>
        </w:rPr>
      </w:pPr>
    </w:p>
    <w:p w14:paraId="10B9AF0E" w14:textId="7CF7539C" w:rsidR="00E43D2B" w:rsidRDefault="00BC580B" w:rsidP="005C6A4C">
      <w:pPr>
        <w:tabs>
          <w:tab w:val="left" w:pos="1314"/>
        </w:tabs>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5C6A4C">
        <w:rPr>
          <w:rFonts w:ascii="Times New Roman" w:hAnsi="Times New Roman" w:cs="Times New Roman"/>
          <w:sz w:val="28"/>
          <w:szCs w:val="28"/>
          <w:lang w:val="kk-KZ"/>
        </w:rPr>
        <w:t>урет</w:t>
      </w:r>
      <w:r>
        <w:rPr>
          <w:rFonts w:ascii="Times New Roman" w:hAnsi="Times New Roman" w:cs="Times New Roman"/>
          <w:sz w:val="28"/>
          <w:szCs w:val="28"/>
          <w:lang w:val="kk-KZ"/>
        </w:rPr>
        <w:t xml:space="preserve"> 3 -</w:t>
      </w:r>
      <w:r w:rsidR="005C6A4C">
        <w:rPr>
          <w:rFonts w:ascii="Times New Roman" w:hAnsi="Times New Roman" w:cs="Times New Roman"/>
          <w:sz w:val="28"/>
          <w:szCs w:val="28"/>
          <w:lang w:val="kk-KZ"/>
        </w:rPr>
        <w:t xml:space="preserve"> Сандық құзыреттілігі қалыптасқан мұғалімнің дағдылары</w:t>
      </w:r>
    </w:p>
    <w:p w14:paraId="32DF8CAF" w14:textId="77777777" w:rsidR="005C6A4C" w:rsidRDefault="005C6A4C" w:rsidP="005C6A4C">
      <w:pPr>
        <w:tabs>
          <w:tab w:val="left" w:pos="1314"/>
        </w:tabs>
        <w:spacing w:after="0" w:line="240" w:lineRule="auto"/>
        <w:ind w:firstLine="567"/>
        <w:jc w:val="center"/>
        <w:rPr>
          <w:rFonts w:ascii="Times New Roman" w:hAnsi="Times New Roman" w:cs="Times New Roman"/>
          <w:sz w:val="28"/>
          <w:szCs w:val="28"/>
          <w:lang w:val="kk-KZ"/>
        </w:rPr>
      </w:pPr>
    </w:p>
    <w:p w14:paraId="123A8AD9" w14:textId="2DDDC89D" w:rsidR="005C6A4C" w:rsidRDefault="005C6A4C" w:rsidP="00001DA2">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Осылайша, сандық дағдылар педагогтың жұмыс орнында немесе өмірде заманауи сандық технологияларды сенімді меңгерудің, бірнеше дереккөздерінен алынған ақпаратарды іздеудің және бағалаудың, сыни көзбен қараудың әмбебап </w:t>
      </w:r>
      <w:r>
        <w:rPr>
          <w:rFonts w:ascii="Times New Roman" w:hAnsi="Times New Roman" w:cs="Times New Roman"/>
          <w:sz w:val="28"/>
          <w:szCs w:val="28"/>
          <w:lang w:val="kk-KZ"/>
        </w:rPr>
        <w:lastRenderedPageBreak/>
        <w:t>қабілетін анықтайды. Сандық технологиялар дәуірінде аталған дағдылар жалпыға бірдей маңызды әрі ол қоғамның барлық мүшелеріне қажет және ақпараттық мәдениеттіліктің маңызды құрамдас бөлігі болып табылады.</w:t>
      </w:r>
    </w:p>
    <w:p w14:paraId="53A91F7B" w14:textId="68C53ED0" w:rsidR="005C6A4C" w:rsidRDefault="005C6A4C" w:rsidP="00001DA2">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Білім беруді жаңарту аясында мұғалімдердің кәсіби дамуына баса назар аударылуда. Қазіргі білім беру жүйесін жаңарту мақсатында, мұғалімдердің біліктілігін үздіксіз арттыруға бағытталған арнайы орталықтар құрылуда. Бұл орталықтарда білім беру процесіне заманауи сандық технологияларды енгізу мәселелері шешіледі. Атап айтқанда, бұлтты сервистерді қолдану, онлайн оқытуды жобалау, сондай-ақ онлайн курстарды негізгі білім беру бағдарламаларына интеграцичлау сияқты бағыттар бойынша біліктілікті арттыру жоспарланған.</w:t>
      </w:r>
    </w:p>
    <w:p w14:paraId="401D2AB9" w14:textId="3AFDAEEA" w:rsidR="007B1826" w:rsidRDefault="007B1826" w:rsidP="00E06C7A">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Сандық құзыреттілік – қазіргі білім беру жүйесіне енетін кез-келген мұғалімге қойылатын негізгі талап. Сондықтан, қазіргі заманғы мұғаілім сандық технологияларды тиімді пайдалана білуі қажет. Ол әртүрлі мәтіндік және графикалық редакторларды, ақпаратты өңдеу құралдарын, презентация жасау бағдарламаларын меңгеруі тиіс. Сонымен қатар, жаңа технологияларды белсенді игеріп, өзін-өзі жетілдіру арқылы сандық сауаттылығы мен өажетті дағдыларын үнемі дамытып отыруы маңызды.</w:t>
      </w:r>
    </w:p>
    <w:p w14:paraId="5F9EC7C3" w14:textId="428C607A" w:rsidR="00C04F7A" w:rsidRDefault="00C04F7A" w:rsidP="00E06C7A">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Білім беру процесінде сандық технологяиларды ендірудің алты шарты – мұғаілмдердің сандық құзыреттілігін қалыптастыру мәселесі болып табылады. Әрбір мұғалім сандық технологияларды меңгеру арқылы өз сабағын даму жағынан нәтижелі ете алады. Мұғалім сандық технологияларды меңгеру арқылы </w:t>
      </w:r>
      <w:r w:rsidR="00956DDA">
        <w:rPr>
          <w:rFonts w:ascii="Times New Roman" w:hAnsi="Times New Roman" w:cs="Times New Roman"/>
          <w:sz w:val="28"/>
          <w:szCs w:val="28"/>
          <w:lang w:val="kk-KZ"/>
        </w:rPr>
        <w:t>өз сабағын даму жағынан нәтижелі ете алады. Мұғаілім сандық технологияларды үйрену арқылы, оын меңгереді, қолданады, жетілдіреді, нәтижесін тексереді, сондай-ақ, диагностикалық сараптама жасайды, дамытады, тіпті, өзі жаңа сандық өнім жасап шығара алады.</w:t>
      </w:r>
    </w:p>
    <w:p w14:paraId="18FB5FC2" w14:textId="41B14BEB" w:rsidR="00956DDA" w:rsidRDefault="00956DDA" w:rsidP="00E06C7A">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Мұғалімнің сандық құзыреттілігін қалыптастырудың кезеңдері:</w:t>
      </w:r>
    </w:p>
    <w:p w14:paraId="0B75FB5D" w14:textId="1E7074D4" w:rsidR="00956DDA" w:rsidRDefault="00956DDA" w:rsidP="00E06C7A">
      <w:pPr>
        <w:tabs>
          <w:tab w:val="left" w:pos="1314"/>
        </w:tabs>
        <w:spacing w:after="0" w:line="240" w:lineRule="auto"/>
        <w:ind w:firstLine="709"/>
        <w:jc w:val="both"/>
        <w:rPr>
          <w:rFonts w:ascii="Times New Roman" w:hAnsi="Times New Roman" w:cs="Times New Roman"/>
          <w:sz w:val="28"/>
          <w:szCs w:val="28"/>
          <w:lang w:val="kk-KZ"/>
        </w:rPr>
      </w:pPr>
      <w:r w:rsidRPr="00EE2419">
        <w:rPr>
          <w:rFonts w:ascii="Times New Roman" w:hAnsi="Times New Roman" w:cs="Times New Roman"/>
          <w:i/>
          <w:iCs/>
          <w:sz w:val="28"/>
          <w:szCs w:val="28"/>
          <w:lang w:val="kk-KZ"/>
        </w:rPr>
        <w:t xml:space="preserve">Диагностикалық кезең: </w:t>
      </w:r>
      <w:r>
        <w:rPr>
          <w:rFonts w:ascii="Times New Roman" w:hAnsi="Times New Roman" w:cs="Times New Roman"/>
          <w:sz w:val="28"/>
          <w:szCs w:val="28"/>
          <w:lang w:val="kk-KZ"/>
        </w:rPr>
        <w:t>мәселені, оның өзектілігін, қарама-қайшылықтарын анықтау, әдебиеттерге талдау жасау.</w:t>
      </w:r>
    </w:p>
    <w:p w14:paraId="10254FFC" w14:textId="3257B203" w:rsidR="00956DDA" w:rsidRDefault="00956DDA" w:rsidP="00E06C7A">
      <w:pPr>
        <w:tabs>
          <w:tab w:val="left" w:pos="1314"/>
        </w:tabs>
        <w:spacing w:after="0" w:line="240" w:lineRule="auto"/>
        <w:ind w:firstLine="709"/>
        <w:jc w:val="both"/>
        <w:rPr>
          <w:rFonts w:ascii="Times New Roman" w:hAnsi="Times New Roman" w:cs="Times New Roman"/>
          <w:sz w:val="28"/>
          <w:szCs w:val="28"/>
          <w:lang w:val="kk-KZ"/>
        </w:rPr>
      </w:pPr>
      <w:r w:rsidRPr="00EE2419">
        <w:rPr>
          <w:rFonts w:ascii="Times New Roman" w:hAnsi="Times New Roman" w:cs="Times New Roman"/>
          <w:i/>
          <w:iCs/>
          <w:sz w:val="28"/>
          <w:szCs w:val="28"/>
          <w:lang w:val="kk-KZ"/>
        </w:rPr>
        <w:t>Прогностикалық кезең:</w:t>
      </w:r>
      <w:r>
        <w:rPr>
          <w:rFonts w:ascii="Times New Roman" w:hAnsi="Times New Roman" w:cs="Times New Roman"/>
          <w:sz w:val="28"/>
          <w:szCs w:val="28"/>
          <w:lang w:val="kk-KZ"/>
        </w:rPr>
        <w:t xml:space="preserve"> мақсатын, міндеттерін анықтапғ болжамын жасау, алынатын нәтижені көру.</w:t>
      </w:r>
    </w:p>
    <w:p w14:paraId="7C3E525F" w14:textId="7C55FBCE" w:rsidR="00956DDA" w:rsidRDefault="00956DDA" w:rsidP="00E06C7A">
      <w:pPr>
        <w:tabs>
          <w:tab w:val="left" w:pos="1314"/>
        </w:tabs>
        <w:spacing w:after="0" w:line="240" w:lineRule="auto"/>
        <w:ind w:firstLine="709"/>
        <w:jc w:val="both"/>
        <w:rPr>
          <w:rFonts w:ascii="Times New Roman" w:hAnsi="Times New Roman" w:cs="Times New Roman"/>
          <w:sz w:val="28"/>
          <w:szCs w:val="28"/>
          <w:lang w:val="kk-KZ"/>
        </w:rPr>
      </w:pPr>
      <w:r w:rsidRPr="00EE2419">
        <w:rPr>
          <w:rFonts w:ascii="Times New Roman" w:hAnsi="Times New Roman" w:cs="Times New Roman"/>
          <w:i/>
          <w:iCs/>
          <w:sz w:val="28"/>
          <w:szCs w:val="28"/>
          <w:lang w:val="kk-KZ"/>
        </w:rPr>
        <w:t>Ұйымдастырушылық кезең:</w:t>
      </w:r>
      <w:r>
        <w:rPr>
          <w:rFonts w:ascii="Times New Roman" w:hAnsi="Times New Roman" w:cs="Times New Roman"/>
          <w:sz w:val="28"/>
          <w:szCs w:val="28"/>
          <w:lang w:val="kk-KZ"/>
        </w:rPr>
        <w:t xml:space="preserve"> әдістемесін нақтылау, материалдық базаны дайындап, тәжірибе жасау.</w:t>
      </w:r>
    </w:p>
    <w:p w14:paraId="591507F8" w14:textId="029AEA91" w:rsidR="00956DDA" w:rsidRDefault="00956DDA" w:rsidP="00E06C7A">
      <w:pPr>
        <w:tabs>
          <w:tab w:val="left" w:pos="1314"/>
        </w:tabs>
        <w:spacing w:after="0" w:line="240" w:lineRule="auto"/>
        <w:ind w:firstLine="709"/>
        <w:jc w:val="both"/>
        <w:rPr>
          <w:rFonts w:ascii="Times New Roman" w:hAnsi="Times New Roman" w:cs="Times New Roman"/>
          <w:sz w:val="28"/>
          <w:szCs w:val="28"/>
          <w:lang w:val="kk-KZ"/>
        </w:rPr>
      </w:pPr>
      <w:r w:rsidRPr="00EE2419">
        <w:rPr>
          <w:rFonts w:ascii="Times New Roman" w:hAnsi="Times New Roman" w:cs="Times New Roman"/>
          <w:i/>
          <w:iCs/>
          <w:sz w:val="28"/>
          <w:szCs w:val="28"/>
          <w:lang w:val="kk-KZ"/>
        </w:rPr>
        <w:t>Қорытынды кезең:</w:t>
      </w:r>
      <w:r>
        <w:rPr>
          <w:rFonts w:ascii="Times New Roman" w:hAnsi="Times New Roman" w:cs="Times New Roman"/>
          <w:sz w:val="28"/>
          <w:szCs w:val="28"/>
          <w:lang w:val="kk-KZ"/>
        </w:rPr>
        <w:t xml:space="preserve"> алынған нәтижелерді талдау, қойылған мақсат пен міндетке нәтиженің ара-қатынасын нақтылау.</w:t>
      </w:r>
    </w:p>
    <w:p w14:paraId="14D34842" w14:textId="687945A1" w:rsidR="00956DDA" w:rsidRDefault="00956DDA" w:rsidP="00E06C7A">
      <w:pPr>
        <w:tabs>
          <w:tab w:val="left" w:pos="1314"/>
        </w:tabs>
        <w:spacing w:after="0" w:line="240" w:lineRule="auto"/>
        <w:ind w:firstLine="709"/>
        <w:jc w:val="both"/>
        <w:rPr>
          <w:rFonts w:ascii="Times New Roman" w:hAnsi="Times New Roman" w:cs="Times New Roman"/>
          <w:sz w:val="28"/>
          <w:szCs w:val="28"/>
          <w:lang w:val="kk-KZ"/>
        </w:rPr>
      </w:pPr>
      <w:r w:rsidRPr="00EE2419">
        <w:rPr>
          <w:rFonts w:ascii="Times New Roman" w:hAnsi="Times New Roman" w:cs="Times New Roman"/>
          <w:i/>
          <w:iCs/>
          <w:sz w:val="28"/>
          <w:szCs w:val="28"/>
          <w:lang w:val="kk-KZ"/>
        </w:rPr>
        <w:t>Нәтижені шығару:</w:t>
      </w:r>
      <w:r>
        <w:rPr>
          <w:rFonts w:ascii="Times New Roman" w:hAnsi="Times New Roman" w:cs="Times New Roman"/>
          <w:sz w:val="28"/>
          <w:szCs w:val="28"/>
          <w:lang w:val="kk-KZ"/>
        </w:rPr>
        <w:t xml:space="preserve"> нәтиже бойынша баяндама, мақала, дидактикаылқ немесе оқу-әдістемелік құрал, әдістемелік нұсқау, электранды құрал дайындау.</w:t>
      </w:r>
    </w:p>
    <w:p w14:paraId="740006E4" w14:textId="34FA9AC0" w:rsidR="00EE2419" w:rsidRDefault="00EE2419" w:rsidP="00E06C7A">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Осы орайда, заманауи мұғалім ғаламтордың сандық шеңберінде сенімді түрде шарлауы керек, ақпараттың бәрінен хабардар болуы керек, жаңа білім берудің озық тенденцияларынан тысқары қалмауы керек. Ақпараттың таралу жылдамдығының едеуір артуы мен күнделікті жаңа ақпарттың тың декеқорларына қол жеткізе алу мүмкіндігі білім беру саласын түбегейлі өзгертіп жатыр және мұғалімдер қауымдастығынан жаңа құзыреттерді тез арада игеруді талап етіп отыр. Оқыту технологиялары қосымша ресурс ретінде пайдаланылып </w:t>
      </w:r>
      <w:r>
        <w:rPr>
          <w:rFonts w:ascii="Times New Roman" w:hAnsi="Times New Roman" w:cs="Times New Roman"/>
          <w:sz w:val="28"/>
          <w:szCs w:val="28"/>
          <w:lang w:val="kk-KZ"/>
        </w:rPr>
        <w:lastRenderedPageBreak/>
        <w:t xml:space="preserve">қана қоймай, білімді құру, сақтау, интеграциялау, беру және қолдану процесі ретінде пайдаланылуда. Бұл білім беру қағидаларының өзгергендігі мен сандық технологиялардың білім берудің </w:t>
      </w:r>
      <w:r w:rsidR="00973AE4">
        <w:rPr>
          <w:rFonts w:ascii="Times New Roman" w:hAnsi="Times New Roman" w:cs="Times New Roman"/>
          <w:sz w:val="28"/>
          <w:szCs w:val="28"/>
          <w:lang w:val="kk-KZ"/>
        </w:rPr>
        <w:t>ажырамас бөлігі екендігінің белгісі. Сондықтан бұл парадигма мұғалімдердің ке-келген жағдайларға байланысты адаптацияға бейім болуын талап етеді.</w:t>
      </w:r>
    </w:p>
    <w:p w14:paraId="2A0ED6FE" w14:textId="338678BC" w:rsidR="00973AE4" w:rsidRDefault="00973AE4" w:rsidP="00732E31">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Бүгініг күннің мұғалімі тек дәстүрлі рөлдерді атқарып қана қоймай, модератор, білім беру траекторияларын әзірлеуші, тьютор, жобалық оқытудың ұйымдастарушы, онлайн платформаның үйлестірушісі, стартаптар менторығ ойын шебері, майнд-фитнес бойынша жаттықтырушы және оқыту құралдарын әзірлеуші сияқты көптеген қызметтерді атқаруы тиі</w:t>
      </w:r>
      <w:r w:rsidR="00532EA7">
        <w:rPr>
          <w:rFonts w:ascii="Times New Roman" w:hAnsi="Times New Roman" w:cs="Times New Roman"/>
          <w:sz w:val="28"/>
          <w:szCs w:val="28"/>
          <w:lang w:val="kk-KZ"/>
        </w:rPr>
        <w:t>с.</w:t>
      </w:r>
      <w:r>
        <w:rPr>
          <w:rFonts w:ascii="Times New Roman" w:hAnsi="Times New Roman" w:cs="Times New Roman"/>
          <w:sz w:val="28"/>
          <w:szCs w:val="28"/>
          <w:lang w:val="kk-KZ"/>
        </w:rPr>
        <w:t xml:space="preserve"> (</w:t>
      </w:r>
      <w:r w:rsidR="00732E31">
        <w:rPr>
          <w:rFonts w:ascii="Times New Roman" w:hAnsi="Times New Roman" w:cs="Times New Roman"/>
          <w:sz w:val="28"/>
          <w:szCs w:val="28"/>
          <w:lang w:val="kk-KZ"/>
        </w:rPr>
        <w:t>С</w:t>
      </w:r>
      <w:r>
        <w:rPr>
          <w:rFonts w:ascii="Times New Roman" w:hAnsi="Times New Roman" w:cs="Times New Roman"/>
          <w:sz w:val="28"/>
          <w:szCs w:val="28"/>
          <w:lang w:val="kk-KZ"/>
        </w:rPr>
        <w:t>урет 4)</w:t>
      </w:r>
    </w:p>
    <w:p w14:paraId="4BDCDDD3" w14:textId="77777777" w:rsidR="00973AE4" w:rsidRDefault="00973AE4" w:rsidP="005C6A4C">
      <w:pPr>
        <w:tabs>
          <w:tab w:val="left" w:pos="1314"/>
        </w:tabs>
        <w:spacing w:after="0" w:line="240" w:lineRule="auto"/>
        <w:ind w:firstLine="567"/>
        <w:jc w:val="both"/>
        <w:rPr>
          <w:rFonts w:ascii="Times New Roman" w:hAnsi="Times New Roman" w:cs="Times New Roman"/>
          <w:sz w:val="28"/>
          <w:szCs w:val="28"/>
          <w:lang w:val="kk-KZ"/>
        </w:rPr>
      </w:pPr>
    </w:p>
    <w:p w14:paraId="0AD4B320" w14:textId="1CE8964A" w:rsidR="00973AE4" w:rsidRDefault="00973AE4" w:rsidP="00973AE4">
      <w:pPr>
        <w:tabs>
          <w:tab w:val="left" w:pos="1314"/>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6B0FBB9E" wp14:editId="38B43B8A">
            <wp:extent cx="5486400" cy="3200400"/>
            <wp:effectExtent l="38100" t="0" r="38100" b="0"/>
            <wp:docPr id="1593117893"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18107F38" w14:textId="77777777" w:rsidR="00732E31" w:rsidRDefault="00732E31" w:rsidP="00973AE4">
      <w:pPr>
        <w:tabs>
          <w:tab w:val="left" w:pos="1314"/>
        </w:tabs>
        <w:spacing w:after="0" w:line="240" w:lineRule="auto"/>
        <w:ind w:firstLine="567"/>
        <w:jc w:val="center"/>
        <w:rPr>
          <w:rFonts w:ascii="Times New Roman" w:hAnsi="Times New Roman" w:cs="Times New Roman"/>
          <w:sz w:val="28"/>
          <w:szCs w:val="28"/>
          <w:lang w:val="kk-KZ"/>
        </w:rPr>
      </w:pPr>
    </w:p>
    <w:p w14:paraId="4E3661AC" w14:textId="14FBB9B8" w:rsidR="00973AE4" w:rsidRDefault="00732E31" w:rsidP="00D46A94">
      <w:pPr>
        <w:tabs>
          <w:tab w:val="left" w:pos="1314"/>
        </w:tabs>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973AE4">
        <w:rPr>
          <w:rFonts w:ascii="Times New Roman" w:hAnsi="Times New Roman" w:cs="Times New Roman"/>
          <w:sz w:val="28"/>
          <w:szCs w:val="28"/>
          <w:lang w:val="kk-KZ"/>
        </w:rPr>
        <w:t>урет</w:t>
      </w:r>
      <w:r>
        <w:rPr>
          <w:rFonts w:ascii="Times New Roman" w:hAnsi="Times New Roman" w:cs="Times New Roman"/>
          <w:sz w:val="28"/>
          <w:szCs w:val="28"/>
          <w:lang w:val="kk-KZ"/>
        </w:rPr>
        <w:t xml:space="preserve"> 4 -</w:t>
      </w:r>
      <w:r w:rsidR="00973AE4">
        <w:rPr>
          <w:rFonts w:ascii="Times New Roman" w:hAnsi="Times New Roman" w:cs="Times New Roman"/>
          <w:sz w:val="28"/>
          <w:szCs w:val="28"/>
          <w:lang w:val="kk-KZ"/>
        </w:rPr>
        <w:t xml:space="preserve"> </w:t>
      </w:r>
      <w:r>
        <w:rPr>
          <w:rFonts w:ascii="Times New Roman" w:hAnsi="Times New Roman" w:cs="Times New Roman"/>
          <w:sz w:val="28"/>
          <w:szCs w:val="28"/>
          <w:lang w:val="kk-KZ"/>
        </w:rPr>
        <w:t>С</w:t>
      </w:r>
      <w:r w:rsidR="00973AE4">
        <w:rPr>
          <w:rFonts w:ascii="Times New Roman" w:hAnsi="Times New Roman" w:cs="Times New Roman"/>
          <w:sz w:val="28"/>
          <w:szCs w:val="28"/>
          <w:lang w:val="kk-KZ"/>
        </w:rPr>
        <w:t xml:space="preserve">андық трансформациялау жағдайында </w:t>
      </w:r>
      <w:r>
        <w:rPr>
          <w:rFonts w:ascii="Times New Roman" w:hAnsi="Times New Roman" w:cs="Times New Roman"/>
          <w:sz w:val="28"/>
          <w:szCs w:val="28"/>
          <w:lang w:val="kk-KZ"/>
        </w:rPr>
        <w:t xml:space="preserve">білім берудегі </w:t>
      </w:r>
      <w:r w:rsidR="00973AE4">
        <w:rPr>
          <w:rFonts w:ascii="Times New Roman" w:hAnsi="Times New Roman" w:cs="Times New Roman"/>
          <w:sz w:val="28"/>
          <w:szCs w:val="28"/>
          <w:lang w:val="kk-KZ"/>
        </w:rPr>
        <w:t>мұғалімдердің рөлі</w:t>
      </w:r>
    </w:p>
    <w:p w14:paraId="20CC3528" w14:textId="77777777" w:rsidR="00973AE4" w:rsidRDefault="00973AE4" w:rsidP="00973AE4">
      <w:pPr>
        <w:tabs>
          <w:tab w:val="left" w:pos="1314"/>
        </w:tabs>
        <w:spacing w:after="0" w:line="240" w:lineRule="auto"/>
        <w:ind w:firstLine="567"/>
        <w:jc w:val="center"/>
        <w:rPr>
          <w:rFonts w:ascii="Times New Roman" w:hAnsi="Times New Roman" w:cs="Times New Roman"/>
          <w:sz w:val="28"/>
          <w:szCs w:val="28"/>
          <w:lang w:val="kk-KZ"/>
        </w:rPr>
      </w:pPr>
    </w:p>
    <w:p w14:paraId="499A18C8" w14:textId="4D263F38" w:rsidR="00973AE4" w:rsidRDefault="00095C0D" w:rsidP="00D3788B">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Сандық дәуір ұрпақтары яғни бүгінгі күннің мұғалімдері заманауи сандық технологияларға когнетивті даму және әлеуметтік даму тұрғысында қарап саралауы тиіс. Осы сраптамаларға сүйеніп, болашақ мұғалім білім беру процесінде сандық құзыреттілікті қалыптастыруда бірқатар факторларға елеулі әсер етеді. Мәселен:</w:t>
      </w:r>
    </w:p>
    <w:p w14:paraId="6AC04BC7" w14:textId="71B9D0A2" w:rsidR="00095C0D" w:rsidRDefault="00D3788B" w:rsidP="0027385D">
      <w:pPr>
        <w:pStyle w:val="a7"/>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i/>
          <w:iCs/>
          <w:sz w:val="28"/>
          <w:szCs w:val="28"/>
          <w:lang w:val="kk-KZ"/>
        </w:rPr>
        <w:t>С</w:t>
      </w:r>
      <w:r w:rsidR="004733C5" w:rsidRPr="004733C5">
        <w:rPr>
          <w:rFonts w:ascii="Times New Roman" w:hAnsi="Times New Roman" w:cs="Times New Roman"/>
          <w:i/>
          <w:iCs/>
          <w:sz w:val="28"/>
          <w:szCs w:val="28"/>
          <w:lang w:val="kk-KZ"/>
        </w:rPr>
        <w:t>ыртқы факторлар:</w:t>
      </w:r>
      <w:r w:rsidR="004733C5">
        <w:rPr>
          <w:rFonts w:ascii="Times New Roman" w:hAnsi="Times New Roman" w:cs="Times New Roman"/>
          <w:sz w:val="28"/>
          <w:szCs w:val="28"/>
          <w:lang w:val="kk-KZ"/>
        </w:rPr>
        <w:t xml:space="preserve"> қоғамның қажеттілігіне байланысты білім беру жүйесінің нәтижелі болуына әсер ететін талаптарды қанағаттандыратындай білім беру жүйесін сандық трансформациялау процесіне тікелей әсер ететін сандық білім беру ресурстарына қол жетімді етеді; білім берудің жаңа стандарттарына және оқу құралдарының мазмұнына ықпалын тигізеді</w:t>
      </w:r>
      <w:r>
        <w:rPr>
          <w:rFonts w:ascii="Times New Roman" w:hAnsi="Times New Roman" w:cs="Times New Roman"/>
          <w:sz w:val="28"/>
          <w:szCs w:val="28"/>
          <w:lang w:val="kk-KZ"/>
        </w:rPr>
        <w:t>.</w:t>
      </w:r>
    </w:p>
    <w:p w14:paraId="64297D02" w14:textId="2698884A" w:rsidR="00095C0D" w:rsidRDefault="00D3788B" w:rsidP="0027385D">
      <w:pPr>
        <w:pStyle w:val="a7"/>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i/>
          <w:iCs/>
          <w:sz w:val="28"/>
          <w:szCs w:val="28"/>
          <w:lang w:val="kk-KZ"/>
        </w:rPr>
        <w:t>І</w:t>
      </w:r>
      <w:r w:rsidR="004733C5" w:rsidRPr="004733C5">
        <w:rPr>
          <w:rFonts w:ascii="Times New Roman" w:hAnsi="Times New Roman" w:cs="Times New Roman"/>
          <w:i/>
          <w:iCs/>
          <w:sz w:val="28"/>
          <w:szCs w:val="28"/>
          <w:lang w:val="kk-KZ"/>
        </w:rPr>
        <w:t>шкі факторлар:</w:t>
      </w:r>
      <w:r w:rsidR="004733C5">
        <w:rPr>
          <w:rFonts w:ascii="Times New Roman" w:hAnsi="Times New Roman" w:cs="Times New Roman"/>
          <w:sz w:val="28"/>
          <w:szCs w:val="28"/>
          <w:lang w:val="kk-KZ"/>
        </w:rPr>
        <w:t xml:space="preserve"> білім беру процесінде пайда болатын түрлі мәселелерге тікелей бағынышты болады</w:t>
      </w:r>
      <w:r>
        <w:rPr>
          <w:rFonts w:ascii="Times New Roman" w:hAnsi="Times New Roman" w:cs="Times New Roman"/>
          <w:sz w:val="28"/>
          <w:szCs w:val="28"/>
          <w:lang w:val="kk-KZ"/>
        </w:rPr>
        <w:t>.</w:t>
      </w:r>
    </w:p>
    <w:p w14:paraId="3E1A4FBB" w14:textId="60BFC43C" w:rsidR="00095C0D" w:rsidRDefault="00D3788B" w:rsidP="0027385D">
      <w:pPr>
        <w:pStyle w:val="a7"/>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i/>
          <w:iCs/>
          <w:sz w:val="28"/>
          <w:szCs w:val="28"/>
          <w:lang w:val="kk-KZ"/>
        </w:rPr>
        <w:t>С</w:t>
      </w:r>
      <w:r w:rsidR="004733C5" w:rsidRPr="004733C5">
        <w:rPr>
          <w:rFonts w:ascii="Times New Roman" w:hAnsi="Times New Roman" w:cs="Times New Roman"/>
          <w:i/>
          <w:iCs/>
          <w:sz w:val="28"/>
          <w:szCs w:val="28"/>
          <w:lang w:val="kk-KZ"/>
        </w:rPr>
        <w:t>аяси факторлар:</w:t>
      </w:r>
      <w:r w:rsidR="004733C5">
        <w:rPr>
          <w:rFonts w:ascii="Times New Roman" w:hAnsi="Times New Roman" w:cs="Times New Roman"/>
          <w:sz w:val="28"/>
          <w:szCs w:val="28"/>
          <w:lang w:val="kk-KZ"/>
        </w:rPr>
        <w:t xml:space="preserve"> сандық құзыреттілікті қалыптастыру елдің дамына өз әсерін тигізеді</w:t>
      </w:r>
      <w:r>
        <w:rPr>
          <w:rFonts w:ascii="Times New Roman" w:hAnsi="Times New Roman" w:cs="Times New Roman"/>
          <w:sz w:val="28"/>
          <w:szCs w:val="28"/>
          <w:lang w:val="kk-KZ"/>
        </w:rPr>
        <w:t>.</w:t>
      </w:r>
    </w:p>
    <w:p w14:paraId="43C58381" w14:textId="74B87063" w:rsidR="00095C0D" w:rsidRDefault="00D3788B" w:rsidP="0027385D">
      <w:pPr>
        <w:pStyle w:val="a7"/>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i/>
          <w:iCs/>
          <w:sz w:val="28"/>
          <w:szCs w:val="28"/>
          <w:lang w:val="kk-KZ"/>
        </w:rPr>
        <w:lastRenderedPageBreak/>
        <w:t>Э</w:t>
      </w:r>
      <w:r w:rsidR="004733C5" w:rsidRPr="004733C5">
        <w:rPr>
          <w:rFonts w:ascii="Times New Roman" w:hAnsi="Times New Roman" w:cs="Times New Roman"/>
          <w:i/>
          <w:iCs/>
          <w:sz w:val="28"/>
          <w:szCs w:val="28"/>
          <w:lang w:val="kk-KZ"/>
        </w:rPr>
        <w:t>кономикалық факторлар:</w:t>
      </w:r>
      <w:r w:rsidR="004733C5">
        <w:rPr>
          <w:rFonts w:ascii="Times New Roman" w:hAnsi="Times New Roman" w:cs="Times New Roman"/>
          <w:sz w:val="28"/>
          <w:szCs w:val="28"/>
          <w:lang w:val="kk-KZ"/>
        </w:rPr>
        <w:t xml:space="preserve"> білім беру үрдісінде сандық технологияларды қолдану, әлемдік желілердің жылдамдығы, сондай-ақ қоғамның әрбір мүшесінің озық технологиялыармен жабдықталуы ел экономикасына ісер етеді</w:t>
      </w:r>
      <w:r>
        <w:rPr>
          <w:rFonts w:ascii="Times New Roman" w:hAnsi="Times New Roman" w:cs="Times New Roman"/>
          <w:sz w:val="28"/>
          <w:szCs w:val="28"/>
          <w:lang w:val="kk-KZ"/>
        </w:rPr>
        <w:t>.</w:t>
      </w:r>
    </w:p>
    <w:p w14:paraId="045AB26C" w14:textId="1991D442" w:rsidR="00C47E7A" w:rsidRDefault="00D3788B" w:rsidP="0027385D">
      <w:pPr>
        <w:pStyle w:val="a7"/>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i/>
          <w:iCs/>
          <w:sz w:val="28"/>
          <w:szCs w:val="28"/>
          <w:lang w:val="kk-KZ"/>
        </w:rPr>
        <w:t>Т</w:t>
      </w:r>
      <w:r w:rsidR="004733C5" w:rsidRPr="004733C5">
        <w:rPr>
          <w:rFonts w:ascii="Times New Roman" w:hAnsi="Times New Roman" w:cs="Times New Roman"/>
          <w:i/>
          <w:iCs/>
          <w:sz w:val="28"/>
          <w:szCs w:val="28"/>
          <w:lang w:val="kk-KZ"/>
        </w:rPr>
        <w:t>ехнологиялық факторлар:</w:t>
      </w:r>
      <w:r w:rsidR="004733C5">
        <w:rPr>
          <w:rFonts w:ascii="Times New Roman" w:hAnsi="Times New Roman" w:cs="Times New Roman"/>
          <w:sz w:val="28"/>
          <w:szCs w:val="28"/>
          <w:lang w:val="kk-KZ"/>
        </w:rPr>
        <w:t xml:space="preserve"> елдегі технологиялық базаның күшейюі, яғни білім беру ордаларының интерактивті тақталармен жабдықталуы, электронды кітапхана, виртуалды зертханалар мен қашықтықтан білім беру базасының болуы елеулі әсер етеді</w:t>
      </w:r>
      <w:r>
        <w:rPr>
          <w:rFonts w:ascii="Times New Roman" w:hAnsi="Times New Roman" w:cs="Times New Roman"/>
          <w:sz w:val="28"/>
          <w:szCs w:val="28"/>
          <w:lang w:val="kk-KZ"/>
        </w:rPr>
        <w:t>.</w:t>
      </w:r>
    </w:p>
    <w:p w14:paraId="12CF55E3" w14:textId="2D9CE904" w:rsidR="00C47E7A" w:rsidRDefault="00D3788B" w:rsidP="0027385D">
      <w:pPr>
        <w:pStyle w:val="a7"/>
        <w:numPr>
          <w:ilvl w:val="0"/>
          <w:numId w:val="42"/>
        </w:numPr>
        <w:tabs>
          <w:tab w:val="left" w:pos="113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i/>
          <w:iCs/>
          <w:sz w:val="28"/>
          <w:szCs w:val="28"/>
          <w:lang w:val="kk-KZ"/>
        </w:rPr>
        <w:t>Ә</w:t>
      </w:r>
      <w:r w:rsidR="004733C5" w:rsidRPr="004733C5">
        <w:rPr>
          <w:rFonts w:ascii="Times New Roman" w:hAnsi="Times New Roman" w:cs="Times New Roman"/>
          <w:i/>
          <w:iCs/>
          <w:sz w:val="28"/>
          <w:szCs w:val="28"/>
          <w:lang w:val="kk-KZ"/>
        </w:rPr>
        <w:t xml:space="preserve">леуметтік-мәдени факторлар: </w:t>
      </w:r>
      <w:r w:rsidR="004733C5">
        <w:rPr>
          <w:rFonts w:ascii="Times New Roman" w:hAnsi="Times New Roman" w:cs="Times New Roman"/>
          <w:sz w:val="28"/>
          <w:szCs w:val="28"/>
          <w:lang w:val="kk-KZ"/>
        </w:rPr>
        <w:t xml:space="preserve">білім беруді сандық трансформациялау қоғамда адамдар араыснда әлеуметтік теңсіздік мәселесін шешеді. </w:t>
      </w:r>
    </w:p>
    <w:p w14:paraId="470BA10C" w14:textId="2CB4B26F" w:rsidR="004733C5" w:rsidRDefault="004733C5" w:rsidP="00D3788B">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Зерттеудің негіз</w:t>
      </w:r>
      <w:r w:rsidR="000D1B2E">
        <w:rPr>
          <w:rFonts w:ascii="Times New Roman" w:hAnsi="Times New Roman" w:cs="Times New Roman"/>
          <w:sz w:val="28"/>
          <w:szCs w:val="28"/>
          <w:lang w:val="kk-KZ"/>
        </w:rPr>
        <w:t>г</w:t>
      </w:r>
      <w:r>
        <w:rPr>
          <w:rFonts w:ascii="Times New Roman" w:hAnsi="Times New Roman" w:cs="Times New Roman"/>
          <w:sz w:val="28"/>
          <w:szCs w:val="28"/>
          <w:lang w:val="kk-KZ"/>
        </w:rPr>
        <w:t>і</w:t>
      </w:r>
      <w:r w:rsidR="000D1B2E">
        <w:rPr>
          <w:rFonts w:ascii="Times New Roman" w:hAnsi="Times New Roman" w:cs="Times New Roman"/>
          <w:sz w:val="28"/>
          <w:szCs w:val="28"/>
          <w:lang w:val="kk-KZ"/>
        </w:rPr>
        <w:t xml:space="preserve"> </w:t>
      </w:r>
      <w:r>
        <w:rPr>
          <w:rFonts w:ascii="Times New Roman" w:hAnsi="Times New Roman" w:cs="Times New Roman"/>
          <w:sz w:val="28"/>
          <w:szCs w:val="28"/>
          <w:lang w:val="kk-KZ"/>
        </w:rPr>
        <w:t>мақсаты болашақ мұғалімдердің сандық құзыреттілігін қалыптастыру болғандықтан, оның құрылымын да осы мақсатқа негізделген міндеттерге сәйкестендіріп анықтаймыз.</w:t>
      </w:r>
    </w:p>
    <w:p w14:paraId="1A90ED43" w14:textId="6E39207E" w:rsidR="004733C5" w:rsidRDefault="004733C5" w:rsidP="00D3788B">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Біздің анықтауымызша, болашақ мұғалімнің сандық құзыреттілігі – бұл оның сандық білім ортасындағы білімі, дағдылары (ақпараттық-технологиялық, басқарушылық) және жауапкершілік, сенімділік, толеранттылық сияқты жеке қасиеттерінің жынтығы болып табылады (сурет 5).</w:t>
      </w:r>
    </w:p>
    <w:p w14:paraId="20A084D3" w14:textId="77777777" w:rsidR="008D34B1" w:rsidRDefault="008D34B1" w:rsidP="00D3788B">
      <w:pPr>
        <w:tabs>
          <w:tab w:val="left" w:pos="1134"/>
        </w:tabs>
        <w:spacing w:after="0" w:line="240" w:lineRule="auto"/>
        <w:ind w:firstLine="709"/>
        <w:jc w:val="both"/>
        <w:rPr>
          <w:rFonts w:ascii="Times New Roman" w:hAnsi="Times New Roman" w:cs="Times New Roman"/>
          <w:sz w:val="28"/>
          <w:szCs w:val="28"/>
          <w:lang w:val="kk-KZ"/>
        </w:rPr>
      </w:pPr>
    </w:p>
    <w:p w14:paraId="18870773" w14:textId="12A6EA29" w:rsidR="004733C5" w:rsidRDefault="004B2E20" w:rsidP="004733C5">
      <w:pPr>
        <w:tabs>
          <w:tab w:val="left" w:pos="1314"/>
        </w:tabs>
        <w:spacing w:after="0" w:line="240" w:lineRule="auto"/>
        <w:ind w:firstLine="567"/>
        <w:jc w:val="both"/>
        <w:rPr>
          <w:rFonts w:ascii="Times New Roman" w:hAnsi="Times New Roman" w:cs="Times New Roman"/>
          <w:sz w:val="28"/>
          <w:szCs w:val="28"/>
          <w:lang w:val="kk-KZ"/>
        </w:rPr>
      </w:pPr>
      <w:r>
        <w:rPr>
          <w:noProof/>
          <w:lang w:eastAsia="ru-RU"/>
        </w:rPr>
        <mc:AlternateContent>
          <mc:Choice Requires="wpg">
            <w:drawing>
              <wp:anchor distT="0" distB="0" distL="114300" distR="114300" simplePos="0" relativeHeight="251669504" behindDoc="0" locked="0" layoutInCell="1" allowOverlap="1" wp14:anchorId="4ED04089" wp14:editId="03B10724">
                <wp:simplePos x="0" y="0"/>
                <wp:positionH relativeFrom="column">
                  <wp:posOffset>386564</wp:posOffset>
                </wp:positionH>
                <wp:positionV relativeFrom="paragraph">
                  <wp:posOffset>153670</wp:posOffset>
                </wp:positionV>
                <wp:extent cx="5442916" cy="2838623"/>
                <wp:effectExtent l="0" t="0" r="24765" b="19050"/>
                <wp:wrapNone/>
                <wp:docPr id="40" name="Группа 39">
                  <a:extLst xmlns:a="http://schemas.openxmlformats.org/drawingml/2006/main">
                    <a:ext uri="{FF2B5EF4-FFF2-40B4-BE49-F238E27FC236}">
                      <a16:creationId xmlns:a16="http://schemas.microsoft.com/office/drawing/2014/main" id="{8C794BF8-48B5-6525-AE4F-57CE4FBDF7AE}"/>
                    </a:ext>
                  </a:extLst>
                </wp:docPr>
                <wp:cNvGraphicFramePr/>
                <a:graphic xmlns:a="http://schemas.openxmlformats.org/drawingml/2006/main">
                  <a:graphicData uri="http://schemas.microsoft.com/office/word/2010/wordprocessingGroup">
                    <wpg:wgp>
                      <wpg:cNvGrpSpPr/>
                      <wpg:grpSpPr>
                        <a:xfrm>
                          <a:off x="0" y="0"/>
                          <a:ext cx="5442916" cy="2838623"/>
                          <a:chOff x="0" y="0"/>
                          <a:chExt cx="8912888" cy="4612154"/>
                        </a:xfrm>
                      </wpg:grpSpPr>
                      <wps:wsp>
                        <wps:cNvPr id="1558074512" name="Прямоугольник: скругленные углы 1558074512">
                          <a:extLst>
                            <a:ext uri="{FF2B5EF4-FFF2-40B4-BE49-F238E27FC236}">
                              <a16:creationId xmlns:a16="http://schemas.microsoft.com/office/drawing/2014/main" id="{E71589AE-2ACE-8657-4330-37DD27BCDF69}"/>
                            </a:ext>
                          </a:extLst>
                        </wps:cNvPr>
                        <wps:cNvSpPr/>
                        <wps:spPr>
                          <a:xfrm>
                            <a:off x="0" y="0"/>
                            <a:ext cx="8912888" cy="643094"/>
                          </a:xfrm>
                          <a:prstGeom prst="roundRect">
                            <a:avLst/>
                          </a:prstGeom>
                          <a:gradFill rotWithShape="1">
                            <a:gsLst>
                              <a:gs pos="0">
                                <a:srgbClr val="0F9ED5">
                                  <a:lumMod val="110000"/>
                                  <a:satMod val="105000"/>
                                  <a:tint val="67000"/>
                                </a:srgbClr>
                              </a:gs>
                              <a:gs pos="50000">
                                <a:srgbClr val="0F9ED5">
                                  <a:lumMod val="105000"/>
                                  <a:satMod val="103000"/>
                                  <a:tint val="73000"/>
                                </a:srgbClr>
                              </a:gs>
                              <a:gs pos="100000">
                                <a:srgbClr val="0F9ED5">
                                  <a:lumMod val="105000"/>
                                  <a:satMod val="109000"/>
                                  <a:tint val="81000"/>
                                </a:srgbClr>
                              </a:gs>
                            </a:gsLst>
                            <a:lin ang="5400000" scaled="0"/>
                          </a:gradFill>
                          <a:ln w="12700" cap="flat" cmpd="sng" algn="ctr">
                            <a:solidFill>
                              <a:srgbClr val="0F9ED5"/>
                            </a:solidFill>
                            <a:prstDash val="solid"/>
                            <a:miter lim="800000"/>
                          </a:ln>
                          <a:effectLst/>
                        </wps:spPr>
                        <wps:txbx>
                          <w:txbxContent>
                            <w:p w14:paraId="02E46D15" w14:textId="77777777" w:rsidR="006357F6" w:rsidRPr="009B6A73" w:rsidRDefault="006357F6" w:rsidP="004B2E20">
                              <w:pPr>
                                <w:jc w:val="center"/>
                                <w:rPr>
                                  <w:rFonts w:ascii="Times New Roman" w:hAnsi="Times New Roman" w:cs="Times New Roman"/>
                                  <w:b/>
                                  <w:bCs/>
                                  <w:color w:val="000000" w:themeColor="dark1"/>
                                  <w:kern w:val="24"/>
                                  <w:sz w:val="28"/>
                                  <w:szCs w:val="28"/>
                                  <w:lang w:val="kk-KZ"/>
                                  <w14:ligatures w14:val="none"/>
                                </w:rPr>
                              </w:pPr>
                              <w:r>
                                <w:rPr>
                                  <w:rFonts w:ascii="Times New Roman" w:hAnsi="Times New Roman" w:cs="Times New Roman"/>
                                  <w:b/>
                                  <w:bCs/>
                                  <w:color w:val="000000" w:themeColor="dark1"/>
                                  <w:kern w:val="24"/>
                                  <w:sz w:val="28"/>
                                  <w:szCs w:val="28"/>
                                  <w:lang w:val="kk-KZ"/>
                                </w:rPr>
                                <w:t xml:space="preserve"> Болашақ мұғалімдердің сандық құзыреттілігі  </w:t>
                              </w:r>
                            </w:p>
                          </w:txbxContent>
                        </wps:txbx>
                        <wps:bodyPr rtlCol="0" anchor="ctr"/>
                      </wps:wsp>
                      <wps:wsp>
                        <wps:cNvPr id="1869256167" name="Стрелка: вниз 1869256167">
                          <a:extLst>
                            <a:ext uri="{FF2B5EF4-FFF2-40B4-BE49-F238E27FC236}">
                              <a16:creationId xmlns:a16="http://schemas.microsoft.com/office/drawing/2014/main" id="{DF50D418-BFBA-B2D2-D7DA-E0F83959BEB9}"/>
                            </a:ext>
                          </a:extLst>
                        </wps:cNvPr>
                        <wps:cNvSpPr/>
                        <wps:spPr>
                          <a:xfrm>
                            <a:off x="1557494" y="673239"/>
                            <a:ext cx="884255" cy="663191"/>
                          </a:xfrm>
                          <a:prstGeom prst="downArrow">
                            <a:avLst/>
                          </a:prstGeom>
                          <a:gradFill rotWithShape="1">
                            <a:gsLst>
                              <a:gs pos="0">
                                <a:srgbClr val="0F9ED5">
                                  <a:lumMod val="110000"/>
                                  <a:satMod val="105000"/>
                                  <a:tint val="67000"/>
                                </a:srgbClr>
                              </a:gs>
                              <a:gs pos="50000">
                                <a:srgbClr val="0F9ED5">
                                  <a:lumMod val="105000"/>
                                  <a:satMod val="103000"/>
                                  <a:tint val="73000"/>
                                </a:srgbClr>
                              </a:gs>
                              <a:gs pos="100000">
                                <a:srgbClr val="0F9ED5">
                                  <a:lumMod val="105000"/>
                                  <a:satMod val="109000"/>
                                  <a:tint val="81000"/>
                                </a:srgbClr>
                              </a:gs>
                            </a:gsLst>
                            <a:lin ang="5400000" scaled="0"/>
                          </a:gradFill>
                          <a:ln w="12700" cap="flat" cmpd="sng" algn="ctr">
                            <a:solidFill>
                              <a:srgbClr val="0F9ED5"/>
                            </a:solidFill>
                            <a:prstDash val="solid"/>
                            <a:miter lim="800000"/>
                          </a:ln>
                          <a:effectLst/>
                        </wps:spPr>
                        <wps:bodyPr rtlCol="0" anchor="ctr"/>
                      </wps:wsp>
                      <wps:wsp>
                        <wps:cNvPr id="1499765736" name="Стрелка: вниз 1499765736">
                          <a:extLst>
                            <a:ext uri="{FF2B5EF4-FFF2-40B4-BE49-F238E27FC236}">
                              <a16:creationId xmlns:a16="http://schemas.microsoft.com/office/drawing/2014/main" id="{256E1F1F-3D8E-5368-0FE1-BAD0A68F0B38}"/>
                            </a:ext>
                          </a:extLst>
                        </wps:cNvPr>
                        <wps:cNvSpPr/>
                        <wps:spPr>
                          <a:xfrm>
                            <a:off x="6482861" y="673239"/>
                            <a:ext cx="884255" cy="663191"/>
                          </a:xfrm>
                          <a:prstGeom prst="downArrow">
                            <a:avLst/>
                          </a:prstGeom>
                          <a:gradFill rotWithShape="1">
                            <a:gsLst>
                              <a:gs pos="0">
                                <a:srgbClr val="0F9ED5">
                                  <a:lumMod val="110000"/>
                                  <a:satMod val="105000"/>
                                  <a:tint val="67000"/>
                                </a:srgbClr>
                              </a:gs>
                              <a:gs pos="50000">
                                <a:srgbClr val="0F9ED5">
                                  <a:lumMod val="105000"/>
                                  <a:satMod val="103000"/>
                                  <a:tint val="73000"/>
                                </a:srgbClr>
                              </a:gs>
                              <a:gs pos="100000">
                                <a:srgbClr val="0F9ED5">
                                  <a:lumMod val="105000"/>
                                  <a:satMod val="109000"/>
                                  <a:tint val="81000"/>
                                </a:srgbClr>
                              </a:gs>
                            </a:gsLst>
                            <a:lin ang="5400000" scaled="0"/>
                          </a:gradFill>
                          <a:ln w="12700" cap="flat" cmpd="sng" algn="ctr">
                            <a:solidFill>
                              <a:srgbClr val="0F9ED5"/>
                            </a:solidFill>
                            <a:prstDash val="solid"/>
                            <a:miter lim="800000"/>
                          </a:ln>
                          <a:effectLst/>
                        </wps:spPr>
                        <wps:bodyPr rtlCol="0" anchor="ctr"/>
                      </wps:wsp>
                      <wps:wsp>
                        <wps:cNvPr id="1627106536" name="Прямоугольник: скругленные углы 1627106536">
                          <a:extLst>
                            <a:ext uri="{FF2B5EF4-FFF2-40B4-BE49-F238E27FC236}">
                              <a16:creationId xmlns:a16="http://schemas.microsoft.com/office/drawing/2014/main" id="{8A9A867F-D82A-59CA-8E29-2CA7834D1FBD}"/>
                            </a:ext>
                          </a:extLst>
                        </wps:cNvPr>
                        <wps:cNvSpPr/>
                        <wps:spPr>
                          <a:xfrm>
                            <a:off x="507347" y="1336350"/>
                            <a:ext cx="2984360" cy="582772"/>
                          </a:xfrm>
                          <a:prstGeom prst="roundRect">
                            <a:avLst/>
                          </a:prstGeom>
                          <a:solidFill>
                            <a:sysClr val="window" lastClr="FFFFFF"/>
                          </a:solidFill>
                          <a:ln w="19050" cap="flat" cmpd="sng" algn="ctr">
                            <a:solidFill>
                              <a:srgbClr val="156082"/>
                            </a:solidFill>
                            <a:prstDash val="solid"/>
                            <a:miter lim="800000"/>
                          </a:ln>
                          <a:effectLst/>
                        </wps:spPr>
                        <wps:txbx>
                          <w:txbxContent>
                            <w:p w14:paraId="06AD498E" w14:textId="77777777" w:rsidR="006357F6" w:rsidRDefault="006357F6" w:rsidP="004B2E20">
                              <w:pPr>
                                <w:jc w:val="center"/>
                                <w:rPr>
                                  <w:color w:val="000000" w:themeColor="dark1"/>
                                  <w:kern w:val="24"/>
                                  <w:sz w:val="36"/>
                                  <w:szCs w:val="36"/>
                                  <w:lang w:val="kk-KZ"/>
                                  <w14:ligatures w14:val="none"/>
                                </w:rPr>
                              </w:pPr>
                              <w:r w:rsidRPr="009B6A73">
                                <w:rPr>
                                  <w:rFonts w:ascii="Times New Roman" w:hAnsi="Times New Roman" w:cs="Times New Roman"/>
                                  <w:color w:val="000000" w:themeColor="dark1"/>
                                  <w:kern w:val="24"/>
                                  <w:sz w:val="28"/>
                                  <w:szCs w:val="28"/>
                                  <w:lang w:val="kk-KZ"/>
                                </w:rPr>
                                <w:t>Тұлғаға тән</w:t>
                              </w:r>
                              <w:r w:rsidRPr="009B6A73">
                                <w:rPr>
                                  <w:color w:val="000000" w:themeColor="dark1"/>
                                  <w:kern w:val="24"/>
                                  <w:sz w:val="28"/>
                                  <w:szCs w:val="28"/>
                                  <w:lang w:val="kk-KZ"/>
                                </w:rPr>
                                <w:t xml:space="preserve"> </w:t>
                              </w:r>
                              <w:r>
                                <w:rPr>
                                  <w:color w:val="000000" w:themeColor="dark1"/>
                                  <w:kern w:val="24"/>
                                  <w:sz w:val="36"/>
                                  <w:szCs w:val="36"/>
                                  <w:lang w:val="kk-KZ"/>
                                </w:rPr>
                                <w:t>сапалар</w:t>
                              </w:r>
                            </w:p>
                          </w:txbxContent>
                        </wps:txbx>
                        <wps:bodyPr rtlCol="0" anchor="ctr"/>
                      </wps:wsp>
                      <wps:wsp>
                        <wps:cNvPr id="486641472" name="Прямоугольник: скругленные углы 486641472">
                          <a:extLst>
                            <a:ext uri="{FF2B5EF4-FFF2-40B4-BE49-F238E27FC236}">
                              <a16:creationId xmlns:a16="http://schemas.microsoft.com/office/drawing/2014/main" id="{E361B9C7-C06B-A0FE-97E7-28C4DC1905AD}"/>
                            </a:ext>
                          </a:extLst>
                        </wps:cNvPr>
                        <wps:cNvSpPr/>
                        <wps:spPr>
                          <a:xfrm>
                            <a:off x="5431815" y="1336186"/>
                            <a:ext cx="2984360" cy="582819"/>
                          </a:xfrm>
                          <a:prstGeom prst="roundRect">
                            <a:avLst/>
                          </a:prstGeom>
                          <a:solidFill>
                            <a:sysClr val="window" lastClr="FFFFFF"/>
                          </a:solidFill>
                          <a:ln w="19050" cap="flat" cmpd="sng" algn="ctr">
                            <a:solidFill>
                              <a:srgbClr val="156082"/>
                            </a:solidFill>
                            <a:prstDash val="solid"/>
                            <a:miter lim="800000"/>
                          </a:ln>
                          <a:effectLst/>
                        </wps:spPr>
                        <wps:txbx>
                          <w:txbxContent>
                            <w:p w14:paraId="2760032F" w14:textId="77777777" w:rsidR="006357F6" w:rsidRDefault="006357F6" w:rsidP="004B2E20">
                              <w:pPr>
                                <w:jc w:val="center"/>
                                <w:rPr>
                                  <w:color w:val="000000" w:themeColor="dark1"/>
                                  <w:kern w:val="24"/>
                                  <w:sz w:val="36"/>
                                  <w:szCs w:val="36"/>
                                  <w:lang w:val="kk-KZ"/>
                                  <w14:ligatures w14:val="none"/>
                                </w:rPr>
                              </w:pPr>
                              <w:r w:rsidRPr="009B6A73">
                                <w:rPr>
                                  <w:rFonts w:ascii="Times New Roman" w:hAnsi="Times New Roman" w:cs="Times New Roman"/>
                                  <w:color w:val="000000" w:themeColor="dark1"/>
                                  <w:kern w:val="24"/>
                                  <w:sz w:val="28"/>
                                  <w:szCs w:val="28"/>
                                  <w:lang w:val="kk-KZ"/>
                                </w:rPr>
                                <w:t>Білік, білім</w:t>
                              </w:r>
                              <w:r>
                                <w:rPr>
                                  <w:rFonts w:ascii="Times New Roman" w:hAnsi="Times New Roman" w:cs="Times New Roman"/>
                                  <w:color w:val="000000" w:themeColor="dark1"/>
                                  <w:kern w:val="24"/>
                                  <w:sz w:val="28"/>
                                  <w:szCs w:val="28"/>
                                  <w:lang w:val="kk-KZ"/>
                                </w:rPr>
                                <w:t xml:space="preserve">, </w:t>
                              </w:r>
                              <w:r w:rsidRPr="009B6A73">
                                <w:rPr>
                                  <w:rFonts w:ascii="Times New Roman" w:hAnsi="Times New Roman" w:cs="Times New Roman"/>
                                  <w:color w:val="000000" w:themeColor="dark1"/>
                                  <w:kern w:val="24"/>
                                  <w:sz w:val="28"/>
                                  <w:szCs w:val="28"/>
                                  <w:lang w:val="kk-KZ"/>
                                </w:rPr>
                                <w:t>дағды</w:t>
                              </w:r>
                            </w:p>
                          </w:txbxContent>
                        </wps:txbx>
                        <wps:bodyPr rtlCol="0" anchor="ctr"/>
                      </wps:wsp>
                      <wps:wsp>
                        <wps:cNvPr id="61794889" name="Прямоугольник 61794889">
                          <a:extLst>
                            <a:ext uri="{FF2B5EF4-FFF2-40B4-BE49-F238E27FC236}">
                              <a16:creationId xmlns:a16="http://schemas.microsoft.com/office/drawing/2014/main" id="{4BCA292F-FF59-E80D-1378-DFF89FEDC05C}"/>
                            </a:ext>
                          </a:extLst>
                        </wps:cNvPr>
                        <wps:cNvSpPr/>
                        <wps:spPr>
                          <a:xfrm>
                            <a:off x="1004775" y="2099975"/>
                            <a:ext cx="2486967" cy="442127"/>
                          </a:xfrm>
                          <a:prstGeom prst="rect">
                            <a:avLst/>
                          </a:prstGeom>
                          <a:gradFill rotWithShape="1">
                            <a:gsLst>
                              <a:gs pos="0">
                                <a:srgbClr val="0F9ED5">
                                  <a:satMod val="103000"/>
                                  <a:lumMod val="102000"/>
                                  <a:tint val="94000"/>
                                </a:srgbClr>
                              </a:gs>
                              <a:gs pos="50000">
                                <a:srgbClr val="0F9ED5">
                                  <a:satMod val="110000"/>
                                  <a:lumMod val="100000"/>
                                  <a:shade val="100000"/>
                                </a:srgbClr>
                              </a:gs>
                              <a:gs pos="100000">
                                <a:srgbClr val="0F9ED5">
                                  <a:lumMod val="99000"/>
                                  <a:satMod val="120000"/>
                                  <a:shade val="78000"/>
                                </a:srgbClr>
                              </a:gs>
                            </a:gsLst>
                            <a:lin ang="5400000" scaled="0"/>
                          </a:gradFill>
                          <a:ln w="12700" cap="flat" cmpd="sng" algn="ctr">
                            <a:solidFill>
                              <a:srgbClr val="0F9ED5"/>
                            </a:solidFill>
                            <a:prstDash val="solid"/>
                            <a:miter lim="800000"/>
                          </a:ln>
                          <a:effectLst/>
                        </wps:spPr>
                        <wps:txbx>
                          <w:txbxContent>
                            <w:p w14:paraId="69D06BBF" w14:textId="77777777" w:rsidR="006357F6" w:rsidRPr="009B6A73" w:rsidRDefault="006357F6" w:rsidP="004B2E20">
                              <w:pPr>
                                <w:jc w:val="center"/>
                                <w:rPr>
                                  <w:rFonts w:ascii="Times New Roman" w:hAnsi="Times New Roman" w:cs="Times New Roman"/>
                                  <w:color w:val="000000" w:themeColor="text1"/>
                                  <w:kern w:val="24"/>
                                  <w:sz w:val="28"/>
                                  <w:szCs w:val="28"/>
                                  <w:lang w:val="kk-KZ"/>
                                  <w14:ligatures w14:val="none"/>
                                </w:rPr>
                              </w:pPr>
                              <w:r w:rsidRPr="009B6A73">
                                <w:rPr>
                                  <w:rFonts w:ascii="Times New Roman" w:hAnsi="Times New Roman" w:cs="Times New Roman"/>
                                  <w:color w:val="000000" w:themeColor="text1"/>
                                  <w:kern w:val="24"/>
                                  <w:sz w:val="28"/>
                                  <w:szCs w:val="28"/>
                                  <w:lang w:val="kk-KZ"/>
                                </w:rPr>
                                <w:t>жауапкершілік</w:t>
                              </w:r>
                            </w:p>
                          </w:txbxContent>
                        </wps:txbx>
                        <wps:bodyPr rtlCol="0" anchor="ctr"/>
                      </wps:wsp>
                      <wps:wsp>
                        <wps:cNvPr id="1349522729" name="Прямоугольник 1349522729">
                          <a:extLst>
                            <a:ext uri="{FF2B5EF4-FFF2-40B4-BE49-F238E27FC236}">
                              <a16:creationId xmlns:a16="http://schemas.microsoft.com/office/drawing/2014/main" id="{42720922-2D25-7668-218F-71899A51FBDA}"/>
                            </a:ext>
                          </a:extLst>
                        </wps:cNvPr>
                        <wps:cNvSpPr/>
                        <wps:spPr>
                          <a:xfrm>
                            <a:off x="1004835" y="2655276"/>
                            <a:ext cx="2486966" cy="442127"/>
                          </a:xfrm>
                          <a:prstGeom prst="rect">
                            <a:avLst/>
                          </a:prstGeom>
                          <a:gradFill rotWithShape="1">
                            <a:gsLst>
                              <a:gs pos="0">
                                <a:srgbClr val="0F9ED5">
                                  <a:satMod val="103000"/>
                                  <a:lumMod val="102000"/>
                                  <a:tint val="94000"/>
                                </a:srgbClr>
                              </a:gs>
                              <a:gs pos="50000">
                                <a:srgbClr val="0F9ED5">
                                  <a:satMod val="110000"/>
                                  <a:lumMod val="100000"/>
                                  <a:shade val="100000"/>
                                </a:srgbClr>
                              </a:gs>
                              <a:gs pos="100000">
                                <a:srgbClr val="0F9ED5">
                                  <a:lumMod val="99000"/>
                                  <a:satMod val="120000"/>
                                  <a:shade val="78000"/>
                                </a:srgbClr>
                              </a:gs>
                            </a:gsLst>
                            <a:lin ang="5400000" scaled="0"/>
                          </a:gradFill>
                          <a:ln w="12700" cap="flat" cmpd="sng" algn="ctr">
                            <a:solidFill>
                              <a:srgbClr val="0F9ED5"/>
                            </a:solidFill>
                            <a:prstDash val="solid"/>
                            <a:miter lim="800000"/>
                          </a:ln>
                          <a:effectLst/>
                        </wps:spPr>
                        <wps:txbx>
                          <w:txbxContent>
                            <w:p w14:paraId="6B044C20" w14:textId="77777777" w:rsidR="006357F6" w:rsidRPr="009B6A73" w:rsidRDefault="006357F6" w:rsidP="004B2E20">
                              <w:pPr>
                                <w:jc w:val="center"/>
                                <w:rPr>
                                  <w:rFonts w:ascii="Times New Roman" w:hAnsi="Times New Roman" w:cs="Times New Roman"/>
                                  <w:color w:val="000000" w:themeColor="text1"/>
                                  <w:kern w:val="24"/>
                                  <w:sz w:val="28"/>
                                  <w:szCs w:val="28"/>
                                  <w:lang w:val="kk-KZ"/>
                                  <w14:ligatures w14:val="none"/>
                                </w:rPr>
                              </w:pPr>
                              <w:r w:rsidRPr="009B6A73">
                                <w:rPr>
                                  <w:rFonts w:ascii="Times New Roman" w:hAnsi="Times New Roman" w:cs="Times New Roman"/>
                                  <w:color w:val="000000" w:themeColor="text1"/>
                                  <w:kern w:val="24"/>
                                  <w:sz w:val="28"/>
                                  <w:szCs w:val="28"/>
                                  <w:lang w:val="kk-KZ"/>
                                </w:rPr>
                                <w:t>сенімділік</w:t>
                              </w:r>
                            </w:p>
                          </w:txbxContent>
                        </wps:txbx>
                        <wps:bodyPr rtlCol="0" anchor="ctr"/>
                      </wps:wsp>
                      <wps:wsp>
                        <wps:cNvPr id="437661004" name="Прямоугольник 437661004">
                          <a:extLst>
                            <a:ext uri="{FF2B5EF4-FFF2-40B4-BE49-F238E27FC236}">
                              <a16:creationId xmlns:a16="http://schemas.microsoft.com/office/drawing/2014/main" id="{D085F87B-E3A1-2898-F103-E452B8EA031F}"/>
                            </a:ext>
                          </a:extLst>
                        </wps:cNvPr>
                        <wps:cNvSpPr/>
                        <wps:spPr>
                          <a:xfrm>
                            <a:off x="1004835" y="3210448"/>
                            <a:ext cx="2486966" cy="442127"/>
                          </a:xfrm>
                          <a:prstGeom prst="rect">
                            <a:avLst/>
                          </a:prstGeom>
                          <a:gradFill rotWithShape="1">
                            <a:gsLst>
                              <a:gs pos="0">
                                <a:srgbClr val="0F9ED5">
                                  <a:satMod val="103000"/>
                                  <a:lumMod val="102000"/>
                                  <a:tint val="94000"/>
                                </a:srgbClr>
                              </a:gs>
                              <a:gs pos="50000">
                                <a:srgbClr val="0F9ED5">
                                  <a:satMod val="110000"/>
                                  <a:lumMod val="100000"/>
                                  <a:shade val="100000"/>
                                </a:srgbClr>
                              </a:gs>
                              <a:gs pos="100000">
                                <a:srgbClr val="0F9ED5">
                                  <a:lumMod val="99000"/>
                                  <a:satMod val="120000"/>
                                  <a:shade val="78000"/>
                                </a:srgbClr>
                              </a:gs>
                            </a:gsLst>
                            <a:lin ang="5400000" scaled="0"/>
                          </a:gradFill>
                          <a:ln w="12700" cap="flat" cmpd="sng" algn="ctr">
                            <a:solidFill>
                              <a:srgbClr val="0F9ED5"/>
                            </a:solidFill>
                            <a:prstDash val="solid"/>
                            <a:miter lim="800000"/>
                          </a:ln>
                          <a:effectLst/>
                        </wps:spPr>
                        <wps:txbx>
                          <w:txbxContent>
                            <w:p w14:paraId="7A668B97" w14:textId="77777777" w:rsidR="006357F6" w:rsidRPr="009B6A73" w:rsidRDefault="006357F6" w:rsidP="004B2E20">
                              <w:pPr>
                                <w:jc w:val="center"/>
                                <w:rPr>
                                  <w:rFonts w:ascii="Times New Roman" w:hAnsi="Times New Roman" w:cs="Times New Roman"/>
                                  <w:color w:val="000000" w:themeColor="text1"/>
                                  <w:kern w:val="24"/>
                                  <w:sz w:val="28"/>
                                  <w:szCs w:val="28"/>
                                  <w:lang w:val="kk-KZ"/>
                                  <w14:ligatures w14:val="none"/>
                                </w:rPr>
                              </w:pPr>
                              <w:r w:rsidRPr="009B6A73">
                                <w:rPr>
                                  <w:rFonts w:ascii="Times New Roman" w:hAnsi="Times New Roman" w:cs="Times New Roman"/>
                                  <w:color w:val="000000" w:themeColor="text1"/>
                                  <w:kern w:val="24"/>
                                  <w:sz w:val="28"/>
                                  <w:szCs w:val="28"/>
                                  <w:lang w:val="kk-KZ"/>
                                </w:rPr>
                                <w:t>толеранттылық</w:t>
                              </w:r>
                            </w:p>
                          </w:txbxContent>
                        </wps:txbx>
                        <wps:bodyPr rtlCol="0" anchor="ctr"/>
                      </wps:wsp>
                      <wps:wsp>
                        <wps:cNvPr id="1320087456" name="Прямая соединительная линия 1320087456">
                          <a:extLst>
                            <a:ext uri="{FF2B5EF4-FFF2-40B4-BE49-F238E27FC236}">
                              <a16:creationId xmlns:a16="http://schemas.microsoft.com/office/drawing/2014/main" id="{1E309DEE-ACC7-8E02-5C4F-644391319C52}"/>
                            </a:ext>
                          </a:extLst>
                        </wps:cNvPr>
                        <wps:cNvCnPr/>
                        <wps:spPr>
                          <a:xfrm>
                            <a:off x="633046" y="1919233"/>
                            <a:ext cx="0" cy="1512278"/>
                          </a:xfrm>
                          <a:prstGeom prst="line">
                            <a:avLst/>
                          </a:prstGeom>
                          <a:noFill/>
                          <a:ln w="19050" cap="flat" cmpd="sng" algn="ctr">
                            <a:solidFill>
                              <a:srgbClr val="156082"/>
                            </a:solidFill>
                            <a:prstDash val="solid"/>
                            <a:miter lim="800000"/>
                          </a:ln>
                          <a:effectLst/>
                        </wps:spPr>
                        <wps:bodyPr/>
                      </wps:wsp>
                      <wps:wsp>
                        <wps:cNvPr id="556820700" name="Прямая со стрелкой 556820700">
                          <a:extLst>
                            <a:ext uri="{FF2B5EF4-FFF2-40B4-BE49-F238E27FC236}">
                              <a16:creationId xmlns:a16="http://schemas.microsoft.com/office/drawing/2014/main" id="{FB213EC7-D94F-C2BA-3E06-188D5889D96B}"/>
                            </a:ext>
                          </a:extLst>
                        </wps:cNvPr>
                        <wps:cNvCnPr>
                          <a:endCxn id="61794889" idx="1"/>
                        </wps:cNvCnPr>
                        <wps:spPr>
                          <a:xfrm>
                            <a:off x="622959" y="2321026"/>
                            <a:ext cx="381816" cy="0"/>
                          </a:xfrm>
                          <a:prstGeom prst="straightConnector1">
                            <a:avLst/>
                          </a:prstGeom>
                          <a:noFill/>
                          <a:ln w="19050" cap="flat" cmpd="sng" algn="ctr">
                            <a:solidFill>
                              <a:srgbClr val="156082"/>
                            </a:solidFill>
                            <a:prstDash val="solid"/>
                            <a:miter lim="800000"/>
                            <a:tailEnd type="triangle"/>
                          </a:ln>
                          <a:effectLst/>
                        </wps:spPr>
                        <wps:bodyPr/>
                      </wps:wsp>
                      <wps:wsp>
                        <wps:cNvPr id="2023554485" name="Прямая со стрелкой 2023554485">
                          <a:extLst>
                            <a:ext uri="{FF2B5EF4-FFF2-40B4-BE49-F238E27FC236}">
                              <a16:creationId xmlns:a16="http://schemas.microsoft.com/office/drawing/2014/main" id="{4FB560AD-8CFD-EB11-C558-9693A55AF1A8}"/>
                            </a:ext>
                          </a:extLst>
                        </wps:cNvPr>
                        <wps:cNvCnPr/>
                        <wps:spPr>
                          <a:xfrm>
                            <a:off x="633046" y="2876339"/>
                            <a:ext cx="371789" cy="0"/>
                          </a:xfrm>
                          <a:prstGeom prst="straightConnector1">
                            <a:avLst/>
                          </a:prstGeom>
                          <a:noFill/>
                          <a:ln w="19050" cap="flat" cmpd="sng" algn="ctr">
                            <a:solidFill>
                              <a:srgbClr val="156082"/>
                            </a:solidFill>
                            <a:prstDash val="solid"/>
                            <a:miter lim="800000"/>
                            <a:tailEnd type="triangle"/>
                          </a:ln>
                          <a:effectLst/>
                        </wps:spPr>
                        <wps:bodyPr/>
                      </wps:wsp>
                      <wps:wsp>
                        <wps:cNvPr id="862330380" name="Прямая со стрелкой 862330380">
                          <a:extLst>
                            <a:ext uri="{FF2B5EF4-FFF2-40B4-BE49-F238E27FC236}">
                              <a16:creationId xmlns:a16="http://schemas.microsoft.com/office/drawing/2014/main" id="{27D5EF04-DAFD-074A-5685-D3A77A1383DF}"/>
                            </a:ext>
                          </a:extLst>
                        </wps:cNvPr>
                        <wps:cNvCnPr>
                          <a:endCxn id="437661004" idx="1"/>
                        </wps:cNvCnPr>
                        <wps:spPr>
                          <a:xfrm>
                            <a:off x="622997" y="3431511"/>
                            <a:ext cx="381838" cy="1"/>
                          </a:xfrm>
                          <a:prstGeom prst="straightConnector1">
                            <a:avLst/>
                          </a:prstGeom>
                          <a:noFill/>
                          <a:ln w="19050" cap="flat" cmpd="sng" algn="ctr">
                            <a:solidFill>
                              <a:srgbClr val="156082"/>
                            </a:solidFill>
                            <a:prstDash val="solid"/>
                            <a:miter lim="800000"/>
                            <a:tailEnd type="triangle"/>
                          </a:ln>
                          <a:effectLst/>
                        </wps:spPr>
                        <wps:bodyPr/>
                      </wps:wsp>
                      <wps:wsp>
                        <wps:cNvPr id="75975173" name="Прямоугольник 75975173">
                          <a:extLst>
                            <a:ext uri="{FF2B5EF4-FFF2-40B4-BE49-F238E27FC236}">
                              <a16:creationId xmlns:a16="http://schemas.microsoft.com/office/drawing/2014/main" id="{5BBAC44E-9481-43A9-9BA5-DBFED2FC0BE6}"/>
                            </a:ext>
                          </a:extLst>
                        </wps:cNvPr>
                        <wps:cNvSpPr/>
                        <wps:spPr>
                          <a:xfrm>
                            <a:off x="5930202" y="2100103"/>
                            <a:ext cx="2486966" cy="442127"/>
                          </a:xfrm>
                          <a:prstGeom prst="rect">
                            <a:avLst/>
                          </a:prstGeom>
                          <a:gradFill rotWithShape="1">
                            <a:gsLst>
                              <a:gs pos="0">
                                <a:srgbClr val="0F9ED5">
                                  <a:satMod val="103000"/>
                                  <a:lumMod val="102000"/>
                                  <a:tint val="94000"/>
                                </a:srgbClr>
                              </a:gs>
                              <a:gs pos="50000">
                                <a:srgbClr val="0F9ED5">
                                  <a:satMod val="110000"/>
                                  <a:lumMod val="100000"/>
                                  <a:shade val="100000"/>
                                </a:srgbClr>
                              </a:gs>
                              <a:gs pos="100000">
                                <a:srgbClr val="0F9ED5">
                                  <a:lumMod val="99000"/>
                                  <a:satMod val="120000"/>
                                  <a:shade val="78000"/>
                                </a:srgbClr>
                              </a:gs>
                            </a:gsLst>
                            <a:lin ang="5400000" scaled="0"/>
                          </a:gradFill>
                          <a:ln w="12700" cap="flat" cmpd="sng" algn="ctr">
                            <a:solidFill>
                              <a:srgbClr val="0F9ED5"/>
                            </a:solidFill>
                            <a:prstDash val="solid"/>
                            <a:miter lim="800000"/>
                          </a:ln>
                          <a:effectLst/>
                        </wps:spPr>
                        <wps:txbx>
                          <w:txbxContent>
                            <w:p w14:paraId="41347D5F" w14:textId="77777777" w:rsidR="006357F6" w:rsidRPr="009B6A73" w:rsidRDefault="006357F6" w:rsidP="004B2E20">
                              <w:pPr>
                                <w:jc w:val="center"/>
                                <w:rPr>
                                  <w:rFonts w:ascii="Times New Roman" w:hAnsi="Times New Roman" w:cs="Times New Roman"/>
                                  <w:color w:val="000000" w:themeColor="text1"/>
                                  <w:kern w:val="24"/>
                                  <w:sz w:val="28"/>
                                  <w:szCs w:val="28"/>
                                  <w:lang w:val="kk-KZ"/>
                                  <w14:ligatures w14:val="none"/>
                                </w:rPr>
                              </w:pPr>
                              <w:r w:rsidRPr="009B6A73">
                                <w:rPr>
                                  <w:rFonts w:ascii="Times New Roman" w:hAnsi="Times New Roman" w:cs="Times New Roman"/>
                                  <w:color w:val="000000" w:themeColor="text1"/>
                                  <w:kern w:val="24"/>
                                  <w:sz w:val="28"/>
                                  <w:szCs w:val="28"/>
                                  <w:lang w:val="kk-KZ"/>
                                </w:rPr>
                                <w:t>АКТ</w:t>
                              </w:r>
                            </w:p>
                          </w:txbxContent>
                        </wps:txbx>
                        <wps:bodyPr rtlCol="0" anchor="ctr"/>
                      </wps:wsp>
                      <wps:wsp>
                        <wps:cNvPr id="2011011891" name="Прямоугольник 2011011891">
                          <a:extLst>
                            <a:ext uri="{FF2B5EF4-FFF2-40B4-BE49-F238E27FC236}">
                              <a16:creationId xmlns:a16="http://schemas.microsoft.com/office/drawing/2014/main" id="{0B3423BF-6248-858A-3CE0-E24EF9F172C7}"/>
                            </a:ext>
                          </a:extLst>
                        </wps:cNvPr>
                        <wps:cNvSpPr/>
                        <wps:spPr>
                          <a:xfrm>
                            <a:off x="5929841" y="2675210"/>
                            <a:ext cx="2486967" cy="535044"/>
                          </a:xfrm>
                          <a:prstGeom prst="rect">
                            <a:avLst/>
                          </a:prstGeom>
                          <a:gradFill rotWithShape="1">
                            <a:gsLst>
                              <a:gs pos="0">
                                <a:srgbClr val="0F9ED5">
                                  <a:satMod val="103000"/>
                                  <a:lumMod val="102000"/>
                                  <a:tint val="94000"/>
                                </a:srgbClr>
                              </a:gs>
                              <a:gs pos="50000">
                                <a:srgbClr val="0F9ED5">
                                  <a:satMod val="110000"/>
                                  <a:lumMod val="100000"/>
                                  <a:shade val="100000"/>
                                </a:srgbClr>
                              </a:gs>
                              <a:gs pos="100000">
                                <a:srgbClr val="0F9ED5">
                                  <a:lumMod val="99000"/>
                                  <a:satMod val="120000"/>
                                  <a:shade val="78000"/>
                                </a:srgbClr>
                              </a:gs>
                            </a:gsLst>
                            <a:lin ang="5400000" scaled="0"/>
                          </a:gradFill>
                          <a:ln w="12700" cap="flat" cmpd="sng" algn="ctr">
                            <a:solidFill>
                              <a:srgbClr val="0F9ED5"/>
                            </a:solidFill>
                            <a:prstDash val="solid"/>
                            <a:miter lim="800000"/>
                          </a:ln>
                          <a:effectLst/>
                        </wps:spPr>
                        <wps:txbx>
                          <w:txbxContent>
                            <w:p w14:paraId="2E9A9288" w14:textId="77777777" w:rsidR="006357F6" w:rsidRPr="009B6A73" w:rsidRDefault="006357F6" w:rsidP="004B2E20">
                              <w:pPr>
                                <w:jc w:val="center"/>
                                <w:rPr>
                                  <w:rFonts w:ascii="Times New Roman" w:hAnsi="Times New Roman" w:cs="Times New Roman"/>
                                  <w:color w:val="000000" w:themeColor="text1"/>
                                  <w:kern w:val="24"/>
                                  <w:sz w:val="28"/>
                                  <w:szCs w:val="28"/>
                                  <w:lang w:val="kk-KZ"/>
                                  <w14:ligatures w14:val="none"/>
                                </w:rPr>
                              </w:pPr>
                              <w:r w:rsidRPr="009B6A73">
                                <w:rPr>
                                  <w:rFonts w:ascii="Times New Roman" w:hAnsi="Times New Roman" w:cs="Times New Roman"/>
                                  <w:color w:val="000000" w:themeColor="text1"/>
                                  <w:kern w:val="24"/>
                                  <w:sz w:val="28"/>
                                  <w:szCs w:val="28"/>
                                  <w:lang w:val="kk-KZ"/>
                                </w:rPr>
                                <w:t>басқарушылық</w:t>
                              </w:r>
                            </w:p>
                          </w:txbxContent>
                        </wps:txbx>
                        <wps:bodyPr rtlCol="0" anchor="ctr"/>
                      </wps:wsp>
                      <wps:wsp>
                        <wps:cNvPr id="447021639" name="Прямая соединительная линия 447021639">
                          <a:extLst>
                            <a:ext uri="{FF2B5EF4-FFF2-40B4-BE49-F238E27FC236}">
                              <a16:creationId xmlns:a16="http://schemas.microsoft.com/office/drawing/2014/main" id="{E27B3271-2CA7-0434-11E2-B65E7BEFB00D}"/>
                            </a:ext>
                          </a:extLst>
                        </wps:cNvPr>
                        <wps:cNvCnPr>
                          <a:cxnSpLocks/>
                        </wps:cNvCnPr>
                        <wps:spPr>
                          <a:xfrm>
                            <a:off x="5556738" y="1919233"/>
                            <a:ext cx="0" cy="987250"/>
                          </a:xfrm>
                          <a:prstGeom prst="line">
                            <a:avLst/>
                          </a:prstGeom>
                          <a:noFill/>
                          <a:ln w="19050" cap="flat" cmpd="sng" algn="ctr">
                            <a:solidFill>
                              <a:srgbClr val="156082"/>
                            </a:solidFill>
                            <a:prstDash val="solid"/>
                            <a:miter lim="800000"/>
                          </a:ln>
                          <a:effectLst/>
                        </wps:spPr>
                        <wps:bodyPr/>
                      </wps:wsp>
                      <wps:wsp>
                        <wps:cNvPr id="1467797018" name="Прямая со стрелкой 1467797018">
                          <a:extLst>
                            <a:ext uri="{FF2B5EF4-FFF2-40B4-BE49-F238E27FC236}">
                              <a16:creationId xmlns:a16="http://schemas.microsoft.com/office/drawing/2014/main" id="{74102442-3FD3-6473-6F9D-DCEA1167DCD7}"/>
                            </a:ext>
                          </a:extLst>
                        </wps:cNvPr>
                        <wps:cNvCnPr>
                          <a:endCxn id="75975173" idx="1"/>
                        </wps:cNvCnPr>
                        <wps:spPr>
                          <a:xfrm>
                            <a:off x="5556738" y="2321166"/>
                            <a:ext cx="373464" cy="1"/>
                          </a:xfrm>
                          <a:prstGeom prst="straightConnector1">
                            <a:avLst/>
                          </a:prstGeom>
                          <a:noFill/>
                          <a:ln w="19050" cap="flat" cmpd="sng" algn="ctr">
                            <a:solidFill>
                              <a:srgbClr val="156082"/>
                            </a:solidFill>
                            <a:prstDash val="solid"/>
                            <a:miter lim="800000"/>
                            <a:tailEnd type="triangle"/>
                          </a:ln>
                          <a:effectLst/>
                        </wps:spPr>
                        <wps:bodyPr/>
                      </wps:wsp>
                      <wps:wsp>
                        <wps:cNvPr id="1511975602" name="Прямая со стрелкой 1511975602">
                          <a:extLst>
                            <a:ext uri="{FF2B5EF4-FFF2-40B4-BE49-F238E27FC236}">
                              <a16:creationId xmlns:a16="http://schemas.microsoft.com/office/drawing/2014/main" id="{EDD92160-CB25-68CC-6FC4-316C5372CDA8}"/>
                            </a:ext>
                          </a:extLst>
                        </wps:cNvPr>
                        <wps:cNvCnPr>
                          <a:cxnSpLocks/>
                        </wps:cNvCnPr>
                        <wps:spPr>
                          <a:xfrm>
                            <a:off x="5556738" y="2906483"/>
                            <a:ext cx="373464" cy="0"/>
                          </a:xfrm>
                          <a:prstGeom prst="straightConnector1">
                            <a:avLst/>
                          </a:prstGeom>
                          <a:noFill/>
                          <a:ln w="19050" cap="flat" cmpd="sng" algn="ctr">
                            <a:solidFill>
                              <a:srgbClr val="156082"/>
                            </a:solidFill>
                            <a:prstDash val="solid"/>
                            <a:miter lim="800000"/>
                            <a:tailEnd type="triangle"/>
                          </a:ln>
                          <a:effectLst/>
                        </wps:spPr>
                        <wps:bodyPr/>
                      </wps:wsp>
                      <wps:wsp>
                        <wps:cNvPr id="689005424" name="Прямоугольник: скругленные углы 689005424">
                          <a:extLst>
                            <a:ext uri="{FF2B5EF4-FFF2-40B4-BE49-F238E27FC236}">
                              <a16:creationId xmlns:a16="http://schemas.microsoft.com/office/drawing/2014/main" id="{1F3DCC27-6166-CE99-1816-A25851861A9B}"/>
                            </a:ext>
                          </a:extLst>
                        </wps:cNvPr>
                        <wps:cNvSpPr/>
                        <wps:spPr>
                          <a:xfrm>
                            <a:off x="1376624" y="3969098"/>
                            <a:ext cx="6149588" cy="643056"/>
                          </a:xfrm>
                          <a:prstGeom prst="roundRect">
                            <a:avLst/>
                          </a:prstGeom>
                          <a:gradFill rotWithShape="1">
                            <a:gsLst>
                              <a:gs pos="0">
                                <a:srgbClr val="0F9ED5">
                                  <a:lumMod val="110000"/>
                                  <a:satMod val="105000"/>
                                  <a:tint val="67000"/>
                                </a:srgbClr>
                              </a:gs>
                              <a:gs pos="50000">
                                <a:srgbClr val="0F9ED5">
                                  <a:lumMod val="105000"/>
                                  <a:satMod val="103000"/>
                                  <a:tint val="73000"/>
                                </a:srgbClr>
                              </a:gs>
                              <a:gs pos="100000">
                                <a:srgbClr val="0F9ED5">
                                  <a:lumMod val="105000"/>
                                  <a:satMod val="109000"/>
                                  <a:tint val="81000"/>
                                </a:srgbClr>
                              </a:gs>
                            </a:gsLst>
                            <a:lin ang="5400000" scaled="0"/>
                          </a:gradFill>
                          <a:ln w="12700" cap="flat" cmpd="sng" algn="ctr">
                            <a:solidFill>
                              <a:srgbClr val="0F9ED5"/>
                            </a:solidFill>
                            <a:prstDash val="solid"/>
                            <a:miter lim="800000"/>
                          </a:ln>
                          <a:effectLst/>
                        </wps:spPr>
                        <wps:txbx>
                          <w:txbxContent>
                            <w:p w14:paraId="07CF3689" w14:textId="77777777" w:rsidR="006357F6" w:rsidRPr="009B6A73" w:rsidRDefault="006357F6" w:rsidP="004B2E20">
                              <w:pPr>
                                <w:jc w:val="center"/>
                                <w:rPr>
                                  <w:rFonts w:ascii="Times New Roman" w:hAnsi="Times New Roman" w:cs="Times New Roman"/>
                                  <w:b/>
                                  <w:bCs/>
                                  <w:color w:val="000000" w:themeColor="dark1"/>
                                  <w:kern w:val="24"/>
                                  <w:sz w:val="28"/>
                                  <w:szCs w:val="28"/>
                                  <w:lang w:val="kk-KZ"/>
                                  <w14:ligatures w14:val="none"/>
                                </w:rPr>
                              </w:pPr>
                              <w:r w:rsidRPr="009B6A73">
                                <w:rPr>
                                  <w:rFonts w:ascii="Times New Roman" w:hAnsi="Times New Roman" w:cs="Times New Roman"/>
                                  <w:b/>
                                  <w:bCs/>
                                  <w:color w:val="000000" w:themeColor="dark1"/>
                                  <w:kern w:val="24"/>
                                  <w:sz w:val="28"/>
                                  <w:szCs w:val="28"/>
                                  <w:lang w:val="kk-KZ"/>
                                </w:rPr>
                                <w:t>Сандық білім беру ортасы</w:t>
                              </w:r>
                            </w:p>
                          </w:txbxContent>
                        </wps:txbx>
                        <wps:bodyPr rtlCol="0" anchor="ctr"/>
                      </wps:wsp>
                      <wps:wsp>
                        <wps:cNvPr id="2114899565" name="Прямая соединительная линия 2114899565">
                          <a:extLst>
                            <a:ext uri="{FF2B5EF4-FFF2-40B4-BE49-F238E27FC236}">
                              <a16:creationId xmlns:a16="http://schemas.microsoft.com/office/drawing/2014/main" id="{597F2AD5-5E49-7EBB-C71E-B52EF3F5ED1D}"/>
                            </a:ext>
                          </a:extLst>
                        </wps:cNvPr>
                        <wps:cNvCnPr>
                          <a:cxnSpLocks/>
                        </wps:cNvCnPr>
                        <wps:spPr>
                          <a:xfrm>
                            <a:off x="211015" y="643094"/>
                            <a:ext cx="0" cy="3697793"/>
                          </a:xfrm>
                          <a:prstGeom prst="line">
                            <a:avLst/>
                          </a:prstGeom>
                          <a:noFill/>
                          <a:ln w="19050" cap="flat" cmpd="sng" algn="ctr">
                            <a:solidFill>
                              <a:srgbClr val="156082"/>
                            </a:solidFill>
                            <a:prstDash val="solid"/>
                            <a:miter lim="800000"/>
                          </a:ln>
                          <a:effectLst/>
                        </wps:spPr>
                        <wps:bodyPr/>
                      </wps:wsp>
                      <wps:wsp>
                        <wps:cNvPr id="316610722" name="Прямая соединительная линия 316610722">
                          <a:extLst>
                            <a:ext uri="{FF2B5EF4-FFF2-40B4-BE49-F238E27FC236}">
                              <a16:creationId xmlns:a16="http://schemas.microsoft.com/office/drawing/2014/main" id="{8DA6FD63-A83B-C376-49C2-359BEA014C4B}"/>
                            </a:ext>
                          </a:extLst>
                        </wps:cNvPr>
                        <wps:cNvCnPr>
                          <a:cxnSpLocks/>
                        </wps:cNvCnPr>
                        <wps:spPr>
                          <a:xfrm>
                            <a:off x="8663353" y="643094"/>
                            <a:ext cx="0" cy="3697793"/>
                          </a:xfrm>
                          <a:prstGeom prst="line">
                            <a:avLst/>
                          </a:prstGeom>
                          <a:noFill/>
                          <a:ln w="19050" cap="flat" cmpd="sng" algn="ctr">
                            <a:solidFill>
                              <a:srgbClr val="156082"/>
                            </a:solidFill>
                            <a:prstDash val="solid"/>
                            <a:miter lim="800000"/>
                          </a:ln>
                          <a:effectLst/>
                        </wps:spPr>
                        <wps:bodyPr/>
                      </wps:wsp>
                      <wps:wsp>
                        <wps:cNvPr id="937766507" name="Прямая со стрелкой 937766507">
                          <a:extLst>
                            <a:ext uri="{FF2B5EF4-FFF2-40B4-BE49-F238E27FC236}">
                              <a16:creationId xmlns:a16="http://schemas.microsoft.com/office/drawing/2014/main" id="{F47A4013-23DF-8608-DA16-3038A5357E78}"/>
                            </a:ext>
                          </a:extLst>
                        </wps:cNvPr>
                        <wps:cNvCnPr/>
                        <wps:spPr>
                          <a:xfrm>
                            <a:off x="211015" y="4340887"/>
                            <a:ext cx="1075174" cy="0"/>
                          </a:xfrm>
                          <a:prstGeom prst="straightConnector1">
                            <a:avLst/>
                          </a:prstGeom>
                          <a:noFill/>
                          <a:ln w="19050" cap="flat" cmpd="sng" algn="ctr">
                            <a:solidFill>
                              <a:srgbClr val="156082"/>
                            </a:solidFill>
                            <a:prstDash val="solid"/>
                            <a:miter lim="800000"/>
                            <a:tailEnd type="triangle"/>
                          </a:ln>
                          <a:effectLst/>
                        </wps:spPr>
                        <wps:bodyPr/>
                      </wps:wsp>
                      <wps:wsp>
                        <wps:cNvPr id="25690578" name="Прямая со стрелкой 25690578">
                          <a:extLst>
                            <a:ext uri="{FF2B5EF4-FFF2-40B4-BE49-F238E27FC236}">
                              <a16:creationId xmlns:a16="http://schemas.microsoft.com/office/drawing/2014/main" id="{16851F0D-C79B-C8E7-1E72-F38989F6B58D}"/>
                            </a:ext>
                          </a:extLst>
                        </wps:cNvPr>
                        <wps:cNvCnPr>
                          <a:cxnSpLocks/>
                        </wps:cNvCnPr>
                        <wps:spPr>
                          <a:xfrm flipH="1" flipV="1">
                            <a:off x="7616247" y="4340357"/>
                            <a:ext cx="1046579" cy="265"/>
                          </a:xfrm>
                          <a:prstGeom prst="straightConnector1">
                            <a:avLst/>
                          </a:prstGeom>
                          <a:noFill/>
                          <a:ln w="19050" cap="flat" cmpd="sng" algn="ctr">
                            <a:solidFill>
                              <a:srgbClr val="156082"/>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4ED04089" id="Группа 39" o:spid="_x0000_s1045" style="position:absolute;left:0;text-align:left;margin-left:30.45pt;margin-top:12.1pt;width:428.6pt;height:223.5pt;z-index:251669504;mso-width-relative:margin;mso-height-relative:margin" coordsize="89128,4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">
                <v:roundrect id="Прямоугольник: скругленные углы 1558074512" o:spid="_x0000_s1046" style="position:absolute;width:89128;height:64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" fillcolor="#9ccff5" strokecolor="#0f9ed5" strokeweight="1pt">
                  <v:fill color2="#79beed" rotate="t" colors="0 #9ccff5;.5 #8fc4eb;1 #79beed" focus="100%" type="gradient">
                    <o:fill v:ext="view" type="gradientUnscaled"/>
                  </v:fill>
                  <v:stroke joinstyle="miter"/>
                  <v:textbox>
                    <w:txbxContent>
                      <w:p w14:paraId="02E46D15" w14:textId="77777777" w:rsidR="006357F6" w:rsidRPr="009B6A73" w:rsidRDefault="006357F6" w:rsidP="004B2E20">
                        <w:pPr>
                          <w:jc w:val="center"/>
                          <w:rPr>
                            <w:rFonts w:ascii="Times New Roman" w:hAnsi="Times New Roman" w:cs="Times New Roman"/>
                            <w:b/>
                            <w:bCs/>
                            <w:color w:val="000000" w:themeColor="dark1"/>
                            <w:kern w:val="24"/>
                            <w:sz w:val="28"/>
                            <w:szCs w:val="28"/>
                            <w:lang w:val="kk-KZ"/>
                            <w14:ligatures w14:val="none"/>
                          </w:rPr>
                        </w:pPr>
                        <w:r>
                          <w:rPr>
                            <w:rFonts w:ascii="Times New Roman" w:hAnsi="Times New Roman" w:cs="Times New Roman"/>
                            <w:b/>
                            <w:bCs/>
                            <w:color w:val="000000" w:themeColor="dark1"/>
                            <w:kern w:val="24"/>
                            <w:sz w:val="28"/>
                            <w:szCs w:val="28"/>
                            <w:lang w:val="kk-KZ"/>
                          </w:rPr>
                          <w:t xml:space="preserve"> Болашақ мұғалімдердің сандық құзыреттілігі  </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869256167" o:spid="_x0000_s1047" type="#_x0000_t67" style="position:absolute;left:15574;top:6732;width:8843;height:66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" adj="10800" fillcolor="#9ccff5" strokecolor="#0f9ed5" strokeweight="1pt">
                  <v:fill color2="#79beed" rotate="t" colors="0 #9ccff5;.5 #8fc4eb;1 #79beed" focus="100%" type="gradient">
                    <o:fill v:ext="view" type="gradientUnscaled"/>
                  </v:fill>
                </v:shape>
                <v:shape id="Стрелка: вниз 1499765736" o:spid="_x0000_s1048" type="#_x0000_t67" style="position:absolute;left:64828;top:6732;width:8843;height:66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" adj="10800" fillcolor="#9ccff5" strokecolor="#0f9ed5" strokeweight="1pt">
                  <v:fill color2="#79beed" rotate="t" colors="0 #9ccff5;.5 #8fc4eb;1 #79beed" focus="100%" type="gradient">
                    <o:fill v:ext="view" type="gradientUnscaled"/>
                  </v:fill>
                </v:shape>
                <v:roundrect id="Прямоугольник: скругленные углы 1627106536" o:spid="_x0000_s1049" style="position:absolute;left:5073;top:13363;width:29844;height:58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" fillcolor="window" strokecolor="#156082" strokeweight="1.5pt">
                  <v:stroke joinstyle="miter"/>
                  <v:textbox>
                    <w:txbxContent>
                      <w:p w14:paraId="06AD498E" w14:textId="77777777" w:rsidR="006357F6" w:rsidRDefault="006357F6" w:rsidP="004B2E20">
                        <w:pPr>
                          <w:jc w:val="center"/>
                          <w:rPr>
                            <w:color w:val="000000" w:themeColor="dark1"/>
                            <w:kern w:val="24"/>
                            <w:sz w:val="36"/>
                            <w:szCs w:val="36"/>
                            <w:lang w:val="kk-KZ"/>
                            <w14:ligatures w14:val="none"/>
                          </w:rPr>
                        </w:pPr>
                        <w:r w:rsidRPr="009B6A73">
                          <w:rPr>
                            <w:rFonts w:ascii="Times New Roman" w:hAnsi="Times New Roman" w:cs="Times New Roman"/>
                            <w:color w:val="000000" w:themeColor="dark1"/>
                            <w:kern w:val="24"/>
                            <w:sz w:val="28"/>
                            <w:szCs w:val="28"/>
                            <w:lang w:val="kk-KZ"/>
                          </w:rPr>
                          <w:t>Тұлғаға тән</w:t>
                        </w:r>
                        <w:r w:rsidRPr="009B6A73">
                          <w:rPr>
                            <w:color w:val="000000" w:themeColor="dark1"/>
                            <w:kern w:val="24"/>
                            <w:sz w:val="28"/>
                            <w:szCs w:val="28"/>
                            <w:lang w:val="kk-KZ"/>
                          </w:rPr>
                          <w:t xml:space="preserve"> </w:t>
                        </w:r>
                        <w:r>
                          <w:rPr>
                            <w:color w:val="000000" w:themeColor="dark1"/>
                            <w:kern w:val="24"/>
                            <w:sz w:val="36"/>
                            <w:szCs w:val="36"/>
                            <w:lang w:val="kk-KZ"/>
                          </w:rPr>
                          <w:t>сапалар</w:t>
                        </w:r>
                      </w:p>
                    </w:txbxContent>
                  </v:textbox>
                </v:roundrect>
                <v:roundrect id="Прямоугольник: скругленные углы 486641472" o:spid="_x0000_s1050" style="position:absolute;left:54318;top:13361;width:29843;height:58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" fillcolor="window" strokecolor="#156082" strokeweight="1.5pt">
                  <v:stroke joinstyle="miter"/>
                  <v:textbox>
                    <w:txbxContent>
                      <w:p w14:paraId="2760032F" w14:textId="77777777" w:rsidR="006357F6" w:rsidRDefault="006357F6" w:rsidP="004B2E20">
                        <w:pPr>
                          <w:jc w:val="center"/>
                          <w:rPr>
                            <w:color w:val="000000" w:themeColor="dark1"/>
                            <w:kern w:val="24"/>
                            <w:sz w:val="36"/>
                            <w:szCs w:val="36"/>
                            <w:lang w:val="kk-KZ"/>
                            <w14:ligatures w14:val="none"/>
                          </w:rPr>
                        </w:pPr>
                        <w:r w:rsidRPr="009B6A73">
                          <w:rPr>
                            <w:rFonts w:ascii="Times New Roman" w:hAnsi="Times New Roman" w:cs="Times New Roman"/>
                            <w:color w:val="000000" w:themeColor="dark1"/>
                            <w:kern w:val="24"/>
                            <w:sz w:val="28"/>
                            <w:szCs w:val="28"/>
                            <w:lang w:val="kk-KZ"/>
                          </w:rPr>
                          <w:t>Білік, білім</w:t>
                        </w:r>
                        <w:r>
                          <w:rPr>
                            <w:rFonts w:ascii="Times New Roman" w:hAnsi="Times New Roman" w:cs="Times New Roman"/>
                            <w:color w:val="000000" w:themeColor="dark1"/>
                            <w:kern w:val="24"/>
                            <w:sz w:val="28"/>
                            <w:szCs w:val="28"/>
                            <w:lang w:val="kk-KZ"/>
                          </w:rPr>
                          <w:t xml:space="preserve">, </w:t>
                        </w:r>
                        <w:r w:rsidRPr="009B6A73">
                          <w:rPr>
                            <w:rFonts w:ascii="Times New Roman" w:hAnsi="Times New Roman" w:cs="Times New Roman"/>
                            <w:color w:val="000000" w:themeColor="dark1"/>
                            <w:kern w:val="24"/>
                            <w:sz w:val="28"/>
                            <w:szCs w:val="28"/>
                            <w:lang w:val="kk-KZ"/>
                          </w:rPr>
                          <w:t>дағды</w:t>
                        </w:r>
                      </w:p>
                    </w:txbxContent>
                  </v:textbox>
                </v:roundrect>
                <v:rect id="Прямоугольник 61794889" o:spid="_x0000_s1051" style="position:absolute;left:10047;top:20999;width:24870;height:4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" fillcolor="#47aadf" strokecolor="#0f9ed5" strokeweight="1pt">
                  <v:fill color2="#0094ce" rotate="t" colors="0 #47aadf;.5 #05a2df;1 #0094ce" focus="100%" type="gradient">
                    <o:fill v:ext="view" type="gradientUnscaled"/>
                  </v:fill>
                  <v:textbox>
                    <w:txbxContent>
                      <w:p w14:paraId="69D06BBF" w14:textId="77777777" w:rsidR="006357F6" w:rsidRPr="009B6A73" w:rsidRDefault="006357F6" w:rsidP="004B2E20">
                        <w:pPr>
                          <w:jc w:val="center"/>
                          <w:rPr>
                            <w:rFonts w:ascii="Times New Roman" w:hAnsi="Times New Roman" w:cs="Times New Roman"/>
                            <w:color w:val="000000" w:themeColor="text1"/>
                            <w:kern w:val="24"/>
                            <w:sz w:val="28"/>
                            <w:szCs w:val="28"/>
                            <w:lang w:val="kk-KZ"/>
                            <w14:ligatures w14:val="none"/>
                          </w:rPr>
                        </w:pPr>
                        <w:r w:rsidRPr="009B6A73">
                          <w:rPr>
                            <w:rFonts w:ascii="Times New Roman" w:hAnsi="Times New Roman" w:cs="Times New Roman"/>
                            <w:color w:val="000000" w:themeColor="text1"/>
                            <w:kern w:val="24"/>
                            <w:sz w:val="28"/>
                            <w:szCs w:val="28"/>
                            <w:lang w:val="kk-KZ"/>
                          </w:rPr>
                          <w:t>жауапкершілік</w:t>
                        </w:r>
                      </w:p>
                    </w:txbxContent>
                  </v:textbox>
                </v:rect>
                <v:rect id="Прямоугольник 1349522729" o:spid="_x0000_s1052" style="position:absolute;left:10048;top:26552;width:24870;height:44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" fillcolor="#47aadf" strokecolor="#0f9ed5" strokeweight="1pt">
                  <v:fill color2="#0094ce" rotate="t" colors="0 #47aadf;.5 #05a2df;1 #0094ce" focus="100%" type="gradient">
                    <o:fill v:ext="view" type="gradientUnscaled"/>
                  </v:fill>
                  <v:textbox>
                    <w:txbxContent>
                      <w:p w14:paraId="6B044C20" w14:textId="77777777" w:rsidR="006357F6" w:rsidRPr="009B6A73" w:rsidRDefault="006357F6" w:rsidP="004B2E20">
                        <w:pPr>
                          <w:jc w:val="center"/>
                          <w:rPr>
                            <w:rFonts w:ascii="Times New Roman" w:hAnsi="Times New Roman" w:cs="Times New Roman"/>
                            <w:color w:val="000000" w:themeColor="text1"/>
                            <w:kern w:val="24"/>
                            <w:sz w:val="28"/>
                            <w:szCs w:val="28"/>
                            <w:lang w:val="kk-KZ"/>
                            <w14:ligatures w14:val="none"/>
                          </w:rPr>
                        </w:pPr>
                        <w:r w:rsidRPr="009B6A73">
                          <w:rPr>
                            <w:rFonts w:ascii="Times New Roman" w:hAnsi="Times New Roman" w:cs="Times New Roman"/>
                            <w:color w:val="000000" w:themeColor="text1"/>
                            <w:kern w:val="24"/>
                            <w:sz w:val="28"/>
                            <w:szCs w:val="28"/>
                            <w:lang w:val="kk-KZ"/>
                          </w:rPr>
                          <w:t>сенімділік</w:t>
                        </w:r>
                      </w:p>
                    </w:txbxContent>
                  </v:textbox>
                </v:rect>
                <v:rect id="Прямоугольник 437661004" o:spid="_x0000_s1053" style="position:absolute;left:10048;top:32104;width:24870;height:44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" fillcolor="#47aadf" strokecolor="#0f9ed5" strokeweight="1pt">
                  <v:fill color2="#0094ce" rotate="t" colors="0 #47aadf;.5 #05a2df;1 #0094ce" focus="100%" type="gradient">
                    <o:fill v:ext="view" type="gradientUnscaled"/>
                  </v:fill>
                  <v:textbox>
                    <w:txbxContent>
                      <w:p w14:paraId="7A668B97" w14:textId="77777777" w:rsidR="006357F6" w:rsidRPr="009B6A73" w:rsidRDefault="006357F6" w:rsidP="004B2E20">
                        <w:pPr>
                          <w:jc w:val="center"/>
                          <w:rPr>
                            <w:rFonts w:ascii="Times New Roman" w:hAnsi="Times New Roman" w:cs="Times New Roman"/>
                            <w:color w:val="000000" w:themeColor="text1"/>
                            <w:kern w:val="24"/>
                            <w:sz w:val="28"/>
                            <w:szCs w:val="28"/>
                            <w:lang w:val="kk-KZ"/>
                            <w14:ligatures w14:val="none"/>
                          </w:rPr>
                        </w:pPr>
                        <w:r w:rsidRPr="009B6A73">
                          <w:rPr>
                            <w:rFonts w:ascii="Times New Roman" w:hAnsi="Times New Roman" w:cs="Times New Roman"/>
                            <w:color w:val="000000" w:themeColor="text1"/>
                            <w:kern w:val="24"/>
                            <w:sz w:val="28"/>
                            <w:szCs w:val="28"/>
                            <w:lang w:val="kk-KZ"/>
                          </w:rPr>
                          <w:t>толеранттылық</w:t>
                        </w:r>
                      </w:p>
                    </w:txbxContent>
                  </v:textbox>
                </v:rect>
                <v:line id="Прямая соединительная линия 1320087456" o:spid="_x0000_s1054" style="position:absolute;visibility:visible;mso-wrap-style:square" from="6330,19192" to="6330,34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" strokecolor="#156082" strokeweight="1.5pt">
                  <v:stroke joinstyle="miter"/>
                </v:line>
                <v:shapetype id="_x0000_t32" coordsize="21600,21600" o:spt="32" o:oned="t" path="m,l21600,21600e" filled="f">
                  <v:path arrowok="t" fillok="f" o:connecttype="none"/>
                  <o:lock v:ext="edit" shapetype="t"/>
                </v:shapetype>
                <v:shape id="Прямая со стрелкой 556820700" o:spid="_x0000_s1055" type="#_x0000_t32" style="position:absolute;left:6229;top:23210;width:381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" strokecolor="#156082" strokeweight="1.5pt">
                  <v:stroke endarrow="block" joinstyle="miter"/>
                </v:shape>
                <v:shape id="Прямая со стрелкой 2023554485" o:spid="_x0000_s1056" type="#_x0000_t32" style="position:absolute;left:6330;top:28763;width:371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" strokecolor="#156082" strokeweight="1.5pt">
                  <v:stroke endarrow="block" joinstyle="miter"/>
                </v:shape>
                <v:shape id="Прямая со стрелкой 862330380" o:spid="_x0000_s1057" type="#_x0000_t32" style="position:absolute;left:6229;top:34315;width:381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" strokecolor="#156082" strokeweight="1.5pt">
                  <v:stroke endarrow="block" joinstyle="miter"/>
                </v:shape>
                <v:rect id="Прямоугольник 75975173" o:spid="_x0000_s1058" style="position:absolute;left:59302;top:21001;width:24869;height:44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" fillcolor="#47aadf" strokecolor="#0f9ed5" strokeweight="1pt">
                  <v:fill color2="#0094ce" rotate="t" colors="0 #47aadf;.5 #05a2df;1 #0094ce" focus="100%" type="gradient">
                    <o:fill v:ext="view" type="gradientUnscaled"/>
                  </v:fill>
                  <v:textbox>
                    <w:txbxContent>
                      <w:p w14:paraId="41347D5F" w14:textId="77777777" w:rsidR="006357F6" w:rsidRPr="009B6A73" w:rsidRDefault="006357F6" w:rsidP="004B2E20">
                        <w:pPr>
                          <w:jc w:val="center"/>
                          <w:rPr>
                            <w:rFonts w:ascii="Times New Roman" w:hAnsi="Times New Roman" w:cs="Times New Roman"/>
                            <w:color w:val="000000" w:themeColor="text1"/>
                            <w:kern w:val="24"/>
                            <w:sz w:val="28"/>
                            <w:szCs w:val="28"/>
                            <w:lang w:val="kk-KZ"/>
                            <w14:ligatures w14:val="none"/>
                          </w:rPr>
                        </w:pPr>
                        <w:r w:rsidRPr="009B6A73">
                          <w:rPr>
                            <w:rFonts w:ascii="Times New Roman" w:hAnsi="Times New Roman" w:cs="Times New Roman"/>
                            <w:color w:val="000000" w:themeColor="text1"/>
                            <w:kern w:val="24"/>
                            <w:sz w:val="28"/>
                            <w:szCs w:val="28"/>
                            <w:lang w:val="kk-KZ"/>
                          </w:rPr>
                          <w:t>АКТ</w:t>
                        </w:r>
                      </w:p>
                    </w:txbxContent>
                  </v:textbox>
                </v:rect>
                <v:rect id="Прямоугольник 2011011891" o:spid="_x0000_s1059" style="position:absolute;left:59298;top:26752;width:24870;height:5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" fillcolor="#47aadf" strokecolor="#0f9ed5" strokeweight="1pt">
                  <v:fill color2="#0094ce" rotate="t" colors="0 #47aadf;.5 #05a2df;1 #0094ce" focus="100%" type="gradient">
                    <o:fill v:ext="view" type="gradientUnscaled"/>
                  </v:fill>
                  <v:textbox>
                    <w:txbxContent>
                      <w:p w14:paraId="2E9A9288" w14:textId="77777777" w:rsidR="006357F6" w:rsidRPr="009B6A73" w:rsidRDefault="006357F6" w:rsidP="004B2E20">
                        <w:pPr>
                          <w:jc w:val="center"/>
                          <w:rPr>
                            <w:rFonts w:ascii="Times New Roman" w:hAnsi="Times New Roman" w:cs="Times New Roman"/>
                            <w:color w:val="000000" w:themeColor="text1"/>
                            <w:kern w:val="24"/>
                            <w:sz w:val="28"/>
                            <w:szCs w:val="28"/>
                            <w:lang w:val="kk-KZ"/>
                            <w14:ligatures w14:val="none"/>
                          </w:rPr>
                        </w:pPr>
                        <w:r w:rsidRPr="009B6A73">
                          <w:rPr>
                            <w:rFonts w:ascii="Times New Roman" w:hAnsi="Times New Roman" w:cs="Times New Roman"/>
                            <w:color w:val="000000" w:themeColor="text1"/>
                            <w:kern w:val="24"/>
                            <w:sz w:val="28"/>
                            <w:szCs w:val="28"/>
                            <w:lang w:val="kk-KZ"/>
                          </w:rPr>
                          <w:t>басқарушылық</w:t>
                        </w:r>
                      </w:p>
                    </w:txbxContent>
                  </v:textbox>
                </v:rect>
                <v:line id="Прямая соединительная линия 447021639" o:spid="_x0000_s1060" style="position:absolute;visibility:visible;mso-wrap-style:square" from="55567,19192" to="55567,29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" strokecolor="#156082" strokeweight="1.5pt">
                  <v:stroke joinstyle="miter"/>
                  <o:lock v:ext="edit" shapetype="f"/>
                </v:line>
                <v:shape id="Прямая со стрелкой 1467797018" o:spid="_x0000_s1061" type="#_x0000_t32" style="position:absolute;left:55567;top:23211;width:37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" strokecolor="#156082" strokeweight="1.5pt">
                  <v:stroke endarrow="block" joinstyle="miter"/>
                </v:shape>
                <v:shape id="Прямая со стрелкой 1511975602" o:spid="_x0000_s1062" type="#_x0000_t32" style="position:absolute;left:55567;top:29064;width:373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" strokecolor="#156082" strokeweight="1.5pt">
                  <v:stroke endarrow="block" joinstyle="miter"/>
                  <o:lock v:ext="edit" shapetype="f"/>
                </v:shape>
                <v:roundrect id="Прямоугольник: скругленные углы 689005424" o:spid="_x0000_s1063" style="position:absolute;left:13766;top:39690;width:61496;height:64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" fillcolor="#9ccff5" strokecolor="#0f9ed5" strokeweight="1pt">
                  <v:fill color2="#79beed" rotate="t" colors="0 #9ccff5;.5 #8fc4eb;1 #79beed" focus="100%" type="gradient">
                    <o:fill v:ext="view" type="gradientUnscaled"/>
                  </v:fill>
                  <v:stroke joinstyle="miter"/>
                  <v:textbox>
                    <w:txbxContent>
                      <w:p w14:paraId="07CF3689" w14:textId="77777777" w:rsidR="006357F6" w:rsidRPr="009B6A73" w:rsidRDefault="006357F6" w:rsidP="004B2E20">
                        <w:pPr>
                          <w:jc w:val="center"/>
                          <w:rPr>
                            <w:rFonts w:ascii="Times New Roman" w:hAnsi="Times New Roman" w:cs="Times New Roman"/>
                            <w:b/>
                            <w:bCs/>
                            <w:color w:val="000000" w:themeColor="dark1"/>
                            <w:kern w:val="24"/>
                            <w:sz w:val="28"/>
                            <w:szCs w:val="28"/>
                            <w:lang w:val="kk-KZ"/>
                            <w14:ligatures w14:val="none"/>
                          </w:rPr>
                        </w:pPr>
                        <w:r w:rsidRPr="009B6A73">
                          <w:rPr>
                            <w:rFonts w:ascii="Times New Roman" w:hAnsi="Times New Roman" w:cs="Times New Roman"/>
                            <w:b/>
                            <w:bCs/>
                            <w:color w:val="000000" w:themeColor="dark1"/>
                            <w:kern w:val="24"/>
                            <w:sz w:val="28"/>
                            <w:szCs w:val="28"/>
                            <w:lang w:val="kk-KZ"/>
                          </w:rPr>
                          <w:t>Сандық білім беру ортасы</w:t>
                        </w:r>
                      </w:p>
                    </w:txbxContent>
                  </v:textbox>
                </v:roundrect>
                <v:line id="Прямая соединительная линия 2114899565" o:spid="_x0000_s1064" style="position:absolute;visibility:visible;mso-wrap-style:square" from="2110,6430" to="2110,43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" strokecolor="#156082" strokeweight="1.5pt">
                  <v:stroke joinstyle="miter"/>
                  <o:lock v:ext="edit" shapetype="f"/>
                </v:line>
                <v:line id="Прямая соединительная линия 316610722" o:spid="_x0000_s1065" style="position:absolute;visibility:visible;mso-wrap-style:square" from="86633,6430" to="86633,43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" strokecolor="#156082" strokeweight="1.5pt">
                  <v:stroke joinstyle="miter"/>
                  <o:lock v:ext="edit" shapetype="f"/>
                </v:line>
                <v:shape id="Прямая со стрелкой 937766507" o:spid="_x0000_s1066" type="#_x0000_t32" style="position:absolute;left:2110;top:43408;width:1075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" strokecolor="#156082" strokeweight="1.5pt">
                  <v:stroke endarrow="block" joinstyle="miter"/>
                </v:shape>
                <v:shape id="Прямая со стрелкой 25690578" o:spid="_x0000_s1067" type="#_x0000_t32" style="position:absolute;left:76162;top:43403;width:10466;height: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" strokecolor="#156082" strokeweight="1.5pt">
                  <v:stroke endarrow="block" joinstyle="miter"/>
                  <o:lock v:ext="edit" shapetype="f"/>
                </v:shape>
              </v:group>
            </w:pict>
          </mc:Fallback>
        </mc:AlternateContent>
      </w:r>
    </w:p>
    <w:p w14:paraId="3F3601CE" w14:textId="0F57F981" w:rsidR="004B2E20" w:rsidRDefault="004B2E20" w:rsidP="004733C5">
      <w:pPr>
        <w:tabs>
          <w:tab w:val="left" w:pos="1314"/>
        </w:tabs>
        <w:spacing w:after="0" w:line="240" w:lineRule="auto"/>
        <w:ind w:firstLine="567"/>
        <w:jc w:val="both"/>
        <w:rPr>
          <w:rFonts w:ascii="Times New Roman" w:hAnsi="Times New Roman" w:cs="Times New Roman"/>
          <w:sz w:val="28"/>
          <w:szCs w:val="28"/>
          <w:lang w:val="kk-KZ"/>
        </w:rPr>
      </w:pPr>
    </w:p>
    <w:p w14:paraId="387C0880" w14:textId="2AC78F54" w:rsidR="004B2E20" w:rsidRDefault="004B2E20" w:rsidP="004733C5">
      <w:pPr>
        <w:tabs>
          <w:tab w:val="left" w:pos="1314"/>
        </w:tabs>
        <w:spacing w:after="0" w:line="240" w:lineRule="auto"/>
        <w:ind w:firstLine="567"/>
        <w:jc w:val="both"/>
        <w:rPr>
          <w:rFonts w:ascii="Times New Roman" w:hAnsi="Times New Roman" w:cs="Times New Roman"/>
          <w:sz w:val="28"/>
          <w:szCs w:val="28"/>
          <w:lang w:val="kk-KZ"/>
        </w:rPr>
      </w:pPr>
    </w:p>
    <w:p w14:paraId="19739413" w14:textId="7E8E2527" w:rsidR="004B2E20" w:rsidRDefault="004B2E20" w:rsidP="004733C5">
      <w:pPr>
        <w:tabs>
          <w:tab w:val="left" w:pos="1314"/>
        </w:tabs>
        <w:spacing w:after="0" w:line="240" w:lineRule="auto"/>
        <w:ind w:firstLine="567"/>
        <w:jc w:val="both"/>
        <w:rPr>
          <w:rFonts w:ascii="Times New Roman" w:hAnsi="Times New Roman" w:cs="Times New Roman"/>
          <w:sz w:val="28"/>
          <w:szCs w:val="28"/>
          <w:lang w:val="kk-KZ"/>
        </w:rPr>
      </w:pPr>
    </w:p>
    <w:p w14:paraId="7C3B9782" w14:textId="05CE8546" w:rsidR="004B2E20" w:rsidRDefault="004B2E20" w:rsidP="004733C5">
      <w:pPr>
        <w:tabs>
          <w:tab w:val="left" w:pos="1314"/>
        </w:tabs>
        <w:spacing w:after="0" w:line="240" w:lineRule="auto"/>
        <w:ind w:firstLine="567"/>
        <w:jc w:val="both"/>
        <w:rPr>
          <w:rFonts w:ascii="Times New Roman" w:hAnsi="Times New Roman" w:cs="Times New Roman"/>
          <w:sz w:val="28"/>
          <w:szCs w:val="28"/>
          <w:lang w:val="kk-KZ"/>
        </w:rPr>
      </w:pPr>
    </w:p>
    <w:p w14:paraId="79B8AAE9" w14:textId="77777777" w:rsidR="004B2E20" w:rsidRDefault="004B2E20" w:rsidP="004733C5">
      <w:pPr>
        <w:tabs>
          <w:tab w:val="left" w:pos="1314"/>
        </w:tabs>
        <w:spacing w:after="0" w:line="240" w:lineRule="auto"/>
        <w:ind w:firstLine="567"/>
        <w:jc w:val="both"/>
        <w:rPr>
          <w:rFonts w:ascii="Times New Roman" w:hAnsi="Times New Roman" w:cs="Times New Roman"/>
          <w:sz w:val="28"/>
          <w:szCs w:val="28"/>
          <w:lang w:val="kk-KZ"/>
        </w:rPr>
      </w:pPr>
    </w:p>
    <w:p w14:paraId="53ABCB34" w14:textId="77777777" w:rsidR="004B2E20" w:rsidRDefault="004B2E20" w:rsidP="004733C5">
      <w:pPr>
        <w:tabs>
          <w:tab w:val="left" w:pos="1314"/>
        </w:tabs>
        <w:spacing w:after="0" w:line="240" w:lineRule="auto"/>
        <w:ind w:firstLine="567"/>
        <w:jc w:val="both"/>
        <w:rPr>
          <w:rFonts w:ascii="Times New Roman" w:hAnsi="Times New Roman" w:cs="Times New Roman"/>
          <w:sz w:val="28"/>
          <w:szCs w:val="28"/>
          <w:lang w:val="kk-KZ"/>
        </w:rPr>
      </w:pPr>
    </w:p>
    <w:p w14:paraId="00AA4D1D" w14:textId="29DFF3A4" w:rsidR="004B2E20" w:rsidRDefault="004B2E20" w:rsidP="004733C5">
      <w:pPr>
        <w:tabs>
          <w:tab w:val="left" w:pos="1314"/>
        </w:tabs>
        <w:spacing w:after="0" w:line="240" w:lineRule="auto"/>
        <w:ind w:firstLine="567"/>
        <w:jc w:val="both"/>
        <w:rPr>
          <w:rFonts w:ascii="Times New Roman" w:hAnsi="Times New Roman" w:cs="Times New Roman"/>
          <w:sz w:val="28"/>
          <w:szCs w:val="28"/>
          <w:lang w:val="kk-KZ"/>
        </w:rPr>
      </w:pPr>
    </w:p>
    <w:p w14:paraId="2C8A7645" w14:textId="77777777" w:rsidR="004B2E20" w:rsidRDefault="004B2E20" w:rsidP="004733C5">
      <w:pPr>
        <w:tabs>
          <w:tab w:val="left" w:pos="1314"/>
        </w:tabs>
        <w:spacing w:after="0" w:line="240" w:lineRule="auto"/>
        <w:ind w:firstLine="567"/>
        <w:jc w:val="both"/>
        <w:rPr>
          <w:rFonts w:ascii="Times New Roman" w:hAnsi="Times New Roman" w:cs="Times New Roman"/>
          <w:sz w:val="28"/>
          <w:szCs w:val="28"/>
          <w:lang w:val="kk-KZ"/>
        </w:rPr>
      </w:pPr>
    </w:p>
    <w:p w14:paraId="1D7E53D1" w14:textId="763E8C60" w:rsidR="004B2E20" w:rsidRDefault="004B2E20" w:rsidP="004733C5">
      <w:pPr>
        <w:tabs>
          <w:tab w:val="left" w:pos="1314"/>
        </w:tabs>
        <w:spacing w:after="0" w:line="240" w:lineRule="auto"/>
        <w:ind w:firstLine="567"/>
        <w:jc w:val="both"/>
        <w:rPr>
          <w:rFonts w:ascii="Times New Roman" w:hAnsi="Times New Roman" w:cs="Times New Roman"/>
          <w:sz w:val="28"/>
          <w:szCs w:val="28"/>
          <w:lang w:val="kk-KZ"/>
        </w:rPr>
      </w:pPr>
    </w:p>
    <w:p w14:paraId="5D1188C9" w14:textId="77777777" w:rsidR="004B2E20" w:rsidRDefault="004B2E20" w:rsidP="004733C5">
      <w:pPr>
        <w:tabs>
          <w:tab w:val="left" w:pos="1314"/>
        </w:tabs>
        <w:spacing w:after="0" w:line="240" w:lineRule="auto"/>
        <w:ind w:firstLine="567"/>
        <w:jc w:val="both"/>
        <w:rPr>
          <w:rFonts w:ascii="Times New Roman" w:hAnsi="Times New Roman" w:cs="Times New Roman"/>
          <w:sz w:val="28"/>
          <w:szCs w:val="28"/>
          <w:lang w:val="kk-KZ"/>
        </w:rPr>
      </w:pPr>
    </w:p>
    <w:p w14:paraId="577AC172" w14:textId="1D1275EA" w:rsidR="004B2E20" w:rsidRDefault="004B2E20" w:rsidP="004733C5">
      <w:pPr>
        <w:tabs>
          <w:tab w:val="left" w:pos="1314"/>
        </w:tabs>
        <w:spacing w:after="0" w:line="240" w:lineRule="auto"/>
        <w:ind w:firstLine="567"/>
        <w:jc w:val="both"/>
        <w:rPr>
          <w:rFonts w:ascii="Times New Roman" w:hAnsi="Times New Roman" w:cs="Times New Roman"/>
          <w:sz w:val="28"/>
          <w:szCs w:val="28"/>
          <w:lang w:val="kk-KZ"/>
        </w:rPr>
      </w:pPr>
    </w:p>
    <w:p w14:paraId="35150631" w14:textId="77777777" w:rsidR="004B2E20" w:rsidRDefault="004B2E20" w:rsidP="004733C5">
      <w:pPr>
        <w:tabs>
          <w:tab w:val="left" w:pos="1314"/>
        </w:tabs>
        <w:spacing w:after="0" w:line="240" w:lineRule="auto"/>
        <w:ind w:firstLine="567"/>
        <w:jc w:val="both"/>
        <w:rPr>
          <w:rFonts w:ascii="Times New Roman" w:hAnsi="Times New Roman" w:cs="Times New Roman"/>
          <w:sz w:val="28"/>
          <w:szCs w:val="28"/>
          <w:lang w:val="kk-KZ"/>
        </w:rPr>
      </w:pPr>
    </w:p>
    <w:p w14:paraId="1A38B037" w14:textId="77777777" w:rsidR="004B2E20" w:rsidRDefault="004B2E20" w:rsidP="004733C5">
      <w:pPr>
        <w:tabs>
          <w:tab w:val="left" w:pos="1314"/>
        </w:tabs>
        <w:spacing w:after="0" w:line="240" w:lineRule="auto"/>
        <w:ind w:firstLine="567"/>
        <w:jc w:val="both"/>
        <w:rPr>
          <w:rFonts w:ascii="Times New Roman" w:hAnsi="Times New Roman" w:cs="Times New Roman"/>
          <w:sz w:val="28"/>
          <w:szCs w:val="28"/>
          <w:lang w:val="kk-KZ"/>
        </w:rPr>
      </w:pPr>
    </w:p>
    <w:p w14:paraId="4EFD8227" w14:textId="77777777" w:rsidR="004B2E20" w:rsidRDefault="004B2E20" w:rsidP="004733C5">
      <w:pPr>
        <w:tabs>
          <w:tab w:val="left" w:pos="1314"/>
        </w:tabs>
        <w:spacing w:after="0" w:line="240" w:lineRule="auto"/>
        <w:ind w:firstLine="567"/>
        <w:jc w:val="both"/>
        <w:rPr>
          <w:rFonts w:ascii="Times New Roman" w:hAnsi="Times New Roman" w:cs="Times New Roman"/>
          <w:sz w:val="28"/>
          <w:szCs w:val="28"/>
          <w:lang w:val="kk-KZ"/>
        </w:rPr>
      </w:pPr>
    </w:p>
    <w:p w14:paraId="61EA2A2D" w14:textId="77777777" w:rsidR="004B2E20" w:rsidRDefault="004B2E20" w:rsidP="004733C5">
      <w:pPr>
        <w:tabs>
          <w:tab w:val="left" w:pos="1314"/>
        </w:tabs>
        <w:spacing w:after="0" w:line="240" w:lineRule="auto"/>
        <w:ind w:firstLine="567"/>
        <w:jc w:val="both"/>
        <w:rPr>
          <w:rFonts w:ascii="Times New Roman" w:hAnsi="Times New Roman" w:cs="Times New Roman"/>
          <w:sz w:val="28"/>
          <w:szCs w:val="28"/>
          <w:lang w:val="kk-KZ"/>
        </w:rPr>
      </w:pPr>
    </w:p>
    <w:p w14:paraId="12D65352" w14:textId="65BDB670" w:rsidR="004733C5" w:rsidRDefault="00E726D7" w:rsidP="00361919">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w:t>
      </w:r>
      <w:r w:rsidR="004733C5">
        <w:rPr>
          <w:rFonts w:ascii="Times New Roman" w:hAnsi="Times New Roman" w:cs="Times New Roman"/>
          <w:sz w:val="28"/>
          <w:szCs w:val="28"/>
          <w:lang w:val="kk-KZ"/>
        </w:rPr>
        <w:t>урет</w:t>
      </w:r>
      <w:r>
        <w:rPr>
          <w:rFonts w:ascii="Times New Roman" w:hAnsi="Times New Roman" w:cs="Times New Roman"/>
          <w:sz w:val="28"/>
          <w:szCs w:val="28"/>
          <w:lang w:val="kk-KZ"/>
        </w:rPr>
        <w:t xml:space="preserve"> 5 -</w:t>
      </w:r>
      <w:r w:rsidR="004733C5">
        <w:rPr>
          <w:rFonts w:ascii="Times New Roman" w:hAnsi="Times New Roman" w:cs="Times New Roman"/>
          <w:sz w:val="28"/>
          <w:szCs w:val="28"/>
          <w:lang w:val="kk-KZ"/>
        </w:rPr>
        <w:t xml:space="preserve"> Болашақ мұғалімдердің сандық құзыреттіліктерінің сипаттамасы</w:t>
      </w:r>
    </w:p>
    <w:p w14:paraId="793C51AC" w14:textId="77777777" w:rsidR="004733C5" w:rsidRDefault="004733C5" w:rsidP="00361919">
      <w:pPr>
        <w:tabs>
          <w:tab w:val="left" w:pos="1314"/>
        </w:tabs>
        <w:spacing w:after="0" w:line="240" w:lineRule="auto"/>
        <w:ind w:firstLine="709"/>
        <w:jc w:val="both"/>
        <w:rPr>
          <w:rFonts w:ascii="Times New Roman" w:hAnsi="Times New Roman" w:cs="Times New Roman"/>
          <w:sz w:val="28"/>
          <w:szCs w:val="28"/>
          <w:lang w:val="kk-KZ"/>
        </w:rPr>
      </w:pPr>
    </w:p>
    <w:p w14:paraId="72292EE6" w14:textId="7E11986D" w:rsidR="004B2E20" w:rsidRDefault="004733C5" w:rsidP="008D34B1">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Сонымен жоғарыда келтірілген «сандық құзыреттілік» ұғымына берілген анықтамалар мен мазмұнына жасалған талдау нәтижелері біз а</w:t>
      </w:r>
      <w:r w:rsidR="006F5B95">
        <w:rPr>
          <w:rFonts w:ascii="Times New Roman" w:hAnsi="Times New Roman" w:cs="Times New Roman"/>
          <w:sz w:val="28"/>
          <w:szCs w:val="28"/>
          <w:lang w:val="kk-KZ"/>
        </w:rPr>
        <w:t>й</w:t>
      </w:r>
      <w:r>
        <w:rPr>
          <w:rFonts w:ascii="Times New Roman" w:hAnsi="Times New Roman" w:cs="Times New Roman"/>
          <w:sz w:val="28"/>
          <w:szCs w:val="28"/>
          <w:lang w:val="kk-KZ"/>
        </w:rPr>
        <w:t xml:space="preserve">қындаған </w:t>
      </w:r>
      <w:r w:rsidR="006F5B95">
        <w:rPr>
          <w:rFonts w:ascii="Times New Roman" w:hAnsi="Times New Roman" w:cs="Times New Roman"/>
          <w:sz w:val="28"/>
          <w:szCs w:val="28"/>
          <w:lang w:val="kk-KZ"/>
        </w:rPr>
        <w:t>болашақ мұғалімнің сандық құзыреттілігі моделі осы ұғымға өзіміздің анық</w:t>
      </w:r>
      <w:r w:rsidR="00CC5D58">
        <w:rPr>
          <w:rFonts w:ascii="Times New Roman" w:hAnsi="Times New Roman" w:cs="Times New Roman"/>
          <w:sz w:val="28"/>
          <w:szCs w:val="28"/>
          <w:lang w:val="kk-KZ"/>
        </w:rPr>
        <w:t>т</w:t>
      </w:r>
      <w:r w:rsidR="006F5B95">
        <w:rPr>
          <w:rFonts w:ascii="Times New Roman" w:hAnsi="Times New Roman" w:cs="Times New Roman"/>
          <w:sz w:val="28"/>
          <w:szCs w:val="28"/>
          <w:lang w:val="kk-KZ"/>
        </w:rPr>
        <w:t xml:space="preserve">амамызды ұсынуға мүмкіндік тудырды. Біздің тұжырымымыз бойынша </w:t>
      </w:r>
      <w:r w:rsidR="006F5B95" w:rsidRPr="006F5B95">
        <w:rPr>
          <w:rFonts w:ascii="Times New Roman" w:hAnsi="Times New Roman" w:cs="Times New Roman"/>
          <w:sz w:val="28"/>
          <w:szCs w:val="28"/>
          <w:lang w:val="kk-KZ"/>
        </w:rPr>
        <w:t>[</w:t>
      </w:r>
      <w:r w:rsidR="0068593C">
        <w:rPr>
          <w:rFonts w:ascii="Times New Roman" w:hAnsi="Times New Roman" w:cs="Times New Roman"/>
          <w:sz w:val="28"/>
          <w:szCs w:val="28"/>
          <w:lang w:val="kk-KZ"/>
        </w:rPr>
        <w:t>59</w:t>
      </w:r>
      <w:r w:rsidR="006F5B95" w:rsidRPr="006F5B95">
        <w:rPr>
          <w:rFonts w:ascii="Times New Roman" w:hAnsi="Times New Roman" w:cs="Times New Roman"/>
          <w:sz w:val="28"/>
          <w:szCs w:val="28"/>
          <w:lang w:val="kk-KZ"/>
        </w:rPr>
        <w:t>]</w:t>
      </w:r>
      <w:r w:rsidR="006F5B95">
        <w:rPr>
          <w:rFonts w:ascii="Times New Roman" w:hAnsi="Times New Roman" w:cs="Times New Roman"/>
          <w:sz w:val="28"/>
          <w:szCs w:val="28"/>
          <w:lang w:val="kk-KZ"/>
        </w:rPr>
        <w:t>,</w:t>
      </w:r>
      <w:r w:rsidR="006F5B95" w:rsidRPr="006F5B95">
        <w:rPr>
          <w:rFonts w:ascii="Times New Roman" w:hAnsi="Times New Roman" w:cs="Times New Roman"/>
          <w:sz w:val="28"/>
          <w:szCs w:val="28"/>
          <w:lang w:val="kk-KZ"/>
        </w:rPr>
        <w:t xml:space="preserve"> </w:t>
      </w:r>
      <w:r w:rsidR="006F5B95" w:rsidRPr="00361919">
        <w:rPr>
          <w:rFonts w:ascii="Times New Roman" w:hAnsi="Times New Roman" w:cs="Times New Roman"/>
          <w:sz w:val="28"/>
          <w:szCs w:val="28"/>
          <w:lang w:val="kk-KZ"/>
        </w:rPr>
        <w:t>«сандық құзыреттілік»</w:t>
      </w:r>
      <w:r w:rsidR="006F5B95">
        <w:rPr>
          <w:rFonts w:ascii="Times New Roman" w:hAnsi="Times New Roman" w:cs="Times New Roman"/>
          <w:sz w:val="28"/>
          <w:szCs w:val="28"/>
          <w:lang w:val="kk-KZ"/>
        </w:rPr>
        <w:t xml:space="preserve"> - тұлғаның сандық технологияларды білім беру, кәсіби және әлеуметтік ортада сыни, қауіпсіз әрі тиімді қолдана алуына негіз болатын білім, дағды және құндылықтар жиынтығы».  </w:t>
      </w:r>
    </w:p>
    <w:p w14:paraId="2DE1D7BB" w14:textId="78513A8F" w:rsidR="006F5B95" w:rsidRPr="00381626" w:rsidRDefault="00381626" w:rsidP="0027385D">
      <w:pPr>
        <w:pStyle w:val="a7"/>
        <w:numPr>
          <w:ilvl w:val="1"/>
          <w:numId w:val="40"/>
        </w:numPr>
        <w:tabs>
          <w:tab w:val="left" w:pos="709"/>
          <w:tab w:val="left" w:pos="1134"/>
        </w:tabs>
        <w:spacing w:after="0" w:line="240" w:lineRule="auto"/>
        <w:ind w:left="0" w:firstLine="709"/>
        <w:jc w:val="both"/>
        <w:rPr>
          <w:rFonts w:ascii="Times New Roman" w:hAnsi="Times New Roman" w:cs="Times New Roman"/>
          <w:b/>
          <w:bCs/>
          <w:sz w:val="28"/>
          <w:szCs w:val="28"/>
          <w:lang w:val="kk-KZ"/>
        </w:rPr>
      </w:pPr>
      <w:r w:rsidRPr="00381626">
        <w:rPr>
          <w:rFonts w:ascii="Times New Roman" w:hAnsi="Times New Roman" w:cs="Times New Roman"/>
          <w:b/>
          <w:bCs/>
          <w:sz w:val="28"/>
          <w:szCs w:val="28"/>
          <w:lang w:val="kk-KZ"/>
        </w:rPr>
        <w:lastRenderedPageBreak/>
        <w:t xml:space="preserve"> </w:t>
      </w:r>
      <w:r w:rsidR="0068443F" w:rsidRPr="00381626">
        <w:rPr>
          <w:rFonts w:ascii="Times New Roman" w:hAnsi="Times New Roman" w:cs="Times New Roman"/>
          <w:b/>
          <w:bCs/>
          <w:sz w:val="28"/>
          <w:szCs w:val="28"/>
          <w:lang w:val="kk-KZ"/>
        </w:rPr>
        <w:t>Болашақ биолог мұғалімдерді даярлау үрдісінде сандық білім беру платформаларын қолдану</w:t>
      </w:r>
    </w:p>
    <w:p w14:paraId="337B2300" w14:textId="75EB0F57" w:rsidR="006F5B95" w:rsidRDefault="006F5B95" w:rsidP="00381626">
      <w:pPr>
        <w:tabs>
          <w:tab w:val="left" w:pos="1134"/>
        </w:tabs>
        <w:spacing w:after="0" w:line="240" w:lineRule="auto"/>
        <w:ind w:firstLine="709"/>
        <w:jc w:val="both"/>
        <w:rPr>
          <w:rFonts w:ascii="Times New Roman" w:hAnsi="Times New Roman" w:cs="Times New Roman"/>
          <w:sz w:val="28"/>
          <w:szCs w:val="28"/>
          <w:lang w:val="kk-KZ"/>
        </w:rPr>
      </w:pPr>
      <w:r w:rsidRPr="006F5B95">
        <w:rPr>
          <w:rFonts w:ascii="Times New Roman" w:hAnsi="Times New Roman" w:cs="Times New Roman"/>
          <w:sz w:val="28"/>
          <w:szCs w:val="28"/>
          <w:lang w:val="kk-KZ"/>
        </w:rPr>
        <w:t>Бәсекеге қабілетті маман даярлауда жоғары педагогикалық білім беру орындарының үлесі зор. Бүгінде, заманауи педагогиканың өзекті бағыттарының бірі, болашақ биолог мұғалімдерді кәсіби даярлау үрдісінде түрлі сандық платформаларды пайдалану болып отыр.</w:t>
      </w:r>
    </w:p>
    <w:p w14:paraId="454CCD49" w14:textId="65C44A4E" w:rsidR="00615ADF" w:rsidRDefault="00615ADF" w:rsidP="00737F1E">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Биология пәнінің ерекшелігі – тірі ағзалардағы күрделі процестерді, жасуша мен ұлпа құрылысын, сондай-ақ биологиялық объектілерді молекулалық деңгейде зерделеу – дәстүрлі оқытуды толыққанды толықтыратын визуалды компоненттерді қажет етеді. Осы олқылықты жою мақсатында білім беру жүйесіне – виртуалды зертханалар, жасанды интеллект, интерактивті және </w:t>
      </w:r>
      <w:r w:rsidRPr="00615ADF">
        <w:rPr>
          <w:rFonts w:ascii="Times New Roman" w:hAnsi="Times New Roman" w:cs="Times New Roman"/>
          <w:sz w:val="28"/>
          <w:szCs w:val="28"/>
          <w:lang w:val="kk-KZ"/>
        </w:rPr>
        <w:t>3D</w:t>
      </w:r>
      <w:r>
        <w:rPr>
          <w:rFonts w:ascii="Times New Roman" w:hAnsi="Times New Roman" w:cs="Times New Roman"/>
          <w:sz w:val="28"/>
          <w:szCs w:val="28"/>
          <w:lang w:val="kk-KZ"/>
        </w:rPr>
        <w:t xml:space="preserve"> модельдер, </w:t>
      </w:r>
      <w:r w:rsidRPr="00615ADF">
        <w:rPr>
          <w:rFonts w:ascii="Times New Roman" w:hAnsi="Times New Roman" w:cs="Times New Roman"/>
          <w:sz w:val="28"/>
          <w:szCs w:val="28"/>
          <w:lang w:val="kk-KZ"/>
        </w:rPr>
        <w:t xml:space="preserve">LMS </w:t>
      </w:r>
      <w:r>
        <w:rPr>
          <w:rFonts w:ascii="Times New Roman" w:hAnsi="Times New Roman" w:cs="Times New Roman"/>
          <w:sz w:val="28"/>
          <w:szCs w:val="28"/>
          <w:lang w:val="kk-KZ"/>
        </w:rPr>
        <w:t>(</w:t>
      </w:r>
      <w:r w:rsidRPr="00615ADF">
        <w:rPr>
          <w:rFonts w:ascii="Times New Roman" w:hAnsi="Times New Roman" w:cs="Times New Roman"/>
          <w:sz w:val="28"/>
          <w:szCs w:val="28"/>
          <w:lang w:val="kk-KZ"/>
        </w:rPr>
        <w:t>Learning Management System</w:t>
      </w:r>
      <w:r>
        <w:rPr>
          <w:rFonts w:ascii="Times New Roman" w:hAnsi="Times New Roman" w:cs="Times New Roman"/>
          <w:sz w:val="28"/>
          <w:szCs w:val="28"/>
          <w:lang w:val="kk-KZ"/>
        </w:rPr>
        <w:t>) жүйелер сынды платформалар қолданылуы тиіс.</w:t>
      </w:r>
    </w:p>
    <w:p w14:paraId="431A3875" w14:textId="1A0F449B" w:rsidR="00615ADF" w:rsidRDefault="00615ADF" w:rsidP="00737F1E">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Қазіргі білім беру жағдайы жайлы білім беру ортасын құру үшін онда жағымды ахуал, ерекше көңіл-күй сыйлауымыз керек. Ол үшін мұғалімдерді сандық технологиялармен қаруландырып, сандық құзыреттіліктерін арттыруымыз маңызды мәселе болып отыр. Сондықтан, садық платформаларды пайдаланудың әдістемесін анықтауымыз керек (сурет 6).</w:t>
      </w:r>
    </w:p>
    <w:p w14:paraId="68728A95" w14:textId="77777777" w:rsidR="004B2E20" w:rsidRDefault="004B2E20" w:rsidP="006F5B95">
      <w:pPr>
        <w:tabs>
          <w:tab w:val="left" w:pos="1134"/>
        </w:tabs>
        <w:spacing w:after="0" w:line="240" w:lineRule="auto"/>
        <w:ind w:firstLine="567"/>
        <w:jc w:val="both"/>
        <w:rPr>
          <w:rFonts w:ascii="Times New Roman" w:hAnsi="Times New Roman" w:cs="Times New Roman"/>
          <w:sz w:val="28"/>
          <w:szCs w:val="28"/>
          <w:lang w:val="kk-KZ"/>
        </w:rPr>
      </w:pPr>
    </w:p>
    <w:p w14:paraId="575965FE" w14:textId="56C7AF58" w:rsidR="00615ADF" w:rsidRDefault="004B2E20" w:rsidP="006F5B95">
      <w:pPr>
        <w:tabs>
          <w:tab w:val="left" w:pos="1134"/>
        </w:tabs>
        <w:spacing w:after="0" w:line="240" w:lineRule="auto"/>
        <w:ind w:firstLine="567"/>
        <w:jc w:val="both"/>
        <w:rPr>
          <w:rFonts w:ascii="Times New Roman" w:hAnsi="Times New Roman" w:cs="Times New Roman"/>
          <w:sz w:val="28"/>
          <w:szCs w:val="28"/>
          <w:lang w:val="kk-KZ"/>
        </w:rPr>
      </w:pPr>
      <w:r>
        <w:rPr>
          <w:noProof/>
          <w:lang w:eastAsia="ru-RU"/>
        </w:rPr>
        <mc:AlternateContent>
          <mc:Choice Requires="wpg">
            <w:drawing>
              <wp:anchor distT="0" distB="0" distL="114300" distR="114300" simplePos="0" relativeHeight="251671552" behindDoc="0" locked="0" layoutInCell="1" allowOverlap="1" wp14:anchorId="55A2D4C1" wp14:editId="755499ED">
                <wp:simplePos x="0" y="0"/>
                <wp:positionH relativeFrom="column">
                  <wp:posOffset>88900</wp:posOffset>
                </wp:positionH>
                <wp:positionV relativeFrom="paragraph">
                  <wp:posOffset>153670</wp:posOffset>
                </wp:positionV>
                <wp:extent cx="5928360" cy="4198620"/>
                <wp:effectExtent l="0" t="0" r="15240" b="11430"/>
                <wp:wrapNone/>
                <wp:docPr id="27" name="Группа 26">
                  <a:extLst xmlns:a="http://schemas.openxmlformats.org/drawingml/2006/main">
                    <a:ext uri="{FF2B5EF4-FFF2-40B4-BE49-F238E27FC236}">
                      <a16:creationId xmlns:a16="http://schemas.microsoft.com/office/drawing/2014/main" id="{30E50CCC-458D-12E5-0817-A37A1A739881}"/>
                    </a:ext>
                  </a:extLst>
                </wp:docPr>
                <wp:cNvGraphicFramePr/>
                <a:graphic xmlns:a="http://schemas.openxmlformats.org/drawingml/2006/main">
                  <a:graphicData uri="http://schemas.microsoft.com/office/word/2010/wordprocessingGroup">
                    <wpg:wgp>
                      <wpg:cNvGrpSpPr/>
                      <wpg:grpSpPr>
                        <a:xfrm>
                          <a:off x="0" y="0"/>
                          <a:ext cx="5928360" cy="4198620"/>
                          <a:chOff x="0" y="0"/>
                          <a:chExt cx="9545935" cy="5968721"/>
                        </a:xfrm>
                      </wpg:grpSpPr>
                      <wpg:grpSp>
                        <wpg:cNvPr id="1361406842" name="Группа 1361406842">
                          <a:extLst>
                            <a:ext uri="{FF2B5EF4-FFF2-40B4-BE49-F238E27FC236}">
                              <a16:creationId xmlns:a16="http://schemas.microsoft.com/office/drawing/2014/main" id="{EEDEFA1C-E1C2-4E21-1832-9427803E29D6}"/>
                            </a:ext>
                          </a:extLst>
                        </wpg:cNvPr>
                        <wpg:cNvGrpSpPr/>
                        <wpg:grpSpPr>
                          <a:xfrm>
                            <a:off x="0" y="0"/>
                            <a:ext cx="9545935" cy="773723"/>
                            <a:chOff x="0" y="0"/>
                            <a:chExt cx="9545935" cy="773723"/>
                          </a:xfrm>
                        </wpg:grpSpPr>
                        <wps:wsp>
                          <wps:cNvPr id="804332281" name="Прямоугольник: скругленные углы 804332281">
                            <a:extLst>
                              <a:ext uri="{FF2B5EF4-FFF2-40B4-BE49-F238E27FC236}">
                                <a16:creationId xmlns:a16="http://schemas.microsoft.com/office/drawing/2014/main" id="{A2996C5D-F5C4-D158-1E2B-8639A11DDE97}"/>
                              </a:ext>
                            </a:extLst>
                          </wps:cNvPr>
                          <wps:cNvSpPr/>
                          <wps:spPr>
                            <a:xfrm>
                              <a:off x="1627835" y="0"/>
                              <a:ext cx="7918100" cy="773723"/>
                            </a:xfrm>
                            <a:prstGeom prst="roundRect">
                              <a:avLst/>
                            </a:prstGeom>
                            <a:solidFill>
                              <a:srgbClr val="156082">
                                <a:lumMod val="40000"/>
                                <a:lumOff val="60000"/>
                              </a:srgbClr>
                            </a:solidFill>
                            <a:ln w="12700" cap="flat" cmpd="sng" algn="ctr">
                              <a:solidFill>
                                <a:sysClr val="windowText" lastClr="000000"/>
                              </a:solidFill>
                              <a:prstDash val="solid"/>
                              <a:miter lim="800000"/>
                            </a:ln>
                            <a:effectLst/>
                          </wps:spPr>
                          <wps:txbx>
                            <w:txbxContent>
                              <w:p w14:paraId="670BE94A" w14:textId="77777777" w:rsidR="006357F6" w:rsidRPr="008B0658" w:rsidRDefault="006357F6" w:rsidP="004B2E20">
                                <w:pPr>
                                  <w:jc w:val="center"/>
                                  <w:rPr>
                                    <w:sz w:val="14"/>
                                    <w:szCs w:val="14"/>
                                    <w:lang w:val="kk-KZ"/>
                                  </w:rPr>
                                </w:pPr>
                                <w:r w:rsidRPr="008B0658">
                                  <w:rPr>
                                    <w:rFonts w:ascii="Times New Roman" w:hAnsi="Times New Roman" w:cs="Times New Roman"/>
                                  </w:rPr>
                                  <w:t>Жаңа материалды түсіндіру немесе бекіту кезінде анимация, бейне үзінділер, дыбыстық файлдар және графикалық кескіндер</w:t>
                                </w:r>
                                <w:r w:rsidRPr="008B0658">
                                  <w:rPr>
                                    <w:rFonts w:ascii="Times New Roman" w:hAnsi="Times New Roman" w:cs="Times New Roman"/>
                                    <w:lang w:val="kk-KZ"/>
                                  </w:rPr>
                                  <w:t xml:space="preserve"> қолдану</w:t>
                                </w:r>
                                <w:r w:rsidRPr="008B0658">
                                  <w:rPr>
                                    <w:rFonts w:ascii="Times New Roman" w:hAnsi="Times New Roman" w:cs="Times New Roman"/>
                                  </w:rPr>
                                  <w:br/>
                                </w:r>
                                <w:r w:rsidRPr="008B0658">
                                  <w:rPr>
                                    <w:sz w:val="14"/>
                                    <w:szCs w:val="14"/>
                                  </w:rPr>
                                  <w:br/>
                                  <w:t xml:space="preserve">Больше: </w:t>
                                </w:r>
                                <w:hyperlink r:id="rId20" w:anchor="res" w:history="1">
                                  <w:r w:rsidRPr="008B0658">
                                    <w:rPr>
                                      <w:color w:val="0000FF"/>
                                      <w:sz w:val="14"/>
                                      <w:szCs w:val="14"/>
                                      <w:u w:val="single"/>
                                    </w:rPr>
                                    <w:t>https://sinonim.org/sin#res</w:t>
                                  </w:r>
                                </w:hyperlink>
                              </w:p>
                            </w:txbxContent>
                          </wps:txbx>
                          <wps:bodyPr rtlCol="0" anchor="ctr"/>
                        </wps:wsp>
                        <wps:wsp>
                          <wps:cNvPr id="2110034781" name="Овал 2110034781">
                            <a:extLst>
                              <a:ext uri="{FF2B5EF4-FFF2-40B4-BE49-F238E27FC236}">
                                <a16:creationId xmlns:a16="http://schemas.microsoft.com/office/drawing/2014/main" id="{D5C76D31-8C57-6DAF-9819-E5086302BB1C}"/>
                              </a:ext>
                            </a:extLst>
                          </wps:cNvPr>
                          <wps:cNvSpPr/>
                          <wps:spPr>
                            <a:xfrm>
                              <a:off x="0" y="50242"/>
                              <a:ext cx="1477108" cy="653143"/>
                            </a:xfrm>
                            <a:prstGeom prst="ellipse">
                              <a:avLst/>
                            </a:prstGeom>
                            <a:solidFill>
                              <a:srgbClr val="156082">
                                <a:lumMod val="40000"/>
                                <a:lumOff val="60000"/>
                              </a:srgbClr>
                            </a:solidFill>
                            <a:ln w="12700" cap="flat" cmpd="sng" algn="ctr">
                              <a:solidFill>
                                <a:sysClr val="windowText" lastClr="000000"/>
                              </a:solidFill>
                              <a:prstDash val="solid"/>
                              <a:miter lim="800000"/>
                            </a:ln>
                            <a:effectLst/>
                          </wps:spPr>
                          <wps:txbx>
                            <w:txbxContent>
                              <w:p w14:paraId="1093A9ED" w14:textId="77777777" w:rsidR="006357F6" w:rsidRPr="00FE4CD3" w:rsidRDefault="006357F6" w:rsidP="004B2E20">
                                <w:pPr>
                                  <w:jc w:val="center"/>
                                  <w:rPr>
                                    <w:rFonts w:ascii="Times New Roman" w:hAnsi="Times New Roman" w:cs="Times New Roman"/>
                                    <w:b/>
                                    <w:bCs/>
                                    <w:lang w:val="kk-KZ"/>
                                  </w:rPr>
                                </w:pPr>
                                <w:r w:rsidRPr="00FE4CD3">
                                  <w:rPr>
                                    <w:rFonts w:ascii="Times New Roman" w:hAnsi="Times New Roman" w:cs="Times New Roman"/>
                                    <w:b/>
                                    <w:bCs/>
                                    <w:lang w:val="kk-KZ"/>
                                  </w:rPr>
                                  <w:t>1</w:t>
                                </w:r>
                              </w:p>
                            </w:txbxContent>
                          </wps:txbx>
                          <wps:bodyPr rtlCol="0" anchor="ctr"/>
                        </wps:wsp>
                      </wpg:grpSp>
                      <wpg:grpSp>
                        <wpg:cNvPr id="1660927396" name="Группа 1660927396">
                          <a:extLst>
                            <a:ext uri="{FF2B5EF4-FFF2-40B4-BE49-F238E27FC236}">
                              <a16:creationId xmlns:a16="http://schemas.microsoft.com/office/drawing/2014/main" id="{21021991-833B-4668-300B-69A1C2DE9576}"/>
                            </a:ext>
                          </a:extLst>
                        </wpg:cNvPr>
                        <wpg:cNvGrpSpPr/>
                        <wpg:grpSpPr>
                          <a:xfrm>
                            <a:off x="0" y="865833"/>
                            <a:ext cx="9545935" cy="773723"/>
                            <a:chOff x="0" y="865833"/>
                            <a:chExt cx="9545935" cy="773723"/>
                          </a:xfrm>
                        </wpg:grpSpPr>
                        <wps:wsp>
                          <wps:cNvPr id="22147754" name="Прямоугольник: скругленные углы 22147754">
                            <a:extLst>
                              <a:ext uri="{FF2B5EF4-FFF2-40B4-BE49-F238E27FC236}">
                                <a16:creationId xmlns:a16="http://schemas.microsoft.com/office/drawing/2014/main" id="{0CAC37C0-DCF1-EF30-45A2-2F51F86B273E}"/>
                              </a:ext>
                            </a:extLst>
                          </wps:cNvPr>
                          <wps:cNvSpPr/>
                          <wps:spPr>
                            <a:xfrm>
                              <a:off x="1627835" y="865833"/>
                              <a:ext cx="7918100" cy="773723"/>
                            </a:xfrm>
                            <a:prstGeom prst="roundRect">
                              <a:avLst/>
                            </a:prstGeom>
                            <a:solidFill>
                              <a:srgbClr val="E97132">
                                <a:lumMod val="40000"/>
                                <a:lumOff val="60000"/>
                              </a:srgbClr>
                            </a:solidFill>
                            <a:ln w="12700" cap="flat" cmpd="sng" algn="ctr">
                              <a:solidFill>
                                <a:sysClr val="windowText" lastClr="000000"/>
                              </a:solidFill>
                              <a:prstDash val="solid"/>
                              <a:miter lim="800000"/>
                            </a:ln>
                            <a:effectLst/>
                          </wps:spPr>
                          <wps:txbx>
                            <w:txbxContent>
                              <w:p w14:paraId="43B077A0" w14:textId="77777777" w:rsidR="006357F6" w:rsidRPr="008B0658" w:rsidRDefault="006357F6" w:rsidP="004B2E20">
                                <w:pPr>
                                  <w:jc w:val="center"/>
                                  <w:rPr>
                                    <w:rFonts w:ascii="Times New Roman" w:hAnsi="Times New Roman" w:cs="Times New Roman"/>
                                  </w:rPr>
                                </w:pPr>
                                <w:r w:rsidRPr="008B0658">
                                  <w:rPr>
                                    <w:rFonts w:ascii="Times New Roman" w:hAnsi="Times New Roman" w:cs="Times New Roman"/>
                                  </w:rPr>
                                  <w:t>Білім алушының өз бетінше білім алу</w:t>
                                </w:r>
                                <w:r>
                                  <w:rPr>
                                    <w:rFonts w:ascii="Times New Roman" w:hAnsi="Times New Roman" w:cs="Times New Roman"/>
                                    <w:lang w:val="kk-KZ"/>
                                  </w:rPr>
                                  <w:t xml:space="preserve"> </w:t>
                                </w:r>
                                <w:r w:rsidRPr="008B0658">
                                  <w:rPr>
                                    <w:rFonts w:ascii="Times New Roman" w:hAnsi="Times New Roman" w:cs="Times New Roman"/>
                                  </w:rPr>
                                  <w:t>іс-әрекетін ұйымдастыру</w:t>
                                </w:r>
                              </w:p>
                              <w:p w14:paraId="63EA07EB" w14:textId="77777777" w:rsidR="006357F6" w:rsidRDefault="006357F6" w:rsidP="004B2E20">
                                <w:pPr>
                                  <w:jc w:val="center"/>
                                </w:pPr>
                              </w:p>
                              <w:p w14:paraId="243EB790" w14:textId="77777777" w:rsidR="006357F6" w:rsidRDefault="006357F6" w:rsidP="004B2E20">
                                <w:pPr>
                                  <w:jc w:val="center"/>
                                </w:pPr>
                                <w:r>
                                  <w:t>Больше: https://sinonim.org/sin#res</w:t>
                                </w:r>
                              </w:p>
                            </w:txbxContent>
                          </wps:txbx>
                          <wps:bodyPr rtlCol="0" anchor="ctr"/>
                        </wps:wsp>
                        <wps:wsp>
                          <wps:cNvPr id="1482598838" name="Овал 1482598838">
                            <a:extLst>
                              <a:ext uri="{FF2B5EF4-FFF2-40B4-BE49-F238E27FC236}">
                                <a16:creationId xmlns:a16="http://schemas.microsoft.com/office/drawing/2014/main" id="{00B75929-DEB1-0FA9-9DA2-31C6B0EC9297}"/>
                              </a:ext>
                            </a:extLst>
                          </wps:cNvPr>
                          <wps:cNvSpPr/>
                          <wps:spPr>
                            <a:xfrm>
                              <a:off x="0" y="916075"/>
                              <a:ext cx="1477108" cy="653143"/>
                            </a:xfrm>
                            <a:prstGeom prst="ellipse">
                              <a:avLst/>
                            </a:prstGeom>
                            <a:solidFill>
                              <a:srgbClr val="E97132">
                                <a:lumMod val="40000"/>
                                <a:lumOff val="60000"/>
                              </a:srgbClr>
                            </a:solidFill>
                            <a:ln w="12700" cap="flat" cmpd="sng" algn="ctr">
                              <a:solidFill>
                                <a:sysClr val="windowText" lastClr="000000"/>
                              </a:solidFill>
                              <a:prstDash val="solid"/>
                              <a:miter lim="800000"/>
                            </a:ln>
                            <a:effectLst/>
                          </wps:spPr>
                          <wps:txbx>
                            <w:txbxContent>
                              <w:p w14:paraId="59000B5D" w14:textId="77777777" w:rsidR="006357F6" w:rsidRPr="00FE4CD3" w:rsidRDefault="006357F6" w:rsidP="004B2E20">
                                <w:pPr>
                                  <w:jc w:val="center"/>
                                  <w:rPr>
                                    <w:rFonts w:ascii="Times New Roman" w:hAnsi="Times New Roman" w:cs="Times New Roman"/>
                                    <w:b/>
                                    <w:bCs/>
                                    <w:lang w:val="kk-KZ"/>
                                  </w:rPr>
                                </w:pPr>
                                <w:r>
                                  <w:rPr>
                                    <w:rFonts w:ascii="Times New Roman" w:hAnsi="Times New Roman" w:cs="Times New Roman"/>
                                    <w:b/>
                                    <w:bCs/>
                                    <w:lang w:val="kk-KZ"/>
                                  </w:rPr>
                                  <w:t>2</w:t>
                                </w:r>
                              </w:p>
                              <w:p w14:paraId="71C0D2A9" w14:textId="77777777" w:rsidR="006357F6" w:rsidRDefault="006357F6" w:rsidP="004B2E20">
                                <w:pPr>
                                  <w:jc w:val="center"/>
                                </w:pPr>
                              </w:p>
                            </w:txbxContent>
                          </wps:txbx>
                          <wps:bodyPr rtlCol="0" anchor="ctr"/>
                        </wps:wsp>
                      </wpg:grpSp>
                      <wpg:grpSp>
                        <wpg:cNvPr id="895765576" name="Группа 895765576">
                          <a:extLst>
                            <a:ext uri="{FF2B5EF4-FFF2-40B4-BE49-F238E27FC236}">
                              <a16:creationId xmlns:a16="http://schemas.microsoft.com/office/drawing/2014/main" id="{73F87FA0-F52D-E87D-06DA-AF7D3D03F4D8}"/>
                            </a:ext>
                          </a:extLst>
                        </wpg:cNvPr>
                        <wpg:cNvGrpSpPr/>
                        <wpg:grpSpPr>
                          <a:xfrm>
                            <a:off x="0" y="1731666"/>
                            <a:ext cx="9545935" cy="773723"/>
                            <a:chOff x="0" y="1731666"/>
                            <a:chExt cx="9545935" cy="773723"/>
                          </a:xfrm>
                        </wpg:grpSpPr>
                        <wps:wsp>
                          <wps:cNvPr id="1884351681" name="Прямоугольник: скругленные углы 1884351681">
                            <a:extLst>
                              <a:ext uri="{FF2B5EF4-FFF2-40B4-BE49-F238E27FC236}">
                                <a16:creationId xmlns:a16="http://schemas.microsoft.com/office/drawing/2014/main" id="{76D1F9E2-D099-AAA9-4CDB-6BA03F43185E}"/>
                              </a:ext>
                            </a:extLst>
                          </wps:cNvPr>
                          <wps:cNvSpPr/>
                          <wps:spPr>
                            <a:xfrm>
                              <a:off x="1627835" y="1731666"/>
                              <a:ext cx="7918100" cy="773723"/>
                            </a:xfrm>
                            <a:prstGeom prst="roundRect">
                              <a:avLst/>
                            </a:prstGeom>
                            <a:solidFill>
                              <a:srgbClr val="196B24">
                                <a:lumMod val="40000"/>
                                <a:lumOff val="60000"/>
                              </a:srgbClr>
                            </a:solidFill>
                            <a:ln w="12700" cap="flat" cmpd="sng" algn="ctr">
                              <a:solidFill>
                                <a:sysClr val="windowText" lastClr="000000"/>
                              </a:solidFill>
                              <a:prstDash val="solid"/>
                              <a:miter lim="800000"/>
                            </a:ln>
                            <a:effectLst/>
                          </wps:spPr>
                          <wps:txbx>
                            <w:txbxContent>
                              <w:p w14:paraId="028B9FDA" w14:textId="77777777" w:rsidR="006357F6" w:rsidRPr="008B0658" w:rsidRDefault="006357F6" w:rsidP="004B2E20">
                                <w:pPr>
                                  <w:jc w:val="center"/>
                                  <w:rPr>
                                    <w:rFonts w:ascii="Times New Roman" w:hAnsi="Times New Roman" w:cs="Times New Roman"/>
                                    <w:lang w:val="kk-KZ"/>
                                  </w:rPr>
                                </w:pPr>
                                <w:r w:rsidRPr="008B0658">
                                  <w:rPr>
                                    <w:rFonts w:ascii="Times New Roman" w:hAnsi="Times New Roman" w:cs="Times New Roman"/>
                                    <w:lang w:val="kk-KZ"/>
                                  </w:rPr>
                                  <w:t>Сандық</w:t>
                                </w:r>
                                <w:r w:rsidRPr="008B0658">
                                  <w:rPr>
                                    <w:rFonts w:ascii="Times New Roman" w:hAnsi="Times New Roman" w:cs="Times New Roman"/>
                                  </w:rPr>
                                  <w:t xml:space="preserve"> білім беру платформаларында әртүрлі бақылау түрлерін (кіріс, ағымдық, аралық, қорытынды)</w:t>
                                </w:r>
                                <w:r>
                                  <w:rPr>
                                    <w:rFonts w:ascii="Times New Roman" w:hAnsi="Times New Roman" w:cs="Times New Roman"/>
                                    <w:lang w:val="kk-KZ"/>
                                  </w:rPr>
                                  <w:t xml:space="preserve"> диагностикалау</w:t>
                                </w:r>
                              </w:p>
                              <w:p w14:paraId="418021E5" w14:textId="77777777" w:rsidR="006357F6" w:rsidRDefault="006357F6" w:rsidP="004B2E20">
                                <w:pPr>
                                  <w:jc w:val="center"/>
                                </w:pPr>
                              </w:p>
                              <w:p w14:paraId="6BA134C5" w14:textId="77777777" w:rsidR="006357F6" w:rsidRDefault="006357F6" w:rsidP="004B2E20">
                                <w:pPr>
                                  <w:jc w:val="center"/>
                                </w:pPr>
                                <w:r>
                                  <w:t>Больше: https://sinonim.org/sin#res</w:t>
                                </w:r>
                              </w:p>
                            </w:txbxContent>
                          </wps:txbx>
                          <wps:bodyPr rtlCol="0" anchor="ctr"/>
                        </wps:wsp>
                        <wps:wsp>
                          <wps:cNvPr id="920010234" name="Овал 920010234">
                            <a:extLst>
                              <a:ext uri="{FF2B5EF4-FFF2-40B4-BE49-F238E27FC236}">
                                <a16:creationId xmlns:a16="http://schemas.microsoft.com/office/drawing/2014/main" id="{36F25786-5488-F46C-3CCF-5E60F4A5FF3D}"/>
                              </a:ext>
                            </a:extLst>
                          </wps:cNvPr>
                          <wps:cNvSpPr/>
                          <wps:spPr>
                            <a:xfrm>
                              <a:off x="0" y="1781908"/>
                              <a:ext cx="1477108" cy="653143"/>
                            </a:xfrm>
                            <a:prstGeom prst="ellipse">
                              <a:avLst/>
                            </a:prstGeom>
                            <a:solidFill>
                              <a:srgbClr val="196B24">
                                <a:lumMod val="40000"/>
                                <a:lumOff val="60000"/>
                              </a:srgbClr>
                            </a:solidFill>
                            <a:ln w="12700" cap="flat" cmpd="sng" algn="ctr">
                              <a:solidFill>
                                <a:sysClr val="windowText" lastClr="000000"/>
                              </a:solidFill>
                              <a:prstDash val="solid"/>
                              <a:miter lim="800000"/>
                            </a:ln>
                            <a:effectLst/>
                          </wps:spPr>
                          <wps:txbx>
                            <w:txbxContent>
                              <w:p w14:paraId="1617ACF1" w14:textId="77777777" w:rsidR="006357F6" w:rsidRPr="00FE4CD3" w:rsidRDefault="006357F6" w:rsidP="004B2E20">
                                <w:pPr>
                                  <w:jc w:val="center"/>
                                  <w:rPr>
                                    <w:rFonts w:ascii="Times New Roman" w:hAnsi="Times New Roman" w:cs="Times New Roman"/>
                                    <w:b/>
                                    <w:bCs/>
                                    <w:lang w:val="kk-KZ"/>
                                  </w:rPr>
                                </w:pPr>
                                <w:r>
                                  <w:rPr>
                                    <w:rFonts w:ascii="Times New Roman" w:hAnsi="Times New Roman" w:cs="Times New Roman"/>
                                    <w:b/>
                                    <w:bCs/>
                                    <w:lang w:val="kk-KZ"/>
                                  </w:rPr>
                                  <w:t>3</w:t>
                                </w:r>
                              </w:p>
                              <w:p w14:paraId="25526288" w14:textId="77777777" w:rsidR="006357F6" w:rsidRDefault="006357F6" w:rsidP="004B2E20">
                                <w:pPr>
                                  <w:jc w:val="center"/>
                                </w:pPr>
                              </w:p>
                            </w:txbxContent>
                          </wps:txbx>
                          <wps:bodyPr rtlCol="0" anchor="ctr"/>
                        </wps:wsp>
                      </wpg:grpSp>
                      <wpg:grpSp>
                        <wpg:cNvPr id="885536456" name="Группа 885536456">
                          <a:extLst>
                            <a:ext uri="{FF2B5EF4-FFF2-40B4-BE49-F238E27FC236}">
                              <a16:creationId xmlns:a16="http://schemas.microsoft.com/office/drawing/2014/main" id="{01FEC89A-E991-6987-818D-91174343EBB0}"/>
                            </a:ext>
                          </a:extLst>
                        </wpg:cNvPr>
                        <wpg:cNvGrpSpPr/>
                        <wpg:grpSpPr>
                          <a:xfrm>
                            <a:off x="0" y="2597499"/>
                            <a:ext cx="9545935" cy="773723"/>
                            <a:chOff x="0" y="2597499"/>
                            <a:chExt cx="9545935" cy="773723"/>
                          </a:xfrm>
                        </wpg:grpSpPr>
                        <wps:wsp>
                          <wps:cNvPr id="1245236976" name="Прямоугольник: скругленные углы 1245236976">
                            <a:extLst>
                              <a:ext uri="{FF2B5EF4-FFF2-40B4-BE49-F238E27FC236}">
                                <a16:creationId xmlns:a16="http://schemas.microsoft.com/office/drawing/2014/main" id="{B580B368-7306-8804-1D07-D885CE33E381}"/>
                              </a:ext>
                            </a:extLst>
                          </wps:cNvPr>
                          <wps:cNvSpPr/>
                          <wps:spPr>
                            <a:xfrm>
                              <a:off x="1627835" y="2597499"/>
                              <a:ext cx="7918100" cy="773723"/>
                            </a:xfrm>
                            <a:prstGeom prst="roundRect">
                              <a:avLst/>
                            </a:prstGeom>
                            <a:solidFill>
                              <a:srgbClr val="A02B93">
                                <a:lumMod val="40000"/>
                                <a:lumOff val="60000"/>
                              </a:srgbClr>
                            </a:solidFill>
                            <a:ln w="12700" cap="flat" cmpd="sng" algn="ctr">
                              <a:solidFill>
                                <a:sysClr val="windowText" lastClr="000000"/>
                              </a:solidFill>
                              <a:prstDash val="solid"/>
                              <a:miter lim="800000"/>
                            </a:ln>
                            <a:effectLst/>
                          </wps:spPr>
                          <wps:txbx>
                            <w:txbxContent>
                              <w:p w14:paraId="227AE8FE" w14:textId="77777777" w:rsidR="006357F6" w:rsidRPr="008B0658" w:rsidRDefault="006357F6" w:rsidP="004B2E20">
                                <w:pPr>
                                  <w:jc w:val="center"/>
                                  <w:rPr>
                                    <w:rFonts w:ascii="Times New Roman" w:hAnsi="Times New Roman" w:cs="Times New Roman"/>
                                  </w:rPr>
                                </w:pPr>
                                <w:r w:rsidRPr="008B0658">
                                  <w:rPr>
                                    <w:rFonts w:ascii="Times New Roman" w:hAnsi="Times New Roman" w:cs="Times New Roman"/>
                                  </w:rPr>
                                  <w:t xml:space="preserve">Мультимедиалық құралдар арқылы </w:t>
                                </w:r>
                                <w:r w:rsidRPr="008B0658">
                                  <w:rPr>
                                    <w:rFonts w:ascii="Times New Roman" w:hAnsi="Times New Roman" w:cs="Times New Roman"/>
                                    <w:lang w:val="kk-KZ"/>
                                  </w:rPr>
                                  <w:t>сандық білім беру ресурстарын</w:t>
                                </w:r>
                                <w:r w:rsidRPr="008B0658">
                                  <w:rPr>
                                    <w:rFonts w:ascii="Times New Roman" w:hAnsi="Times New Roman" w:cs="Times New Roman"/>
                                  </w:rPr>
                                  <w:t xml:space="preserve"> топтастыру</w:t>
                                </w:r>
                              </w:p>
                              <w:p w14:paraId="60491EEE" w14:textId="77777777" w:rsidR="006357F6" w:rsidRDefault="006357F6" w:rsidP="004B2E20">
                                <w:pPr>
                                  <w:jc w:val="center"/>
                                </w:pPr>
                              </w:p>
                              <w:p w14:paraId="70347550" w14:textId="77777777" w:rsidR="006357F6" w:rsidRDefault="006357F6" w:rsidP="004B2E20">
                                <w:pPr>
                                  <w:jc w:val="center"/>
                                </w:pPr>
                                <w:r>
                                  <w:t>Больше: https://sinonim.org/sin#res</w:t>
                                </w:r>
                              </w:p>
                            </w:txbxContent>
                          </wps:txbx>
                          <wps:bodyPr rtlCol="0" anchor="ctr"/>
                        </wps:wsp>
                        <wps:wsp>
                          <wps:cNvPr id="64912330" name="Овал 64912330">
                            <a:extLst>
                              <a:ext uri="{FF2B5EF4-FFF2-40B4-BE49-F238E27FC236}">
                                <a16:creationId xmlns:a16="http://schemas.microsoft.com/office/drawing/2014/main" id="{D011A337-771E-DD5C-6149-CEC90C124DDF}"/>
                              </a:ext>
                            </a:extLst>
                          </wps:cNvPr>
                          <wps:cNvSpPr/>
                          <wps:spPr>
                            <a:xfrm>
                              <a:off x="0" y="2647741"/>
                              <a:ext cx="1477108" cy="653143"/>
                            </a:xfrm>
                            <a:prstGeom prst="ellipse">
                              <a:avLst/>
                            </a:prstGeom>
                            <a:solidFill>
                              <a:srgbClr val="A02B93">
                                <a:lumMod val="40000"/>
                                <a:lumOff val="60000"/>
                              </a:srgbClr>
                            </a:solidFill>
                            <a:ln w="12700" cap="flat" cmpd="sng" algn="ctr">
                              <a:solidFill>
                                <a:sysClr val="windowText" lastClr="000000"/>
                              </a:solidFill>
                              <a:prstDash val="solid"/>
                              <a:miter lim="800000"/>
                            </a:ln>
                            <a:effectLst/>
                          </wps:spPr>
                          <wps:txbx>
                            <w:txbxContent>
                              <w:p w14:paraId="4458AA55" w14:textId="77777777" w:rsidR="006357F6" w:rsidRPr="00FE4CD3" w:rsidRDefault="006357F6" w:rsidP="004B2E20">
                                <w:pPr>
                                  <w:jc w:val="center"/>
                                  <w:rPr>
                                    <w:rFonts w:ascii="Times New Roman" w:hAnsi="Times New Roman" w:cs="Times New Roman"/>
                                    <w:b/>
                                    <w:bCs/>
                                    <w:lang w:val="kk-KZ"/>
                                  </w:rPr>
                                </w:pPr>
                                <w:r>
                                  <w:rPr>
                                    <w:rFonts w:ascii="Times New Roman" w:hAnsi="Times New Roman" w:cs="Times New Roman"/>
                                    <w:b/>
                                    <w:bCs/>
                                    <w:lang w:val="kk-KZ"/>
                                  </w:rPr>
                                  <w:t>4</w:t>
                                </w:r>
                              </w:p>
                              <w:p w14:paraId="188B64C9" w14:textId="77777777" w:rsidR="006357F6" w:rsidRDefault="006357F6" w:rsidP="004B2E20">
                                <w:pPr>
                                  <w:jc w:val="center"/>
                                </w:pPr>
                              </w:p>
                            </w:txbxContent>
                          </wps:txbx>
                          <wps:bodyPr rtlCol="0" anchor="ctr"/>
                        </wps:wsp>
                      </wpg:grpSp>
                      <wpg:grpSp>
                        <wpg:cNvPr id="601608560" name="Группа 601608560">
                          <a:extLst>
                            <a:ext uri="{FF2B5EF4-FFF2-40B4-BE49-F238E27FC236}">
                              <a16:creationId xmlns:a16="http://schemas.microsoft.com/office/drawing/2014/main" id="{8F24D755-39FE-FB1D-18FB-5ED55993677C}"/>
                            </a:ext>
                          </a:extLst>
                        </wpg:cNvPr>
                        <wpg:cNvGrpSpPr/>
                        <wpg:grpSpPr>
                          <a:xfrm>
                            <a:off x="0" y="3463332"/>
                            <a:ext cx="9545935" cy="773723"/>
                            <a:chOff x="0" y="3463332"/>
                            <a:chExt cx="9545935" cy="773723"/>
                          </a:xfrm>
                        </wpg:grpSpPr>
                        <wps:wsp>
                          <wps:cNvPr id="534295991" name="Прямоугольник: скругленные углы 534295991">
                            <a:extLst>
                              <a:ext uri="{FF2B5EF4-FFF2-40B4-BE49-F238E27FC236}">
                                <a16:creationId xmlns:a16="http://schemas.microsoft.com/office/drawing/2014/main" id="{443D2565-71AF-FFA8-8959-22D4D0E40F34}"/>
                              </a:ext>
                            </a:extLst>
                          </wps:cNvPr>
                          <wps:cNvSpPr/>
                          <wps:spPr>
                            <a:xfrm>
                              <a:off x="1627835" y="3463332"/>
                              <a:ext cx="7918100" cy="773723"/>
                            </a:xfrm>
                            <a:prstGeom prst="roundRect">
                              <a:avLst/>
                            </a:prstGeom>
                            <a:solidFill>
                              <a:srgbClr val="E2E48A"/>
                            </a:solidFill>
                            <a:ln w="12700" cap="flat" cmpd="sng" algn="ctr">
                              <a:solidFill>
                                <a:sysClr val="windowText" lastClr="000000"/>
                              </a:solidFill>
                              <a:prstDash val="solid"/>
                              <a:miter lim="800000"/>
                            </a:ln>
                            <a:effectLst/>
                          </wps:spPr>
                          <wps:txbx>
                            <w:txbxContent>
                              <w:p w14:paraId="1F4DA5BE" w14:textId="77777777" w:rsidR="006357F6" w:rsidRPr="008B0658" w:rsidRDefault="006357F6" w:rsidP="004B2E20">
                                <w:pPr>
                                  <w:jc w:val="center"/>
                                  <w:rPr>
                                    <w:rFonts w:ascii="Times New Roman" w:hAnsi="Times New Roman" w:cs="Times New Roman"/>
                                    <w:lang w:val="kk-KZ"/>
                                  </w:rPr>
                                </w:pPr>
                                <w:r w:rsidRPr="008B0658">
                                  <w:rPr>
                                    <w:rFonts w:ascii="Times New Roman" w:hAnsi="Times New Roman" w:cs="Times New Roman"/>
                                    <w:lang w:val="kk-KZ"/>
                                  </w:rPr>
                                  <w:t>Сандық</w:t>
                                </w:r>
                                <w:r w:rsidRPr="008B0658">
                                  <w:rPr>
                                    <w:rFonts w:ascii="Times New Roman" w:hAnsi="Times New Roman" w:cs="Times New Roman"/>
                                  </w:rPr>
                                  <w:t xml:space="preserve"> білім беру платформалары</w:t>
                                </w:r>
                                <w:r w:rsidRPr="008B0658">
                                  <w:rPr>
                                    <w:rFonts w:ascii="Times New Roman" w:hAnsi="Times New Roman" w:cs="Times New Roman"/>
                                    <w:lang w:val="kk-KZ"/>
                                  </w:rPr>
                                  <w:t>н пайдалану арқылы</w:t>
                                </w:r>
                                <w:r w:rsidRPr="008B0658">
                                  <w:rPr>
                                    <w:rFonts w:ascii="Times New Roman" w:hAnsi="Times New Roman" w:cs="Times New Roman"/>
                                  </w:rPr>
                                  <w:t xml:space="preserve"> зертханалық</w:t>
                                </w:r>
                                <w:r w:rsidRPr="008B0658">
                                  <w:rPr>
                                    <w:rFonts w:ascii="Times New Roman" w:hAnsi="Times New Roman" w:cs="Times New Roman"/>
                                    <w:lang w:val="kk-KZ"/>
                                  </w:rPr>
                                  <w:t xml:space="preserve"> жұмыстарды </w:t>
                                </w:r>
                                <w:r w:rsidRPr="008B0658">
                                  <w:rPr>
                                    <w:rFonts w:ascii="Times New Roman" w:hAnsi="Times New Roman" w:cs="Times New Roman"/>
                                  </w:rPr>
                                  <w:t>алмастыр</w:t>
                                </w:r>
                                <w:r w:rsidRPr="008B0658">
                                  <w:rPr>
                                    <w:rFonts w:ascii="Times New Roman" w:hAnsi="Times New Roman" w:cs="Times New Roman"/>
                                    <w:lang w:val="kk-KZ"/>
                                  </w:rPr>
                                  <w:t>у</w:t>
                                </w:r>
                              </w:p>
                              <w:p w14:paraId="00DC27D8" w14:textId="77777777" w:rsidR="006357F6" w:rsidRDefault="006357F6" w:rsidP="004B2E20">
                                <w:pPr>
                                  <w:jc w:val="center"/>
                                </w:pPr>
                              </w:p>
                              <w:p w14:paraId="18F13754" w14:textId="77777777" w:rsidR="006357F6" w:rsidRDefault="006357F6" w:rsidP="004B2E20">
                                <w:pPr>
                                  <w:jc w:val="center"/>
                                </w:pPr>
                                <w:r>
                                  <w:t>Больше: https://sinonim.org/sin#res</w:t>
                                </w:r>
                              </w:p>
                            </w:txbxContent>
                          </wps:txbx>
                          <wps:bodyPr rtlCol="0" anchor="ctr"/>
                        </wps:wsp>
                        <wps:wsp>
                          <wps:cNvPr id="1830545825" name="Овал 1830545825">
                            <a:extLst>
                              <a:ext uri="{FF2B5EF4-FFF2-40B4-BE49-F238E27FC236}">
                                <a16:creationId xmlns:a16="http://schemas.microsoft.com/office/drawing/2014/main" id="{FCCE7097-2CEA-AB1D-C8A2-30CB6D5E084C}"/>
                              </a:ext>
                            </a:extLst>
                          </wps:cNvPr>
                          <wps:cNvSpPr/>
                          <wps:spPr>
                            <a:xfrm>
                              <a:off x="0" y="3513574"/>
                              <a:ext cx="1477108" cy="653143"/>
                            </a:xfrm>
                            <a:prstGeom prst="ellipse">
                              <a:avLst/>
                            </a:prstGeom>
                            <a:solidFill>
                              <a:srgbClr val="E2E48A"/>
                            </a:solidFill>
                            <a:ln w="12700" cap="flat" cmpd="sng" algn="ctr">
                              <a:solidFill>
                                <a:sysClr val="windowText" lastClr="000000"/>
                              </a:solidFill>
                              <a:prstDash val="solid"/>
                              <a:miter lim="800000"/>
                            </a:ln>
                            <a:effectLst/>
                          </wps:spPr>
                          <wps:txbx>
                            <w:txbxContent>
                              <w:p w14:paraId="69291695" w14:textId="77777777" w:rsidR="006357F6" w:rsidRPr="00FE4CD3" w:rsidRDefault="006357F6" w:rsidP="004B2E20">
                                <w:pPr>
                                  <w:jc w:val="center"/>
                                  <w:rPr>
                                    <w:rFonts w:ascii="Times New Roman" w:hAnsi="Times New Roman" w:cs="Times New Roman"/>
                                    <w:b/>
                                    <w:bCs/>
                                    <w:lang w:val="kk-KZ"/>
                                  </w:rPr>
                                </w:pPr>
                                <w:r>
                                  <w:rPr>
                                    <w:rFonts w:ascii="Times New Roman" w:hAnsi="Times New Roman" w:cs="Times New Roman"/>
                                    <w:b/>
                                    <w:bCs/>
                                    <w:lang w:val="kk-KZ"/>
                                  </w:rPr>
                                  <w:t>5</w:t>
                                </w:r>
                              </w:p>
                              <w:p w14:paraId="6854394E" w14:textId="77777777" w:rsidR="006357F6" w:rsidRDefault="006357F6" w:rsidP="004B2E20">
                                <w:pPr>
                                  <w:jc w:val="center"/>
                                </w:pPr>
                              </w:p>
                            </w:txbxContent>
                          </wps:txbx>
                          <wps:bodyPr rtlCol="0" anchor="ctr"/>
                        </wps:wsp>
                      </wpg:grpSp>
                      <wpg:grpSp>
                        <wpg:cNvPr id="301769602" name="Группа 301769602">
                          <a:extLst>
                            <a:ext uri="{FF2B5EF4-FFF2-40B4-BE49-F238E27FC236}">
                              <a16:creationId xmlns:a16="http://schemas.microsoft.com/office/drawing/2014/main" id="{FD2698EA-EA28-5325-2618-F11EBEF93BC0}"/>
                            </a:ext>
                          </a:extLst>
                        </wpg:cNvPr>
                        <wpg:cNvGrpSpPr/>
                        <wpg:grpSpPr>
                          <a:xfrm>
                            <a:off x="0" y="4329165"/>
                            <a:ext cx="9545935" cy="773723"/>
                            <a:chOff x="0" y="4329165"/>
                            <a:chExt cx="9545935" cy="773723"/>
                          </a:xfrm>
                        </wpg:grpSpPr>
                        <wps:wsp>
                          <wps:cNvPr id="803759856" name="Прямоугольник: скругленные углы 803759856">
                            <a:extLst>
                              <a:ext uri="{FF2B5EF4-FFF2-40B4-BE49-F238E27FC236}">
                                <a16:creationId xmlns:a16="http://schemas.microsoft.com/office/drawing/2014/main" id="{81462796-1C75-9C0A-4E23-DEEE9F391115}"/>
                              </a:ext>
                            </a:extLst>
                          </wps:cNvPr>
                          <wps:cNvSpPr/>
                          <wps:spPr>
                            <a:xfrm>
                              <a:off x="1627835" y="4329165"/>
                              <a:ext cx="7918100" cy="773723"/>
                            </a:xfrm>
                            <a:prstGeom prst="roundRect">
                              <a:avLst/>
                            </a:prstGeom>
                            <a:solidFill>
                              <a:srgbClr val="E48A95"/>
                            </a:solidFill>
                            <a:ln w="12700" cap="flat" cmpd="sng" algn="ctr">
                              <a:solidFill>
                                <a:sysClr val="windowText" lastClr="000000"/>
                              </a:solidFill>
                              <a:prstDash val="solid"/>
                              <a:miter lim="800000"/>
                            </a:ln>
                            <a:effectLst/>
                          </wps:spPr>
                          <wps:txbx>
                            <w:txbxContent>
                              <w:p w14:paraId="375ECB22" w14:textId="77777777" w:rsidR="006357F6" w:rsidRPr="008B0658" w:rsidRDefault="006357F6" w:rsidP="004B2E20">
                                <w:pPr>
                                  <w:jc w:val="center"/>
                                  <w:rPr>
                                    <w:rFonts w:ascii="Times New Roman" w:hAnsi="Times New Roman" w:cs="Times New Roman"/>
                                  </w:rPr>
                                </w:pPr>
                                <w:r w:rsidRPr="008B0658">
                                  <w:rPr>
                                    <w:rFonts w:ascii="Times New Roman" w:hAnsi="Times New Roman" w:cs="Times New Roman"/>
                                  </w:rPr>
                                  <w:t>Жаратылыстану ғылыми циклі пәндері</w:t>
                                </w:r>
                                <w:r w:rsidRPr="008B0658">
                                  <w:rPr>
                                    <w:rFonts w:ascii="Times New Roman" w:hAnsi="Times New Roman" w:cs="Times New Roman"/>
                                    <w:lang w:val="kk-KZ"/>
                                  </w:rPr>
                                  <w:t xml:space="preserve"> бойынша</w:t>
                                </w:r>
                                <w:r w:rsidRPr="008B0658">
                                  <w:rPr>
                                    <w:rFonts w:ascii="Times New Roman" w:hAnsi="Times New Roman" w:cs="Times New Roman"/>
                                  </w:rPr>
                                  <w:t xml:space="preserve"> интерактивті платформалар</w:t>
                                </w:r>
                                <w:r w:rsidRPr="008B0658">
                                  <w:rPr>
                                    <w:rFonts w:ascii="Times New Roman" w:hAnsi="Times New Roman" w:cs="Times New Roman"/>
                                    <w:lang w:val="kk-KZ"/>
                                  </w:rPr>
                                  <w:t>ды</w:t>
                                </w:r>
                                <w:r w:rsidRPr="008B0658">
                                  <w:rPr>
                                    <w:rFonts w:ascii="Times New Roman" w:hAnsi="Times New Roman" w:cs="Times New Roman"/>
                                  </w:rPr>
                                  <w:t xml:space="preserve"> жаттықтырушы ретінде қолдану </w:t>
                                </w:r>
                              </w:p>
                              <w:p w14:paraId="4AA39B8A" w14:textId="77777777" w:rsidR="006357F6" w:rsidRDefault="006357F6" w:rsidP="004B2E20">
                                <w:pPr>
                                  <w:jc w:val="center"/>
                                </w:pPr>
                              </w:p>
                              <w:p w14:paraId="0192D2DB" w14:textId="77777777" w:rsidR="006357F6" w:rsidRDefault="006357F6" w:rsidP="004B2E20">
                                <w:pPr>
                                  <w:jc w:val="center"/>
                                </w:pPr>
                                <w:r>
                                  <w:t>Больше: https://sinonim.org/sin#res</w:t>
                                </w:r>
                              </w:p>
                            </w:txbxContent>
                          </wps:txbx>
                          <wps:bodyPr rtlCol="0" anchor="ctr"/>
                        </wps:wsp>
                        <wps:wsp>
                          <wps:cNvPr id="1278761817" name="Овал 1278761817">
                            <a:extLst>
                              <a:ext uri="{FF2B5EF4-FFF2-40B4-BE49-F238E27FC236}">
                                <a16:creationId xmlns:a16="http://schemas.microsoft.com/office/drawing/2014/main" id="{9C205E18-F213-6142-420C-5DB48E158767}"/>
                              </a:ext>
                            </a:extLst>
                          </wps:cNvPr>
                          <wps:cNvSpPr/>
                          <wps:spPr>
                            <a:xfrm>
                              <a:off x="0" y="4379407"/>
                              <a:ext cx="1477108" cy="653143"/>
                            </a:xfrm>
                            <a:prstGeom prst="ellipse">
                              <a:avLst/>
                            </a:prstGeom>
                            <a:solidFill>
                              <a:srgbClr val="E48A95"/>
                            </a:solidFill>
                            <a:ln w="12700" cap="flat" cmpd="sng" algn="ctr">
                              <a:solidFill>
                                <a:sysClr val="windowText" lastClr="000000"/>
                              </a:solidFill>
                              <a:prstDash val="solid"/>
                              <a:miter lim="800000"/>
                            </a:ln>
                            <a:effectLst/>
                          </wps:spPr>
                          <wps:txbx>
                            <w:txbxContent>
                              <w:p w14:paraId="0A7B6B65" w14:textId="77777777" w:rsidR="006357F6" w:rsidRPr="00FE4CD3" w:rsidRDefault="006357F6" w:rsidP="004B2E20">
                                <w:pPr>
                                  <w:jc w:val="center"/>
                                  <w:rPr>
                                    <w:rFonts w:ascii="Times New Roman" w:hAnsi="Times New Roman" w:cs="Times New Roman"/>
                                    <w:b/>
                                    <w:bCs/>
                                    <w:lang w:val="kk-KZ"/>
                                  </w:rPr>
                                </w:pPr>
                                <w:r>
                                  <w:rPr>
                                    <w:rFonts w:ascii="Times New Roman" w:hAnsi="Times New Roman" w:cs="Times New Roman"/>
                                    <w:b/>
                                    <w:bCs/>
                                    <w:lang w:val="kk-KZ"/>
                                  </w:rPr>
                                  <w:t>6</w:t>
                                </w:r>
                              </w:p>
                              <w:p w14:paraId="3BD3C6DA" w14:textId="77777777" w:rsidR="006357F6" w:rsidRDefault="006357F6" w:rsidP="004B2E20">
                                <w:pPr>
                                  <w:jc w:val="center"/>
                                </w:pPr>
                              </w:p>
                            </w:txbxContent>
                          </wps:txbx>
                          <wps:bodyPr rtlCol="0" anchor="ctr"/>
                        </wps:wsp>
                      </wpg:grpSp>
                      <wpg:grpSp>
                        <wpg:cNvPr id="58650791" name="Группа 58650791">
                          <a:extLst>
                            <a:ext uri="{FF2B5EF4-FFF2-40B4-BE49-F238E27FC236}">
                              <a16:creationId xmlns:a16="http://schemas.microsoft.com/office/drawing/2014/main" id="{4964A2EB-006E-6DF3-A504-7F5670FD330D}"/>
                            </a:ext>
                          </a:extLst>
                        </wpg:cNvPr>
                        <wpg:cNvGrpSpPr/>
                        <wpg:grpSpPr>
                          <a:xfrm>
                            <a:off x="0" y="5194998"/>
                            <a:ext cx="9545935" cy="773723"/>
                            <a:chOff x="0" y="5194998"/>
                            <a:chExt cx="9545935" cy="773723"/>
                          </a:xfrm>
                        </wpg:grpSpPr>
                        <wps:wsp>
                          <wps:cNvPr id="2064501217" name="Прямоугольник: скругленные углы 2064501217">
                            <a:extLst>
                              <a:ext uri="{FF2B5EF4-FFF2-40B4-BE49-F238E27FC236}">
                                <a16:creationId xmlns:a16="http://schemas.microsoft.com/office/drawing/2014/main" id="{7DC9D13A-140B-18F5-3974-5FDB726C1241}"/>
                              </a:ext>
                            </a:extLst>
                          </wps:cNvPr>
                          <wps:cNvSpPr/>
                          <wps:spPr>
                            <a:xfrm>
                              <a:off x="1627835" y="5194998"/>
                              <a:ext cx="7918100" cy="773723"/>
                            </a:xfrm>
                            <a:prstGeom prst="roundRect">
                              <a:avLst/>
                            </a:prstGeom>
                            <a:solidFill>
                              <a:srgbClr val="B2E4EC"/>
                            </a:solidFill>
                            <a:ln w="12700" cap="flat" cmpd="sng" algn="ctr">
                              <a:solidFill>
                                <a:sysClr val="windowText" lastClr="000000"/>
                              </a:solidFill>
                              <a:prstDash val="solid"/>
                              <a:miter lim="800000"/>
                            </a:ln>
                            <a:effectLst/>
                          </wps:spPr>
                          <wps:txbx>
                            <w:txbxContent>
                              <w:p w14:paraId="46CD28D5" w14:textId="77777777" w:rsidR="006357F6" w:rsidRPr="008B0658" w:rsidRDefault="006357F6" w:rsidP="004B2E20">
                                <w:pPr>
                                  <w:jc w:val="center"/>
                                  <w:rPr>
                                    <w:lang w:val="kk-KZ"/>
                                  </w:rPr>
                                </w:pPr>
                                <w:r w:rsidRPr="008B0658">
                                  <w:rPr>
                                    <w:rFonts w:ascii="Times New Roman" w:hAnsi="Times New Roman" w:cs="Times New Roman"/>
                                    <w:lang w:val="kk-KZ"/>
                                  </w:rPr>
                                  <w:t>М</w:t>
                                </w:r>
                                <w:r w:rsidRPr="008B0658">
                                  <w:rPr>
                                    <w:rFonts w:ascii="Times New Roman" w:hAnsi="Times New Roman" w:cs="Times New Roman"/>
                                  </w:rPr>
                                  <w:t>ұғалімнің қатысуынсыз</w:t>
                                </w:r>
                                <w:r w:rsidRPr="008B0658">
                                  <w:rPr>
                                    <w:rFonts w:ascii="Times New Roman" w:hAnsi="Times New Roman" w:cs="Times New Roman"/>
                                    <w:lang w:val="kk-KZ"/>
                                  </w:rPr>
                                  <w:t xml:space="preserve"> қ</w:t>
                                </w:r>
                                <w:r w:rsidRPr="008B0658">
                                  <w:rPr>
                                    <w:rFonts w:ascii="Times New Roman" w:hAnsi="Times New Roman" w:cs="Times New Roman"/>
                                  </w:rPr>
                                  <w:t>ашықтықтан оқытуды ұйымдастыру</w:t>
                                </w:r>
                                <w:r w:rsidRPr="008B0658">
                                  <w:t xml:space="preserve"> </w:t>
                                </w:r>
                                <w:r w:rsidRPr="008B0658">
                                  <w:br/>
                                </w:r>
                                <w:r w:rsidRPr="008B0658">
                                  <w:br/>
                                  <w:t xml:space="preserve">Больше: </w:t>
                                </w:r>
                                <w:hyperlink r:id="rId21" w:anchor="res" w:history="1">
                                  <w:r w:rsidRPr="008B0658">
                                    <w:rPr>
                                      <w:rStyle w:val="af1"/>
                                    </w:rPr>
                                    <w:t>https://sinonim.org/sin#res</w:t>
                                  </w:r>
                                </w:hyperlink>
                              </w:p>
                            </w:txbxContent>
                          </wps:txbx>
                          <wps:bodyPr rtlCol="0" anchor="ctr"/>
                        </wps:wsp>
                        <wps:wsp>
                          <wps:cNvPr id="2073349802" name="Овал 2073349802">
                            <a:extLst>
                              <a:ext uri="{FF2B5EF4-FFF2-40B4-BE49-F238E27FC236}">
                                <a16:creationId xmlns:a16="http://schemas.microsoft.com/office/drawing/2014/main" id="{B0C46335-7865-CB8B-D8B8-7F277E21B0B0}"/>
                              </a:ext>
                            </a:extLst>
                          </wps:cNvPr>
                          <wps:cNvSpPr/>
                          <wps:spPr>
                            <a:xfrm>
                              <a:off x="0" y="5245240"/>
                              <a:ext cx="1477108" cy="653143"/>
                            </a:xfrm>
                            <a:prstGeom prst="ellipse">
                              <a:avLst/>
                            </a:prstGeom>
                            <a:solidFill>
                              <a:srgbClr val="B2E4EC"/>
                            </a:solidFill>
                            <a:ln w="12700" cap="flat" cmpd="sng" algn="ctr">
                              <a:solidFill>
                                <a:sysClr val="windowText" lastClr="000000"/>
                              </a:solidFill>
                              <a:prstDash val="solid"/>
                              <a:miter lim="800000"/>
                            </a:ln>
                            <a:effectLst/>
                          </wps:spPr>
                          <wps:txbx>
                            <w:txbxContent>
                              <w:p w14:paraId="05360EE4" w14:textId="77777777" w:rsidR="006357F6" w:rsidRPr="00FE4CD3" w:rsidRDefault="006357F6" w:rsidP="004B2E20">
                                <w:pPr>
                                  <w:jc w:val="center"/>
                                  <w:rPr>
                                    <w:rFonts w:ascii="Times New Roman" w:hAnsi="Times New Roman" w:cs="Times New Roman"/>
                                    <w:b/>
                                    <w:bCs/>
                                    <w:lang w:val="kk-KZ"/>
                                  </w:rPr>
                                </w:pPr>
                                <w:r>
                                  <w:rPr>
                                    <w:rFonts w:ascii="Times New Roman" w:hAnsi="Times New Roman" w:cs="Times New Roman"/>
                                    <w:b/>
                                    <w:bCs/>
                                    <w:lang w:val="kk-KZ"/>
                                  </w:rPr>
                                  <w:t>7</w:t>
                                </w:r>
                              </w:p>
                              <w:p w14:paraId="05E5EFBD" w14:textId="77777777" w:rsidR="006357F6" w:rsidRDefault="006357F6" w:rsidP="004B2E20">
                                <w:pPr>
                                  <w:jc w:val="center"/>
                                </w:pPr>
                              </w:p>
                            </w:txbxContent>
                          </wps:txbx>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55A2D4C1" id="Группа 26" o:spid="_x0000_s1068" style="position:absolute;left:0;text-align:left;margin-left:7pt;margin-top:12.1pt;width:466.8pt;height:330.6pt;z-index:251671552;mso-width-relative:margin;mso-height-relative:margin" coordsize="95459,59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">
                <v:group id="Группа 1361406842" o:spid="_x0000_s1069" style="position:absolute;width:95459;height:7737" coordsize="95459,7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">
                  <v:roundrect id="Прямоугольник: скругленные углы 804332281" o:spid="_x0000_s1070" style="position:absolute;left:16278;width:79181;height:77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" fillcolor="#83cbeb" strokecolor="windowText" strokeweight="1pt">
                    <v:stroke joinstyle="miter"/>
                    <v:textbox>
                      <w:txbxContent>
                        <w:p w14:paraId="670BE94A" w14:textId="77777777" w:rsidR="006357F6" w:rsidRPr="008B0658" w:rsidRDefault="006357F6" w:rsidP="004B2E20">
                          <w:pPr>
                            <w:jc w:val="center"/>
                            <w:rPr>
                              <w:sz w:val="14"/>
                              <w:szCs w:val="14"/>
                              <w:lang w:val="kk-KZ"/>
                            </w:rPr>
                          </w:pPr>
                          <w:r w:rsidRPr="008B0658">
                            <w:rPr>
                              <w:rFonts w:ascii="Times New Roman" w:hAnsi="Times New Roman" w:cs="Times New Roman"/>
                            </w:rPr>
                            <w:t>Жаңа материалды түсіндіру немесе бекіту кезінде анимация, бейне үзінділер, дыбыстық файлдар және графикалық кескіндер</w:t>
                          </w:r>
                          <w:r w:rsidRPr="008B0658">
                            <w:rPr>
                              <w:rFonts w:ascii="Times New Roman" w:hAnsi="Times New Roman" w:cs="Times New Roman"/>
                              <w:lang w:val="kk-KZ"/>
                            </w:rPr>
                            <w:t xml:space="preserve"> қолдану</w:t>
                          </w:r>
                          <w:r w:rsidRPr="008B0658">
                            <w:rPr>
                              <w:rFonts w:ascii="Times New Roman" w:hAnsi="Times New Roman" w:cs="Times New Roman"/>
                            </w:rPr>
                            <w:br/>
                          </w:r>
                          <w:r w:rsidRPr="008B0658">
                            <w:rPr>
                              <w:sz w:val="14"/>
                              <w:szCs w:val="14"/>
                            </w:rPr>
                            <w:br/>
                            <w:t xml:space="preserve">Больше: </w:t>
                          </w:r>
                          <w:hyperlink r:id="rId22" w:anchor="res" w:history="1">
                            <w:r w:rsidRPr="008B0658">
                              <w:rPr>
                                <w:color w:val="0000FF"/>
                                <w:sz w:val="14"/>
                                <w:szCs w:val="14"/>
                                <w:u w:val="single"/>
                              </w:rPr>
                              <w:t>https://sinonim.org/sin#res</w:t>
                            </w:r>
                          </w:hyperlink>
                        </w:p>
                      </w:txbxContent>
                    </v:textbox>
                  </v:roundrect>
                  <v:oval id="Овал 2110034781" o:spid="_x0000_s1071" style="position:absolute;top:502;width:14771;height:6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" fillcolor="#83cbeb" strokecolor="windowText" strokeweight="1pt">
                    <v:stroke joinstyle="miter"/>
                    <v:textbox>
                      <w:txbxContent>
                        <w:p w14:paraId="1093A9ED" w14:textId="77777777" w:rsidR="006357F6" w:rsidRPr="00FE4CD3" w:rsidRDefault="006357F6" w:rsidP="004B2E20">
                          <w:pPr>
                            <w:jc w:val="center"/>
                            <w:rPr>
                              <w:rFonts w:ascii="Times New Roman" w:hAnsi="Times New Roman" w:cs="Times New Roman"/>
                              <w:b/>
                              <w:bCs/>
                              <w:lang w:val="kk-KZ"/>
                            </w:rPr>
                          </w:pPr>
                          <w:r w:rsidRPr="00FE4CD3">
                            <w:rPr>
                              <w:rFonts w:ascii="Times New Roman" w:hAnsi="Times New Roman" w:cs="Times New Roman"/>
                              <w:b/>
                              <w:bCs/>
                              <w:lang w:val="kk-KZ"/>
                            </w:rPr>
                            <w:t>1</w:t>
                          </w:r>
                        </w:p>
                      </w:txbxContent>
                    </v:textbox>
                  </v:oval>
                </v:group>
                <v:group id="Группа 1660927396" o:spid="_x0000_s1072" style="position:absolute;top:8658;width:95459;height:7737" coordorigin=",8658" coordsize="95459,7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">
                  <v:roundrect id="Прямоугольник: скругленные углы 22147754" o:spid="_x0000_s1073" style="position:absolute;left:16278;top:8658;width:79181;height:77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" fillcolor="#f6c6ad" strokecolor="windowText" strokeweight="1pt">
                    <v:stroke joinstyle="miter"/>
                    <v:textbox>
                      <w:txbxContent>
                        <w:p w14:paraId="43B077A0" w14:textId="77777777" w:rsidR="006357F6" w:rsidRPr="008B0658" w:rsidRDefault="006357F6" w:rsidP="004B2E20">
                          <w:pPr>
                            <w:jc w:val="center"/>
                            <w:rPr>
                              <w:rFonts w:ascii="Times New Roman" w:hAnsi="Times New Roman" w:cs="Times New Roman"/>
                            </w:rPr>
                          </w:pPr>
                          <w:r w:rsidRPr="008B0658">
                            <w:rPr>
                              <w:rFonts w:ascii="Times New Roman" w:hAnsi="Times New Roman" w:cs="Times New Roman"/>
                            </w:rPr>
                            <w:t>Білім алушының өз бетінше білім алу</w:t>
                          </w:r>
                          <w:r>
                            <w:rPr>
                              <w:rFonts w:ascii="Times New Roman" w:hAnsi="Times New Roman" w:cs="Times New Roman"/>
                              <w:lang w:val="kk-KZ"/>
                            </w:rPr>
                            <w:t xml:space="preserve"> </w:t>
                          </w:r>
                          <w:r w:rsidRPr="008B0658">
                            <w:rPr>
                              <w:rFonts w:ascii="Times New Roman" w:hAnsi="Times New Roman" w:cs="Times New Roman"/>
                            </w:rPr>
                            <w:t>іс-әрекетін ұйымдастыру</w:t>
                          </w:r>
                        </w:p>
                        <w:p w14:paraId="63EA07EB" w14:textId="77777777" w:rsidR="006357F6" w:rsidRDefault="006357F6" w:rsidP="004B2E20">
                          <w:pPr>
                            <w:jc w:val="center"/>
                          </w:pPr>
                        </w:p>
                        <w:p w14:paraId="243EB790" w14:textId="77777777" w:rsidR="006357F6" w:rsidRDefault="006357F6" w:rsidP="004B2E20">
                          <w:pPr>
                            <w:jc w:val="center"/>
                          </w:pPr>
                          <w:r>
                            <w:t>Больше: https://sinonim.org/sin#res</w:t>
                          </w:r>
                        </w:p>
                      </w:txbxContent>
                    </v:textbox>
                  </v:roundrect>
                  <v:oval id="Овал 1482598838" o:spid="_x0000_s1074" style="position:absolute;top:9160;width:14771;height:65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" fillcolor="#f6c6ad" strokecolor="windowText" strokeweight="1pt">
                    <v:stroke joinstyle="miter"/>
                    <v:textbox>
                      <w:txbxContent>
                        <w:p w14:paraId="59000B5D" w14:textId="77777777" w:rsidR="006357F6" w:rsidRPr="00FE4CD3" w:rsidRDefault="006357F6" w:rsidP="004B2E20">
                          <w:pPr>
                            <w:jc w:val="center"/>
                            <w:rPr>
                              <w:rFonts w:ascii="Times New Roman" w:hAnsi="Times New Roman" w:cs="Times New Roman"/>
                              <w:b/>
                              <w:bCs/>
                              <w:lang w:val="kk-KZ"/>
                            </w:rPr>
                          </w:pPr>
                          <w:r>
                            <w:rPr>
                              <w:rFonts w:ascii="Times New Roman" w:hAnsi="Times New Roman" w:cs="Times New Roman"/>
                              <w:b/>
                              <w:bCs/>
                              <w:lang w:val="kk-KZ"/>
                            </w:rPr>
                            <w:t>2</w:t>
                          </w:r>
                        </w:p>
                        <w:p w14:paraId="71C0D2A9" w14:textId="77777777" w:rsidR="006357F6" w:rsidRDefault="006357F6" w:rsidP="004B2E20">
                          <w:pPr>
                            <w:jc w:val="center"/>
                          </w:pPr>
                        </w:p>
                      </w:txbxContent>
                    </v:textbox>
                  </v:oval>
                </v:group>
                <v:group id="Группа 895765576" o:spid="_x0000_s1075" style="position:absolute;top:17316;width:95459;height:7737" coordorigin=",17316" coordsize="95459,7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">
                  <v:roundrect id="Прямоугольник: скругленные углы 1884351681" o:spid="_x0000_s1076" style="position:absolute;left:16278;top:17316;width:79181;height:77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" fillcolor="#84e291" strokecolor="windowText" strokeweight="1pt">
                    <v:stroke joinstyle="miter"/>
                    <v:textbox>
                      <w:txbxContent>
                        <w:p w14:paraId="028B9FDA" w14:textId="77777777" w:rsidR="006357F6" w:rsidRPr="008B0658" w:rsidRDefault="006357F6" w:rsidP="004B2E20">
                          <w:pPr>
                            <w:jc w:val="center"/>
                            <w:rPr>
                              <w:rFonts w:ascii="Times New Roman" w:hAnsi="Times New Roman" w:cs="Times New Roman"/>
                              <w:lang w:val="kk-KZ"/>
                            </w:rPr>
                          </w:pPr>
                          <w:r w:rsidRPr="008B0658">
                            <w:rPr>
                              <w:rFonts w:ascii="Times New Roman" w:hAnsi="Times New Roman" w:cs="Times New Roman"/>
                              <w:lang w:val="kk-KZ"/>
                            </w:rPr>
                            <w:t>Сандық</w:t>
                          </w:r>
                          <w:r w:rsidRPr="008B0658">
                            <w:rPr>
                              <w:rFonts w:ascii="Times New Roman" w:hAnsi="Times New Roman" w:cs="Times New Roman"/>
                            </w:rPr>
                            <w:t xml:space="preserve"> білім беру платформаларында әртүрлі бақылау түрлерін (кіріс, ағымдық, аралық, қорытынды)</w:t>
                          </w:r>
                          <w:r>
                            <w:rPr>
                              <w:rFonts w:ascii="Times New Roman" w:hAnsi="Times New Roman" w:cs="Times New Roman"/>
                              <w:lang w:val="kk-KZ"/>
                            </w:rPr>
                            <w:t xml:space="preserve"> диагностикалау</w:t>
                          </w:r>
                        </w:p>
                        <w:p w14:paraId="418021E5" w14:textId="77777777" w:rsidR="006357F6" w:rsidRDefault="006357F6" w:rsidP="004B2E20">
                          <w:pPr>
                            <w:jc w:val="center"/>
                          </w:pPr>
                        </w:p>
                        <w:p w14:paraId="6BA134C5" w14:textId="77777777" w:rsidR="006357F6" w:rsidRDefault="006357F6" w:rsidP="004B2E20">
                          <w:pPr>
                            <w:jc w:val="center"/>
                          </w:pPr>
                          <w:r>
                            <w:t>Больше: https://sinonim.org/sin#res</w:t>
                          </w:r>
                        </w:p>
                      </w:txbxContent>
                    </v:textbox>
                  </v:roundrect>
                  <v:oval id="Овал 920010234" o:spid="_x0000_s1077" style="position:absolute;top:17819;width:14771;height:6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" fillcolor="#84e291" strokecolor="windowText" strokeweight="1pt">
                    <v:stroke joinstyle="miter"/>
                    <v:textbox>
                      <w:txbxContent>
                        <w:p w14:paraId="1617ACF1" w14:textId="77777777" w:rsidR="006357F6" w:rsidRPr="00FE4CD3" w:rsidRDefault="006357F6" w:rsidP="004B2E20">
                          <w:pPr>
                            <w:jc w:val="center"/>
                            <w:rPr>
                              <w:rFonts w:ascii="Times New Roman" w:hAnsi="Times New Roman" w:cs="Times New Roman"/>
                              <w:b/>
                              <w:bCs/>
                              <w:lang w:val="kk-KZ"/>
                            </w:rPr>
                          </w:pPr>
                          <w:r>
                            <w:rPr>
                              <w:rFonts w:ascii="Times New Roman" w:hAnsi="Times New Roman" w:cs="Times New Roman"/>
                              <w:b/>
                              <w:bCs/>
                              <w:lang w:val="kk-KZ"/>
                            </w:rPr>
                            <w:t>3</w:t>
                          </w:r>
                        </w:p>
                        <w:p w14:paraId="25526288" w14:textId="77777777" w:rsidR="006357F6" w:rsidRDefault="006357F6" w:rsidP="004B2E20">
                          <w:pPr>
                            <w:jc w:val="center"/>
                          </w:pPr>
                        </w:p>
                      </w:txbxContent>
                    </v:textbox>
                  </v:oval>
                </v:group>
                <v:group id="Группа 885536456" o:spid="_x0000_s1078" style="position:absolute;top:25974;width:95459;height:7738" coordorigin=",25974" coordsize="95459,7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">
                  <v:roundrect id="Прямоугольник: скругленные углы 1245236976" o:spid="_x0000_s1079" style="position:absolute;left:16278;top:25974;width:79181;height:77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" fillcolor="#e59edd" strokecolor="windowText" strokeweight="1pt">
                    <v:stroke joinstyle="miter"/>
                    <v:textbox>
                      <w:txbxContent>
                        <w:p w14:paraId="227AE8FE" w14:textId="77777777" w:rsidR="006357F6" w:rsidRPr="008B0658" w:rsidRDefault="006357F6" w:rsidP="004B2E20">
                          <w:pPr>
                            <w:jc w:val="center"/>
                            <w:rPr>
                              <w:rFonts w:ascii="Times New Roman" w:hAnsi="Times New Roman" w:cs="Times New Roman"/>
                            </w:rPr>
                          </w:pPr>
                          <w:r w:rsidRPr="008B0658">
                            <w:rPr>
                              <w:rFonts w:ascii="Times New Roman" w:hAnsi="Times New Roman" w:cs="Times New Roman"/>
                            </w:rPr>
                            <w:t xml:space="preserve">Мультимедиалық құралдар арқылы </w:t>
                          </w:r>
                          <w:r w:rsidRPr="008B0658">
                            <w:rPr>
                              <w:rFonts w:ascii="Times New Roman" w:hAnsi="Times New Roman" w:cs="Times New Roman"/>
                              <w:lang w:val="kk-KZ"/>
                            </w:rPr>
                            <w:t>сандық білім беру ресурстарын</w:t>
                          </w:r>
                          <w:r w:rsidRPr="008B0658">
                            <w:rPr>
                              <w:rFonts w:ascii="Times New Roman" w:hAnsi="Times New Roman" w:cs="Times New Roman"/>
                            </w:rPr>
                            <w:t xml:space="preserve"> топтастыру</w:t>
                          </w:r>
                        </w:p>
                        <w:p w14:paraId="60491EEE" w14:textId="77777777" w:rsidR="006357F6" w:rsidRDefault="006357F6" w:rsidP="004B2E20">
                          <w:pPr>
                            <w:jc w:val="center"/>
                          </w:pPr>
                        </w:p>
                        <w:p w14:paraId="70347550" w14:textId="77777777" w:rsidR="006357F6" w:rsidRDefault="006357F6" w:rsidP="004B2E20">
                          <w:pPr>
                            <w:jc w:val="center"/>
                          </w:pPr>
                          <w:r>
                            <w:t>Больше: https://sinonim.org/sin#res</w:t>
                          </w:r>
                        </w:p>
                      </w:txbxContent>
                    </v:textbox>
                  </v:roundrect>
                  <v:oval id="Овал 64912330" o:spid="_x0000_s1080" style="position:absolute;top:26477;width:14771;height:6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" fillcolor="#e59edd" strokecolor="windowText" strokeweight="1pt">
                    <v:stroke joinstyle="miter"/>
                    <v:textbox>
                      <w:txbxContent>
                        <w:p w14:paraId="4458AA55" w14:textId="77777777" w:rsidR="006357F6" w:rsidRPr="00FE4CD3" w:rsidRDefault="006357F6" w:rsidP="004B2E20">
                          <w:pPr>
                            <w:jc w:val="center"/>
                            <w:rPr>
                              <w:rFonts w:ascii="Times New Roman" w:hAnsi="Times New Roman" w:cs="Times New Roman"/>
                              <w:b/>
                              <w:bCs/>
                              <w:lang w:val="kk-KZ"/>
                            </w:rPr>
                          </w:pPr>
                          <w:r>
                            <w:rPr>
                              <w:rFonts w:ascii="Times New Roman" w:hAnsi="Times New Roman" w:cs="Times New Roman"/>
                              <w:b/>
                              <w:bCs/>
                              <w:lang w:val="kk-KZ"/>
                            </w:rPr>
                            <w:t>4</w:t>
                          </w:r>
                        </w:p>
                        <w:p w14:paraId="188B64C9" w14:textId="77777777" w:rsidR="006357F6" w:rsidRDefault="006357F6" w:rsidP="004B2E20">
                          <w:pPr>
                            <w:jc w:val="center"/>
                          </w:pPr>
                        </w:p>
                      </w:txbxContent>
                    </v:textbox>
                  </v:oval>
                </v:group>
                <v:group id="Группа 601608560" o:spid="_x0000_s1081" style="position:absolute;top:34633;width:95459;height:7737" coordorigin=",34633" coordsize="95459,7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">
                  <v:roundrect id="Прямоугольник: скругленные углы 534295991" o:spid="_x0000_s1082" style="position:absolute;left:16278;top:34633;width:79181;height:77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" fillcolor="#e2e48a" strokecolor="windowText" strokeweight="1pt">
                    <v:stroke joinstyle="miter"/>
                    <v:textbox>
                      <w:txbxContent>
                        <w:p w14:paraId="1F4DA5BE" w14:textId="77777777" w:rsidR="006357F6" w:rsidRPr="008B0658" w:rsidRDefault="006357F6" w:rsidP="004B2E20">
                          <w:pPr>
                            <w:jc w:val="center"/>
                            <w:rPr>
                              <w:rFonts w:ascii="Times New Roman" w:hAnsi="Times New Roman" w:cs="Times New Roman"/>
                              <w:lang w:val="kk-KZ"/>
                            </w:rPr>
                          </w:pPr>
                          <w:r w:rsidRPr="008B0658">
                            <w:rPr>
                              <w:rFonts w:ascii="Times New Roman" w:hAnsi="Times New Roman" w:cs="Times New Roman"/>
                              <w:lang w:val="kk-KZ"/>
                            </w:rPr>
                            <w:t>Сандық</w:t>
                          </w:r>
                          <w:r w:rsidRPr="008B0658">
                            <w:rPr>
                              <w:rFonts w:ascii="Times New Roman" w:hAnsi="Times New Roman" w:cs="Times New Roman"/>
                            </w:rPr>
                            <w:t xml:space="preserve"> білім беру платформалары</w:t>
                          </w:r>
                          <w:r w:rsidRPr="008B0658">
                            <w:rPr>
                              <w:rFonts w:ascii="Times New Roman" w:hAnsi="Times New Roman" w:cs="Times New Roman"/>
                              <w:lang w:val="kk-KZ"/>
                            </w:rPr>
                            <w:t>н пайдалану арқылы</w:t>
                          </w:r>
                          <w:r w:rsidRPr="008B0658">
                            <w:rPr>
                              <w:rFonts w:ascii="Times New Roman" w:hAnsi="Times New Roman" w:cs="Times New Roman"/>
                            </w:rPr>
                            <w:t xml:space="preserve"> зертханалық</w:t>
                          </w:r>
                          <w:r w:rsidRPr="008B0658">
                            <w:rPr>
                              <w:rFonts w:ascii="Times New Roman" w:hAnsi="Times New Roman" w:cs="Times New Roman"/>
                              <w:lang w:val="kk-KZ"/>
                            </w:rPr>
                            <w:t xml:space="preserve"> жұмыстарды </w:t>
                          </w:r>
                          <w:r w:rsidRPr="008B0658">
                            <w:rPr>
                              <w:rFonts w:ascii="Times New Roman" w:hAnsi="Times New Roman" w:cs="Times New Roman"/>
                            </w:rPr>
                            <w:t>алмастыр</w:t>
                          </w:r>
                          <w:r w:rsidRPr="008B0658">
                            <w:rPr>
                              <w:rFonts w:ascii="Times New Roman" w:hAnsi="Times New Roman" w:cs="Times New Roman"/>
                              <w:lang w:val="kk-KZ"/>
                            </w:rPr>
                            <w:t>у</w:t>
                          </w:r>
                        </w:p>
                        <w:p w14:paraId="00DC27D8" w14:textId="77777777" w:rsidR="006357F6" w:rsidRDefault="006357F6" w:rsidP="004B2E20">
                          <w:pPr>
                            <w:jc w:val="center"/>
                          </w:pPr>
                        </w:p>
                        <w:p w14:paraId="18F13754" w14:textId="77777777" w:rsidR="006357F6" w:rsidRDefault="006357F6" w:rsidP="004B2E20">
                          <w:pPr>
                            <w:jc w:val="center"/>
                          </w:pPr>
                          <w:r>
                            <w:t>Больше: https://sinonim.org/sin#res</w:t>
                          </w:r>
                        </w:p>
                      </w:txbxContent>
                    </v:textbox>
                  </v:roundrect>
                  <v:oval id="Овал 1830545825" o:spid="_x0000_s1083" style="position:absolute;top:35135;width:14771;height:65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" fillcolor="#e2e48a" strokecolor="windowText" strokeweight="1pt">
                    <v:stroke joinstyle="miter"/>
                    <v:textbox>
                      <w:txbxContent>
                        <w:p w14:paraId="69291695" w14:textId="77777777" w:rsidR="006357F6" w:rsidRPr="00FE4CD3" w:rsidRDefault="006357F6" w:rsidP="004B2E20">
                          <w:pPr>
                            <w:jc w:val="center"/>
                            <w:rPr>
                              <w:rFonts w:ascii="Times New Roman" w:hAnsi="Times New Roman" w:cs="Times New Roman"/>
                              <w:b/>
                              <w:bCs/>
                              <w:lang w:val="kk-KZ"/>
                            </w:rPr>
                          </w:pPr>
                          <w:r>
                            <w:rPr>
                              <w:rFonts w:ascii="Times New Roman" w:hAnsi="Times New Roman" w:cs="Times New Roman"/>
                              <w:b/>
                              <w:bCs/>
                              <w:lang w:val="kk-KZ"/>
                            </w:rPr>
                            <w:t>5</w:t>
                          </w:r>
                        </w:p>
                        <w:p w14:paraId="6854394E" w14:textId="77777777" w:rsidR="006357F6" w:rsidRDefault="006357F6" w:rsidP="004B2E20">
                          <w:pPr>
                            <w:jc w:val="center"/>
                          </w:pPr>
                        </w:p>
                      </w:txbxContent>
                    </v:textbox>
                  </v:oval>
                </v:group>
                <v:group id="Группа 301769602" o:spid="_x0000_s1084" style="position:absolute;top:43291;width:95459;height:7737" coordorigin=",43291" coordsize="95459,7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">
                  <v:roundrect id="Прямоугольник: скругленные углы 803759856" o:spid="_x0000_s1085" style="position:absolute;left:16278;top:43291;width:79181;height:77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" fillcolor="#e48a95" strokecolor="windowText" strokeweight="1pt">
                    <v:stroke joinstyle="miter"/>
                    <v:textbox>
                      <w:txbxContent>
                        <w:p w14:paraId="375ECB22" w14:textId="77777777" w:rsidR="006357F6" w:rsidRPr="008B0658" w:rsidRDefault="006357F6" w:rsidP="004B2E20">
                          <w:pPr>
                            <w:jc w:val="center"/>
                            <w:rPr>
                              <w:rFonts w:ascii="Times New Roman" w:hAnsi="Times New Roman" w:cs="Times New Roman"/>
                            </w:rPr>
                          </w:pPr>
                          <w:r w:rsidRPr="008B0658">
                            <w:rPr>
                              <w:rFonts w:ascii="Times New Roman" w:hAnsi="Times New Roman" w:cs="Times New Roman"/>
                            </w:rPr>
                            <w:t>Жаратылыстану ғылыми циклі пәндері</w:t>
                          </w:r>
                          <w:r w:rsidRPr="008B0658">
                            <w:rPr>
                              <w:rFonts w:ascii="Times New Roman" w:hAnsi="Times New Roman" w:cs="Times New Roman"/>
                              <w:lang w:val="kk-KZ"/>
                            </w:rPr>
                            <w:t xml:space="preserve"> бойынша</w:t>
                          </w:r>
                          <w:r w:rsidRPr="008B0658">
                            <w:rPr>
                              <w:rFonts w:ascii="Times New Roman" w:hAnsi="Times New Roman" w:cs="Times New Roman"/>
                            </w:rPr>
                            <w:t xml:space="preserve"> интерактивті платформалар</w:t>
                          </w:r>
                          <w:r w:rsidRPr="008B0658">
                            <w:rPr>
                              <w:rFonts w:ascii="Times New Roman" w:hAnsi="Times New Roman" w:cs="Times New Roman"/>
                              <w:lang w:val="kk-KZ"/>
                            </w:rPr>
                            <w:t>ды</w:t>
                          </w:r>
                          <w:r w:rsidRPr="008B0658">
                            <w:rPr>
                              <w:rFonts w:ascii="Times New Roman" w:hAnsi="Times New Roman" w:cs="Times New Roman"/>
                            </w:rPr>
                            <w:t xml:space="preserve"> жаттықтырушы ретінде қолдану </w:t>
                          </w:r>
                        </w:p>
                        <w:p w14:paraId="4AA39B8A" w14:textId="77777777" w:rsidR="006357F6" w:rsidRDefault="006357F6" w:rsidP="004B2E20">
                          <w:pPr>
                            <w:jc w:val="center"/>
                          </w:pPr>
                        </w:p>
                        <w:p w14:paraId="0192D2DB" w14:textId="77777777" w:rsidR="006357F6" w:rsidRDefault="006357F6" w:rsidP="004B2E20">
                          <w:pPr>
                            <w:jc w:val="center"/>
                          </w:pPr>
                          <w:r>
                            <w:t>Больше: https://sinonim.org/sin#res</w:t>
                          </w:r>
                        </w:p>
                      </w:txbxContent>
                    </v:textbox>
                  </v:roundrect>
                  <v:oval id="Овал 1278761817" o:spid="_x0000_s1086" style="position:absolute;top:43794;width:14771;height:6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" fillcolor="#e48a95" strokecolor="windowText" strokeweight="1pt">
                    <v:stroke joinstyle="miter"/>
                    <v:textbox>
                      <w:txbxContent>
                        <w:p w14:paraId="0A7B6B65" w14:textId="77777777" w:rsidR="006357F6" w:rsidRPr="00FE4CD3" w:rsidRDefault="006357F6" w:rsidP="004B2E20">
                          <w:pPr>
                            <w:jc w:val="center"/>
                            <w:rPr>
                              <w:rFonts w:ascii="Times New Roman" w:hAnsi="Times New Roman" w:cs="Times New Roman"/>
                              <w:b/>
                              <w:bCs/>
                              <w:lang w:val="kk-KZ"/>
                            </w:rPr>
                          </w:pPr>
                          <w:r>
                            <w:rPr>
                              <w:rFonts w:ascii="Times New Roman" w:hAnsi="Times New Roman" w:cs="Times New Roman"/>
                              <w:b/>
                              <w:bCs/>
                              <w:lang w:val="kk-KZ"/>
                            </w:rPr>
                            <w:t>6</w:t>
                          </w:r>
                        </w:p>
                        <w:p w14:paraId="3BD3C6DA" w14:textId="77777777" w:rsidR="006357F6" w:rsidRDefault="006357F6" w:rsidP="004B2E20">
                          <w:pPr>
                            <w:jc w:val="center"/>
                          </w:pPr>
                        </w:p>
                      </w:txbxContent>
                    </v:textbox>
                  </v:oval>
                </v:group>
                <v:group id="Группа 58650791" o:spid="_x0000_s1087" style="position:absolute;top:51949;width:95459;height:7738" coordorigin=",51949" coordsize="95459,7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">
                  <v:roundrect id="Прямоугольник: скругленные углы 2064501217" o:spid="_x0000_s1088" style="position:absolute;left:16278;top:51949;width:79181;height:77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" fillcolor="#b2e4ec" strokecolor="windowText" strokeweight="1pt">
                    <v:stroke joinstyle="miter"/>
                    <v:textbox>
                      <w:txbxContent>
                        <w:p w14:paraId="46CD28D5" w14:textId="77777777" w:rsidR="006357F6" w:rsidRPr="008B0658" w:rsidRDefault="006357F6" w:rsidP="004B2E20">
                          <w:pPr>
                            <w:jc w:val="center"/>
                            <w:rPr>
                              <w:lang w:val="kk-KZ"/>
                            </w:rPr>
                          </w:pPr>
                          <w:r w:rsidRPr="008B0658">
                            <w:rPr>
                              <w:rFonts w:ascii="Times New Roman" w:hAnsi="Times New Roman" w:cs="Times New Roman"/>
                              <w:lang w:val="kk-KZ"/>
                            </w:rPr>
                            <w:t>М</w:t>
                          </w:r>
                          <w:r w:rsidRPr="008B0658">
                            <w:rPr>
                              <w:rFonts w:ascii="Times New Roman" w:hAnsi="Times New Roman" w:cs="Times New Roman"/>
                            </w:rPr>
                            <w:t>ұғалімнің қатысуынсыз</w:t>
                          </w:r>
                          <w:r w:rsidRPr="008B0658">
                            <w:rPr>
                              <w:rFonts w:ascii="Times New Roman" w:hAnsi="Times New Roman" w:cs="Times New Roman"/>
                              <w:lang w:val="kk-KZ"/>
                            </w:rPr>
                            <w:t xml:space="preserve"> қ</w:t>
                          </w:r>
                          <w:r w:rsidRPr="008B0658">
                            <w:rPr>
                              <w:rFonts w:ascii="Times New Roman" w:hAnsi="Times New Roman" w:cs="Times New Roman"/>
                            </w:rPr>
                            <w:t>ашықтықтан оқытуды ұйымдастыру</w:t>
                          </w:r>
                          <w:r w:rsidRPr="008B0658">
                            <w:t xml:space="preserve"> </w:t>
                          </w:r>
                          <w:r w:rsidRPr="008B0658">
                            <w:br/>
                          </w:r>
                          <w:r w:rsidRPr="008B0658">
                            <w:br/>
                            <w:t xml:space="preserve">Больше: </w:t>
                          </w:r>
                          <w:hyperlink r:id="rId23" w:anchor="res" w:history="1">
                            <w:r w:rsidRPr="008B0658">
                              <w:rPr>
                                <w:rStyle w:val="af1"/>
                              </w:rPr>
                              <w:t>https://sinonim.org/sin#res</w:t>
                            </w:r>
                          </w:hyperlink>
                        </w:p>
                      </w:txbxContent>
                    </v:textbox>
                  </v:roundrect>
                  <v:oval id="Овал 2073349802" o:spid="_x0000_s1089" style="position:absolute;top:52452;width:14771;height:6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" fillcolor="#b2e4ec" strokecolor="windowText" strokeweight="1pt">
                    <v:stroke joinstyle="miter"/>
                    <v:textbox>
                      <w:txbxContent>
                        <w:p w14:paraId="05360EE4" w14:textId="77777777" w:rsidR="006357F6" w:rsidRPr="00FE4CD3" w:rsidRDefault="006357F6" w:rsidP="004B2E20">
                          <w:pPr>
                            <w:jc w:val="center"/>
                            <w:rPr>
                              <w:rFonts w:ascii="Times New Roman" w:hAnsi="Times New Roman" w:cs="Times New Roman"/>
                              <w:b/>
                              <w:bCs/>
                              <w:lang w:val="kk-KZ"/>
                            </w:rPr>
                          </w:pPr>
                          <w:r>
                            <w:rPr>
                              <w:rFonts w:ascii="Times New Roman" w:hAnsi="Times New Roman" w:cs="Times New Roman"/>
                              <w:b/>
                              <w:bCs/>
                              <w:lang w:val="kk-KZ"/>
                            </w:rPr>
                            <w:t>7</w:t>
                          </w:r>
                        </w:p>
                        <w:p w14:paraId="05E5EFBD" w14:textId="77777777" w:rsidR="006357F6" w:rsidRDefault="006357F6" w:rsidP="004B2E20">
                          <w:pPr>
                            <w:jc w:val="center"/>
                          </w:pPr>
                        </w:p>
                      </w:txbxContent>
                    </v:textbox>
                  </v:oval>
                </v:group>
              </v:group>
            </w:pict>
          </mc:Fallback>
        </mc:AlternateContent>
      </w:r>
    </w:p>
    <w:p w14:paraId="616BC816" w14:textId="62ECA7E5" w:rsidR="004B2E20" w:rsidRDefault="004B2E20" w:rsidP="006F5B95">
      <w:pPr>
        <w:tabs>
          <w:tab w:val="left" w:pos="1134"/>
        </w:tabs>
        <w:spacing w:after="0" w:line="240" w:lineRule="auto"/>
        <w:ind w:firstLine="567"/>
        <w:jc w:val="both"/>
        <w:rPr>
          <w:rFonts w:ascii="Times New Roman" w:hAnsi="Times New Roman" w:cs="Times New Roman"/>
          <w:sz w:val="28"/>
          <w:szCs w:val="28"/>
          <w:lang w:val="kk-KZ"/>
        </w:rPr>
      </w:pPr>
    </w:p>
    <w:p w14:paraId="1EECC940" w14:textId="77777777" w:rsidR="004B2E20" w:rsidRDefault="004B2E20" w:rsidP="006F5B95">
      <w:pPr>
        <w:tabs>
          <w:tab w:val="left" w:pos="1134"/>
        </w:tabs>
        <w:spacing w:after="0" w:line="240" w:lineRule="auto"/>
        <w:ind w:firstLine="567"/>
        <w:jc w:val="both"/>
        <w:rPr>
          <w:rFonts w:ascii="Times New Roman" w:hAnsi="Times New Roman" w:cs="Times New Roman"/>
          <w:sz w:val="28"/>
          <w:szCs w:val="28"/>
          <w:lang w:val="kk-KZ"/>
        </w:rPr>
      </w:pPr>
    </w:p>
    <w:p w14:paraId="52978CB4" w14:textId="77777777" w:rsidR="004B2E20" w:rsidRDefault="004B2E20" w:rsidP="006F5B95">
      <w:pPr>
        <w:tabs>
          <w:tab w:val="left" w:pos="1134"/>
        </w:tabs>
        <w:spacing w:after="0" w:line="240" w:lineRule="auto"/>
        <w:ind w:firstLine="567"/>
        <w:jc w:val="both"/>
        <w:rPr>
          <w:rFonts w:ascii="Times New Roman" w:hAnsi="Times New Roman" w:cs="Times New Roman"/>
          <w:sz w:val="28"/>
          <w:szCs w:val="28"/>
          <w:lang w:val="kk-KZ"/>
        </w:rPr>
      </w:pPr>
    </w:p>
    <w:p w14:paraId="13BC1F24" w14:textId="77777777" w:rsidR="004B2E20" w:rsidRDefault="004B2E20" w:rsidP="006F5B95">
      <w:pPr>
        <w:tabs>
          <w:tab w:val="left" w:pos="1134"/>
        </w:tabs>
        <w:spacing w:after="0" w:line="240" w:lineRule="auto"/>
        <w:ind w:firstLine="567"/>
        <w:jc w:val="both"/>
        <w:rPr>
          <w:rFonts w:ascii="Times New Roman" w:hAnsi="Times New Roman" w:cs="Times New Roman"/>
          <w:sz w:val="28"/>
          <w:szCs w:val="28"/>
          <w:lang w:val="kk-KZ"/>
        </w:rPr>
      </w:pPr>
    </w:p>
    <w:p w14:paraId="226EED2D" w14:textId="77777777" w:rsidR="004B2E20" w:rsidRDefault="004B2E20" w:rsidP="006F5B95">
      <w:pPr>
        <w:tabs>
          <w:tab w:val="left" w:pos="1134"/>
        </w:tabs>
        <w:spacing w:after="0" w:line="240" w:lineRule="auto"/>
        <w:ind w:firstLine="567"/>
        <w:jc w:val="both"/>
        <w:rPr>
          <w:rFonts w:ascii="Times New Roman" w:hAnsi="Times New Roman" w:cs="Times New Roman"/>
          <w:sz w:val="28"/>
          <w:szCs w:val="28"/>
          <w:lang w:val="kk-KZ"/>
        </w:rPr>
      </w:pPr>
    </w:p>
    <w:p w14:paraId="157B0DAC" w14:textId="77777777" w:rsidR="004B2E20" w:rsidRDefault="004B2E20" w:rsidP="006F5B95">
      <w:pPr>
        <w:tabs>
          <w:tab w:val="left" w:pos="1134"/>
        </w:tabs>
        <w:spacing w:after="0" w:line="240" w:lineRule="auto"/>
        <w:ind w:firstLine="567"/>
        <w:jc w:val="both"/>
        <w:rPr>
          <w:rFonts w:ascii="Times New Roman" w:hAnsi="Times New Roman" w:cs="Times New Roman"/>
          <w:sz w:val="28"/>
          <w:szCs w:val="28"/>
          <w:lang w:val="kk-KZ"/>
        </w:rPr>
      </w:pPr>
    </w:p>
    <w:p w14:paraId="180A1106" w14:textId="77777777" w:rsidR="004B2E20" w:rsidRDefault="004B2E20" w:rsidP="006F5B95">
      <w:pPr>
        <w:tabs>
          <w:tab w:val="left" w:pos="1134"/>
        </w:tabs>
        <w:spacing w:after="0" w:line="240" w:lineRule="auto"/>
        <w:ind w:firstLine="567"/>
        <w:jc w:val="both"/>
        <w:rPr>
          <w:rFonts w:ascii="Times New Roman" w:hAnsi="Times New Roman" w:cs="Times New Roman"/>
          <w:sz w:val="28"/>
          <w:szCs w:val="28"/>
          <w:lang w:val="kk-KZ"/>
        </w:rPr>
      </w:pPr>
    </w:p>
    <w:p w14:paraId="7323D6F9" w14:textId="77777777" w:rsidR="004B2E20" w:rsidRDefault="004B2E20" w:rsidP="006F5B95">
      <w:pPr>
        <w:tabs>
          <w:tab w:val="left" w:pos="1134"/>
        </w:tabs>
        <w:spacing w:after="0" w:line="240" w:lineRule="auto"/>
        <w:ind w:firstLine="567"/>
        <w:jc w:val="both"/>
        <w:rPr>
          <w:rFonts w:ascii="Times New Roman" w:hAnsi="Times New Roman" w:cs="Times New Roman"/>
          <w:sz w:val="28"/>
          <w:szCs w:val="28"/>
          <w:lang w:val="kk-KZ"/>
        </w:rPr>
      </w:pPr>
    </w:p>
    <w:p w14:paraId="7A17FF05" w14:textId="77777777" w:rsidR="004B2E20" w:rsidRDefault="004B2E20" w:rsidP="006F5B95">
      <w:pPr>
        <w:tabs>
          <w:tab w:val="left" w:pos="1134"/>
        </w:tabs>
        <w:spacing w:after="0" w:line="240" w:lineRule="auto"/>
        <w:ind w:firstLine="567"/>
        <w:jc w:val="both"/>
        <w:rPr>
          <w:rFonts w:ascii="Times New Roman" w:hAnsi="Times New Roman" w:cs="Times New Roman"/>
          <w:sz w:val="28"/>
          <w:szCs w:val="28"/>
          <w:lang w:val="kk-KZ"/>
        </w:rPr>
      </w:pPr>
    </w:p>
    <w:p w14:paraId="4B2890B5" w14:textId="77777777" w:rsidR="004B2E20" w:rsidRDefault="004B2E20" w:rsidP="006F5B95">
      <w:pPr>
        <w:tabs>
          <w:tab w:val="left" w:pos="1134"/>
        </w:tabs>
        <w:spacing w:after="0" w:line="240" w:lineRule="auto"/>
        <w:ind w:firstLine="567"/>
        <w:jc w:val="both"/>
        <w:rPr>
          <w:rFonts w:ascii="Times New Roman" w:hAnsi="Times New Roman" w:cs="Times New Roman"/>
          <w:sz w:val="28"/>
          <w:szCs w:val="28"/>
          <w:lang w:val="kk-KZ"/>
        </w:rPr>
      </w:pPr>
    </w:p>
    <w:p w14:paraId="4F0FA3A3" w14:textId="77777777" w:rsidR="004B2E20" w:rsidRDefault="004B2E20" w:rsidP="006F5B95">
      <w:pPr>
        <w:tabs>
          <w:tab w:val="left" w:pos="1134"/>
        </w:tabs>
        <w:spacing w:after="0" w:line="240" w:lineRule="auto"/>
        <w:ind w:firstLine="567"/>
        <w:jc w:val="both"/>
        <w:rPr>
          <w:rFonts w:ascii="Times New Roman" w:hAnsi="Times New Roman" w:cs="Times New Roman"/>
          <w:sz w:val="28"/>
          <w:szCs w:val="28"/>
          <w:lang w:val="kk-KZ"/>
        </w:rPr>
      </w:pPr>
    </w:p>
    <w:p w14:paraId="3CCFE49A" w14:textId="77777777" w:rsidR="004B2E20" w:rsidRDefault="004B2E20" w:rsidP="006F5B95">
      <w:pPr>
        <w:tabs>
          <w:tab w:val="left" w:pos="1134"/>
        </w:tabs>
        <w:spacing w:after="0" w:line="240" w:lineRule="auto"/>
        <w:ind w:firstLine="567"/>
        <w:jc w:val="both"/>
        <w:rPr>
          <w:rFonts w:ascii="Times New Roman" w:hAnsi="Times New Roman" w:cs="Times New Roman"/>
          <w:sz w:val="28"/>
          <w:szCs w:val="28"/>
          <w:lang w:val="kk-KZ"/>
        </w:rPr>
      </w:pPr>
    </w:p>
    <w:p w14:paraId="225314F0" w14:textId="77777777" w:rsidR="004B2E20" w:rsidRDefault="004B2E20" w:rsidP="006F5B95">
      <w:pPr>
        <w:tabs>
          <w:tab w:val="left" w:pos="1134"/>
        </w:tabs>
        <w:spacing w:after="0" w:line="240" w:lineRule="auto"/>
        <w:ind w:firstLine="567"/>
        <w:jc w:val="both"/>
        <w:rPr>
          <w:rFonts w:ascii="Times New Roman" w:hAnsi="Times New Roman" w:cs="Times New Roman"/>
          <w:sz w:val="28"/>
          <w:szCs w:val="28"/>
          <w:lang w:val="kk-KZ"/>
        </w:rPr>
      </w:pPr>
    </w:p>
    <w:p w14:paraId="6A14812B" w14:textId="77777777" w:rsidR="004B2E20" w:rsidRDefault="004B2E20" w:rsidP="006F5B95">
      <w:pPr>
        <w:tabs>
          <w:tab w:val="left" w:pos="1134"/>
        </w:tabs>
        <w:spacing w:after="0" w:line="240" w:lineRule="auto"/>
        <w:ind w:firstLine="567"/>
        <w:jc w:val="both"/>
        <w:rPr>
          <w:rFonts w:ascii="Times New Roman" w:hAnsi="Times New Roman" w:cs="Times New Roman"/>
          <w:sz w:val="28"/>
          <w:szCs w:val="28"/>
          <w:lang w:val="kk-KZ"/>
        </w:rPr>
      </w:pPr>
    </w:p>
    <w:p w14:paraId="7F0B5553" w14:textId="77777777" w:rsidR="004B2E20" w:rsidRDefault="004B2E20" w:rsidP="006F5B95">
      <w:pPr>
        <w:tabs>
          <w:tab w:val="left" w:pos="1134"/>
        </w:tabs>
        <w:spacing w:after="0" w:line="240" w:lineRule="auto"/>
        <w:ind w:firstLine="567"/>
        <w:jc w:val="both"/>
        <w:rPr>
          <w:rFonts w:ascii="Times New Roman" w:hAnsi="Times New Roman" w:cs="Times New Roman"/>
          <w:sz w:val="28"/>
          <w:szCs w:val="28"/>
          <w:lang w:val="kk-KZ"/>
        </w:rPr>
      </w:pPr>
    </w:p>
    <w:p w14:paraId="6082294C" w14:textId="77777777" w:rsidR="00615ADF" w:rsidRDefault="00615ADF" w:rsidP="006F5B95">
      <w:pPr>
        <w:tabs>
          <w:tab w:val="left" w:pos="1134"/>
        </w:tabs>
        <w:spacing w:after="0" w:line="240" w:lineRule="auto"/>
        <w:ind w:firstLine="567"/>
        <w:jc w:val="both"/>
        <w:rPr>
          <w:rFonts w:ascii="Times New Roman" w:hAnsi="Times New Roman" w:cs="Times New Roman"/>
          <w:sz w:val="28"/>
          <w:szCs w:val="28"/>
          <w:lang w:val="kk-KZ"/>
        </w:rPr>
      </w:pPr>
    </w:p>
    <w:p w14:paraId="4CF4A402" w14:textId="77777777" w:rsidR="004B2E20" w:rsidRDefault="004B2E20" w:rsidP="00615ADF">
      <w:pPr>
        <w:tabs>
          <w:tab w:val="left" w:pos="1134"/>
        </w:tabs>
        <w:spacing w:after="0" w:line="240" w:lineRule="auto"/>
        <w:ind w:firstLine="567"/>
        <w:jc w:val="center"/>
        <w:rPr>
          <w:rFonts w:ascii="Times New Roman" w:hAnsi="Times New Roman" w:cs="Times New Roman"/>
          <w:sz w:val="28"/>
          <w:szCs w:val="28"/>
          <w:lang w:val="kk-KZ"/>
        </w:rPr>
      </w:pPr>
    </w:p>
    <w:p w14:paraId="4765A1F8" w14:textId="77777777" w:rsidR="004B2E20" w:rsidRDefault="004B2E20" w:rsidP="00615ADF">
      <w:pPr>
        <w:tabs>
          <w:tab w:val="left" w:pos="1134"/>
        </w:tabs>
        <w:spacing w:after="0" w:line="240" w:lineRule="auto"/>
        <w:ind w:firstLine="567"/>
        <w:jc w:val="center"/>
        <w:rPr>
          <w:rFonts w:ascii="Times New Roman" w:hAnsi="Times New Roman" w:cs="Times New Roman"/>
          <w:sz w:val="28"/>
          <w:szCs w:val="28"/>
          <w:lang w:val="kk-KZ"/>
        </w:rPr>
      </w:pPr>
    </w:p>
    <w:p w14:paraId="1E7062C2" w14:textId="77777777" w:rsidR="004B2E20" w:rsidRDefault="004B2E20" w:rsidP="00615ADF">
      <w:pPr>
        <w:tabs>
          <w:tab w:val="left" w:pos="1134"/>
        </w:tabs>
        <w:spacing w:after="0" w:line="240" w:lineRule="auto"/>
        <w:ind w:firstLine="567"/>
        <w:jc w:val="center"/>
        <w:rPr>
          <w:rFonts w:ascii="Times New Roman" w:hAnsi="Times New Roman" w:cs="Times New Roman"/>
          <w:sz w:val="28"/>
          <w:szCs w:val="28"/>
          <w:lang w:val="kk-KZ"/>
        </w:rPr>
      </w:pPr>
    </w:p>
    <w:p w14:paraId="2A5DD7DD" w14:textId="77777777" w:rsidR="004B2E20" w:rsidRDefault="004B2E20" w:rsidP="00615ADF">
      <w:pPr>
        <w:tabs>
          <w:tab w:val="left" w:pos="1134"/>
        </w:tabs>
        <w:spacing w:after="0" w:line="240" w:lineRule="auto"/>
        <w:ind w:firstLine="567"/>
        <w:jc w:val="center"/>
        <w:rPr>
          <w:rFonts w:ascii="Times New Roman" w:hAnsi="Times New Roman" w:cs="Times New Roman"/>
          <w:sz w:val="28"/>
          <w:szCs w:val="28"/>
          <w:lang w:val="kk-KZ"/>
        </w:rPr>
      </w:pPr>
    </w:p>
    <w:p w14:paraId="40EF5074" w14:textId="77777777" w:rsidR="004B2E20" w:rsidRDefault="004B2E20" w:rsidP="00615ADF">
      <w:pPr>
        <w:tabs>
          <w:tab w:val="left" w:pos="1134"/>
        </w:tabs>
        <w:spacing w:after="0" w:line="240" w:lineRule="auto"/>
        <w:ind w:firstLine="567"/>
        <w:jc w:val="center"/>
        <w:rPr>
          <w:rFonts w:ascii="Times New Roman" w:hAnsi="Times New Roman" w:cs="Times New Roman"/>
          <w:sz w:val="28"/>
          <w:szCs w:val="28"/>
          <w:lang w:val="kk-KZ"/>
        </w:rPr>
      </w:pPr>
    </w:p>
    <w:p w14:paraId="0E2F986D" w14:textId="77777777" w:rsidR="004B2E20" w:rsidRDefault="004B2E20" w:rsidP="00615ADF">
      <w:pPr>
        <w:tabs>
          <w:tab w:val="left" w:pos="1134"/>
        </w:tabs>
        <w:spacing w:after="0" w:line="240" w:lineRule="auto"/>
        <w:ind w:firstLine="567"/>
        <w:jc w:val="center"/>
        <w:rPr>
          <w:rFonts w:ascii="Times New Roman" w:hAnsi="Times New Roman" w:cs="Times New Roman"/>
          <w:sz w:val="28"/>
          <w:szCs w:val="28"/>
          <w:lang w:val="kk-KZ"/>
        </w:rPr>
      </w:pPr>
    </w:p>
    <w:p w14:paraId="7DB6BA8E" w14:textId="0265CBB0" w:rsidR="00615ADF" w:rsidRDefault="00737F1E" w:rsidP="00615ADF">
      <w:pPr>
        <w:tabs>
          <w:tab w:val="left" w:pos="1134"/>
        </w:tabs>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615ADF">
        <w:rPr>
          <w:rFonts w:ascii="Times New Roman" w:hAnsi="Times New Roman" w:cs="Times New Roman"/>
          <w:sz w:val="28"/>
          <w:szCs w:val="28"/>
          <w:lang w:val="kk-KZ"/>
        </w:rPr>
        <w:t>урет</w:t>
      </w:r>
      <w:r>
        <w:rPr>
          <w:rFonts w:ascii="Times New Roman" w:hAnsi="Times New Roman" w:cs="Times New Roman"/>
          <w:sz w:val="28"/>
          <w:szCs w:val="28"/>
          <w:lang w:val="kk-KZ"/>
        </w:rPr>
        <w:t xml:space="preserve"> 6 -</w:t>
      </w:r>
      <w:r w:rsidR="00615ADF">
        <w:rPr>
          <w:rFonts w:ascii="Times New Roman" w:hAnsi="Times New Roman" w:cs="Times New Roman"/>
          <w:sz w:val="28"/>
          <w:szCs w:val="28"/>
          <w:lang w:val="kk-KZ"/>
        </w:rPr>
        <w:t xml:space="preserve"> Сандық платформаларды қолдану әдістемесі</w:t>
      </w:r>
    </w:p>
    <w:p w14:paraId="231489B5" w14:textId="77777777" w:rsidR="004B2E20" w:rsidRDefault="004B2E20" w:rsidP="00615ADF">
      <w:pPr>
        <w:tabs>
          <w:tab w:val="left" w:pos="1134"/>
        </w:tabs>
        <w:spacing w:after="0" w:line="240" w:lineRule="auto"/>
        <w:ind w:firstLine="567"/>
        <w:jc w:val="center"/>
        <w:rPr>
          <w:rFonts w:ascii="Times New Roman" w:hAnsi="Times New Roman" w:cs="Times New Roman"/>
          <w:sz w:val="28"/>
          <w:szCs w:val="28"/>
          <w:lang w:val="kk-KZ"/>
        </w:rPr>
      </w:pPr>
    </w:p>
    <w:p w14:paraId="6FEC87C8" w14:textId="454B57EB" w:rsidR="00B83941" w:rsidRDefault="00615ADF" w:rsidP="00B83941">
      <w:pPr>
        <w:tabs>
          <w:tab w:val="left" w:pos="1134"/>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Қазірі таңда болашақ биолог мұғаілмдерді даярлау үрдісінде сандық білім беру платформаларын пайдалану олардың кәсіби құзыреттіліктерін қалыптастырудың негізгі </w:t>
      </w:r>
      <w:r w:rsidR="00B83941">
        <w:rPr>
          <w:rFonts w:ascii="Times New Roman" w:hAnsi="Times New Roman" w:cs="Times New Roman"/>
          <w:sz w:val="28"/>
          <w:szCs w:val="28"/>
          <w:lang w:val="kk-KZ"/>
        </w:rPr>
        <w:t xml:space="preserve">артықшылықтарының бірі болып табылады. Бүгінде, мұғаілім, ол тек өз пәнінің сарапшысы ғана емес, сондай-ақ сандық ортада интерактивті құралдарды өз әдістемесінде тиімді тиімді қолдана алатын кәсіби маман болуы тиіс. Осы орайда, біз зерттеу жұмысымыздың барысында </w:t>
      </w:r>
      <w:r w:rsidR="00B83941" w:rsidRPr="00B83941">
        <w:rPr>
          <w:rFonts w:ascii="Times New Roman" w:hAnsi="Times New Roman" w:cs="Times New Roman"/>
          <w:sz w:val="28"/>
          <w:szCs w:val="28"/>
          <w:lang w:val="kk-KZ"/>
        </w:rPr>
        <w:t>[</w:t>
      </w:r>
      <w:r w:rsidR="00B83941">
        <w:rPr>
          <w:rFonts w:ascii="Times New Roman" w:hAnsi="Times New Roman" w:cs="Times New Roman"/>
          <w:sz w:val="28"/>
          <w:szCs w:val="28"/>
          <w:lang w:val="kk-KZ"/>
        </w:rPr>
        <w:t>6</w:t>
      </w:r>
      <w:r w:rsidR="0068593C">
        <w:rPr>
          <w:rFonts w:ascii="Times New Roman" w:hAnsi="Times New Roman" w:cs="Times New Roman"/>
          <w:sz w:val="28"/>
          <w:szCs w:val="28"/>
          <w:lang w:val="kk-KZ"/>
        </w:rPr>
        <w:t>0</w:t>
      </w:r>
      <w:r w:rsidR="00B83941" w:rsidRPr="00B83941">
        <w:rPr>
          <w:rFonts w:ascii="Times New Roman" w:hAnsi="Times New Roman" w:cs="Times New Roman"/>
          <w:sz w:val="28"/>
          <w:szCs w:val="28"/>
          <w:lang w:val="kk-KZ"/>
        </w:rPr>
        <w:t>]</w:t>
      </w:r>
      <w:r w:rsidR="00B83941">
        <w:rPr>
          <w:rFonts w:ascii="Times New Roman" w:hAnsi="Times New Roman" w:cs="Times New Roman"/>
          <w:sz w:val="28"/>
          <w:szCs w:val="28"/>
          <w:lang w:val="kk-KZ"/>
        </w:rPr>
        <w:t xml:space="preserve">, </w:t>
      </w:r>
      <w:r w:rsidR="00B83941" w:rsidRPr="00B83941">
        <w:rPr>
          <w:rFonts w:ascii="Times New Roman" w:hAnsi="Times New Roman" w:cs="Times New Roman"/>
          <w:sz w:val="28"/>
          <w:szCs w:val="28"/>
          <w:lang w:val="kk-KZ"/>
        </w:rPr>
        <w:t>SQD</w:t>
      </w:r>
      <w:r w:rsidR="00B83941">
        <w:rPr>
          <w:rFonts w:ascii="Times New Roman" w:hAnsi="Times New Roman" w:cs="Times New Roman"/>
          <w:sz w:val="28"/>
          <w:szCs w:val="28"/>
          <w:lang w:val="kk-KZ"/>
        </w:rPr>
        <w:t xml:space="preserve"> моделінің негізінде мұғалімге керекті 6 интерактивті платформа түрін анықтап, білім беру жүйесіндегі маңызын анықтап көрдік (сурет 7).</w:t>
      </w:r>
    </w:p>
    <w:p w14:paraId="7678A012" w14:textId="77777777" w:rsidR="00B8648A" w:rsidRDefault="00B8648A" w:rsidP="00B83941">
      <w:pPr>
        <w:tabs>
          <w:tab w:val="left" w:pos="1134"/>
        </w:tabs>
        <w:spacing w:after="0" w:line="240" w:lineRule="auto"/>
        <w:ind w:firstLine="567"/>
        <w:jc w:val="both"/>
        <w:rPr>
          <w:rFonts w:ascii="Times New Roman" w:hAnsi="Times New Roman" w:cs="Times New Roman"/>
          <w:sz w:val="28"/>
          <w:szCs w:val="28"/>
          <w:lang w:val="kk-KZ"/>
        </w:rPr>
      </w:pPr>
    </w:p>
    <w:p w14:paraId="14D556D8" w14:textId="4D225F61" w:rsidR="00B83941" w:rsidRDefault="004B2E20" w:rsidP="00B83941">
      <w:pPr>
        <w:tabs>
          <w:tab w:val="left" w:pos="1134"/>
        </w:tabs>
        <w:spacing w:after="0" w:line="240" w:lineRule="auto"/>
        <w:ind w:firstLine="567"/>
        <w:jc w:val="both"/>
        <w:rPr>
          <w:rFonts w:ascii="Times New Roman" w:hAnsi="Times New Roman" w:cs="Times New Roman"/>
          <w:sz w:val="28"/>
          <w:szCs w:val="28"/>
          <w:lang w:val="kk-KZ"/>
        </w:rPr>
      </w:pPr>
      <w:r>
        <w:rPr>
          <w:noProof/>
          <w:lang w:eastAsia="ru-RU"/>
        </w:rPr>
        <mc:AlternateContent>
          <mc:Choice Requires="wpg">
            <w:drawing>
              <wp:anchor distT="0" distB="0" distL="114300" distR="114300" simplePos="0" relativeHeight="251673600" behindDoc="0" locked="0" layoutInCell="1" allowOverlap="1" wp14:anchorId="00FD3F70" wp14:editId="468F9C45">
                <wp:simplePos x="0" y="0"/>
                <wp:positionH relativeFrom="column">
                  <wp:posOffset>165100</wp:posOffset>
                </wp:positionH>
                <wp:positionV relativeFrom="paragraph">
                  <wp:posOffset>203829</wp:posOffset>
                </wp:positionV>
                <wp:extent cx="5836920" cy="3837311"/>
                <wp:effectExtent l="0" t="0" r="11430" b="10795"/>
                <wp:wrapNone/>
                <wp:docPr id="26" name="Группа 25">
                  <a:extLst xmlns:a="http://schemas.openxmlformats.org/drawingml/2006/main">
                    <a:ext uri="{FF2B5EF4-FFF2-40B4-BE49-F238E27FC236}">
                      <a16:creationId xmlns:a16="http://schemas.microsoft.com/office/drawing/2014/main" id="{5E8A7C23-2B5C-F26C-1FA7-495DAE5CF3EF}"/>
                    </a:ext>
                  </a:extLst>
                </wp:docPr>
                <wp:cNvGraphicFramePr/>
                <a:graphic xmlns:a="http://schemas.openxmlformats.org/drawingml/2006/main">
                  <a:graphicData uri="http://schemas.microsoft.com/office/word/2010/wordprocessingGroup">
                    <wpg:wgp>
                      <wpg:cNvGrpSpPr/>
                      <wpg:grpSpPr>
                        <a:xfrm>
                          <a:off x="0" y="0"/>
                          <a:ext cx="5836920" cy="3837311"/>
                          <a:chOff x="0" y="0"/>
                          <a:chExt cx="10309609" cy="6129507"/>
                        </a:xfrm>
                      </wpg:grpSpPr>
                      <wps:wsp>
                        <wps:cNvPr id="1340405296" name="Прямоугольник: скругленные углы 1340405296">
                          <a:extLst>
                            <a:ext uri="{FF2B5EF4-FFF2-40B4-BE49-F238E27FC236}">
                              <a16:creationId xmlns:a16="http://schemas.microsoft.com/office/drawing/2014/main" id="{786E625B-8EAE-DA1D-D844-25E658945A82}"/>
                            </a:ext>
                          </a:extLst>
                        </wps:cNvPr>
                        <wps:cNvSpPr/>
                        <wps:spPr>
                          <a:xfrm>
                            <a:off x="0" y="693337"/>
                            <a:ext cx="2170444" cy="1657978"/>
                          </a:xfrm>
                          <a:prstGeom prst="roundRect">
                            <a:avLst/>
                          </a:prstGeom>
                          <a:solidFill>
                            <a:srgbClr val="156082">
                              <a:lumMod val="40000"/>
                              <a:lumOff val="60000"/>
                            </a:srgbClr>
                          </a:solidFill>
                          <a:ln w="12700" cap="flat" cmpd="sng" algn="ctr">
                            <a:solidFill>
                              <a:sysClr val="windowText" lastClr="000000"/>
                            </a:solidFill>
                            <a:prstDash val="solid"/>
                            <a:miter lim="800000"/>
                          </a:ln>
                          <a:effectLst/>
                        </wps:spPr>
                        <wps:txbx>
                          <w:txbxContent>
                            <w:p w14:paraId="072CA6F9" w14:textId="77777777" w:rsidR="006357F6" w:rsidRPr="00793EE0" w:rsidRDefault="006357F6" w:rsidP="004B2E20">
                              <w:pPr>
                                <w:jc w:val="center"/>
                                <w:rPr>
                                  <w:rFonts w:ascii="Times New Roman" w:hAnsi="Times New Roman" w:cs="Times New Roman"/>
                                  <w:lang w:val="kk-KZ"/>
                                </w:rPr>
                              </w:pPr>
                              <w:r w:rsidRPr="00793EE0">
                                <w:rPr>
                                  <w:rFonts w:ascii="Times New Roman" w:hAnsi="Times New Roman" w:cs="Times New Roman"/>
                                </w:rPr>
                                <w:t>LMS платформалары</w:t>
                              </w:r>
                            </w:p>
                          </w:txbxContent>
                        </wps:txbx>
                        <wps:bodyPr rtlCol="0" anchor="ctr"/>
                      </wps:wsp>
                      <wps:wsp>
                        <wps:cNvPr id="974939504" name="Прямоугольник: скругленные углы 974939504">
                          <a:extLst>
                            <a:ext uri="{FF2B5EF4-FFF2-40B4-BE49-F238E27FC236}">
                              <a16:creationId xmlns:a16="http://schemas.microsoft.com/office/drawing/2014/main" id="{0DF2A2CC-34C4-DF46-7035-EC1C1DA2BEC7}"/>
                            </a:ext>
                          </a:extLst>
                        </wps:cNvPr>
                        <wps:cNvSpPr/>
                        <wps:spPr>
                          <a:xfrm>
                            <a:off x="8139165" y="693337"/>
                            <a:ext cx="2170444" cy="1657978"/>
                          </a:xfrm>
                          <a:prstGeom prst="roundRect">
                            <a:avLst/>
                          </a:prstGeom>
                          <a:solidFill>
                            <a:srgbClr val="156082">
                              <a:lumMod val="40000"/>
                              <a:lumOff val="60000"/>
                            </a:srgbClr>
                          </a:solidFill>
                          <a:ln w="12700" cap="flat" cmpd="sng" algn="ctr">
                            <a:solidFill>
                              <a:sysClr val="windowText" lastClr="000000"/>
                            </a:solidFill>
                            <a:prstDash val="solid"/>
                            <a:miter lim="800000"/>
                          </a:ln>
                          <a:effectLst/>
                        </wps:spPr>
                        <wps:txbx>
                          <w:txbxContent>
                            <w:p w14:paraId="5A0E3F25" w14:textId="77777777" w:rsidR="006357F6" w:rsidRPr="00793EE0" w:rsidRDefault="006357F6" w:rsidP="004B2E20">
                              <w:pPr>
                                <w:jc w:val="center"/>
                                <w:rPr>
                                  <w:rFonts w:ascii="Times New Roman" w:hAnsi="Times New Roman" w:cs="Times New Roman"/>
                                </w:rPr>
                              </w:pPr>
                              <w:r w:rsidRPr="00793EE0">
                                <w:rPr>
                                  <w:rFonts w:ascii="Times New Roman" w:hAnsi="Times New Roman" w:cs="Times New Roman"/>
                                  <w:lang w:val="kk-KZ"/>
                                </w:rPr>
                                <w:t>В</w:t>
                              </w:r>
                              <w:r w:rsidRPr="00793EE0">
                                <w:rPr>
                                  <w:rFonts w:ascii="Times New Roman" w:hAnsi="Times New Roman" w:cs="Times New Roman"/>
                                </w:rPr>
                                <w:t>изуализациялық платформалар</w:t>
                              </w:r>
                            </w:p>
                          </w:txbxContent>
                        </wps:txbx>
                        <wps:bodyPr rtlCol="0" anchor="ctr"/>
                      </wps:wsp>
                      <wps:wsp>
                        <wps:cNvPr id="411988987" name="Прямоугольник: скругленные углы 411988987">
                          <a:extLst>
                            <a:ext uri="{FF2B5EF4-FFF2-40B4-BE49-F238E27FC236}">
                              <a16:creationId xmlns:a16="http://schemas.microsoft.com/office/drawing/2014/main" id="{1DC73C53-D51B-44EC-C370-BDA68AA4306B}"/>
                            </a:ext>
                          </a:extLst>
                        </wps:cNvPr>
                        <wps:cNvSpPr/>
                        <wps:spPr>
                          <a:xfrm>
                            <a:off x="6449311" y="4471529"/>
                            <a:ext cx="2170444" cy="1657978"/>
                          </a:xfrm>
                          <a:prstGeom prst="roundRect">
                            <a:avLst/>
                          </a:prstGeom>
                          <a:solidFill>
                            <a:srgbClr val="156082">
                              <a:lumMod val="40000"/>
                              <a:lumOff val="60000"/>
                            </a:srgbClr>
                          </a:solidFill>
                          <a:ln w="12700" cap="flat" cmpd="sng" algn="ctr">
                            <a:solidFill>
                              <a:sysClr val="windowText" lastClr="000000"/>
                            </a:solidFill>
                            <a:prstDash val="solid"/>
                            <a:miter lim="800000"/>
                          </a:ln>
                          <a:effectLst/>
                        </wps:spPr>
                        <wps:txbx>
                          <w:txbxContent>
                            <w:p w14:paraId="6662A4BB" w14:textId="77777777" w:rsidR="006357F6" w:rsidRPr="00793EE0" w:rsidRDefault="006357F6" w:rsidP="004B2E20">
                              <w:pPr>
                                <w:jc w:val="center"/>
                                <w:rPr>
                                  <w:rFonts w:ascii="Times New Roman" w:hAnsi="Times New Roman" w:cs="Times New Roman"/>
                                  <w:lang w:val="kk-KZ"/>
                                </w:rPr>
                              </w:pPr>
                              <w:r w:rsidRPr="00793EE0">
                                <w:rPr>
                                  <w:rFonts w:ascii="Times New Roman" w:hAnsi="Times New Roman" w:cs="Times New Roman"/>
                                </w:rPr>
                                <w:t>Интерактивті бағалау</w:t>
                              </w:r>
                              <w:r>
                                <w:rPr>
                                  <w:rFonts w:ascii="Times New Roman" w:hAnsi="Times New Roman" w:cs="Times New Roman"/>
                                  <w:lang w:val="kk-KZ"/>
                                </w:rPr>
                                <w:t xml:space="preserve"> платформалары</w:t>
                              </w:r>
                            </w:p>
                          </w:txbxContent>
                        </wps:txbx>
                        <wps:bodyPr rtlCol="0" anchor="ctr"/>
                      </wps:wsp>
                      <wps:wsp>
                        <wps:cNvPr id="270644394" name="Прямоугольник: скругленные углы 270644394">
                          <a:extLst>
                            <a:ext uri="{FF2B5EF4-FFF2-40B4-BE49-F238E27FC236}">
                              <a16:creationId xmlns:a16="http://schemas.microsoft.com/office/drawing/2014/main" id="{B63EC8A0-84E6-F706-1920-481F0286EE4D}"/>
                            </a:ext>
                          </a:extLst>
                        </wps:cNvPr>
                        <wps:cNvSpPr/>
                        <wps:spPr>
                          <a:xfrm>
                            <a:off x="3975798" y="0"/>
                            <a:ext cx="2170444" cy="1657978"/>
                          </a:xfrm>
                          <a:prstGeom prst="roundRect">
                            <a:avLst/>
                          </a:prstGeom>
                          <a:solidFill>
                            <a:srgbClr val="156082">
                              <a:lumMod val="40000"/>
                              <a:lumOff val="60000"/>
                            </a:srgbClr>
                          </a:solidFill>
                          <a:ln w="12700" cap="flat" cmpd="sng" algn="ctr">
                            <a:solidFill>
                              <a:sysClr val="windowText" lastClr="000000"/>
                            </a:solidFill>
                            <a:prstDash val="solid"/>
                            <a:miter lim="800000"/>
                          </a:ln>
                          <a:effectLst/>
                        </wps:spPr>
                        <wps:txbx>
                          <w:txbxContent>
                            <w:p w14:paraId="20E89376" w14:textId="77777777" w:rsidR="006357F6" w:rsidRPr="00793EE0" w:rsidRDefault="006357F6" w:rsidP="004B2E20">
                              <w:pPr>
                                <w:jc w:val="center"/>
                                <w:rPr>
                                  <w:rFonts w:ascii="Times New Roman" w:hAnsi="Times New Roman" w:cs="Times New Roman"/>
                                  <w:lang w:val="kk-KZ"/>
                                </w:rPr>
                              </w:pPr>
                              <w:r w:rsidRPr="00793EE0">
                                <w:rPr>
                                  <w:rFonts w:ascii="Times New Roman" w:hAnsi="Times New Roman" w:cs="Times New Roman"/>
                                  <w:lang w:val="kk-KZ"/>
                                </w:rPr>
                                <w:t>Виртуалды зертханалар</w:t>
                              </w:r>
                            </w:p>
                          </w:txbxContent>
                        </wps:txbx>
                        <wps:bodyPr rtlCol="0" anchor="ctr"/>
                      </wps:wsp>
                      <wps:wsp>
                        <wps:cNvPr id="564220312" name="Прямоугольник: скругленные углы 564220312">
                          <a:extLst>
                            <a:ext uri="{FF2B5EF4-FFF2-40B4-BE49-F238E27FC236}">
                              <a16:creationId xmlns:a16="http://schemas.microsoft.com/office/drawing/2014/main" id="{1CA79AD4-E4BB-F6B6-242D-4E52F58016DC}"/>
                            </a:ext>
                          </a:extLst>
                        </wps:cNvPr>
                        <wps:cNvSpPr/>
                        <wps:spPr>
                          <a:xfrm>
                            <a:off x="1269039" y="4471519"/>
                            <a:ext cx="2170444" cy="1657978"/>
                          </a:xfrm>
                          <a:prstGeom prst="roundRect">
                            <a:avLst/>
                          </a:prstGeom>
                          <a:solidFill>
                            <a:srgbClr val="156082">
                              <a:lumMod val="40000"/>
                              <a:lumOff val="60000"/>
                            </a:srgbClr>
                          </a:solidFill>
                          <a:ln w="12700" cap="flat" cmpd="sng" algn="ctr">
                            <a:solidFill>
                              <a:sysClr val="windowText" lastClr="000000"/>
                            </a:solidFill>
                            <a:prstDash val="solid"/>
                            <a:miter lim="800000"/>
                          </a:ln>
                          <a:effectLst/>
                        </wps:spPr>
                        <wps:txbx>
                          <w:txbxContent>
                            <w:p w14:paraId="30CEFB43" w14:textId="77777777" w:rsidR="006357F6" w:rsidRPr="00793EE0" w:rsidRDefault="006357F6" w:rsidP="004B2E20">
                              <w:pPr>
                                <w:jc w:val="center"/>
                                <w:rPr>
                                  <w:rFonts w:ascii="Times New Roman" w:hAnsi="Times New Roman" w:cs="Times New Roman"/>
                                  <w:lang w:val="kk-KZ"/>
                                </w:rPr>
                              </w:pPr>
                              <w:r w:rsidRPr="00793EE0">
                                <w:rPr>
                                  <w:rFonts w:ascii="Times New Roman" w:hAnsi="Times New Roman" w:cs="Times New Roman"/>
                                  <w:lang w:val="kk-KZ"/>
                                </w:rPr>
                                <w:t xml:space="preserve">Жасанды интеллект </w:t>
                              </w:r>
                            </w:p>
                          </w:txbxContent>
                        </wps:txbx>
                        <wps:bodyPr rtlCol="0" anchor="ctr"/>
                      </wps:wsp>
                      <wps:wsp>
                        <wps:cNvPr id="991796261" name="Овал 991796261">
                          <a:extLst>
                            <a:ext uri="{FF2B5EF4-FFF2-40B4-BE49-F238E27FC236}">
                              <a16:creationId xmlns:a16="http://schemas.microsoft.com/office/drawing/2014/main" id="{770D5B7A-21E3-55B4-BE5D-A6E548C0FEF3}"/>
                            </a:ext>
                          </a:extLst>
                        </wps:cNvPr>
                        <wps:cNvSpPr/>
                        <wps:spPr>
                          <a:xfrm>
                            <a:off x="2915697" y="2260879"/>
                            <a:ext cx="4290646" cy="1467059"/>
                          </a:xfrm>
                          <a:prstGeom prst="ellipse">
                            <a:avLst/>
                          </a:prstGeom>
                          <a:gradFill rotWithShape="1">
                            <a:gsLst>
                              <a:gs pos="0">
                                <a:srgbClr val="E97132">
                                  <a:lumMod val="110000"/>
                                  <a:satMod val="105000"/>
                                  <a:tint val="67000"/>
                                </a:srgbClr>
                              </a:gs>
                              <a:gs pos="50000">
                                <a:srgbClr val="E97132">
                                  <a:lumMod val="105000"/>
                                  <a:satMod val="103000"/>
                                  <a:tint val="73000"/>
                                </a:srgbClr>
                              </a:gs>
                              <a:gs pos="100000">
                                <a:srgbClr val="E97132">
                                  <a:lumMod val="105000"/>
                                  <a:satMod val="109000"/>
                                  <a:tint val="81000"/>
                                </a:srgbClr>
                              </a:gs>
                            </a:gsLst>
                            <a:lin ang="5400000" scaled="0"/>
                          </a:gradFill>
                          <a:ln w="6350" cap="flat" cmpd="sng" algn="ctr">
                            <a:solidFill>
                              <a:srgbClr val="E97132"/>
                            </a:solidFill>
                            <a:prstDash val="solid"/>
                            <a:miter lim="800000"/>
                          </a:ln>
                          <a:effectLst/>
                        </wps:spPr>
                        <wps:txbx>
                          <w:txbxContent>
                            <w:p w14:paraId="3C627C2A" w14:textId="77777777" w:rsidR="006357F6" w:rsidRPr="00793EE0" w:rsidRDefault="006357F6" w:rsidP="004B2E20">
                              <w:pPr>
                                <w:jc w:val="center"/>
                                <w:rPr>
                                  <w:rFonts w:ascii="Times New Roman" w:hAnsi="Times New Roman" w:cs="Times New Roman"/>
                                  <w:b/>
                                  <w:bCs/>
                                  <w:sz w:val="28"/>
                                  <w:szCs w:val="28"/>
                                  <w:lang w:val="kk-KZ"/>
                                </w:rPr>
                              </w:pPr>
                              <w:r w:rsidRPr="00793EE0">
                                <w:rPr>
                                  <w:rFonts w:ascii="Times New Roman" w:hAnsi="Times New Roman" w:cs="Times New Roman"/>
                                  <w:b/>
                                  <w:bCs/>
                                  <w:sz w:val="28"/>
                                  <w:szCs w:val="28"/>
                                  <w:lang w:val="kk-KZ"/>
                                </w:rPr>
                                <w:t>Платформалар</w:t>
                              </w:r>
                            </w:p>
                          </w:txbxContent>
                        </wps:txbx>
                        <wps:bodyPr rtlCol="0" anchor="ctr"/>
                      </wps:wsp>
                      <wps:wsp>
                        <wps:cNvPr id="1513663903" name="Прямая со стрелкой 1513663903">
                          <a:extLst>
                            <a:ext uri="{FF2B5EF4-FFF2-40B4-BE49-F238E27FC236}">
                              <a16:creationId xmlns:a16="http://schemas.microsoft.com/office/drawing/2014/main" id="{0E3C45E8-7AA3-24CC-412E-5B0B6597D32E}"/>
                            </a:ext>
                          </a:extLst>
                        </wps:cNvPr>
                        <wps:cNvCnPr>
                          <a:stCxn id="991796261" idx="0"/>
                          <a:endCxn id="270644394" idx="2"/>
                        </wps:cNvCnPr>
                        <wps:spPr>
                          <a:xfrm flipV="1">
                            <a:off x="5061020" y="1657978"/>
                            <a:ext cx="0" cy="602901"/>
                          </a:xfrm>
                          <a:prstGeom prst="straightConnector1">
                            <a:avLst/>
                          </a:prstGeom>
                          <a:noFill/>
                          <a:ln w="19050" cap="flat" cmpd="sng" algn="ctr">
                            <a:solidFill>
                              <a:sysClr val="windowText" lastClr="000000"/>
                            </a:solidFill>
                            <a:prstDash val="solid"/>
                            <a:miter lim="800000"/>
                            <a:tailEnd type="triangle"/>
                          </a:ln>
                          <a:effectLst/>
                        </wps:spPr>
                        <wps:bodyPr/>
                      </wps:wsp>
                      <wps:wsp>
                        <wps:cNvPr id="792030328" name="Прямая со стрелкой 792030328">
                          <a:extLst>
                            <a:ext uri="{FF2B5EF4-FFF2-40B4-BE49-F238E27FC236}">
                              <a16:creationId xmlns:a16="http://schemas.microsoft.com/office/drawing/2014/main" id="{26C421E9-395C-6E94-600C-0ACCAF402707}"/>
                            </a:ext>
                          </a:extLst>
                        </wps:cNvPr>
                        <wps:cNvCnPr>
                          <a:stCxn id="991796261" idx="3"/>
                          <a:endCxn id="564220312" idx="0"/>
                        </wps:cNvCnPr>
                        <wps:spPr>
                          <a:xfrm flipH="1">
                            <a:off x="2354262" y="3512796"/>
                            <a:ext cx="1189786" cy="958346"/>
                          </a:xfrm>
                          <a:prstGeom prst="straightConnector1">
                            <a:avLst/>
                          </a:prstGeom>
                          <a:noFill/>
                          <a:ln w="19050" cap="flat" cmpd="sng" algn="ctr">
                            <a:solidFill>
                              <a:sysClr val="windowText" lastClr="000000"/>
                            </a:solidFill>
                            <a:prstDash val="solid"/>
                            <a:miter lim="800000"/>
                            <a:tailEnd type="triangle"/>
                          </a:ln>
                          <a:effectLst/>
                        </wps:spPr>
                        <wps:bodyPr/>
                      </wps:wsp>
                      <wps:wsp>
                        <wps:cNvPr id="1323974804" name="Прямая со стрелкой 1323974804">
                          <a:extLst>
                            <a:ext uri="{FF2B5EF4-FFF2-40B4-BE49-F238E27FC236}">
                              <a16:creationId xmlns:a16="http://schemas.microsoft.com/office/drawing/2014/main" id="{7663BBF8-9B3A-5087-D1A7-8BB20198956D}"/>
                            </a:ext>
                          </a:extLst>
                        </wps:cNvPr>
                        <wps:cNvCnPr>
                          <a:stCxn id="991796261" idx="1"/>
                          <a:endCxn id="1340405296" idx="3"/>
                        </wps:cNvCnPr>
                        <wps:spPr>
                          <a:xfrm flipH="1" flipV="1">
                            <a:off x="2170444" y="1522326"/>
                            <a:ext cx="1373604" cy="953399"/>
                          </a:xfrm>
                          <a:prstGeom prst="straightConnector1">
                            <a:avLst/>
                          </a:prstGeom>
                          <a:noFill/>
                          <a:ln w="19050" cap="flat" cmpd="sng" algn="ctr">
                            <a:solidFill>
                              <a:sysClr val="windowText" lastClr="000000"/>
                            </a:solidFill>
                            <a:prstDash val="solid"/>
                            <a:miter lim="800000"/>
                            <a:tailEnd type="triangle"/>
                          </a:ln>
                          <a:effectLst/>
                        </wps:spPr>
                        <wps:bodyPr/>
                      </wps:wsp>
                      <wps:wsp>
                        <wps:cNvPr id="1276650236" name="Прямая со стрелкой 1276650236">
                          <a:extLst>
                            <a:ext uri="{FF2B5EF4-FFF2-40B4-BE49-F238E27FC236}">
                              <a16:creationId xmlns:a16="http://schemas.microsoft.com/office/drawing/2014/main" id="{E553B92C-7588-6E6C-DA55-910C5E536BEF}"/>
                            </a:ext>
                          </a:extLst>
                        </wps:cNvPr>
                        <wps:cNvCnPr>
                          <a:stCxn id="991796261" idx="7"/>
                          <a:endCxn id="974939504" idx="1"/>
                        </wps:cNvCnPr>
                        <wps:spPr>
                          <a:xfrm flipV="1">
                            <a:off x="6577992" y="1522326"/>
                            <a:ext cx="1561173" cy="953399"/>
                          </a:xfrm>
                          <a:prstGeom prst="straightConnector1">
                            <a:avLst/>
                          </a:prstGeom>
                          <a:noFill/>
                          <a:ln w="19050" cap="flat" cmpd="sng" algn="ctr">
                            <a:solidFill>
                              <a:sysClr val="windowText" lastClr="000000"/>
                            </a:solidFill>
                            <a:prstDash val="solid"/>
                            <a:miter lim="800000"/>
                            <a:tailEnd type="triangle"/>
                          </a:ln>
                          <a:effectLst/>
                        </wps:spPr>
                        <wps:bodyPr/>
                      </wps:wsp>
                      <wps:wsp>
                        <wps:cNvPr id="1347968628" name="Прямая со стрелкой 1347968628">
                          <a:extLst>
                            <a:ext uri="{FF2B5EF4-FFF2-40B4-BE49-F238E27FC236}">
                              <a16:creationId xmlns:a16="http://schemas.microsoft.com/office/drawing/2014/main" id="{91895A96-161A-07A8-F140-9CFF8C758C04}"/>
                            </a:ext>
                          </a:extLst>
                        </wps:cNvPr>
                        <wps:cNvCnPr>
                          <a:stCxn id="991796261" idx="5"/>
                          <a:endCxn id="411988987" idx="0"/>
                        </wps:cNvCnPr>
                        <wps:spPr>
                          <a:xfrm>
                            <a:off x="6577992" y="3513087"/>
                            <a:ext cx="956542" cy="958435"/>
                          </a:xfrm>
                          <a:prstGeom prst="straightConnector1">
                            <a:avLst/>
                          </a:prstGeom>
                          <a:noFill/>
                          <a:ln w="19050" cap="flat" cmpd="sng" algn="ctr">
                            <a:solidFill>
                              <a:sysClr val="windowText" lastClr="000000"/>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00FD3F70" id="Группа 25" o:spid="_x0000_s1090" style="position:absolute;left:0;text-align:left;margin-left:13pt;margin-top:16.05pt;width:459.6pt;height:302.15pt;z-index:251673600;mso-width-relative:margin;mso-height-relative:margin" coordsize="103096,61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">
                <v:roundrect id="Прямоугольник: скругленные углы 1340405296" o:spid="_x0000_s1091" style="position:absolute;top:6933;width:21704;height:165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" fillcolor="#83cbeb" strokecolor="windowText" strokeweight="1pt">
                  <v:stroke joinstyle="miter"/>
                  <v:textbox>
                    <w:txbxContent>
                      <w:p w14:paraId="072CA6F9" w14:textId="77777777" w:rsidR="006357F6" w:rsidRPr="00793EE0" w:rsidRDefault="006357F6" w:rsidP="004B2E20">
                        <w:pPr>
                          <w:jc w:val="center"/>
                          <w:rPr>
                            <w:rFonts w:ascii="Times New Roman" w:hAnsi="Times New Roman" w:cs="Times New Roman"/>
                            <w:lang w:val="kk-KZ"/>
                          </w:rPr>
                        </w:pPr>
                        <w:r w:rsidRPr="00793EE0">
                          <w:rPr>
                            <w:rFonts w:ascii="Times New Roman" w:hAnsi="Times New Roman" w:cs="Times New Roman"/>
                          </w:rPr>
                          <w:t>LMS платформалары</w:t>
                        </w:r>
                      </w:p>
                    </w:txbxContent>
                  </v:textbox>
                </v:roundrect>
                <v:roundrect id="Прямоугольник: скругленные углы 974939504" o:spid="_x0000_s1092" style="position:absolute;left:81391;top:6933;width:21705;height:165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" fillcolor="#83cbeb" strokecolor="windowText" strokeweight="1pt">
                  <v:stroke joinstyle="miter"/>
                  <v:textbox>
                    <w:txbxContent>
                      <w:p w14:paraId="5A0E3F25" w14:textId="77777777" w:rsidR="006357F6" w:rsidRPr="00793EE0" w:rsidRDefault="006357F6" w:rsidP="004B2E20">
                        <w:pPr>
                          <w:jc w:val="center"/>
                          <w:rPr>
                            <w:rFonts w:ascii="Times New Roman" w:hAnsi="Times New Roman" w:cs="Times New Roman"/>
                          </w:rPr>
                        </w:pPr>
                        <w:r w:rsidRPr="00793EE0">
                          <w:rPr>
                            <w:rFonts w:ascii="Times New Roman" w:hAnsi="Times New Roman" w:cs="Times New Roman"/>
                            <w:lang w:val="kk-KZ"/>
                          </w:rPr>
                          <w:t>В</w:t>
                        </w:r>
                        <w:r w:rsidRPr="00793EE0">
                          <w:rPr>
                            <w:rFonts w:ascii="Times New Roman" w:hAnsi="Times New Roman" w:cs="Times New Roman"/>
                          </w:rPr>
                          <w:t>изуализациялық платформалар</w:t>
                        </w:r>
                      </w:p>
                    </w:txbxContent>
                  </v:textbox>
                </v:roundrect>
                <v:roundrect id="Прямоугольник: скругленные углы 411988987" o:spid="_x0000_s1093" style="position:absolute;left:64493;top:44715;width:21704;height:165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" fillcolor="#83cbeb" strokecolor="windowText" strokeweight="1pt">
                  <v:stroke joinstyle="miter"/>
                  <v:textbox>
                    <w:txbxContent>
                      <w:p w14:paraId="6662A4BB" w14:textId="77777777" w:rsidR="006357F6" w:rsidRPr="00793EE0" w:rsidRDefault="006357F6" w:rsidP="004B2E20">
                        <w:pPr>
                          <w:jc w:val="center"/>
                          <w:rPr>
                            <w:rFonts w:ascii="Times New Roman" w:hAnsi="Times New Roman" w:cs="Times New Roman"/>
                            <w:lang w:val="kk-KZ"/>
                          </w:rPr>
                        </w:pPr>
                        <w:r w:rsidRPr="00793EE0">
                          <w:rPr>
                            <w:rFonts w:ascii="Times New Roman" w:hAnsi="Times New Roman" w:cs="Times New Roman"/>
                          </w:rPr>
                          <w:t>Интерактивті бағалау</w:t>
                        </w:r>
                        <w:r>
                          <w:rPr>
                            <w:rFonts w:ascii="Times New Roman" w:hAnsi="Times New Roman" w:cs="Times New Roman"/>
                            <w:lang w:val="kk-KZ"/>
                          </w:rPr>
                          <w:t xml:space="preserve"> платформалары</w:t>
                        </w:r>
                      </w:p>
                    </w:txbxContent>
                  </v:textbox>
                </v:roundrect>
                <v:roundrect id="Прямоугольник: скругленные углы 270644394" o:spid="_x0000_s1094" style="position:absolute;left:39757;width:21705;height:165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" fillcolor="#83cbeb" strokecolor="windowText" strokeweight="1pt">
                  <v:stroke joinstyle="miter"/>
                  <v:textbox>
                    <w:txbxContent>
                      <w:p w14:paraId="20E89376" w14:textId="77777777" w:rsidR="006357F6" w:rsidRPr="00793EE0" w:rsidRDefault="006357F6" w:rsidP="004B2E20">
                        <w:pPr>
                          <w:jc w:val="center"/>
                          <w:rPr>
                            <w:rFonts w:ascii="Times New Roman" w:hAnsi="Times New Roman" w:cs="Times New Roman"/>
                            <w:lang w:val="kk-KZ"/>
                          </w:rPr>
                        </w:pPr>
                        <w:r w:rsidRPr="00793EE0">
                          <w:rPr>
                            <w:rFonts w:ascii="Times New Roman" w:hAnsi="Times New Roman" w:cs="Times New Roman"/>
                            <w:lang w:val="kk-KZ"/>
                          </w:rPr>
                          <w:t>Виртуалды зертханалар</w:t>
                        </w:r>
                      </w:p>
                    </w:txbxContent>
                  </v:textbox>
                </v:roundrect>
                <v:roundrect id="Прямоугольник: скругленные углы 564220312" o:spid="_x0000_s1095" style="position:absolute;left:12690;top:44715;width:21704;height:165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" fillcolor="#83cbeb" strokecolor="windowText" strokeweight="1pt">
                  <v:stroke joinstyle="miter"/>
                  <v:textbox>
                    <w:txbxContent>
                      <w:p w14:paraId="30CEFB43" w14:textId="77777777" w:rsidR="006357F6" w:rsidRPr="00793EE0" w:rsidRDefault="006357F6" w:rsidP="004B2E20">
                        <w:pPr>
                          <w:jc w:val="center"/>
                          <w:rPr>
                            <w:rFonts w:ascii="Times New Roman" w:hAnsi="Times New Roman" w:cs="Times New Roman"/>
                            <w:lang w:val="kk-KZ"/>
                          </w:rPr>
                        </w:pPr>
                        <w:r w:rsidRPr="00793EE0">
                          <w:rPr>
                            <w:rFonts w:ascii="Times New Roman" w:hAnsi="Times New Roman" w:cs="Times New Roman"/>
                            <w:lang w:val="kk-KZ"/>
                          </w:rPr>
                          <w:t xml:space="preserve">Жасанды интеллект </w:t>
                        </w:r>
                      </w:p>
                    </w:txbxContent>
                  </v:textbox>
                </v:roundrect>
                <v:oval id="Овал 991796261" o:spid="_x0000_s1096" style="position:absolute;left:29156;top:22608;width:42907;height:14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" fillcolor="#f5b8a4" strokecolor="#e97132" strokeweight=".5pt">
                  <v:fill color2="#f59e81" rotate="t" colors="0 #f5b8a4;.5 #f2ab96;1 #f59e81" focus="100%" type="gradient">
                    <o:fill v:ext="view" type="gradientUnscaled"/>
                  </v:fill>
                  <v:stroke joinstyle="miter"/>
                  <v:textbox>
                    <w:txbxContent>
                      <w:p w14:paraId="3C627C2A" w14:textId="77777777" w:rsidR="006357F6" w:rsidRPr="00793EE0" w:rsidRDefault="006357F6" w:rsidP="004B2E20">
                        <w:pPr>
                          <w:jc w:val="center"/>
                          <w:rPr>
                            <w:rFonts w:ascii="Times New Roman" w:hAnsi="Times New Roman" w:cs="Times New Roman"/>
                            <w:b/>
                            <w:bCs/>
                            <w:sz w:val="28"/>
                            <w:szCs w:val="28"/>
                            <w:lang w:val="kk-KZ"/>
                          </w:rPr>
                        </w:pPr>
                        <w:r w:rsidRPr="00793EE0">
                          <w:rPr>
                            <w:rFonts w:ascii="Times New Roman" w:hAnsi="Times New Roman" w:cs="Times New Roman"/>
                            <w:b/>
                            <w:bCs/>
                            <w:sz w:val="28"/>
                            <w:szCs w:val="28"/>
                            <w:lang w:val="kk-KZ"/>
                          </w:rPr>
                          <w:t>Платформалар</w:t>
                        </w:r>
                      </w:p>
                    </w:txbxContent>
                  </v:textbox>
                </v:oval>
                <v:shape id="Прямая со стрелкой 1513663903" o:spid="_x0000_s1097" type="#_x0000_t32" style="position:absolute;left:50610;top:16579;width:0;height:60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" strokecolor="windowText" strokeweight="1.5pt">
                  <v:stroke endarrow="block" joinstyle="miter"/>
                </v:shape>
                <v:shape id="Прямая со стрелкой 792030328" o:spid="_x0000_s1098" type="#_x0000_t32" style="position:absolute;left:23542;top:35127;width:11898;height:958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" strokecolor="windowText" strokeweight="1.5pt">
                  <v:stroke endarrow="block" joinstyle="miter"/>
                </v:shape>
                <v:shape id="Прямая со стрелкой 1323974804" o:spid="_x0000_s1099" type="#_x0000_t32" style="position:absolute;left:21704;top:15223;width:13736;height:953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" strokecolor="windowText" strokeweight="1.5pt">
                  <v:stroke endarrow="block" joinstyle="miter"/>
                </v:shape>
                <v:shape id="Прямая со стрелкой 1276650236" o:spid="_x0000_s1100" type="#_x0000_t32" style="position:absolute;left:65779;top:15223;width:15612;height:953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" strokecolor="windowText" strokeweight="1.5pt">
                  <v:stroke endarrow="block" joinstyle="miter"/>
                </v:shape>
                <v:shape id="Прямая со стрелкой 1347968628" o:spid="_x0000_s1101" type="#_x0000_t32" style="position:absolute;left:65779;top:35130;width:9566;height:95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" strokecolor="windowText" strokeweight="1.5pt">
                  <v:stroke endarrow="block" joinstyle="miter"/>
                </v:shape>
              </v:group>
            </w:pict>
          </mc:Fallback>
        </mc:AlternateContent>
      </w:r>
    </w:p>
    <w:p w14:paraId="2760F4B6" w14:textId="74DC93E3" w:rsidR="004B2E20" w:rsidRDefault="004B2E20" w:rsidP="00B83941">
      <w:pPr>
        <w:tabs>
          <w:tab w:val="left" w:pos="1134"/>
        </w:tabs>
        <w:spacing w:after="0" w:line="240" w:lineRule="auto"/>
        <w:ind w:firstLine="567"/>
        <w:jc w:val="both"/>
        <w:rPr>
          <w:rFonts w:ascii="Times New Roman" w:hAnsi="Times New Roman" w:cs="Times New Roman"/>
          <w:noProof/>
          <w:sz w:val="28"/>
          <w:szCs w:val="28"/>
          <w:lang w:val="kk-KZ"/>
        </w:rPr>
      </w:pPr>
    </w:p>
    <w:p w14:paraId="77690DC5" w14:textId="77777777" w:rsidR="004B2E20" w:rsidRDefault="004B2E20" w:rsidP="00B83941">
      <w:pPr>
        <w:tabs>
          <w:tab w:val="left" w:pos="1134"/>
        </w:tabs>
        <w:spacing w:after="0" w:line="240" w:lineRule="auto"/>
        <w:ind w:firstLine="567"/>
        <w:jc w:val="both"/>
        <w:rPr>
          <w:rFonts w:ascii="Times New Roman" w:hAnsi="Times New Roman" w:cs="Times New Roman"/>
          <w:noProof/>
          <w:sz w:val="28"/>
          <w:szCs w:val="28"/>
          <w:lang w:val="kk-KZ"/>
        </w:rPr>
      </w:pPr>
    </w:p>
    <w:p w14:paraId="4AB15149" w14:textId="77777777" w:rsidR="004B2E20" w:rsidRDefault="004B2E20" w:rsidP="00B83941">
      <w:pPr>
        <w:tabs>
          <w:tab w:val="left" w:pos="1134"/>
        </w:tabs>
        <w:spacing w:after="0" w:line="240" w:lineRule="auto"/>
        <w:ind w:firstLine="567"/>
        <w:jc w:val="both"/>
        <w:rPr>
          <w:rFonts w:ascii="Times New Roman" w:hAnsi="Times New Roman" w:cs="Times New Roman"/>
          <w:noProof/>
          <w:sz w:val="28"/>
          <w:szCs w:val="28"/>
          <w:lang w:val="kk-KZ"/>
        </w:rPr>
      </w:pPr>
    </w:p>
    <w:p w14:paraId="75ACCE04" w14:textId="77777777" w:rsidR="004B2E20" w:rsidRDefault="004B2E20" w:rsidP="00B83941">
      <w:pPr>
        <w:tabs>
          <w:tab w:val="left" w:pos="1134"/>
        </w:tabs>
        <w:spacing w:after="0" w:line="240" w:lineRule="auto"/>
        <w:ind w:firstLine="567"/>
        <w:jc w:val="both"/>
        <w:rPr>
          <w:rFonts w:ascii="Times New Roman" w:hAnsi="Times New Roman" w:cs="Times New Roman"/>
          <w:noProof/>
          <w:sz w:val="28"/>
          <w:szCs w:val="28"/>
          <w:lang w:val="kk-KZ"/>
        </w:rPr>
      </w:pPr>
    </w:p>
    <w:p w14:paraId="1DC43AE3" w14:textId="77777777" w:rsidR="004B2E20" w:rsidRDefault="004B2E20" w:rsidP="00B83941">
      <w:pPr>
        <w:tabs>
          <w:tab w:val="left" w:pos="1134"/>
        </w:tabs>
        <w:spacing w:after="0" w:line="240" w:lineRule="auto"/>
        <w:ind w:firstLine="567"/>
        <w:jc w:val="both"/>
        <w:rPr>
          <w:rFonts w:ascii="Times New Roman" w:hAnsi="Times New Roman" w:cs="Times New Roman"/>
          <w:noProof/>
          <w:sz w:val="28"/>
          <w:szCs w:val="28"/>
          <w:lang w:val="kk-KZ"/>
        </w:rPr>
      </w:pPr>
    </w:p>
    <w:p w14:paraId="71C076FC" w14:textId="77777777" w:rsidR="004B2E20" w:rsidRDefault="004B2E20" w:rsidP="00B83941">
      <w:pPr>
        <w:tabs>
          <w:tab w:val="left" w:pos="1134"/>
        </w:tabs>
        <w:spacing w:after="0" w:line="240" w:lineRule="auto"/>
        <w:ind w:firstLine="567"/>
        <w:jc w:val="both"/>
        <w:rPr>
          <w:rFonts w:ascii="Times New Roman" w:hAnsi="Times New Roman" w:cs="Times New Roman"/>
          <w:noProof/>
          <w:sz w:val="28"/>
          <w:szCs w:val="28"/>
          <w:lang w:val="kk-KZ"/>
        </w:rPr>
      </w:pPr>
    </w:p>
    <w:p w14:paraId="7416A36E" w14:textId="77777777" w:rsidR="004B2E20" w:rsidRDefault="004B2E20" w:rsidP="00B83941">
      <w:pPr>
        <w:tabs>
          <w:tab w:val="left" w:pos="1134"/>
        </w:tabs>
        <w:spacing w:after="0" w:line="240" w:lineRule="auto"/>
        <w:ind w:firstLine="567"/>
        <w:jc w:val="both"/>
        <w:rPr>
          <w:rFonts w:ascii="Times New Roman" w:hAnsi="Times New Roman" w:cs="Times New Roman"/>
          <w:noProof/>
          <w:sz w:val="28"/>
          <w:szCs w:val="28"/>
          <w:lang w:val="kk-KZ"/>
        </w:rPr>
      </w:pPr>
    </w:p>
    <w:p w14:paraId="4D3470AE" w14:textId="77777777" w:rsidR="004B2E20" w:rsidRDefault="004B2E20" w:rsidP="00B83941">
      <w:pPr>
        <w:tabs>
          <w:tab w:val="left" w:pos="1134"/>
        </w:tabs>
        <w:spacing w:after="0" w:line="240" w:lineRule="auto"/>
        <w:ind w:firstLine="567"/>
        <w:jc w:val="both"/>
        <w:rPr>
          <w:rFonts w:ascii="Times New Roman" w:hAnsi="Times New Roman" w:cs="Times New Roman"/>
          <w:noProof/>
          <w:sz w:val="28"/>
          <w:szCs w:val="28"/>
          <w:lang w:val="kk-KZ"/>
        </w:rPr>
      </w:pPr>
    </w:p>
    <w:p w14:paraId="227F4171" w14:textId="77777777" w:rsidR="004B2E20" w:rsidRDefault="004B2E20" w:rsidP="00B83941">
      <w:pPr>
        <w:tabs>
          <w:tab w:val="left" w:pos="1134"/>
        </w:tabs>
        <w:spacing w:after="0" w:line="240" w:lineRule="auto"/>
        <w:ind w:firstLine="567"/>
        <w:jc w:val="both"/>
        <w:rPr>
          <w:rFonts w:ascii="Times New Roman" w:hAnsi="Times New Roman" w:cs="Times New Roman"/>
          <w:noProof/>
          <w:sz w:val="28"/>
          <w:szCs w:val="28"/>
          <w:lang w:val="kk-KZ"/>
        </w:rPr>
      </w:pPr>
    </w:p>
    <w:p w14:paraId="6686C54B" w14:textId="77777777" w:rsidR="004B2E20" w:rsidRDefault="004B2E20" w:rsidP="00B83941">
      <w:pPr>
        <w:tabs>
          <w:tab w:val="left" w:pos="1134"/>
        </w:tabs>
        <w:spacing w:after="0" w:line="240" w:lineRule="auto"/>
        <w:ind w:firstLine="567"/>
        <w:jc w:val="both"/>
        <w:rPr>
          <w:rFonts w:ascii="Times New Roman" w:hAnsi="Times New Roman" w:cs="Times New Roman"/>
          <w:noProof/>
          <w:sz w:val="28"/>
          <w:szCs w:val="28"/>
          <w:lang w:val="kk-KZ"/>
        </w:rPr>
      </w:pPr>
    </w:p>
    <w:p w14:paraId="04D1B3C0" w14:textId="77777777" w:rsidR="004B2E20" w:rsidRDefault="004B2E20" w:rsidP="00B83941">
      <w:pPr>
        <w:tabs>
          <w:tab w:val="left" w:pos="1134"/>
        </w:tabs>
        <w:spacing w:after="0" w:line="240" w:lineRule="auto"/>
        <w:ind w:firstLine="567"/>
        <w:jc w:val="both"/>
        <w:rPr>
          <w:rFonts w:ascii="Times New Roman" w:hAnsi="Times New Roman" w:cs="Times New Roman"/>
          <w:noProof/>
          <w:sz w:val="28"/>
          <w:szCs w:val="28"/>
          <w:lang w:val="kk-KZ"/>
        </w:rPr>
      </w:pPr>
    </w:p>
    <w:p w14:paraId="452BA24C" w14:textId="77777777" w:rsidR="004B2E20" w:rsidRDefault="004B2E20" w:rsidP="00B83941">
      <w:pPr>
        <w:tabs>
          <w:tab w:val="left" w:pos="1134"/>
        </w:tabs>
        <w:spacing w:after="0" w:line="240" w:lineRule="auto"/>
        <w:ind w:firstLine="567"/>
        <w:jc w:val="both"/>
        <w:rPr>
          <w:rFonts w:ascii="Times New Roman" w:hAnsi="Times New Roman" w:cs="Times New Roman"/>
          <w:noProof/>
          <w:sz w:val="28"/>
          <w:szCs w:val="28"/>
          <w:lang w:val="kk-KZ"/>
        </w:rPr>
      </w:pPr>
    </w:p>
    <w:p w14:paraId="71015AFF" w14:textId="77777777" w:rsidR="004B2E20" w:rsidRDefault="004B2E20" w:rsidP="00B83941">
      <w:pPr>
        <w:tabs>
          <w:tab w:val="left" w:pos="1134"/>
        </w:tabs>
        <w:spacing w:after="0" w:line="240" w:lineRule="auto"/>
        <w:ind w:firstLine="567"/>
        <w:jc w:val="both"/>
        <w:rPr>
          <w:rFonts w:ascii="Times New Roman" w:hAnsi="Times New Roman" w:cs="Times New Roman"/>
          <w:noProof/>
          <w:sz w:val="28"/>
          <w:szCs w:val="28"/>
          <w:lang w:val="kk-KZ"/>
        </w:rPr>
      </w:pPr>
    </w:p>
    <w:p w14:paraId="753F1E02" w14:textId="77777777" w:rsidR="004B2E20" w:rsidRDefault="004B2E20" w:rsidP="00B83941">
      <w:pPr>
        <w:tabs>
          <w:tab w:val="left" w:pos="1134"/>
        </w:tabs>
        <w:spacing w:after="0" w:line="240" w:lineRule="auto"/>
        <w:ind w:firstLine="567"/>
        <w:jc w:val="both"/>
        <w:rPr>
          <w:rFonts w:ascii="Times New Roman" w:hAnsi="Times New Roman" w:cs="Times New Roman"/>
          <w:noProof/>
          <w:sz w:val="28"/>
          <w:szCs w:val="28"/>
          <w:lang w:val="kk-KZ"/>
        </w:rPr>
      </w:pPr>
    </w:p>
    <w:p w14:paraId="6DCBB6A1" w14:textId="77777777" w:rsidR="004B2E20" w:rsidRDefault="004B2E20" w:rsidP="00B83941">
      <w:pPr>
        <w:tabs>
          <w:tab w:val="left" w:pos="1134"/>
        </w:tabs>
        <w:spacing w:after="0" w:line="240" w:lineRule="auto"/>
        <w:ind w:firstLine="567"/>
        <w:jc w:val="both"/>
        <w:rPr>
          <w:rFonts w:ascii="Times New Roman" w:hAnsi="Times New Roman" w:cs="Times New Roman"/>
          <w:noProof/>
          <w:sz w:val="28"/>
          <w:szCs w:val="28"/>
          <w:lang w:val="kk-KZ"/>
        </w:rPr>
      </w:pPr>
    </w:p>
    <w:p w14:paraId="491ECB47" w14:textId="116F16D5" w:rsidR="004733C5" w:rsidRPr="00B83941" w:rsidRDefault="00B83941" w:rsidP="00B83941">
      <w:pPr>
        <w:tabs>
          <w:tab w:val="left" w:pos="1134"/>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23210338" w14:textId="77777777" w:rsidR="00DD5077" w:rsidRDefault="00DD5077" w:rsidP="004733C5">
      <w:pPr>
        <w:tabs>
          <w:tab w:val="left" w:pos="1314"/>
        </w:tabs>
        <w:spacing w:after="0" w:line="240" w:lineRule="auto"/>
        <w:ind w:firstLine="567"/>
        <w:jc w:val="both"/>
        <w:rPr>
          <w:rFonts w:ascii="Times New Roman" w:hAnsi="Times New Roman" w:cs="Times New Roman"/>
          <w:sz w:val="28"/>
          <w:szCs w:val="28"/>
          <w:lang w:val="kk-KZ"/>
        </w:rPr>
      </w:pPr>
    </w:p>
    <w:p w14:paraId="2120DA2E" w14:textId="77777777" w:rsidR="004B2E20" w:rsidRDefault="004B2E20" w:rsidP="004733C5">
      <w:pPr>
        <w:tabs>
          <w:tab w:val="left" w:pos="1314"/>
        </w:tabs>
        <w:spacing w:after="0" w:line="240" w:lineRule="auto"/>
        <w:ind w:firstLine="567"/>
        <w:jc w:val="both"/>
        <w:rPr>
          <w:rFonts w:ascii="Times New Roman" w:hAnsi="Times New Roman" w:cs="Times New Roman"/>
          <w:sz w:val="28"/>
          <w:szCs w:val="28"/>
          <w:lang w:val="kk-KZ"/>
        </w:rPr>
      </w:pPr>
    </w:p>
    <w:p w14:paraId="47D21352" w14:textId="77777777" w:rsidR="004B2E20" w:rsidRDefault="004B2E20" w:rsidP="004733C5">
      <w:pPr>
        <w:tabs>
          <w:tab w:val="left" w:pos="1314"/>
        </w:tabs>
        <w:spacing w:after="0" w:line="240" w:lineRule="auto"/>
        <w:ind w:firstLine="567"/>
        <w:jc w:val="both"/>
        <w:rPr>
          <w:rFonts w:ascii="Times New Roman" w:hAnsi="Times New Roman" w:cs="Times New Roman"/>
          <w:sz w:val="28"/>
          <w:szCs w:val="28"/>
          <w:lang w:val="kk-KZ"/>
        </w:rPr>
      </w:pPr>
    </w:p>
    <w:p w14:paraId="55514C9A" w14:textId="77777777" w:rsidR="004B2E20" w:rsidRDefault="004B2E20" w:rsidP="004733C5">
      <w:pPr>
        <w:tabs>
          <w:tab w:val="left" w:pos="1314"/>
        </w:tabs>
        <w:spacing w:after="0" w:line="240" w:lineRule="auto"/>
        <w:ind w:firstLine="567"/>
        <w:jc w:val="both"/>
        <w:rPr>
          <w:rFonts w:ascii="Times New Roman" w:hAnsi="Times New Roman" w:cs="Times New Roman"/>
          <w:sz w:val="28"/>
          <w:szCs w:val="28"/>
          <w:lang w:val="kk-KZ"/>
        </w:rPr>
      </w:pPr>
    </w:p>
    <w:p w14:paraId="0AF71121" w14:textId="11051608" w:rsidR="004733C5" w:rsidRDefault="00B8648A" w:rsidP="00DD5077">
      <w:pPr>
        <w:tabs>
          <w:tab w:val="left" w:pos="1314"/>
        </w:tabs>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DD5077">
        <w:rPr>
          <w:rFonts w:ascii="Times New Roman" w:hAnsi="Times New Roman" w:cs="Times New Roman"/>
          <w:sz w:val="28"/>
          <w:szCs w:val="28"/>
          <w:lang w:val="kk-KZ"/>
        </w:rPr>
        <w:t>урет</w:t>
      </w:r>
      <w:r>
        <w:rPr>
          <w:rFonts w:ascii="Times New Roman" w:hAnsi="Times New Roman" w:cs="Times New Roman"/>
          <w:sz w:val="28"/>
          <w:szCs w:val="28"/>
          <w:lang w:val="kk-KZ"/>
        </w:rPr>
        <w:t xml:space="preserve"> 7 -</w:t>
      </w:r>
      <w:r w:rsidR="00DD5077">
        <w:rPr>
          <w:rFonts w:ascii="Times New Roman" w:hAnsi="Times New Roman" w:cs="Times New Roman"/>
          <w:sz w:val="28"/>
          <w:szCs w:val="28"/>
          <w:lang w:val="kk-KZ"/>
        </w:rPr>
        <w:t xml:space="preserve"> Биолог мұғалімге қажетті білім беру платформалары</w:t>
      </w:r>
    </w:p>
    <w:p w14:paraId="45EEAE1D" w14:textId="77777777" w:rsidR="00DD5077" w:rsidRDefault="00DD5077" w:rsidP="00DD5077">
      <w:pPr>
        <w:tabs>
          <w:tab w:val="left" w:pos="1314"/>
        </w:tabs>
        <w:spacing w:after="0" w:line="240" w:lineRule="auto"/>
        <w:ind w:firstLine="567"/>
        <w:jc w:val="center"/>
        <w:rPr>
          <w:rFonts w:ascii="Times New Roman" w:hAnsi="Times New Roman" w:cs="Times New Roman"/>
          <w:sz w:val="28"/>
          <w:szCs w:val="28"/>
          <w:lang w:val="kk-KZ"/>
        </w:rPr>
      </w:pPr>
    </w:p>
    <w:p w14:paraId="1D4FFE70" w14:textId="4C30EDD3" w:rsidR="0059338F" w:rsidRPr="006C7BB9" w:rsidRDefault="00DD5077" w:rsidP="00B8648A">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Болашақ биология мұғалімдерін даярлау үрдісінде </w:t>
      </w:r>
      <w:r w:rsidRPr="00683BF3">
        <w:rPr>
          <w:rFonts w:ascii="Times New Roman" w:hAnsi="Times New Roman" w:cs="Times New Roman"/>
          <w:sz w:val="28"/>
          <w:szCs w:val="28"/>
          <w:lang w:val="kk-KZ"/>
        </w:rPr>
        <w:t>LMS (Learning Management System – Оқытуды басқару жұйелері)</w:t>
      </w:r>
      <w:r>
        <w:rPr>
          <w:rFonts w:ascii="Times New Roman" w:hAnsi="Times New Roman" w:cs="Times New Roman"/>
          <w:b/>
          <w:bCs/>
          <w:sz w:val="28"/>
          <w:szCs w:val="28"/>
          <w:lang w:val="kk-KZ"/>
        </w:rPr>
        <w:t xml:space="preserve"> </w:t>
      </w:r>
      <w:r w:rsidRPr="00DD5077">
        <w:rPr>
          <w:rFonts w:ascii="Times New Roman" w:hAnsi="Times New Roman" w:cs="Times New Roman"/>
          <w:sz w:val="28"/>
          <w:szCs w:val="28"/>
          <w:lang w:val="kk-KZ"/>
        </w:rPr>
        <w:t>білім беру жүйесінің «қаңқасы»</w:t>
      </w:r>
      <w:r>
        <w:rPr>
          <w:rFonts w:ascii="Times New Roman" w:hAnsi="Times New Roman" w:cs="Times New Roman"/>
          <w:sz w:val="28"/>
          <w:szCs w:val="28"/>
          <w:lang w:val="kk-KZ"/>
        </w:rPr>
        <w:t xml:space="preserve"> болып табылады (Кесте 2). Қазіргі таңда бұл платформалар жай ғана материалдарды сақтайтын база емес, жасанды интеллектпен (</w:t>
      </w:r>
      <w:r w:rsidRPr="00DD5077">
        <w:rPr>
          <w:rFonts w:ascii="Times New Roman" w:hAnsi="Times New Roman" w:cs="Times New Roman"/>
          <w:sz w:val="28"/>
          <w:szCs w:val="28"/>
          <w:lang w:val="kk-KZ"/>
        </w:rPr>
        <w:t>AI</w:t>
      </w:r>
      <w:r>
        <w:rPr>
          <w:rFonts w:ascii="Times New Roman" w:hAnsi="Times New Roman" w:cs="Times New Roman"/>
          <w:sz w:val="28"/>
          <w:szCs w:val="28"/>
          <w:lang w:val="kk-KZ"/>
        </w:rPr>
        <w:t xml:space="preserve">) интеграцияланған смарт-жүйелерге айналып отыр </w:t>
      </w:r>
      <w:r w:rsidRPr="00DD5077">
        <w:rPr>
          <w:rFonts w:ascii="Times New Roman" w:hAnsi="Times New Roman" w:cs="Times New Roman"/>
          <w:sz w:val="28"/>
          <w:szCs w:val="28"/>
          <w:lang w:val="kk-KZ"/>
        </w:rPr>
        <w:t>[</w:t>
      </w:r>
      <w:r>
        <w:rPr>
          <w:rFonts w:ascii="Times New Roman" w:hAnsi="Times New Roman" w:cs="Times New Roman"/>
          <w:sz w:val="28"/>
          <w:szCs w:val="28"/>
          <w:lang w:val="kk-KZ"/>
        </w:rPr>
        <w:t>6</w:t>
      </w:r>
      <w:r w:rsidR="0068593C">
        <w:rPr>
          <w:rFonts w:ascii="Times New Roman" w:hAnsi="Times New Roman" w:cs="Times New Roman"/>
          <w:sz w:val="28"/>
          <w:szCs w:val="28"/>
          <w:lang w:val="kk-KZ"/>
        </w:rPr>
        <w:t>1</w:t>
      </w:r>
      <w:r w:rsidRPr="00DD5077">
        <w:rPr>
          <w:rFonts w:ascii="Times New Roman" w:hAnsi="Times New Roman" w:cs="Times New Roman"/>
          <w:sz w:val="28"/>
          <w:szCs w:val="28"/>
          <w:lang w:val="kk-KZ"/>
        </w:rPr>
        <w:t>]</w:t>
      </w:r>
      <w:r>
        <w:rPr>
          <w:rFonts w:ascii="Times New Roman" w:hAnsi="Times New Roman" w:cs="Times New Roman"/>
          <w:sz w:val="28"/>
          <w:szCs w:val="28"/>
          <w:lang w:val="kk-KZ"/>
        </w:rPr>
        <w:t>.</w:t>
      </w:r>
    </w:p>
    <w:p w14:paraId="79F73CD8" w14:textId="739EC7EC" w:rsidR="0059338F" w:rsidRDefault="0059338F" w:rsidP="0027385D">
      <w:pPr>
        <w:pStyle w:val="a7"/>
        <w:numPr>
          <w:ilvl w:val="0"/>
          <w:numId w:val="3"/>
        </w:numPr>
        <w:tabs>
          <w:tab w:val="left" w:pos="993"/>
        </w:tabs>
        <w:spacing w:after="0" w:line="240" w:lineRule="auto"/>
        <w:ind w:left="0" w:firstLine="709"/>
        <w:jc w:val="both"/>
        <w:rPr>
          <w:rFonts w:ascii="Times New Roman" w:hAnsi="Times New Roman" w:cs="Times New Roman"/>
          <w:sz w:val="28"/>
          <w:szCs w:val="28"/>
          <w:lang w:val="kk-KZ"/>
        </w:rPr>
      </w:pPr>
      <w:r w:rsidRPr="006C7BB9">
        <w:rPr>
          <w:rFonts w:ascii="Times New Roman" w:hAnsi="Times New Roman" w:cs="Times New Roman"/>
          <w:i/>
          <w:iCs/>
          <w:sz w:val="28"/>
          <w:szCs w:val="28"/>
          <w:lang w:val="kk-KZ"/>
        </w:rPr>
        <w:t>Mirapolis</w:t>
      </w:r>
      <w:r w:rsidRPr="006C7BB9">
        <w:rPr>
          <w:rFonts w:ascii="Times New Roman" w:hAnsi="Times New Roman" w:cs="Times New Roman"/>
          <w:sz w:val="28"/>
          <w:szCs w:val="28"/>
          <w:lang w:val="kk-KZ"/>
        </w:rPr>
        <w:t xml:space="preserve"> – </w:t>
      </w:r>
      <w:r>
        <w:rPr>
          <w:rFonts w:ascii="Times New Roman" w:hAnsi="Times New Roman" w:cs="Times New Roman"/>
          <w:sz w:val="28"/>
          <w:szCs w:val="28"/>
          <w:lang w:val="kk-KZ"/>
        </w:rPr>
        <w:t xml:space="preserve">бұл болашақ биология пәні мұғалімдерін даярлауда және мұғалімдердің біліктілігін арттыру процесінде пайдаланылатын білім беру жүйесі. Бұл жүйе «сандық университет» іспетті, себебі </w:t>
      </w:r>
      <w:r w:rsidR="00F1256C">
        <w:rPr>
          <w:rFonts w:ascii="Times New Roman" w:hAnsi="Times New Roman" w:cs="Times New Roman"/>
          <w:sz w:val="28"/>
          <w:szCs w:val="28"/>
          <w:lang w:val="kk-KZ"/>
        </w:rPr>
        <w:t>белгілі бір мазмұнды жүйелі түрде ұйымдастыруға бағытталған. Негізгі қызметі – биология пәні бойынша әр бөлім бойынша (ботаника, генетика, зоология, цитология және т.б) өте ауқымды жекелеген оқу модульдерін дайындау болып табылады.</w:t>
      </w:r>
    </w:p>
    <w:p w14:paraId="112F28B7" w14:textId="1D6E7B35" w:rsidR="00F1256C" w:rsidRDefault="00F1256C" w:rsidP="0027385D">
      <w:pPr>
        <w:pStyle w:val="a7"/>
        <w:numPr>
          <w:ilvl w:val="0"/>
          <w:numId w:val="3"/>
        </w:numPr>
        <w:tabs>
          <w:tab w:val="left" w:pos="993"/>
        </w:tabs>
        <w:spacing w:after="0" w:line="240" w:lineRule="auto"/>
        <w:ind w:left="0" w:firstLine="709"/>
        <w:jc w:val="both"/>
        <w:rPr>
          <w:rFonts w:ascii="Times New Roman" w:hAnsi="Times New Roman" w:cs="Times New Roman"/>
          <w:sz w:val="28"/>
          <w:szCs w:val="28"/>
          <w:lang w:val="kk-KZ"/>
        </w:rPr>
      </w:pPr>
      <w:r w:rsidRPr="00F1256C">
        <w:rPr>
          <w:rFonts w:ascii="Times New Roman" w:hAnsi="Times New Roman" w:cs="Times New Roman"/>
          <w:i/>
          <w:iCs/>
          <w:sz w:val="28"/>
          <w:szCs w:val="28"/>
          <w:lang w:val="kk-KZ"/>
        </w:rPr>
        <w:lastRenderedPageBreak/>
        <w:t xml:space="preserve">Canvas LMS </w:t>
      </w:r>
      <w:r>
        <w:rPr>
          <w:rFonts w:ascii="Times New Roman" w:hAnsi="Times New Roman" w:cs="Times New Roman"/>
          <w:sz w:val="28"/>
          <w:szCs w:val="28"/>
          <w:lang w:val="kk-KZ"/>
        </w:rPr>
        <w:t>– бұлтты сақтау жүйелері мен ыңғайлы интерфейсті заманауи платформа. Оның негізгі қызметі – білім алушының білім беру процесіндегі үлгерімініе тікелей байланысты аналитиканы жасай алады.</w:t>
      </w:r>
    </w:p>
    <w:p w14:paraId="2C691C1D" w14:textId="77777777" w:rsidR="00F1256C" w:rsidRDefault="00F1256C" w:rsidP="0027385D">
      <w:pPr>
        <w:pStyle w:val="a7"/>
        <w:numPr>
          <w:ilvl w:val="0"/>
          <w:numId w:val="3"/>
        </w:numPr>
        <w:tabs>
          <w:tab w:val="left" w:pos="993"/>
        </w:tabs>
        <w:spacing w:after="0" w:line="240" w:lineRule="auto"/>
        <w:ind w:left="0" w:firstLine="709"/>
        <w:jc w:val="both"/>
        <w:rPr>
          <w:rFonts w:ascii="Times New Roman" w:hAnsi="Times New Roman" w:cs="Times New Roman"/>
          <w:sz w:val="28"/>
          <w:szCs w:val="28"/>
          <w:lang w:val="kk-KZ"/>
        </w:rPr>
      </w:pPr>
      <w:r w:rsidRPr="00F1256C">
        <w:rPr>
          <w:rFonts w:ascii="Times New Roman" w:hAnsi="Times New Roman" w:cs="Times New Roman"/>
          <w:i/>
          <w:iCs/>
          <w:sz w:val="28"/>
          <w:szCs w:val="28"/>
          <w:lang w:val="kk-KZ"/>
        </w:rPr>
        <w:t>Google Classroom</w:t>
      </w:r>
      <w:r>
        <w:rPr>
          <w:rFonts w:ascii="Times New Roman" w:hAnsi="Times New Roman" w:cs="Times New Roman"/>
          <w:i/>
          <w:iCs/>
          <w:sz w:val="28"/>
          <w:szCs w:val="28"/>
          <w:lang w:val="kk-KZ"/>
        </w:rPr>
        <w:t xml:space="preserve"> </w:t>
      </w:r>
      <w:r w:rsidRPr="00F1256C">
        <w:rPr>
          <w:rFonts w:ascii="Times New Roman" w:hAnsi="Times New Roman" w:cs="Times New Roman"/>
          <w:i/>
          <w:iCs/>
          <w:sz w:val="28"/>
          <w:szCs w:val="28"/>
          <w:lang w:val="kk-KZ"/>
        </w:rPr>
        <w:t>–</w:t>
      </w:r>
      <w:r>
        <w:rPr>
          <w:rFonts w:ascii="Times New Roman" w:hAnsi="Times New Roman" w:cs="Times New Roman"/>
          <w:i/>
          <w:iCs/>
          <w:sz w:val="28"/>
          <w:szCs w:val="28"/>
          <w:lang w:val="kk-KZ"/>
        </w:rPr>
        <w:t xml:space="preserve"> </w:t>
      </w:r>
      <w:r>
        <w:rPr>
          <w:rFonts w:ascii="Times New Roman" w:hAnsi="Times New Roman" w:cs="Times New Roman"/>
          <w:sz w:val="28"/>
          <w:szCs w:val="28"/>
          <w:lang w:val="kk-KZ"/>
        </w:rPr>
        <w:t>білім беру ортасын құруға арналған оңтайлы құрал. Негізіг қызметі – білім алушылармен нақты уақыт режимінде байланысу мүмкіндіктерін ұсыну, пікір қалдыру және сабаққа арналған деңгейлік тапсырмаларды жасай алады.</w:t>
      </w:r>
    </w:p>
    <w:p w14:paraId="44352C2C" w14:textId="77777777" w:rsidR="009957D8" w:rsidRDefault="00F1256C" w:rsidP="0027385D">
      <w:pPr>
        <w:pStyle w:val="a7"/>
        <w:numPr>
          <w:ilvl w:val="0"/>
          <w:numId w:val="3"/>
        </w:numPr>
        <w:tabs>
          <w:tab w:val="left" w:pos="993"/>
        </w:tabs>
        <w:spacing w:after="0" w:line="240" w:lineRule="auto"/>
        <w:ind w:left="0" w:firstLine="709"/>
        <w:jc w:val="both"/>
        <w:rPr>
          <w:rFonts w:ascii="Times New Roman" w:hAnsi="Times New Roman" w:cs="Times New Roman"/>
          <w:sz w:val="28"/>
          <w:szCs w:val="28"/>
          <w:lang w:val="kk-KZ"/>
        </w:rPr>
      </w:pPr>
      <w:r w:rsidRPr="00F1256C">
        <w:rPr>
          <w:rFonts w:ascii="Times New Roman" w:hAnsi="Times New Roman" w:cs="Times New Roman"/>
          <w:i/>
          <w:iCs/>
          <w:sz w:val="28"/>
          <w:szCs w:val="28"/>
          <w:lang w:val="kk-KZ"/>
        </w:rPr>
        <w:t xml:space="preserve">BilimLand/OnlineMektep </w:t>
      </w:r>
      <w:r>
        <w:rPr>
          <w:rFonts w:ascii="Times New Roman" w:hAnsi="Times New Roman" w:cs="Times New Roman"/>
          <w:i/>
          <w:iCs/>
          <w:sz w:val="28"/>
          <w:szCs w:val="28"/>
          <w:lang w:val="kk-KZ"/>
        </w:rPr>
        <w:t xml:space="preserve">– </w:t>
      </w:r>
      <w:r>
        <w:rPr>
          <w:rFonts w:ascii="Times New Roman" w:hAnsi="Times New Roman" w:cs="Times New Roman"/>
          <w:sz w:val="28"/>
          <w:szCs w:val="28"/>
          <w:lang w:val="kk-KZ"/>
        </w:rPr>
        <w:t>еліміздің білім беру стандартына толық сәйкес, әрі толықтай бейімделген жүйелі платформа болып табылады. Негізгі қызметі – білім беру контенті, тапсырмалары м</w:t>
      </w:r>
      <w:r w:rsidR="009957D8">
        <w:rPr>
          <w:rFonts w:ascii="Times New Roman" w:hAnsi="Times New Roman" w:cs="Times New Roman"/>
          <w:sz w:val="28"/>
          <w:szCs w:val="28"/>
          <w:lang w:val="kk-KZ"/>
        </w:rPr>
        <w:t>ен оны бағалау бір жүйелік базада топтастырылған платформа болып табылады.</w:t>
      </w:r>
    </w:p>
    <w:p w14:paraId="2E47FDE3" w14:textId="77777777" w:rsidR="009957D8" w:rsidRDefault="009957D8" w:rsidP="0027385D">
      <w:pPr>
        <w:pStyle w:val="a7"/>
        <w:numPr>
          <w:ilvl w:val="0"/>
          <w:numId w:val="3"/>
        </w:numPr>
        <w:tabs>
          <w:tab w:val="left" w:pos="993"/>
        </w:tabs>
        <w:spacing w:after="0" w:line="240" w:lineRule="auto"/>
        <w:ind w:left="0" w:firstLine="709"/>
        <w:jc w:val="both"/>
        <w:rPr>
          <w:rFonts w:ascii="Times New Roman" w:hAnsi="Times New Roman" w:cs="Times New Roman"/>
          <w:sz w:val="28"/>
          <w:szCs w:val="28"/>
          <w:lang w:val="kk-KZ"/>
        </w:rPr>
      </w:pPr>
      <w:r w:rsidRPr="009957D8">
        <w:rPr>
          <w:rFonts w:ascii="Times New Roman" w:hAnsi="Times New Roman" w:cs="Times New Roman"/>
          <w:i/>
          <w:iCs/>
          <w:sz w:val="28"/>
          <w:szCs w:val="28"/>
          <w:lang w:val="kk-KZ"/>
        </w:rPr>
        <w:t xml:space="preserve">iSpring </w:t>
      </w:r>
      <w:r w:rsidRPr="009957D8">
        <w:rPr>
          <w:rFonts w:ascii="Times New Roman" w:hAnsi="Times New Roman" w:cs="Times New Roman"/>
          <w:sz w:val="28"/>
          <w:szCs w:val="28"/>
          <w:lang w:val="kk-KZ"/>
        </w:rPr>
        <w:t>– бұл биология мұғалімдерін даярлауд</w:t>
      </w:r>
      <w:r>
        <w:rPr>
          <w:rFonts w:ascii="Times New Roman" w:hAnsi="Times New Roman" w:cs="Times New Roman"/>
          <w:sz w:val="28"/>
          <w:szCs w:val="28"/>
          <w:lang w:val="kk-KZ"/>
        </w:rPr>
        <w:t xml:space="preserve">а тиімді, әрі қолдануға өте ыңғайлы «конструктор» принципімен жұмыс істейтін күрделі интерактивті жүйе болып табылады. Негізгі ерекшелігі – білім алушылар </w:t>
      </w:r>
      <w:r w:rsidRPr="009957D8">
        <w:rPr>
          <w:rFonts w:ascii="Times New Roman" w:hAnsi="Times New Roman" w:cs="Times New Roman"/>
          <w:sz w:val="28"/>
          <w:szCs w:val="28"/>
          <w:lang w:val="kk-KZ"/>
        </w:rPr>
        <w:t xml:space="preserve">PowerPoint </w:t>
      </w:r>
      <w:r>
        <w:rPr>
          <w:rFonts w:ascii="Times New Roman" w:hAnsi="Times New Roman" w:cs="Times New Roman"/>
          <w:sz w:val="28"/>
          <w:szCs w:val="28"/>
          <w:lang w:val="kk-KZ"/>
        </w:rPr>
        <w:t>бағдарламасы негізінде күрделі тапсырмалар мен бейнематериалдарды даярлай алады.</w:t>
      </w:r>
    </w:p>
    <w:p w14:paraId="75F522ED" w14:textId="300105A3" w:rsidR="00F1256C" w:rsidRDefault="009957D8" w:rsidP="00C36DE5">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Биология сабақтарында виртуалды зертханалар – бұл шынайы биологиялық жабдықтар мен химиялық реактивтерді компьютерлік модельдеудің көмегімен алмастыратын жүйе. Виртуалды зертханалар – пән бойынша зертханалық база болмаған жағдайда, соынмен қатар, сирек кездесетін және қауіпті химиялық реактивтерді қоладнуды талап ететін зертханалық жұмыстарды орындауда таптырмас құрал болып табылады.</w:t>
      </w:r>
    </w:p>
    <w:p w14:paraId="2AD2D795" w14:textId="472DC4B9" w:rsidR="009957D8" w:rsidRDefault="009957D8" w:rsidP="00C36DE5">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Төменде биология пәні бойынша кеңінен қолданылатын виртуалды зертханалар берілген:</w:t>
      </w:r>
    </w:p>
    <w:p w14:paraId="660D56DE" w14:textId="21A4BD2F" w:rsidR="009957D8" w:rsidRDefault="009957D8" w:rsidP="0027385D">
      <w:pPr>
        <w:pStyle w:val="a7"/>
        <w:numPr>
          <w:ilvl w:val="0"/>
          <w:numId w:val="4"/>
        </w:numPr>
        <w:tabs>
          <w:tab w:val="left" w:pos="993"/>
        </w:tabs>
        <w:spacing w:after="0" w:line="240" w:lineRule="auto"/>
        <w:ind w:left="0" w:firstLine="709"/>
        <w:jc w:val="both"/>
        <w:rPr>
          <w:rFonts w:ascii="Times New Roman" w:hAnsi="Times New Roman" w:cs="Times New Roman"/>
          <w:sz w:val="28"/>
          <w:szCs w:val="28"/>
          <w:lang w:val="kk-KZ"/>
        </w:rPr>
      </w:pPr>
      <w:r w:rsidRPr="005F74CD">
        <w:rPr>
          <w:rFonts w:ascii="Times New Roman" w:hAnsi="Times New Roman" w:cs="Times New Roman"/>
          <w:i/>
          <w:iCs/>
          <w:sz w:val="28"/>
          <w:szCs w:val="28"/>
          <w:lang w:val="kk-KZ"/>
        </w:rPr>
        <w:t>Labster</w:t>
      </w:r>
      <w:r w:rsidRPr="009957D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биологиядағы ДНҚ репликациясы, ПТР, гендік инженерия сынды молекулалық </w:t>
      </w:r>
      <w:r w:rsidR="005F74CD">
        <w:rPr>
          <w:rFonts w:ascii="Times New Roman" w:hAnsi="Times New Roman" w:cs="Times New Roman"/>
          <w:sz w:val="28"/>
          <w:szCs w:val="28"/>
          <w:lang w:val="kk-KZ"/>
        </w:rPr>
        <w:t>деңгейдегі зертханаларды қамтитын университет деңгейіндегі виртуалдық зертхана түрі. Негізгі ерекшелігі – теориялық тапсырмалар мен тәжірибені оңтайлы ұштастырады.</w:t>
      </w:r>
    </w:p>
    <w:p w14:paraId="6D4673AD" w14:textId="4D739155" w:rsidR="005F74CD" w:rsidRPr="005F74CD" w:rsidRDefault="005F74CD" w:rsidP="0027385D">
      <w:pPr>
        <w:pStyle w:val="a7"/>
        <w:numPr>
          <w:ilvl w:val="0"/>
          <w:numId w:val="4"/>
        </w:numPr>
        <w:tabs>
          <w:tab w:val="left" w:pos="993"/>
        </w:tabs>
        <w:spacing w:after="0" w:line="240" w:lineRule="auto"/>
        <w:ind w:left="0" w:firstLine="709"/>
        <w:jc w:val="both"/>
        <w:rPr>
          <w:rFonts w:ascii="Times New Roman" w:hAnsi="Times New Roman" w:cs="Times New Roman"/>
          <w:i/>
          <w:iCs/>
          <w:sz w:val="28"/>
          <w:szCs w:val="28"/>
          <w:lang w:val="kk-KZ"/>
        </w:rPr>
      </w:pPr>
      <w:r w:rsidRPr="005F74CD">
        <w:rPr>
          <w:rFonts w:ascii="Times New Roman" w:hAnsi="Times New Roman" w:cs="Times New Roman"/>
          <w:i/>
          <w:iCs/>
          <w:sz w:val="28"/>
          <w:szCs w:val="28"/>
          <w:lang w:val="kk-KZ"/>
        </w:rPr>
        <w:t xml:space="preserve">PhET Interactive Simulations </w:t>
      </w:r>
      <w:r w:rsidRPr="005F74C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Колорадо университетімен жасалған табиғы сұрыпталу, популяциялардың динамикасы, экожүйелерді процестер сынды симуляциялар жиынтығы болып табылады. Негізігі ерекшелігі – қарапайым интерфейс пен әлемнің 100-ден астам тілдерінде </w:t>
      </w:r>
      <w:r w:rsidRPr="005F74CD">
        <w:rPr>
          <w:rFonts w:ascii="Times New Roman" w:hAnsi="Times New Roman" w:cs="Times New Roman"/>
          <w:sz w:val="28"/>
          <w:szCs w:val="28"/>
          <w:lang w:val="kk-KZ"/>
        </w:rPr>
        <w:t>STEM</w:t>
      </w:r>
      <w:r>
        <w:rPr>
          <w:rFonts w:ascii="Times New Roman" w:hAnsi="Times New Roman" w:cs="Times New Roman"/>
          <w:sz w:val="28"/>
          <w:szCs w:val="28"/>
          <w:lang w:val="kk-KZ"/>
        </w:rPr>
        <w:t xml:space="preserve"> білім берудің ғаламдық құралы болы табылатын виртуалды зертханалар топтастырылған.</w:t>
      </w:r>
    </w:p>
    <w:p w14:paraId="0F4589BF" w14:textId="701EC210" w:rsidR="005F74CD" w:rsidRPr="005F74CD" w:rsidRDefault="005F74CD" w:rsidP="0027385D">
      <w:pPr>
        <w:pStyle w:val="a7"/>
        <w:numPr>
          <w:ilvl w:val="0"/>
          <w:numId w:val="4"/>
        </w:numPr>
        <w:tabs>
          <w:tab w:val="left" w:pos="993"/>
        </w:tabs>
        <w:spacing w:after="0" w:line="240" w:lineRule="auto"/>
        <w:ind w:left="0" w:firstLine="709"/>
        <w:jc w:val="both"/>
        <w:rPr>
          <w:rFonts w:ascii="Times New Roman" w:hAnsi="Times New Roman" w:cs="Times New Roman"/>
          <w:i/>
          <w:iCs/>
          <w:sz w:val="28"/>
          <w:szCs w:val="28"/>
          <w:lang w:val="kk-KZ"/>
        </w:rPr>
      </w:pPr>
      <w:r w:rsidRPr="005F74CD">
        <w:rPr>
          <w:rFonts w:ascii="Times New Roman" w:hAnsi="Times New Roman" w:cs="Times New Roman"/>
          <w:i/>
          <w:iCs/>
          <w:sz w:val="28"/>
          <w:szCs w:val="28"/>
          <w:lang w:val="kk-KZ"/>
        </w:rPr>
        <w:t xml:space="preserve">Qazaq bio lab </w:t>
      </w:r>
      <w:r>
        <w:rPr>
          <w:rFonts w:ascii="Times New Roman" w:hAnsi="Times New Roman" w:cs="Times New Roman"/>
          <w:i/>
          <w:iCs/>
          <w:sz w:val="28"/>
          <w:szCs w:val="28"/>
          <w:lang w:val="kk-KZ"/>
        </w:rPr>
        <w:t xml:space="preserve">– </w:t>
      </w:r>
      <w:r>
        <w:rPr>
          <w:rFonts w:ascii="Times New Roman" w:hAnsi="Times New Roman" w:cs="Times New Roman"/>
          <w:sz w:val="28"/>
          <w:szCs w:val="28"/>
          <w:lang w:val="kk-KZ"/>
        </w:rPr>
        <w:t>молекулалық биология мен гендік инженерия тақырыптарын қамтитын Қазақстандық виртуалды биолгия зертханасы. Негізгі ерекшелігі – қазақ тіліндегі виртуалды зертхана симуляцияларының болуы.</w:t>
      </w:r>
    </w:p>
    <w:p w14:paraId="04EBD6DA" w14:textId="77777777" w:rsidR="00EF1E86" w:rsidRPr="00EF1E86" w:rsidRDefault="005F74CD" w:rsidP="0027385D">
      <w:pPr>
        <w:pStyle w:val="a7"/>
        <w:numPr>
          <w:ilvl w:val="0"/>
          <w:numId w:val="4"/>
        </w:numPr>
        <w:tabs>
          <w:tab w:val="left" w:pos="993"/>
        </w:tabs>
        <w:spacing w:after="0" w:line="240" w:lineRule="auto"/>
        <w:ind w:left="0" w:firstLine="709"/>
        <w:jc w:val="both"/>
        <w:rPr>
          <w:rFonts w:ascii="Times New Roman" w:hAnsi="Times New Roman" w:cs="Times New Roman"/>
          <w:i/>
          <w:iCs/>
          <w:sz w:val="28"/>
          <w:szCs w:val="28"/>
          <w:lang w:val="kk-KZ"/>
        </w:rPr>
      </w:pPr>
      <w:r w:rsidRPr="005F74CD">
        <w:rPr>
          <w:rFonts w:ascii="Times New Roman" w:hAnsi="Times New Roman" w:cs="Times New Roman"/>
          <w:i/>
          <w:iCs/>
          <w:sz w:val="28"/>
          <w:szCs w:val="28"/>
          <w:lang w:val="kk-KZ"/>
        </w:rPr>
        <w:t xml:space="preserve">Genomics Digital Lab </w:t>
      </w:r>
      <w:r>
        <w:rPr>
          <w:rFonts w:ascii="Times New Roman" w:hAnsi="Times New Roman" w:cs="Times New Roman"/>
          <w:i/>
          <w:iCs/>
          <w:sz w:val="28"/>
          <w:szCs w:val="28"/>
          <w:lang w:val="kk-KZ"/>
        </w:rPr>
        <w:t xml:space="preserve">– </w:t>
      </w:r>
      <w:r>
        <w:rPr>
          <w:rFonts w:ascii="Times New Roman" w:hAnsi="Times New Roman" w:cs="Times New Roman"/>
          <w:sz w:val="28"/>
          <w:szCs w:val="28"/>
          <w:lang w:val="kk-KZ"/>
        </w:rPr>
        <w:t xml:space="preserve">биологиялық процестерді ойын форматында симуляциялайтын виртуалды </w:t>
      </w:r>
      <w:r w:rsidR="00EF1E86">
        <w:rPr>
          <w:rFonts w:ascii="Times New Roman" w:hAnsi="Times New Roman" w:cs="Times New Roman"/>
          <w:sz w:val="28"/>
          <w:szCs w:val="28"/>
          <w:lang w:val="kk-KZ"/>
        </w:rPr>
        <w:t>зертхана кешені. Негізгі ерекшелігі – күрделі биологиялық процестер мен ұғымдарды ойын түрінде визуализациялайды.</w:t>
      </w:r>
    </w:p>
    <w:p w14:paraId="33779338" w14:textId="2CD96C1F" w:rsidR="005F74CD" w:rsidRDefault="00EF1E86" w:rsidP="0027385D">
      <w:pPr>
        <w:pStyle w:val="a7"/>
        <w:numPr>
          <w:ilvl w:val="0"/>
          <w:numId w:val="4"/>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i/>
          <w:iCs/>
          <w:sz w:val="28"/>
          <w:szCs w:val="28"/>
          <w:lang w:val="kk-KZ"/>
        </w:rPr>
        <w:t>Биологиядан 3</w:t>
      </w:r>
      <w:r w:rsidRPr="00EF1E86">
        <w:rPr>
          <w:rFonts w:ascii="Times New Roman" w:hAnsi="Times New Roman" w:cs="Times New Roman"/>
          <w:i/>
          <w:iCs/>
          <w:sz w:val="28"/>
          <w:szCs w:val="28"/>
          <w:lang w:val="kk-KZ"/>
        </w:rPr>
        <w:t>D</w:t>
      </w:r>
      <w:r>
        <w:rPr>
          <w:rFonts w:ascii="Times New Roman" w:hAnsi="Times New Roman" w:cs="Times New Roman"/>
          <w:i/>
          <w:iCs/>
          <w:sz w:val="28"/>
          <w:szCs w:val="28"/>
          <w:lang w:val="kk-KZ"/>
        </w:rPr>
        <w:t xml:space="preserve"> виртуалды зертханасы – </w:t>
      </w:r>
      <w:r w:rsidRPr="00EF1E86">
        <w:rPr>
          <w:rFonts w:ascii="Times New Roman" w:hAnsi="Times New Roman" w:cs="Times New Roman"/>
          <w:sz w:val="28"/>
          <w:szCs w:val="28"/>
          <w:lang w:val="kk-KZ"/>
        </w:rPr>
        <w:t xml:space="preserve">кешенді түрде тапсырмалар мен зертханалық </w:t>
      </w:r>
      <w:r w:rsidR="005F74CD" w:rsidRPr="00EF1E8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тапсырмалар жиналған, шынайы биологиялық зертхана қайталайтын </w:t>
      </w:r>
      <w:r w:rsidRPr="00EF1E86">
        <w:rPr>
          <w:rFonts w:ascii="Times New Roman" w:hAnsi="Times New Roman" w:cs="Times New Roman"/>
          <w:sz w:val="28"/>
          <w:szCs w:val="28"/>
          <w:lang w:val="kk-KZ"/>
        </w:rPr>
        <w:t xml:space="preserve">VR </w:t>
      </w:r>
      <w:r>
        <w:rPr>
          <w:rFonts w:ascii="Times New Roman" w:hAnsi="Times New Roman" w:cs="Times New Roman"/>
          <w:sz w:val="28"/>
          <w:szCs w:val="28"/>
          <w:lang w:val="kk-KZ"/>
        </w:rPr>
        <w:t xml:space="preserve">зертхана болып табылады. Негізгі маңызы – биологиядағы процестерді қызықты әрі көңілді тапсырмалар мен симуляциялар арқылы түсіндіреді. </w:t>
      </w:r>
    </w:p>
    <w:p w14:paraId="66A3BB0A" w14:textId="324B6C4A" w:rsidR="00EF1E86" w:rsidRDefault="00EF1E86" w:rsidP="00C36DE5">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Қазіргі таңда, биология пәнін оқытуды визуализациялық платформаларсыз елестету мүмкін емес. Олар теориялық білімді нақты, көрнекі форматта түсінуге мүмкіндік береді, сондай-ақ күрделі биологиялық процестерді графикалық, интерактивті немесе 3</w:t>
      </w:r>
      <w:r w:rsidRPr="00EF1E86">
        <w:rPr>
          <w:rFonts w:ascii="Times New Roman" w:hAnsi="Times New Roman" w:cs="Times New Roman"/>
          <w:sz w:val="28"/>
          <w:szCs w:val="28"/>
          <w:lang w:val="kk-KZ"/>
        </w:rPr>
        <w:t xml:space="preserve">D </w:t>
      </w:r>
      <w:r>
        <w:rPr>
          <w:rFonts w:ascii="Times New Roman" w:hAnsi="Times New Roman" w:cs="Times New Roman"/>
          <w:sz w:val="28"/>
          <w:szCs w:val="28"/>
          <w:lang w:val="kk-KZ"/>
        </w:rPr>
        <w:t>форматта көрсетуге арналған сандық технологиялар болып табылады.</w:t>
      </w:r>
    </w:p>
    <w:p w14:paraId="707836B5" w14:textId="500339AE" w:rsidR="00EF1E86" w:rsidRDefault="00EF1E86" w:rsidP="0027385D">
      <w:pPr>
        <w:pStyle w:val="a7"/>
        <w:numPr>
          <w:ilvl w:val="0"/>
          <w:numId w:val="5"/>
        </w:numPr>
        <w:tabs>
          <w:tab w:val="left" w:pos="993"/>
        </w:tabs>
        <w:spacing w:after="0" w:line="240" w:lineRule="auto"/>
        <w:ind w:left="0" w:firstLine="709"/>
        <w:jc w:val="both"/>
        <w:rPr>
          <w:rFonts w:ascii="Times New Roman" w:hAnsi="Times New Roman" w:cs="Times New Roman"/>
          <w:sz w:val="28"/>
          <w:szCs w:val="28"/>
          <w:lang w:val="kk-KZ"/>
        </w:rPr>
      </w:pPr>
      <w:r w:rsidRPr="00B05CDF">
        <w:rPr>
          <w:rFonts w:ascii="Times New Roman" w:hAnsi="Times New Roman" w:cs="Times New Roman"/>
          <w:i/>
          <w:iCs/>
          <w:sz w:val="28"/>
          <w:szCs w:val="28"/>
          <w:lang w:val="kk-KZ"/>
        </w:rPr>
        <w:t>BioDigital Human</w:t>
      </w:r>
      <w:r w:rsidRPr="00EF1E86">
        <w:rPr>
          <w:rFonts w:ascii="Times New Roman" w:hAnsi="Times New Roman" w:cs="Times New Roman"/>
          <w:sz w:val="28"/>
          <w:szCs w:val="28"/>
          <w:lang w:val="kk-KZ"/>
        </w:rPr>
        <w:t xml:space="preserve"> – </w:t>
      </w:r>
      <w:r>
        <w:rPr>
          <w:rFonts w:ascii="Times New Roman" w:hAnsi="Times New Roman" w:cs="Times New Roman"/>
          <w:sz w:val="28"/>
          <w:szCs w:val="28"/>
          <w:lang w:val="kk-KZ"/>
        </w:rPr>
        <w:t>адам анатомиясын, медициналық процедураларды интерактивті түрдеі 3</w:t>
      </w:r>
      <w:r w:rsidRPr="00EF1E86">
        <w:rPr>
          <w:rFonts w:ascii="Times New Roman" w:hAnsi="Times New Roman" w:cs="Times New Roman"/>
          <w:sz w:val="28"/>
          <w:szCs w:val="28"/>
          <w:lang w:val="kk-KZ"/>
        </w:rPr>
        <w:t xml:space="preserve">D </w:t>
      </w:r>
      <w:r>
        <w:rPr>
          <w:rFonts w:ascii="Times New Roman" w:hAnsi="Times New Roman" w:cs="Times New Roman"/>
          <w:sz w:val="28"/>
          <w:szCs w:val="28"/>
          <w:lang w:val="kk-KZ"/>
        </w:rPr>
        <w:t xml:space="preserve">форматта көруге арналған. </w:t>
      </w:r>
      <w:r w:rsidR="00BE4D06">
        <w:rPr>
          <w:rFonts w:ascii="Times New Roman" w:hAnsi="Times New Roman" w:cs="Times New Roman"/>
          <w:sz w:val="28"/>
          <w:szCs w:val="28"/>
          <w:lang w:val="kk-KZ"/>
        </w:rPr>
        <w:t>Ерекшелігі – болашақ медициналық және педагогикалық қызметкерлерге таптырмас құрал болып табылады.</w:t>
      </w:r>
    </w:p>
    <w:p w14:paraId="7AC6D557" w14:textId="39454FBF" w:rsidR="00BE4D06" w:rsidRDefault="00BE4D06" w:rsidP="0027385D">
      <w:pPr>
        <w:pStyle w:val="a7"/>
        <w:numPr>
          <w:ilvl w:val="0"/>
          <w:numId w:val="5"/>
        </w:numPr>
        <w:tabs>
          <w:tab w:val="left" w:pos="993"/>
        </w:tabs>
        <w:spacing w:after="0" w:line="240" w:lineRule="auto"/>
        <w:ind w:left="0" w:firstLine="709"/>
        <w:jc w:val="both"/>
        <w:rPr>
          <w:rFonts w:ascii="Times New Roman" w:hAnsi="Times New Roman" w:cs="Times New Roman"/>
          <w:sz w:val="28"/>
          <w:szCs w:val="28"/>
          <w:lang w:val="kk-KZ"/>
        </w:rPr>
      </w:pPr>
      <w:r w:rsidRPr="00B05CDF">
        <w:rPr>
          <w:rFonts w:ascii="Times New Roman" w:hAnsi="Times New Roman" w:cs="Times New Roman"/>
          <w:i/>
          <w:iCs/>
          <w:sz w:val="28"/>
          <w:szCs w:val="28"/>
          <w:lang w:val="kk-KZ"/>
        </w:rPr>
        <w:t>UCSF Chimera</w:t>
      </w:r>
      <w:r w:rsidRPr="00BE4D06">
        <w:rPr>
          <w:rFonts w:ascii="Times New Roman" w:hAnsi="Times New Roman" w:cs="Times New Roman"/>
          <w:sz w:val="28"/>
          <w:szCs w:val="28"/>
          <w:lang w:val="kk-KZ"/>
        </w:rPr>
        <w:t xml:space="preserve"> </w:t>
      </w:r>
      <w:r>
        <w:rPr>
          <w:rFonts w:ascii="Times New Roman" w:hAnsi="Times New Roman" w:cs="Times New Roman"/>
          <w:sz w:val="28"/>
          <w:szCs w:val="28"/>
          <w:lang w:val="kk-KZ"/>
        </w:rPr>
        <w:t>– жасушаның биомолекулалық құрылымын анализдеу мен визуализациялауға арналған құрылым. Негізгі ерекшелігі – мысалы ДНҚ мен РНҚ құрылымына талдау жасау арқылы молекулалық модельдеуге болады.</w:t>
      </w:r>
    </w:p>
    <w:p w14:paraId="2EB1EB4A" w14:textId="77777777" w:rsidR="00BE4D06" w:rsidRDefault="00BE4D06" w:rsidP="0027385D">
      <w:pPr>
        <w:pStyle w:val="a7"/>
        <w:numPr>
          <w:ilvl w:val="0"/>
          <w:numId w:val="5"/>
        </w:numPr>
        <w:tabs>
          <w:tab w:val="left" w:pos="993"/>
        </w:tabs>
        <w:spacing w:after="0" w:line="240" w:lineRule="auto"/>
        <w:ind w:left="0" w:firstLine="709"/>
        <w:jc w:val="both"/>
        <w:rPr>
          <w:rFonts w:ascii="Times New Roman" w:hAnsi="Times New Roman" w:cs="Times New Roman"/>
          <w:sz w:val="28"/>
          <w:szCs w:val="28"/>
          <w:lang w:val="kk-KZ"/>
        </w:rPr>
      </w:pPr>
      <w:r w:rsidRPr="00B05CDF">
        <w:rPr>
          <w:rFonts w:ascii="Times New Roman" w:hAnsi="Times New Roman" w:cs="Times New Roman"/>
          <w:i/>
          <w:iCs/>
          <w:sz w:val="28"/>
          <w:szCs w:val="28"/>
          <w:lang w:val="kk-KZ"/>
        </w:rPr>
        <w:t>Blender</w:t>
      </w:r>
      <w:r w:rsidRPr="00BE4D06">
        <w:rPr>
          <w:rFonts w:ascii="Times New Roman" w:hAnsi="Times New Roman" w:cs="Times New Roman"/>
          <w:sz w:val="28"/>
          <w:szCs w:val="28"/>
          <w:lang w:val="kk-KZ"/>
        </w:rPr>
        <w:t xml:space="preserve"> </w:t>
      </w:r>
      <w:r>
        <w:rPr>
          <w:rFonts w:ascii="Times New Roman" w:hAnsi="Times New Roman" w:cs="Times New Roman"/>
          <w:sz w:val="28"/>
          <w:szCs w:val="28"/>
          <w:lang w:val="kk-KZ"/>
        </w:rPr>
        <w:t>– жасуша құрылымын 3</w:t>
      </w:r>
      <w:r w:rsidRPr="00BE4D06">
        <w:rPr>
          <w:rFonts w:ascii="Times New Roman" w:hAnsi="Times New Roman" w:cs="Times New Roman"/>
          <w:sz w:val="28"/>
          <w:szCs w:val="28"/>
          <w:lang w:val="kk-KZ"/>
        </w:rPr>
        <w:t xml:space="preserve">D </w:t>
      </w:r>
      <w:r>
        <w:rPr>
          <w:rFonts w:ascii="Times New Roman" w:hAnsi="Times New Roman" w:cs="Times New Roman"/>
          <w:sz w:val="28"/>
          <w:szCs w:val="28"/>
          <w:lang w:val="kk-KZ"/>
        </w:rPr>
        <w:t>модельдеуге, визализациялауға, сондай-ақ анимациялауға, қысқа видеоматериалдар дайындауға арналған бағдарлама.</w:t>
      </w:r>
    </w:p>
    <w:p w14:paraId="3D4E02E1" w14:textId="77777777" w:rsidR="00B05CDF" w:rsidRDefault="00BE4D06" w:rsidP="0027385D">
      <w:pPr>
        <w:pStyle w:val="a7"/>
        <w:numPr>
          <w:ilvl w:val="0"/>
          <w:numId w:val="5"/>
        </w:numPr>
        <w:tabs>
          <w:tab w:val="left" w:pos="993"/>
        </w:tabs>
        <w:spacing w:after="0" w:line="240" w:lineRule="auto"/>
        <w:ind w:left="0" w:firstLine="709"/>
        <w:jc w:val="both"/>
        <w:rPr>
          <w:rFonts w:ascii="Times New Roman" w:hAnsi="Times New Roman" w:cs="Times New Roman"/>
          <w:sz w:val="28"/>
          <w:szCs w:val="28"/>
          <w:lang w:val="kk-KZ"/>
        </w:rPr>
      </w:pPr>
      <w:r w:rsidRPr="00B05CDF">
        <w:rPr>
          <w:rFonts w:ascii="Times New Roman" w:hAnsi="Times New Roman" w:cs="Times New Roman"/>
          <w:i/>
          <w:iCs/>
          <w:sz w:val="28"/>
          <w:szCs w:val="28"/>
          <w:lang w:val="kk-KZ"/>
        </w:rPr>
        <w:t>Insect Collection Lab</w:t>
      </w:r>
      <w:r w:rsidRPr="00BE4D06">
        <w:rPr>
          <w:rFonts w:ascii="Times New Roman" w:hAnsi="Times New Roman" w:cs="Times New Roman"/>
          <w:sz w:val="28"/>
          <w:szCs w:val="28"/>
          <w:lang w:val="kk-KZ"/>
        </w:rPr>
        <w:t xml:space="preserve"> – </w:t>
      </w:r>
      <w:r>
        <w:rPr>
          <w:rFonts w:ascii="Times New Roman" w:hAnsi="Times New Roman" w:cs="Times New Roman"/>
          <w:sz w:val="28"/>
          <w:szCs w:val="28"/>
          <w:lang w:val="kk-KZ"/>
        </w:rPr>
        <w:t>энтомологиялық коллекцияларды жасап үйренуге арналған симуляциясы және дихотомиялық анықтағышы бар 3</w:t>
      </w:r>
      <w:r w:rsidRPr="00BE4D06">
        <w:rPr>
          <w:rFonts w:ascii="Times New Roman" w:hAnsi="Times New Roman" w:cs="Times New Roman"/>
          <w:sz w:val="28"/>
          <w:szCs w:val="28"/>
          <w:lang w:val="kk-KZ"/>
        </w:rPr>
        <w:t xml:space="preserve">D </w:t>
      </w:r>
      <w:r>
        <w:rPr>
          <w:rFonts w:ascii="Times New Roman" w:hAnsi="Times New Roman" w:cs="Times New Roman"/>
          <w:sz w:val="28"/>
          <w:szCs w:val="28"/>
          <w:lang w:val="kk-KZ"/>
        </w:rPr>
        <w:t>модельдеуге, визуализациялауға</w:t>
      </w:r>
      <w:r w:rsidR="00B05CDF">
        <w:rPr>
          <w:rFonts w:ascii="Times New Roman" w:hAnsi="Times New Roman" w:cs="Times New Roman"/>
          <w:sz w:val="28"/>
          <w:szCs w:val="28"/>
          <w:lang w:val="kk-KZ"/>
        </w:rPr>
        <w:t xml:space="preserve"> арналған платформа.</w:t>
      </w:r>
    </w:p>
    <w:p w14:paraId="31EF205E" w14:textId="10016DC3" w:rsidR="00BE4D06" w:rsidRDefault="00B05CDF" w:rsidP="004160FA">
      <w:pPr>
        <w:pStyle w:val="a7"/>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Интерактивті бағалау платформалары – білім алушылардың пән бойынша білімін тексеруге арналған бағдарлама. </w:t>
      </w:r>
      <w:r w:rsidR="00BE4D0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Ерекшелігі – сабақ барысындағы бағалау процесін онлайн түрде жылдам жүргізу. </w:t>
      </w:r>
    </w:p>
    <w:p w14:paraId="64B7AB66" w14:textId="575C6693" w:rsidR="00B05CDF" w:rsidRDefault="00B05CDF" w:rsidP="0027385D">
      <w:pPr>
        <w:pStyle w:val="a7"/>
        <w:numPr>
          <w:ilvl w:val="0"/>
          <w:numId w:val="6"/>
        </w:numPr>
        <w:tabs>
          <w:tab w:val="left" w:pos="993"/>
        </w:tabs>
        <w:spacing w:after="0" w:line="240" w:lineRule="auto"/>
        <w:ind w:left="0" w:firstLine="709"/>
        <w:jc w:val="both"/>
        <w:rPr>
          <w:rFonts w:ascii="Times New Roman" w:hAnsi="Times New Roman" w:cs="Times New Roman"/>
          <w:sz w:val="28"/>
          <w:szCs w:val="28"/>
          <w:lang w:val="kk-KZ"/>
        </w:rPr>
      </w:pPr>
      <w:r w:rsidRPr="00B05CDF">
        <w:rPr>
          <w:rFonts w:ascii="Times New Roman" w:hAnsi="Times New Roman" w:cs="Times New Roman"/>
          <w:i/>
          <w:iCs/>
          <w:sz w:val="28"/>
          <w:szCs w:val="28"/>
          <w:lang w:val="kk-KZ"/>
        </w:rPr>
        <w:t>Wayground</w:t>
      </w:r>
      <w:r w:rsidRPr="00B05CD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интерактивті викториналар мен сауалнама, тест жасауға арналған бағдарлама. Ерекшелігі – сабақ барысындағы бағалау процесін онлайн түрде жылдам жүргізу.</w:t>
      </w:r>
    </w:p>
    <w:p w14:paraId="544E9A82" w14:textId="763A6C00" w:rsidR="00B05CDF" w:rsidRDefault="00B05CDF" w:rsidP="0027385D">
      <w:pPr>
        <w:pStyle w:val="a7"/>
        <w:numPr>
          <w:ilvl w:val="0"/>
          <w:numId w:val="6"/>
        </w:numPr>
        <w:tabs>
          <w:tab w:val="left" w:pos="993"/>
        </w:tabs>
        <w:spacing w:after="0" w:line="240" w:lineRule="auto"/>
        <w:ind w:left="0" w:firstLine="709"/>
        <w:jc w:val="both"/>
        <w:rPr>
          <w:rFonts w:ascii="Times New Roman" w:hAnsi="Times New Roman" w:cs="Times New Roman"/>
          <w:sz w:val="28"/>
          <w:szCs w:val="28"/>
          <w:lang w:val="kk-KZ"/>
        </w:rPr>
      </w:pPr>
      <w:r w:rsidRPr="00B05CDF">
        <w:rPr>
          <w:rFonts w:ascii="Times New Roman" w:hAnsi="Times New Roman" w:cs="Times New Roman"/>
          <w:sz w:val="28"/>
          <w:szCs w:val="28"/>
          <w:lang w:val="kk-KZ"/>
        </w:rPr>
        <w:t xml:space="preserve">Mentimeter – </w:t>
      </w:r>
      <w:r>
        <w:rPr>
          <w:rFonts w:ascii="Times New Roman" w:hAnsi="Times New Roman" w:cs="Times New Roman"/>
          <w:sz w:val="28"/>
          <w:szCs w:val="28"/>
          <w:lang w:val="kk-KZ"/>
        </w:rPr>
        <w:t>сауалнамалар мен тесттерді, сондай-ақ сабақ барысындағы кері байланыстың барлық түрлерін нақты уақыт режимінде аудиториямен тікелей байланыс орнату арқылы жүргізуге мүмкіндік беретін платформа.</w:t>
      </w:r>
    </w:p>
    <w:p w14:paraId="64999D88" w14:textId="5275C80C" w:rsidR="00B05CDF" w:rsidRDefault="00B05CDF" w:rsidP="0027385D">
      <w:pPr>
        <w:pStyle w:val="a7"/>
        <w:numPr>
          <w:ilvl w:val="0"/>
          <w:numId w:val="6"/>
        </w:numPr>
        <w:tabs>
          <w:tab w:val="left" w:pos="993"/>
        </w:tabs>
        <w:spacing w:after="0" w:line="240" w:lineRule="auto"/>
        <w:ind w:left="0" w:firstLine="709"/>
        <w:jc w:val="both"/>
        <w:rPr>
          <w:rFonts w:ascii="Times New Roman" w:hAnsi="Times New Roman" w:cs="Times New Roman"/>
          <w:sz w:val="28"/>
          <w:szCs w:val="28"/>
          <w:lang w:val="kk-KZ"/>
        </w:rPr>
      </w:pPr>
      <w:r w:rsidRPr="00817522">
        <w:rPr>
          <w:rFonts w:ascii="Times New Roman" w:hAnsi="Times New Roman" w:cs="Times New Roman"/>
          <w:sz w:val="28"/>
          <w:szCs w:val="28"/>
          <w:lang w:val="kk-KZ"/>
        </w:rPr>
        <w:t xml:space="preserve">Socrative </w:t>
      </w:r>
      <w:r>
        <w:rPr>
          <w:rFonts w:ascii="Times New Roman" w:hAnsi="Times New Roman" w:cs="Times New Roman"/>
          <w:sz w:val="28"/>
          <w:szCs w:val="28"/>
          <w:lang w:val="kk-KZ"/>
        </w:rPr>
        <w:t xml:space="preserve">– бұл бағдарлама </w:t>
      </w:r>
      <w:r w:rsidR="00817522">
        <w:rPr>
          <w:rFonts w:ascii="Times New Roman" w:hAnsi="Times New Roman" w:cs="Times New Roman"/>
          <w:sz w:val="28"/>
          <w:szCs w:val="28"/>
          <w:lang w:val="kk-KZ"/>
        </w:rPr>
        <w:t>кері байланысты тез арада алуға, кез-келген жауаптарды автоматты түрде сканерлеу арқылы тексеруге және бағалауға арналған мобильді қосымша.</w:t>
      </w:r>
    </w:p>
    <w:p w14:paraId="07DC3B51" w14:textId="7FCB2C07" w:rsidR="00817522" w:rsidRDefault="00817522" w:rsidP="0027385D">
      <w:pPr>
        <w:pStyle w:val="a7"/>
        <w:numPr>
          <w:ilvl w:val="0"/>
          <w:numId w:val="6"/>
        </w:numPr>
        <w:tabs>
          <w:tab w:val="left" w:pos="993"/>
        </w:tabs>
        <w:spacing w:after="0" w:line="240" w:lineRule="auto"/>
        <w:ind w:left="0" w:firstLine="709"/>
        <w:jc w:val="both"/>
        <w:rPr>
          <w:rFonts w:ascii="Times New Roman" w:hAnsi="Times New Roman" w:cs="Times New Roman"/>
          <w:sz w:val="28"/>
          <w:szCs w:val="28"/>
          <w:lang w:val="kk-KZ"/>
        </w:rPr>
      </w:pPr>
      <w:r w:rsidRPr="00817522">
        <w:rPr>
          <w:rFonts w:ascii="Times New Roman" w:hAnsi="Times New Roman" w:cs="Times New Roman"/>
          <w:sz w:val="28"/>
          <w:szCs w:val="28"/>
          <w:lang w:val="kk-KZ"/>
        </w:rPr>
        <w:t xml:space="preserve">ZipGrade </w:t>
      </w:r>
      <w:r>
        <w:rPr>
          <w:rFonts w:ascii="Times New Roman" w:hAnsi="Times New Roman" w:cs="Times New Roman"/>
          <w:sz w:val="28"/>
          <w:szCs w:val="28"/>
          <w:lang w:val="kk-KZ"/>
        </w:rPr>
        <w:t>– қағаз форматындағы тесттерді телефонның көмегімен автоматты түрде сканерлеу арқылы тексеруге және оқу үрдісін жылдам бақылауға арналған.</w:t>
      </w:r>
    </w:p>
    <w:p w14:paraId="2C589861" w14:textId="689C2DAA" w:rsidR="00817522" w:rsidRDefault="00817522" w:rsidP="0027385D">
      <w:pPr>
        <w:pStyle w:val="a7"/>
        <w:numPr>
          <w:ilvl w:val="0"/>
          <w:numId w:val="6"/>
        </w:numPr>
        <w:tabs>
          <w:tab w:val="left" w:pos="993"/>
        </w:tabs>
        <w:spacing w:after="0" w:line="240" w:lineRule="auto"/>
        <w:ind w:left="0" w:firstLine="709"/>
        <w:jc w:val="both"/>
        <w:rPr>
          <w:rFonts w:ascii="Times New Roman" w:hAnsi="Times New Roman" w:cs="Times New Roman"/>
          <w:sz w:val="28"/>
          <w:szCs w:val="28"/>
          <w:lang w:val="kk-KZ"/>
        </w:rPr>
      </w:pPr>
      <w:r w:rsidRPr="00817522">
        <w:rPr>
          <w:rFonts w:ascii="Times New Roman" w:hAnsi="Times New Roman" w:cs="Times New Roman"/>
          <w:sz w:val="28"/>
          <w:szCs w:val="28"/>
          <w:lang w:val="kk-KZ"/>
        </w:rPr>
        <w:t xml:space="preserve">Edpuzzle </w:t>
      </w:r>
      <w:r>
        <w:rPr>
          <w:rFonts w:ascii="Times New Roman" w:hAnsi="Times New Roman" w:cs="Times New Roman"/>
          <w:sz w:val="28"/>
          <w:szCs w:val="28"/>
          <w:lang w:val="kk-KZ"/>
        </w:rPr>
        <w:t>– сабақ барысында қолданылатын видео, презентациялардан алынған материалдардың негізінде сауалнама мен викториналар құрастырады.</w:t>
      </w:r>
    </w:p>
    <w:p w14:paraId="2EF49052" w14:textId="7EE5A7EB" w:rsidR="00817522" w:rsidRDefault="00817522" w:rsidP="004160FA">
      <w:pPr>
        <w:pStyle w:val="a7"/>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Соңғы жылдары жасанды интеллект біздің өміріміздің барлық салаларында, соның ішінде білі</w:t>
      </w:r>
      <w:r w:rsidR="00E47AB6">
        <w:rPr>
          <w:rFonts w:ascii="Times New Roman" w:hAnsi="Times New Roman" w:cs="Times New Roman"/>
          <w:sz w:val="28"/>
          <w:szCs w:val="28"/>
          <w:lang w:val="kk-KZ"/>
        </w:rPr>
        <w:t>м беру салаларында ойып орын алады. Биология пәнін оқытуда таптырмас жасанды интеллект түрлері де аз емес:</w:t>
      </w:r>
    </w:p>
    <w:p w14:paraId="6A9FDC41" w14:textId="0876218D" w:rsidR="00E47AB6" w:rsidRDefault="00E47AB6" w:rsidP="0027385D">
      <w:pPr>
        <w:pStyle w:val="a7"/>
        <w:numPr>
          <w:ilvl w:val="0"/>
          <w:numId w:val="7"/>
        </w:numPr>
        <w:tabs>
          <w:tab w:val="left" w:pos="993"/>
        </w:tabs>
        <w:spacing w:after="0" w:line="240" w:lineRule="auto"/>
        <w:ind w:left="0" w:firstLine="709"/>
        <w:jc w:val="both"/>
        <w:rPr>
          <w:rFonts w:ascii="Times New Roman" w:hAnsi="Times New Roman" w:cs="Times New Roman"/>
          <w:sz w:val="28"/>
          <w:szCs w:val="28"/>
          <w:lang w:val="kk-KZ"/>
        </w:rPr>
      </w:pPr>
      <w:r w:rsidRPr="00E47AB6">
        <w:rPr>
          <w:rFonts w:ascii="Times New Roman" w:hAnsi="Times New Roman" w:cs="Times New Roman"/>
          <w:i/>
          <w:iCs/>
          <w:sz w:val="28"/>
          <w:szCs w:val="28"/>
          <w:lang w:val="kk-KZ"/>
        </w:rPr>
        <w:t>Curipod</w:t>
      </w:r>
      <w:r w:rsidRPr="00E47AB6">
        <w:rPr>
          <w:rFonts w:ascii="Times New Roman" w:hAnsi="Times New Roman" w:cs="Times New Roman"/>
          <w:sz w:val="28"/>
          <w:szCs w:val="28"/>
          <w:lang w:val="kk-KZ"/>
        </w:rPr>
        <w:t xml:space="preserve"> – </w:t>
      </w:r>
      <w:r>
        <w:rPr>
          <w:rFonts w:ascii="Times New Roman" w:hAnsi="Times New Roman" w:cs="Times New Roman"/>
          <w:sz w:val="28"/>
          <w:szCs w:val="28"/>
          <w:lang w:val="kk-KZ"/>
        </w:rPr>
        <w:t>кез-келген тақырып бойынша материалдар базасын (презентациялар, видеоматериалдар, тапсырмалар) дайындап береді.</w:t>
      </w:r>
    </w:p>
    <w:p w14:paraId="672EB1AE" w14:textId="7A852B68" w:rsidR="00E47AB6" w:rsidRDefault="00E47AB6" w:rsidP="0027385D">
      <w:pPr>
        <w:pStyle w:val="a7"/>
        <w:numPr>
          <w:ilvl w:val="0"/>
          <w:numId w:val="7"/>
        </w:numPr>
        <w:tabs>
          <w:tab w:val="left" w:pos="993"/>
        </w:tabs>
        <w:spacing w:after="0" w:line="240" w:lineRule="auto"/>
        <w:ind w:left="0" w:firstLine="709"/>
        <w:jc w:val="both"/>
        <w:rPr>
          <w:rFonts w:ascii="Times New Roman" w:hAnsi="Times New Roman" w:cs="Times New Roman"/>
          <w:sz w:val="28"/>
          <w:szCs w:val="28"/>
          <w:lang w:val="kk-KZ"/>
        </w:rPr>
      </w:pPr>
      <w:r w:rsidRPr="00E47AB6">
        <w:rPr>
          <w:rFonts w:ascii="Times New Roman" w:hAnsi="Times New Roman" w:cs="Times New Roman"/>
          <w:i/>
          <w:iCs/>
          <w:sz w:val="28"/>
          <w:szCs w:val="28"/>
          <w:lang w:val="kk-KZ"/>
        </w:rPr>
        <w:t xml:space="preserve">iNaturalist Seek </w:t>
      </w:r>
      <w:r>
        <w:rPr>
          <w:rFonts w:ascii="Times New Roman" w:hAnsi="Times New Roman" w:cs="Times New Roman"/>
          <w:sz w:val="28"/>
          <w:szCs w:val="28"/>
          <w:lang w:val="kk-KZ"/>
        </w:rPr>
        <w:t xml:space="preserve">– дала практикасы барысында зоология мен ботаникадан кез-келген объектінің түрін, туысын таралу аймағын анықтайтын нейрожелі болып табылады. </w:t>
      </w:r>
    </w:p>
    <w:p w14:paraId="485A17D0" w14:textId="5E3E5795" w:rsidR="00E47AB6" w:rsidRDefault="00E47AB6" w:rsidP="0027385D">
      <w:pPr>
        <w:pStyle w:val="a7"/>
        <w:numPr>
          <w:ilvl w:val="0"/>
          <w:numId w:val="7"/>
        </w:numPr>
        <w:tabs>
          <w:tab w:val="left" w:pos="993"/>
        </w:tabs>
        <w:spacing w:after="0" w:line="240" w:lineRule="auto"/>
        <w:ind w:left="0" w:firstLine="709"/>
        <w:jc w:val="both"/>
        <w:rPr>
          <w:rFonts w:ascii="Times New Roman" w:hAnsi="Times New Roman" w:cs="Times New Roman"/>
          <w:sz w:val="28"/>
          <w:szCs w:val="28"/>
          <w:lang w:val="kk-KZ"/>
        </w:rPr>
      </w:pPr>
      <w:r w:rsidRPr="00E47AB6">
        <w:rPr>
          <w:rFonts w:ascii="Times New Roman" w:hAnsi="Times New Roman" w:cs="Times New Roman"/>
          <w:i/>
          <w:iCs/>
          <w:sz w:val="28"/>
          <w:szCs w:val="28"/>
          <w:lang w:val="kk-KZ"/>
        </w:rPr>
        <w:lastRenderedPageBreak/>
        <w:t xml:space="preserve">NotebookLM </w:t>
      </w:r>
      <w:r>
        <w:rPr>
          <w:rFonts w:ascii="Times New Roman" w:hAnsi="Times New Roman" w:cs="Times New Roman"/>
          <w:sz w:val="28"/>
          <w:szCs w:val="28"/>
          <w:lang w:val="kk-KZ"/>
        </w:rPr>
        <w:t xml:space="preserve">– бұл </w:t>
      </w:r>
      <w:r w:rsidRPr="00E47AB6">
        <w:rPr>
          <w:rFonts w:ascii="Times New Roman" w:hAnsi="Times New Roman" w:cs="Times New Roman"/>
          <w:sz w:val="28"/>
          <w:szCs w:val="28"/>
          <w:lang w:val="kk-KZ"/>
        </w:rPr>
        <w:t xml:space="preserve">Google </w:t>
      </w:r>
      <w:r>
        <w:rPr>
          <w:rFonts w:ascii="Times New Roman" w:hAnsi="Times New Roman" w:cs="Times New Roman"/>
          <w:sz w:val="28"/>
          <w:szCs w:val="28"/>
          <w:lang w:val="kk-KZ"/>
        </w:rPr>
        <w:t>компаниясның нейрожелісі. Ол деректерге анализ жасау арқылы видео, презентация және түрлі тапсырмалар, ғылыми мақалаларды дереу дайындап беруге арналған бағдарлама.</w:t>
      </w:r>
    </w:p>
    <w:p w14:paraId="1F027630" w14:textId="777F1722" w:rsidR="00E47AB6" w:rsidRDefault="00E47AB6" w:rsidP="0027385D">
      <w:pPr>
        <w:pStyle w:val="a7"/>
        <w:numPr>
          <w:ilvl w:val="0"/>
          <w:numId w:val="7"/>
        </w:numPr>
        <w:tabs>
          <w:tab w:val="left" w:pos="993"/>
        </w:tabs>
        <w:spacing w:after="0" w:line="240" w:lineRule="auto"/>
        <w:ind w:left="0" w:firstLine="709"/>
        <w:jc w:val="both"/>
        <w:rPr>
          <w:rFonts w:ascii="Times New Roman" w:hAnsi="Times New Roman" w:cs="Times New Roman"/>
          <w:sz w:val="28"/>
          <w:szCs w:val="28"/>
          <w:lang w:val="kk-KZ"/>
        </w:rPr>
      </w:pPr>
      <w:r w:rsidRPr="00E47AB6">
        <w:rPr>
          <w:rFonts w:ascii="Times New Roman" w:hAnsi="Times New Roman" w:cs="Times New Roman"/>
          <w:i/>
          <w:iCs/>
          <w:sz w:val="28"/>
          <w:szCs w:val="28"/>
          <w:lang w:val="kk-KZ"/>
        </w:rPr>
        <w:t xml:space="preserve">AlphaFold </w:t>
      </w:r>
      <w:r>
        <w:rPr>
          <w:rFonts w:ascii="Times New Roman" w:hAnsi="Times New Roman" w:cs="Times New Roman"/>
          <w:sz w:val="28"/>
          <w:szCs w:val="28"/>
          <w:lang w:val="kk-KZ"/>
        </w:rPr>
        <w:t>– нәруыздың 3</w:t>
      </w:r>
      <w:r w:rsidRPr="00E47AB6">
        <w:rPr>
          <w:rFonts w:ascii="Times New Roman" w:hAnsi="Times New Roman" w:cs="Times New Roman"/>
          <w:sz w:val="28"/>
          <w:szCs w:val="28"/>
          <w:lang w:val="kk-KZ"/>
        </w:rPr>
        <w:t xml:space="preserve">D </w:t>
      </w:r>
      <w:r>
        <w:rPr>
          <w:rFonts w:ascii="Times New Roman" w:hAnsi="Times New Roman" w:cs="Times New Roman"/>
          <w:sz w:val="28"/>
          <w:szCs w:val="28"/>
          <w:lang w:val="kk-KZ"/>
        </w:rPr>
        <w:t xml:space="preserve">құрылымын болжауға арналған нейрожелі. Негізгі ерекшелігі – нәруыздырдың </w:t>
      </w:r>
      <w:r w:rsidR="00E12E6B">
        <w:rPr>
          <w:rFonts w:ascii="Times New Roman" w:hAnsi="Times New Roman" w:cs="Times New Roman"/>
          <w:sz w:val="28"/>
          <w:szCs w:val="28"/>
          <w:lang w:val="kk-KZ"/>
        </w:rPr>
        <w:t>мономерлері – аминқышқылдарының тізбегіне негізделген үш өлшемді құрылымын болжау болып табылады.</w:t>
      </w:r>
    </w:p>
    <w:p w14:paraId="6D0F22AD" w14:textId="03BB7FEC" w:rsidR="00E12E6B" w:rsidRDefault="00E12E6B" w:rsidP="0027385D">
      <w:pPr>
        <w:pStyle w:val="a7"/>
        <w:numPr>
          <w:ilvl w:val="0"/>
          <w:numId w:val="7"/>
        </w:numPr>
        <w:tabs>
          <w:tab w:val="left" w:pos="993"/>
        </w:tabs>
        <w:spacing w:after="0" w:line="240" w:lineRule="auto"/>
        <w:ind w:left="0" w:firstLine="709"/>
        <w:jc w:val="both"/>
        <w:rPr>
          <w:rFonts w:ascii="Times New Roman" w:hAnsi="Times New Roman" w:cs="Times New Roman"/>
          <w:sz w:val="28"/>
          <w:szCs w:val="28"/>
          <w:lang w:val="kk-KZ"/>
        </w:rPr>
      </w:pPr>
      <w:r w:rsidRPr="00E12E6B">
        <w:rPr>
          <w:rFonts w:ascii="Times New Roman" w:hAnsi="Times New Roman" w:cs="Times New Roman"/>
          <w:i/>
          <w:iCs/>
          <w:sz w:val="28"/>
          <w:szCs w:val="28"/>
          <w:lang w:val="kk-KZ"/>
        </w:rPr>
        <w:t xml:space="preserve">Genei/Elicit </w:t>
      </w:r>
      <w:r>
        <w:rPr>
          <w:rFonts w:ascii="Times New Roman" w:hAnsi="Times New Roman" w:cs="Times New Roman"/>
          <w:sz w:val="28"/>
          <w:szCs w:val="28"/>
          <w:lang w:val="kk-KZ"/>
        </w:rPr>
        <w:t>– биологиялық мақалалар мен зерттеулерге анализ жасауға арналған ЖИ. Ол деректер базасындағы мыңдаған ғылыми жұмыстардың ішінен қажетті нақты деректерді тауып, қысқаша мазмұнын жасай алады.</w:t>
      </w:r>
      <w:r w:rsidR="008D047A">
        <w:rPr>
          <w:rFonts w:ascii="Times New Roman" w:hAnsi="Times New Roman" w:cs="Times New Roman"/>
          <w:sz w:val="28"/>
          <w:szCs w:val="28"/>
          <w:lang w:val="kk-KZ"/>
        </w:rPr>
        <w:t xml:space="preserve"> (кесте 2)</w:t>
      </w:r>
    </w:p>
    <w:p w14:paraId="13A3CDAA" w14:textId="77777777" w:rsidR="00E12E6B" w:rsidRDefault="00E12E6B" w:rsidP="00E12E6B">
      <w:pPr>
        <w:tabs>
          <w:tab w:val="left" w:pos="1314"/>
        </w:tabs>
        <w:spacing w:after="0" w:line="240" w:lineRule="auto"/>
        <w:jc w:val="both"/>
        <w:rPr>
          <w:rFonts w:ascii="Times New Roman" w:hAnsi="Times New Roman" w:cs="Times New Roman"/>
          <w:sz w:val="28"/>
          <w:szCs w:val="28"/>
          <w:lang w:val="kk-KZ"/>
        </w:rPr>
      </w:pPr>
    </w:p>
    <w:p w14:paraId="04A438DA" w14:textId="234E4413" w:rsidR="00E12E6B" w:rsidRDefault="00972AF2" w:rsidP="008D34B1">
      <w:pPr>
        <w:tabs>
          <w:tab w:val="left" w:pos="1314"/>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w:t>
      </w:r>
      <w:r w:rsidR="00E12E6B">
        <w:rPr>
          <w:rFonts w:ascii="Times New Roman" w:hAnsi="Times New Roman" w:cs="Times New Roman"/>
          <w:sz w:val="28"/>
          <w:szCs w:val="28"/>
          <w:lang w:val="kk-KZ"/>
        </w:rPr>
        <w:t>есте</w:t>
      </w:r>
      <w:r>
        <w:rPr>
          <w:rFonts w:ascii="Times New Roman" w:hAnsi="Times New Roman" w:cs="Times New Roman"/>
          <w:sz w:val="28"/>
          <w:szCs w:val="28"/>
          <w:lang w:val="kk-KZ"/>
        </w:rPr>
        <w:t xml:space="preserve"> 2 -</w:t>
      </w:r>
      <w:r w:rsidR="00E12E6B">
        <w:rPr>
          <w:rFonts w:ascii="Times New Roman" w:hAnsi="Times New Roman" w:cs="Times New Roman"/>
          <w:sz w:val="28"/>
          <w:szCs w:val="28"/>
          <w:lang w:val="kk-KZ"/>
        </w:rPr>
        <w:t xml:space="preserve"> Биология пәні бойынша қолданылатын платформалар</w:t>
      </w:r>
    </w:p>
    <w:p w14:paraId="195A441D" w14:textId="77777777" w:rsidR="00E12E6B" w:rsidRDefault="00E12E6B" w:rsidP="00E12E6B">
      <w:pPr>
        <w:tabs>
          <w:tab w:val="left" w:pos="1314"/>
        </w:tabs>
        <w:spacing w:after="0" w:line="240" w:lineRule="auto"/>
        <w:jc w:val="center"/>
        <w:rPr>
          <w:rFonts w:ascii="Times New Roman" w:hAnsi="Times New Roman" w:cs="Times New Roman"/>
          <w:sz w:val="28"/>
          <w:szCs w:val="28"/>
          <w:lang w:val="kk-KZ"/>
        </w:rPr>
      </w:pPr>
    </w:p>
    <w:tbl>
      <w:tblPr>
        <w:tblStyle w:val="ac"/>
        <w:tblW w:w="0" w:type="auto"/>
        <w:tblLayout w:type="fixed"/>
        <w:tblLook w:val="04A0" w:firstRow="1" w:lastRow="0" w:firstColumn="1" w:lastColumn="0" w:noHBand="0" w:noVBand="1"/>
      </w:tblPr>
      <w:tblGrid>
        <w:gridCol w:w="654"/>
        <w:gridCol w:w="2042"/>
        <w:gridCol w:w="1977"/>
        <w:gridCol w:w="3467"/>
        <w:gridCol w:w="1488"/>
      </w:tblGrid>
      <w:tr w:rsidR="00B126A2" w:rsidRPr="00E12E6B" w14:paraId="2D8A9290" w14:textId="77777777" w:rsidTr="00BC2026">
        <w:tc>
          <w:tcPr>
            <w:tcW w:w="654" w:type="dxa"/>
          </w:tcPr>
          <w:p w14:paraId="4074323A" w14:textId="01C950EE" w:rsidR="00E12E6B" w:rsidRPr="002D600B" w:rsidRDefault="00E12E6B" w:rsidP="00E12E6B">
            <w:pPr>
              <w:tabs>
                <w:tab w:val="left" w:pos="1314"/>
              </w:tabs>
              <w:jc w:val="center"/>
              <w:rPr>
                <w:rFonts w:ascii="Times New Roman" w:hAnsi="Times New Roman" w:cs="Times New Roman"/>
                <w:lang w:val="kk-KZ"/>
              </w:rPr>
            </w:pPr>
            <w:r w:rsidRPr="002D600B">
              <w:rPr>
                <w:rFonts w:ascii="Times New Roman" w:hAnsi="Times New Roman" w:cs="Times New Roman"/>
                <w:lang w:val="kk-KZ"/>
              </w:rPr>
              <w:t>№</w:t>
            </w:r>
          </w:p>
        </w:tc>
        <w:tc>
          <w:tcPr>
            <w:tcW w:w="2042" w:type="dxa"/>
          </w:tcPr>
          <w:p w14:paraId="44B7A83F" w14:textId="23164439" w:rsidR="00E12E6B" w:rsidRPr="002D600B" w:rsidRDefault="00E12E6B" w:rsidP="00E12E6B">
            <w:pPr>
              <w:tabs>
                <w:tab w:val="left" w:pos="1314"/>
              </w:tabs>
              <w:jc w:val="center"/>
              <w:rPr>
                <w:rFonts w:ascii="Times New Roman" w:hAnsi="Times New Roman" w:cs="Times New Roman"/>
                <w:lang w:val="kk-KZ"/>
              </w:rPr>
            </w:pPr>
            <w:r w:rsidRPr="002D600B">
              <w:rPr>
                <w:rFonts w:ascii="Times New Roman" w:hAnsi="Times New Roman" w:cs="Times New Roman"/>
                <w:lang w:val="kk-KZ"/>
              </w:rPr>
              <w:t>Платформалар</w:t>
            </w:r>
          </w:p>
        </w:tc>
        <w:tc>
          <w:tcPr>
            <w:tcW w:w="1977" w:type="dxa"/>
          </w:tcPr>
          <w:p w14:paraId="54BE562C" w14:textId="6A3DC05A" w:rsidR="00E12E6B" w:rsidRPr="002D600B" w:rsidRDefault="00E12E6B" w:rsidP="00E12E6B">
            <w:pPr>
              <w:tabs>
                <w:tab w:val="left" w:pos="1314"/>
              </w:tabs>
              <w:jc w:val="center"/>
              <w:rPr>
                <w:rFonts w:ascii="Times New Roman" w:hAnsi="Times New Roman" w:cs="Times New Roman"/>
                <w:lang w:val="kk-KZ"/>
              </w:rPr>
            </w:pPr>
            <w:r w:rsidRPr="002D600B">
              <w:rPr>
                <w:rFonts w:ascii="Times New Roman" w:hAnsi="Times New Roman" w:cs="Times New Roman"/>
                <w:lang w:val="kk-KZ"/>
              </w:rPr>
              <w:t>Сілтеме</w:t>
            </w:r>
          </w:p>
        </w:tc>
        <w:tc>
          <w:tcPr>
            <w:tcW w:w="3467" w:type="dxa"/>
          </w:tcPr>
          <w:p w14:paraId="24FCB54C" w14:textId="7D63EE40" w:rsidR="00E12E6B" w:rsidRPr="002D600B" w:rsidRDefault="00E12E6B" w:rsidP="00E12E6B">
            <w:pPr>
              <w:tabs>
                <w:tab w:val="left" w:pos="1314"/>
              </w:tabs>
              <w:jc w:val="center"/>
              <w:rPr>
                <w:rFonts w:ascii="Times New Roman" w:hAnsi="Times New Roman" w:cs="Times New Roman"/>
                <w:lang w:val="kk-KZ"/>
              </w:rPr>
            </w:pPr>
            <w:r w:rsidRPr="002D600B">
              <w:rPr>
                <w:rFonts w:ascii="Times New Roman" w:hAnsi="Times New Roman" w:cs="Times New Roman"/>
                <w:lang w:val="kk-KZ"/>
              </w:rPr>
              <w:t>Биологияда қолданылуы</w:t>
            </w:r>
          </w:p>
        </w:tc>
        <w:tc>
          <w:tcPr>
            <w:tcW w:w="1488" w:type="dxa"/>
          </w:tcPr>
          <w:p w14:paraId="0DC3D9E3" w14:textId="6A71C60B" w:rsidR="00E12E6B" w:rsidRPr="002D600B" w:rsidRDefault="00E12E6B" w:rsidP="00E12E6B">
            <w:pPr>
              <w:tabs>
                <w:tab w:val="left" w:pos="1314"/>
              </w:tabs>
              <w:jc w:val="center"/>
              <w:rPr>
                <w:rFonts w:ascii="Times New Roman" w:hAnsi="Times New Roman" w:cs="Times New Roman"/>
                <w:lang w:val="kk-KZ"/>
              </w:rPr>
            </w:pPr>
            <w:r w:rsidRPr="002D600B">
              <w:rPr>
                <w:rFonts w:ascii="Times New Roman" w:hAnsi="Times New Roman" w:cs="Times New Roman"/>
                <w:lang w:val="kk-KZ"/>
              </w:rPr>
              <w:t>Мақсатты топ</w:t>
            </w:r>
          </w:p>
        </w:tc>
      </w:tr>
      <w:tr w:rsidR="002D600B" w:rsidRPr="00E12E6B" w14:paraId="4CE34E1E" w14:textId="77777777" w:rsidTr="00BC2026">
        <w:tc>
          <w:tcPr>
            <w:tcW w:w="654" w:type="dxa"/>
          </w:tcPr>
          <w:p w14:paraId="41144C37" w14:textId="4738AC1D" w:rsidR="002D600B" w:rsidRPr="002D600B" w:rsidRDefault="002D600B" w:rsidP="00E12E6B">
            <w:pPr>
              <w:tabs>
                <w:tab w:val="left" w:pos="1314"/>
              </w:tabs>
              <w:jc w:val="center"/>
              <w:rPr>
                <w:rFonts w:ascii="Times New Roman" w:hAnsi="Times New Roman" w:cs="Times New Roman"/>
                <w:lang w:val="kk-KZ"/>
              </w:rPr>
            </w:pPr>
            <w:r w:rsidRPr="002D600B">
              <w:rPr>
                <w:rFonts w:ascii="Times New Roman" w:hAnsi="Times New Roman" w:cs="Times New Roman"/>
                <w:lang w:val="kk-KZ"/>
              </w:rPr>
              <w:t>1</w:t>
            </w:r>
          </w:p>
        </w:tc>
        <w:tc>
          <w:tcPr>
            <w:tcW w:w="2042" w:type="dxa"/>
          </w:tcPr>
          <w:p w14:paraId="42BCB744" w14:textId="642FBEDB" w:rsidR="002D600B" w:rsidRPr="002D600B" w:rsidRDefault="002D600B" w:rsidP="00E12E6B">
            <w:pPr>
              <w:tabs>
                <w:tab w:val="left" w:pos="1314"/>
              </w:tabs>
              <w:jc w:val="center"/>
              <w:rPr>
                <w:rFonts w:ascii="Times New Roman" w:hAnsi="Times New Roman" w:cs="Times New Roman"/>
                <w:lang w:val="kk-KZ"/>
              </w:rPr>
            </w:pPr>
            <w:r>
              <w:rPr>
                <w:rFonts w:ascii="Times New Roman" w:hAnsi="Times New Roman" w:cs="Times New Roman"/>
                <w:lang w:val="kk-KZ"/>
              </w:rPr>
              <w:t>2</w:t>
            </w:r>
          </w:p>
        </w:tc>
        <w:tc>
          <w:tcPr>
            <w:tcW w:w="1977" w:type="dxa"/>
          </w:tcPr>
          <w:p w14:paraId="5CCF8B03" w14:textId="16B9CE19" w:rsidR="002D600B" w:rsidRPr="002D600B" w:rsidRDefault="002D600B" w:rsidP="00E12E6B">
            <w:pPr>
              <w:tabs>
                <w:tab w:val="left" w:pos="1314"/>
              </w:tabs>
              <w:jc w:val="center"/>
              <w:rPr>
                <w:rFonts w:ascii="Times New Roman" w:hAnsi="Times New Roman" w:cs="Times New Roman"/>
                <w:lang w:val="kk-KZ"/>
              </w:rPr>
            </w:pPr>
            <w:r>
              <w:rPr>
                <w:rFonts w:ascii="Times New Roman" w:hAnsi="Times New Roman" w:cs="Times New Roman"/>
                <w:lang w:val="kk-KZ"/>
              </w:rPr>
              <w:t>3</w:t>
            </w:r>
          </w:p>
        </w:tc>
        <w:tc>
          <w:tcPr>
            <w:tcW w:w="3467" w:type="dxa"/>
          </w:tcPr>
          <w:p w14:paraId="2114CDBB" w14:textId="71245631" w:rsidR="002D600B" w:rsidRPr="002D600B" w:rsidRDefault="002D600B" w:rsidP="00E12E6B">
            <w:pPr>
              <w:tabs>
                <w:tab w:val="left" w:pos="1314"/>
              </w:tabs>
              <w:jc w:val="center"/>
              <w:rPr>
                <w:rFonts w:ascii="Times New Roman" w:hAnsi="Times New Roman" w:cs="Times New Roman"/>
                <w:lang w:val="kk-KZ"/>
              </w:rPr>
            </w:pPr>
            <w:r>
              <w:rPr>
                <w:rFonts w:ascii="Times New Roman" w:hAnsi="Times New Roman" w:cs="Times New Roman"/>
                <w:lang w:val="kk-KZ"/>
              </w:rPr>
              <w:t>4</w:t>
            </w:r>
          </w:p>
        </w:tc>
        <w:tc>
          <w:tcPr>
            <w:tcW w:w="1488" w:type="dxa"/>
          </w:tcPr>
          <w:p w14:paraId="36253808" w14:textId="1A0B9016" w:rsidR="002D600B" w:rsidRPr="002D600B" w:rsidRDefault="002D600B" w:rsidP="00E12E6B">
            <w:pPr>
              <w:tabs>
                <w:tab w:val="left" w:pos="1314"/>
              </w:tabs>
              <w:jc w:val="center"/>
              <w:rPr>
                <w:rFonts w:ascii="Times New Roman" w:hAnsi="Times New Roman" w:cs="Times New Roman"/>
                <w:lang w:val="kk-KZ"/>
              </w:rPr>
            </w:pPr>
            <w:r>
              <w:rPr>
                <w:rFonts w:ascii="Times New Roman" w:hAnsi="Times New Roman" w:cs="Times New Roman"/>
                <w:lang w:val="kk-KZ"/>
              </w:rPr>
              <w:t>5</w:t>
            </w:r>
          </w:p>
        </w:tc>
      </w:tr>
      <w:tr w:rsidR="00B126A2" w:rsidRPr="00E12E6B" w14:paraId="0527E75E" w14:textId="77777777" w:rsidTr="00BC2026">
        <w:trPr>
          <w:trHeight w:val="58"/>
        </w:trPr>
        <w:tc>
          <w:tcPr>
            <w:tcW w:w="654" w:type="dxa"/>
          </w:tcPr>
          <w:p w14:paraId="38256186" w14:textId="233268FE" w:rsidR="00E12E6B" w:rsidRPr="00E12E6B" w:rsidRDefault="00E12E6B" w:rsidP="00E12E6B">
            <w:pPr>
              <w:tabs>
                <w:tab w:val="left" w:pos="1314"/>
              </w:tabs>
              <w:jc w:val="center"/>
              <w:rPr>
                <w:rFonts w:ascii="Times New Roman" w:hAnsi="Times New Roman" w:cs="Times New Roman"/>
                <w:lang w:val="kk-KZ"/>
              </w:rPr>
            </w:pPr>
            <w:r w:rsidRPr="00E12E6B">
              <w:rPr>
                <w:rFonts w:ascii="Times New Roman" w:hAnsi="Times New Roman" w:cs="Times New Roman"/>
                <w:lang w:val="kk-KZ"/>
              </w:rPr>
              <w:t>1</w:t>
            </w:r>
          </w:p>
        </w:tc>
        <w:tc>
          <w:tcPr>
            <w:tcW w:w="2042" w:type="dxa"/>
          </w:tcPr>
          <w:p w14:paraId="0D1B28E6" w14:textId="7B28751D" w:rsidR="00E12E6B" w:rsidRPr="00E12E6B" w:rsidRDefault="00E12E6B" w:rsidP="00E12E6B">
            <w:pPr>
              <w:tabs>
                <w:tab w:val="left" w:pos="1314"/>
              </w:tabs>
              <w:jc w:val="center"/>
              <w:rPr>
                <w:rFonts w:ascii="Times New Roman" w:hAnsi="Times New Roman" w:cs="Times New Roman"/>
                <w:lang w:val="en-US"/>
              </w:rPr>
            </w:pPr>
            <w:proofErr w:type="spellStart"/>
            <w:r>
              <w:rPr>
                <w:rFonts w:ascii="Times New Roman" w:hAnsi="Times New Roman" w:cs="Times New Roman"/>
                <w:lang w:val="en-US"/>
              </w:rPr>
              <w:t>Labster</w:t>
            </w:r>
            <w:proofErr w:type="spellEnd"/>
          </w:p>
        </w:tc>
        <w:tc>
          <w:tcPr>
            <w:tcW w:w="1977" w:type="dxa"/>
          </w:tcPr>
          <w:p w14:paraId="65FCC383" w14:textId="072253E0" w:rsidR="00E12E6B" w:rsidRPr="00E12E6B" w:rsidRDefault="0047610F" w:rsidP="00E12E6B">
            <w:pPr>
              <w:tabs>
                <w:tab w:val="left" w:pos="1314"/>
              </w:tabs>
              <w:jc w:val="center"/>
              <w:rPr>
                <w:rFonts w:ascii="Times New Roman" w:hAnsi="Times New Roman" w:cs="Times New Roman"/>
                <w:lang w:val="en-US"/>
              </w:rPr>
            </w:pPr>
            <w:r>
              <w:rPr>
                <w:rFonts w:ascii="Times New Roman" w:hAnsi="Times New Roman" w:cs="Times New Roman"/>
                <w:lang w:val="en-US"/>
              </w:rPr>
              <w:t xml:space="preserve">labster.com </w:t>
            </w:r>
          </w:p>
        </w:tc>
        <w:tc>
          <w:tcPr>
            <w:tcW w:w="3467" w:type="dxa"/>
          </w:tcPr>
          <w:p w14:paraId="2CE56F21" w14:textId="7B1418E9" w:rsidR="00E12E6B" w:rsidRPr="0047610F" w:rsidRDefault="0047610F" w:rsidP="0047610F">
            <w:pPr>
              <w:tabs>
                <w:tab w:val="left" w:pos="1314"/>
              </w:tabs>
              <w:jc w:val="both"/>
              <w:rPr>
                <w:rFonts w:ascii="Times New Roman" w:hAnsi="Times New Roman" w:cs="Times New Roman"/>
                <w:lang w:val="kk-KZ"/>
              </w:rPr>
            </w:pPr>
            <w:r>
              <w:rPr>
                <w:rFonts w:ascii="Times New Roman" w:hAnsi="Times New Roman" w:cs="Times New Roman"/>
                <w:lang w:val="kk-KZ"/>
              </w:rPr>
              <w:t>300-ден астам иммерсивті 3</w:t>
            </w:r>
            <w:r>
              <w:rPr>
                <w:rFonts w:ascii="Times New Roman" w:hAnsi="Times New Roman" w:cs="Times New Roman"/>
                <w:lang w:val="en-US"/>
              </w:rPr>
              <w:t>D</w:t>
            </w:r>
            <w:r>
              <w:rPr>
                <w:rFonts w:ascii="Times New Roman" w:hAnsi="Times New Roman" w:cs="Times New Roman"/>
                <w:lang w:val="kk-KZ"/>
              </w:rPr>
              <w:t xml:space="preserve"> симуляция бар. Мысалы: жасуша ішіндегі процестер, гендік инженерия, климаттың экожүйеге әсерін зерттеу және т.б</w:t>
            </w:r>
          </w:p>
        </w:tc>
        <w:tc>
          <w:tcPr>
            <w:tcW w:w="1488" w:type="dxa"/>
          </w:tcPr>
          <w:p w14:paraId="78E50619" w14:textId="617ECF94" w:rsidR="00E12E6B" w:rsidRPr="00E12E6B" w:rsidRDefault="00B126A2" w:rsidP="00804CAF">
            <w:pPr>
              <w:tabs>
                <w:tab w:val="left" w:pos="1314"/>
              </w:tabs>
              <w:jc w:val="both"/>
              <w:rPr>
                <w:rFonts w:ascii="Times New Roman" w:hAnsi="Times New Roman" w:cs="Times New Roman"/>
                <w:lang w:val="kk-KZ"/>
              </w:rPr>
            </w:pPr>
            <w:r>
              <w:rPr>
                <w:rFonts w:ascii="Times New Roman" w:hAnsi="Times New Roman" w:cs="Times New Roman"/>
                <w:lang w:val="kk-KZ"/>
              </w:rPr>
              <w:t>Мектеп, ЖОО</w:t>
            </w:r>
          </w:p>
        </w:tc>
      </w:tr>
      <w:tr w:rsidR="00B126A2" w:rsidRPr="00E12E6B" w14:paraId="150A382D" w14:textId="77777777" w:rsidTr="00BC2026">
        <w:tc>
          <w:tcPr>
            <w:tcW w:w="654" w:type="dxa"/>
          </w:tcPr>
          <w:p w14:paraId="66E3C568" w14:textId="5FF2AA65" w:rsidR="00E12E6B" w:rsidRPr="00E12E6B" w:rsidRDefault="00E12E6B" w:rsidP="00E12E6B">
            <w:pPr>
              <w:tabs>
                <w:tab w:val="left" w:pos="1314"/>
              </w:tabs>
              <w:jc w:val="center"/>
              <w:rPr>
                <w:rFonts w:ascii="Times New Roman" w:hAnsi="Times New Roman" w:cs="Times New Roman"/>
                <w:lang w:val="kk-KZ"/>
              </w:rPr>
            </w:pPr>
            <w:r w:rsidRPr="00E12E6B">
              <w:rPr>
                <w:rFonts w:ascii="Times New Roman" w:hAnsi="Times New Roman" w:cs="Times New Roman"/>
                <w:lang w:val="kk-KZ"/>
              </w:rPr>
              <w:t>2</w:t>
            </w:r>
          </w:p>
        </w:tc>
        <w:tc>
          <w:tcPr>
            <w:tcW w:w="2042" w:type="dxa"/>
          </w:tcPr>
          <w:p w14:paraId="4B1912D4" w14:textId="71CF9A08" w:rsidR="00E12E6B" w:rsidRPr="00E12E6B" w:rsidRDefault="00E12E6B" w:rsidP="00E12E6B">
            <w:pPr>
              <w:tabs>
                <w:tab w:val="left" w:pos="1314"/>
              </w:tabs>
              <w:jc w:val="center"/>
              <w:rPr>
                <w:rFonts w:ascii="Times New Roman" w:hAnsi="Times New Roman" w:cs="Times New Roman"/>
                <w:lang w:val="en-US"/>
              </w:rPr>
            </w:pPr>
            <w:proofErr w:type="spellStart"/>
            <w:r>
              <w:rPr>
                <w:rFonts w:ascii="Times New Roman" w:hAnsi="Times New Roman" w:cs="Times New Roman"/>
                <w:lang w:val="en-US"/>
              </w:rPr>
              <w:t>PhET</w:t>
            </w:r>
            <w:proofErr w:type="spellEnd"/>
            <w:r>
              <w:rPr>
                <w:rFonts w:ascii="Times New Roman" w:hAnsi="Times New Roman" w:cs="Times New Roman"/>
                <w:lang w:val="en-US"/>
              </w:rPr>
              <w:t xml:space="preserve"> Interactive Simulations</w:t>
            </w:r>
          </w:p>
        </w:tc>
        <w:tc>
          <w:tcPr>
            <w:tcW w:w="1977" w:type="dxa"/>
          </w:tcPr>
          <w:p w14:paraId="1BF42603" w14:textId="355AF7A5" w:rsidR="00E12E6B" w:rsidRPr="00E12E6B" w:rsidRDefault="0047610F" w:rsidP="00E12E6B">
            <w:pPr>
              <w:tabs>
                <w:tab w:val="left" w:pos="1314"/>
              </w:tabs>
              <w:jc w:val="center"/>
              <w:rPr>
                <w:rFonts w:ascii="Times New Roman" w:hAnsi="Times New Roman" w:cs="Times New Roman"/>
                <w:lang w:val="en-US"/>
              </w:rPr>
            </w:pPr>
            <w:r>
              <w:rPr>
                <w:rFonts w:ascii="Times New Roman" w:hAnsi="Times New Roman" w:cs="Times New Roman"/>
                <w:lang w:val="en-US"/>
              </w:rPr>
              <w:t>phet.colorado.edu</w:t>
            </w:r>
          </w:p>
        </w:tc>
        <w:tc>
          <w:tcPr>
            <w:tcW w:w="3467" w:type="dxa"/>
          </w:tcPr>
          <w:p w14:paraId="0062F026" w14:textId="13B5178F" w:rsidR="00E12E6B" w:rsidRPr="00E12E6B" w:rsidRDefault="0047610F" w:rsidP="00804CAF">
            <w:pPr>
              <w:tabs>
                <w:tab w:val="left" w:pos="1314"/>
              </w:tabs>
              <w:jc w:val="both"/>
              <w:rPr>
                <w:rFonts w:ascii="Times New Roman" w:hAnsi="Times New Roman" w:cs="Times New Roman"/>
                <w:lang w:val="kk-KZ"/>
              </w:rPr>
            </w:pPr>
            <w:r>
              <w:rPr>
                <w:rFonts w:ascii="Times New Roman" w:hAnsi="Times New Roman" w:cs="Times New Roman"/>
                <w:lang w:val="kk-KZ"/>
              </w:rPr>
              <w:t>100-ден астам интерактивті симуляция мен ойын түріндегі интерфейс бар. Мысалы: генетика, эволюция, экология тақырыптарын модельдеуге болады.</w:t>
            </w:r>
          </w:p>
        </w:tc>
        <w:tc>
          <w:tcPr>
            <w:tcW w:w="1488" w:type="dxa"/>
          </w:tcPr>
          <w:p w14:paraId="6EA397FA" w14:textId="38F74637" w:rsidR="00E12E6B" w:rsidRPr="00E12E6B" w:rsidRDefault="00B126A2" w:rsidP="00804CAF">
            <w:pPr>
              <w:tabs>
                <w:tab w:val="left" w:pos="1314"/>
              </w:tabs>
              <w:jc w:val="both"/>
              <w:rPr>
                <w:rFonts w:ascii="Times New Roman" w:hAnsi="Times New Roman" w:cs="Times New Roman"/>
                <w:lang w:val="kk-KZ"/>
              </w:rPr>
            </w:pPr>
            <w:r>
              <w:rPr>
                <w:rFonts w:ascii="Times New Roman" w:hAnsi="Times New Roman" w:cs="Times New Roman"/>
                <w:lang w:val="kk-KZ"/>
              </w:rPr>
              <w:t>Мектеп, ЖОО</w:t>
            </w:r>
          </w:p>
        </w:tc>
      </w:tr>
      <w:tr w:rsidR="00B126A2" w:rsidRPr="00E12E6B" w14:paraId="6F58E352" w14:textId="77777777" w:rsidTr="00BC2026">
        <w:tc>
          <w:tcPr>
            <w:tcW w:w="654" w:type="dxa"/>
          </w:tcPr>
          <w:p w14:paraId="4419DCDB" w14:textId="7B7FD887" w:rsidR="00E12E6B" w:rsidRPr="00E12E6B" w:rsidRDefault="00E12E6B" w:rsidP="00E12E6B">
            <w:pPr>
              <w:tabs>
                <w:tab w:val="left" w:pos="1314"/>
              </w:tabs>
              <w:jc w:val="center"/>
              <w:rPr>
                <w:rFonts w:ascii="Times New Roman" w:hAnsi="Times New Roman" w:cs="Times New Roman"/>
                <w:lang w:val="kk-KZ"/>
              </w:rPr>
            </w:pPr>
            <w:r w:rsidRPr="00E12E6B">
              <w:rPr>
                <w:rFonts w:ascii="Times New Roman" w:hAnsi="Times New Roman" w:cs="Times New Roman"/>
                <w:lang w:val="kk-KZ"/>
              </w:rPr>
              <w:t>3</w:t>
            </w:r>
          </w:p>
        </w:tc>
        <w:tc>
          <w:tcPr>
            <w:tcW w:w="2042" w:type="dxa"/>
          </w:tcPr>
          <w:p w14:paraId="2F3A947A" w14:textId="1C0511F2" w:rsidR="00E12E6B" w:rsidRPr="00E12E6B" w:rsidRDefault="00E12E6B" w:rsidP="00E12E6B">
            <w:pPr>
              <w:tabs>
                <w:tab w:val="left" w:pos="1314"/>
              </w:tabs>
              <w:jc w:val="center"/>
              <w:rPr>
                <w:rFonts w:ascii="Times New Roman" w:hAnsi="Times New Roman" w:cs="Times New Roman"/>
                <w:lang w:val="en-US"/>
              </w:rPr>
            </w:pPr>
            <w:proofErr w:type="spellStart"/>
            <w:r>
              <w:rPr>
                <w:rFonts w:ascii="Times New Roman" w:hAnsi="Times New Roman" w:cs="Times New Roman"/>
                <w:lang w:val="en-US"/>
              </w:rPr>
              <w:t>Labster</w:t>
            </w:r>
            <w:proofErr w:type="spellEnd"/>
            <w:r>
              <w:rPr>
                <w:rFonts w:ascii="Times New Roman" w:hAnsi="Times New Roman" w:cs="Times New Roman"/>
                <w:lang w:val="en-US"/>
              </w:rPr>
              <w:t xml:space="preserve"> VR</w:t>
            </w:r>
          </w:p>
        </w:tc>
        <w:tc>
          <w:tcPr>
            <w:tcW w:w="1977" w:type="dxa"/>
          </w:tcPr>
          <w:p w14:paraId="755EDAC4" w14:textId="73F03290" w:rsidR="00E12E6B" w:rsidRPr="0047610F" w:rsidRDefault="0047610F" w:rsidP="00E12E6B">
            <w:pPr>
              <w:tabs>
                <w:tab w:val="left" w:pos="1314"/>
              </w:tabs>
              <w:jc w:val="center"/>
              <w:rPr>
                <w:rFonts w:ascii="Times New Roman" w:hAnsi="Times New Roman" w:cs="Times New Roman"/>
                <w:lang w:val="en-US"/>
              </w:rPr>
            </w:pPr>
            <w:r>
              <w:rPr>
                <w:rFonts w:ascii="Times New Roman" w:hAnsi="Times New Roman" w:cs="Times New Roman"/>
                <w:lang w:val="en-US"/>
              </w:rPr>
              <w:t>labster.com/</w:t>
            </w:r>
            <w:proofErr w:type="spellStart"/>
            <w:r>
              <w:rPr>
                <w:rFonts w:ascii="Times New Roman" w:hAnsi="Times New Roman" w:cs="Times New Roman"/>
                <w:lang w:val="en-US"/>
              </w:rPr>
              <w:t>vr</w:t>
            </w:r>
            <w:proofErr w:type="spellEnd"/>
          </w:p>
        </w:tc>
        <w:tc>
          <w:tcPr>
            <w:tcW w:w="3467" w:type="dxa"/>
          </w:tcPr>
          <w:p w14:paraId="52FB9839" w14:textId="1E29E948" w:rsidR="00E12E6B" w:rsidRPr="0047610F" w:rsidRDefault="0047610F" w:rsidP="00804CAF">
            <w:pPr>
              <w:tabs>
                <w:tab w:val="left" w:pos="1314"/>
              </w:tabs>
              <w:jc w:val="both"/>
              <w:rPr>
                <w:rFonts w:ascii="Times New Roman" w:hAnsi="Times New Roman" w:cs="Times New Roman"/>
                <w:lang w:val="kk-KZ"/>
              </w:rPr>
            </w:pPr>
            <w:r>
              <w:rPr>
                <w:rFonts w:ascii="Times New Roman" w:hAnsi="Times New Roman" w:cs="Times New Roman"/>
                <w:lang w:val="en-US"/>
              </w:rPr>
              <w:t>VR</w:t>
            </w:r>
            <w:r>
              <w:rPr>
                <w:rFonts w:ascii="Times New Roman" w:hAnsi="Times New Roman" w:cs="Times New Roman"/>
                <w:lang w:val="kk-KZ"/>
              </w:rPr>
              <w:t xml:space="preserve"> гарнитурасы арқылы биологиялық зертзана кабинетін имитациялайтын 3D кеңістігіндегі эксперименттер, биологиялық процестерді молекулалық деңгейде бақылау мүмкіндігі бар.</w:t>
            </w:r>
          </w:p>
        </w:tc>
        <w:tc>
          <w:tcPr>
            <w:tcW w:w="1488" w:type="dxa"/>
          </w:tcPr>
          <w:p w14:paraId="190BA8D6" w14:textId="6D934702" w:rsidR="00E12E6B" w:rsidRPr="00E12E6B" w:rsidRDefault="00B126A2" w:rsidP="00804CAF">
            <w:pPr>
              <w:tabs>
                <w:tab w:val="left" w:pos="1314"/>
              </w:tabs>
              <w:jc w:val="both"/>
              <w:rPr>
                <w:rFonts w:ascii="Times New Roman" w:hAnsi="Times New Roman" w:cs="Times New Roman"/>
                <w:lang w:val="kk-KZ"/>
              </w:rPr>
            </w:pPr>
            <w:r>
              <w:rPr>
                <w:rFonts w:ascii="Times New Roman" w:hAnsi="Times New Roman" w:cs="Times New Roman"/>
                <w:lang w:val="kk-KZ"/>
              </w:rPr>
              <w:t>ЖОО</w:t>
            </w:r>
          </w:p>
        </w:tc>
      </w:tr>
      <w:tr w:rsidR="00B126A2" w:rsidRPr="00E12E6B" w14:paraId="4BE1B785" w14:textId="77777777" w:rsidTr="008D34B1">
        <w:tc>
          <w:tcPr>
            <w:tcW w:w="654" w:type="dxa"/>
            <w:tcBorders>
              <w:bottom w:val="single" w:sz="4" w:space="0" w:color="auto"/>
            </w:tcBorders>
          </w:tcPr>
          <w:p w14:paraId="4015A8DD" w14:textId="72A2AC33" w:rsidR="00E12E6B" w:rsidRPr="00E12E6B" w:rsidRDefault="00E12E6B" w:rsidP="00E12E6B">
            <w:pPr>
              <w:tabs>
                <w:tab w:val="left" w:pos="1314"/>
              </w:tabs>
              <w:jc w:val="center"/>
              <w:rPr>
                <w:rFonts w:ascii="Times New Roman" w:hAnsi="Times New Roman" w:cs="Times New Roman"/>
                <w:lang w:val="kk-KZ"/>
              </w:rPr>
            </w:pPr>
            <w:r w:rsidRPr="00E12E6B">
              <w:rPr>
                <w:rFonts w:ascii="Times New Roman" w:hAnsi="Times New Roman" w:cs="Times New Roman"/>
                <w:lang w:val="kk-KZ"/>
              </w:rPr>
              <w:t>4</w:t>
            </w:r>
          </w:p>
        </w:tc>
        <w:tc>
          <w:tcPr>
            <w:tcW w:w="2042" w:type="dxa"/>
            <w:tcBorders>
              <w:bottom w:val="single" w:sz="4" w:space="0" w:color="auto"/>
            </w:tcBorders>
          </w:tcPr>
          <w:p w14:paraId="19FC0BAA" w14:textId="5F3C446F" w:rsidR="00E12E6B" w:rsidRPr="00E12E6B" w:rsidRDefault="00E12E6B" w:rsidP="00E12E6B">
            <w:pPr>
              <w:tabs>
                <w:tab w:val="left" w:pos="1314"/>
              </w:tabs>
              <w:jc w:val="center"/>
              <w:rPr>
                <w:rFonts w:ascii="Times New Roman" w:hAnsi="Times New Roman" w:cs="Times New Roman"/>
                <w:lang w:val="en-US"/>
              </w:rPr>
            </w:pPr>
            <w:proofErr w:type="spellStart"/>
            <w:r>
              <w:rPr>
                <w:rFonts w:ascii="Times New Roman" w:hAnsi="Times New Roman" w:cs="Times New Roman"/>
                <w:lang w:val="en-US"/>
              </w:rPr>
              <w:t>BioDigital</w:t>
            </w:r>
            <w:proofErr w:type="spellEnd"/>
            <w:r>
              <w:rPr>
                <w:rFonts w:ascii="Times New Roman" w:hAnsi="Times New Roman" w:cs="Times New Roman"/>
                <w:lang w:val="en-US"/>
              </w:rPr>
              <w:t xml:space="preserve"> Human</w:t>
            </w:r>
          </w:p>
        </w:tc>
        <w:tc>
          <w:tcPr>
            <w:tcW w:w="1977" w:type="dxa"/>
            <w:tcBorders>
              <w:bottom w:val="single" w:sz="4" w:space="0" w:color="auto"/>
            </w:tcBorders>
          </w:tcPr>
          <w:p w14:paraId="75584961" w14:textId="7336DA6D" w:rsidR="00E12E6B" w:rsidRPr="0047610F" w:rsidRDefault="0047610F" w:rsidP="00E12E6B">
            <w:pPr>
              <w:tabs>
                <w:tab w:val="left" w:pos="1314"/>
              </w:tabs>
              <w:jc w:val="center"/>
              <w:rPr>
                <w:rFonts w:ascii="Times New Roman" w:hAnsi="Times New Roman" w:cs="Times New Roman"/>
                <w:lang w:val="en-US"/>
              </w:rPr>
            </w:pPr>
            <w:r>
              <w:rPr>
                <w:rFonts w:ascii="Times New Roman" w:hAnsi="Times New Roman" w:cs="Times New Roman"/>
                <w:lang w:val="en-US"/>
              </w:rPr>
              <w:t>biodigital.com</w:t>
            </w:r>
          </w:p>
        </w:tc>
        <w:tc>
          <w:tcPr>
            <w:tcW w:w="3467" w:type="dxa"/>
            <w:tcBorders>
              <w:bottom w:val="single" w:sz="4" w:space="0" w:color="auto"/>
            </w:tcBorders>
          </w:tcPr>
          <w:p w14:paraId="5703F929" w14:textId="0779FA97" w:rsidR="00E12E6B" w:rsidRPr="005F2EC0" w:rsidRDefault="0047610F" w:rsidP="00804CAF">
            <w:pPr>
              <w:tabs>
                <w:tab w:val="left" w:pos="1314"/>
              </w:tabs>
              <w:jc w:val="both"/>
              <w:rPr>
                <w:rFonts w:ascii="Times New Roman" w:hAnsi="Times New Roman" w:cs="Times New Roman"/>
                <w:lang w:val="en-US"/>
              </w:rPr>
            </w:pPr>
            <w:r>
              <w:rPr>
                <w:rFonts w:ascii="Times New Roman" w:hAnsi="Times New Roman" w:cs="Times New Roman"/>
                <w:lang w:val="en-US"/>
              </w:rPr>
              <w:t>Web</w:t>
            </w:r>
            <w:r>
              <w:rPr>
                <w:rFonts w:ascii="Times New Roman" w:hAnsi="Times New Roman" w:cs="Times New Roman"/>
                <w:lang w:val="kk-KZ"/>
              </w:rPr>
              <w:t>, мобильді,</w:t>
            </w:r>
            <w:r w:rsidRPr="005F2EC0">
              <w:rPr>
                <w:rFonts w:ascii="Times New Roman" w:hAnsi="Times New Roman" w:cs="Times New Roman"/>
                <w:lang w:val="en-US"/>
              </w:rPr>
              <w:t xml:space="preserve"> </w:t>
            </w:r>
            <w:r>
              <w:rPr>
                <w:rFonts w:ascii="Times New Roman" w:hAnsi="Times New Roman" w:cs="Times New Roman"/>
                <w:lang w:val="en-US"/>
              </w:rPr>
              <w:t>VR</w:t>
            </w:r>
            <w:r>
              <w:rPr>
                <w:rFonts w:ascii="Times New Roman" w:hAnsi="Times New Roman" w:cs="Times New Roman"/>
                <w:lang w:val="kk-KZ"/>
              </w:rPr>
              <w:t>,</w:t>
            </w:r>
            <w:r w:rsidRPr="005F2EC0">
              <w:rPr>
                <w:rFonts w:ascii="Times New Roman" w:hAnsi="Times New Roman" w:cs="Times New Roman"/>
                <w:lang w:val="en-US"/>
              </w:rPr>
              <w:t xml:space="preserve"> </w:t>
            </w:r>
            <w:r>
              <w:rPr>
                <w:rFonts w:ascii="Times New Roman" w:hAnsi="Times New Roman" w:cs="Times New Roman"/>
                <w:lang w:val="en-US"/>
              </w:rPr>
              <w:t>AR</w:t>
            </w:r>
            <w:r>
              <w:rPr>
                <w:rFonts w:ascii="Times New Roman" w:hAnsi="Times New Roman" w:cs="Times New Roman"/>
                <w:lang w:val="kk-KZ"/>
              </w:rPr>
              <w:t xml:space="preserve"> </w:t>
            </w:r>
            <w:r w:rsidR="005F2EC0">
              <w:rPr>
                <w:rFonts w:ascii="Times New Roman" w:hAnsi="Times New Roman" w:cs="Times New Roman"/>
                <w:lang w:val="kk-KZ"/>
              </w:rPr>
              <w:t>форматтарындағы 14 000-нан астам анатомиясының құрылымдары аурулары мен ем шаралары сипатталады.</w:t>
            </w:r>
            <w:r w:rsidRPr="005F2EC0">
              <w:rPr>
                <w:rFonts w:ascii="Times New Roman" w:hAnsi="Times New Roman" w:cs="Times New Roman"/>
                <w:lang w:val="en-US"/>
              </w:rPr>
              <w:t xml:space="preserve"> </w:t>
            </w:r>
          </w:p>
        </w:tc>
        <w:tc>
          <w:tcPr>
            <w:tcW w:w="1488" w:type="dxa"/>
            <w:tcBorders>
              <w:bottom w:val="single" w:sz="4" w:space="0" w:color="auto"/>
            </w:tcBorders>
          </w:tcPr>
          <w:p w14:paraId="4E7A7B87" w14:textId="66097803" w:rsidR="00E12E6B" w:rsidRPr="00E12E6B" w:rsidRDefault="00B126A2" w:rsidP="00804CAF">
            <w:pPr>
              <w:tabs>
                <w:tab w:val="left" w:pos="1314"/>
              </w:tabs>
              <w:jc w:val="both"/>
              <w:rPr>
                <w:rFonts w:ascii="Times New Roman" w:hAnsi="Times New Roman" w:cs="Times New Roman"/>
                <w:lang w:val="kk-KZ"/>
              </w:rPr>
            </w:pPr>
            <w:r>
              <w:rPr>
                <w:rFonts w:ascii="Times New Roman" w:hAnsi="Times New Roman" w:cs="Times New Roman"/>
                <w:lang w:val="kk-KZ"/>
              </w:rPr>
              <w:t>Мектеп, ЖОО, медицина</w:t>
            </w:r>
          </w:p>
        </w:tc>
      </w:tr>
      <w:tr w:rsidR="00B126A2" w:rsidRPr="00E12E6B" w14:paraId="0C10EFD5" w14:textId="77777777" w:rsidTr="008D34B1">
        <w:tc>
          <w:tcPr>
            <w:tcW w:w="654" w:type="dxa"/>
            <w:tcBorders>
              <w:bottom w:val="nil"/>
            </w:tcBorders>
          </w:tcPr>
          <w:p w14:paraId="2D4A3C1D" w14:textId="65B515CA" w:rsidR="00E12E6B" w:rsidRPr="00E12E6B" w:rsidRDefault="00E12E6B" w:rsidP="00E12E6B">
            <w:pPr>
              <w:tabs>
                <w:tab w:val="left" w:pos="1314"/>
              </w:tabs>
              <w:jc w:val="center"/>
              <w:rPr>
                <w:rFonts w:ascii="Times New Roman" w:hAnsi="Times New Roman" w:cs="Times New Roman"/>
                <w:lang w:val="kk-KZ"/>
              </w:rPr>
            </w:pPr>
            <w:r w:rsidRPr="00E12E6B">
              <w:rPr>
                <w:rFonts w:ascii="Times New Roman" w:hAnsi="Times New Roman" w:cs="Times New Roman"/>
                <w:lang w:val="kk-KZ"/>
              </w:rPr>
              <w:t>5</w:t>
            </w:r>
          </w:p>
        </w:tc>
        <w:tc>
          <w:tcPr>
            <w:tcW w:w="2042" w:type="dxa"/>
            <w:tcBorders>
              <w:bottom w:val="nil"/>
            </w:tcBorders>
          </w:tcPr>
          <w:p w14:paraId="13F0F35D" w14:textId="0DD88F76" w:rsidR="00E12E6B" w:rsidRPr="00E12E6B" w:rsidRDefault="00E12E6B" w:rsidP="00E12E6B">
            <w:pPr>
              <w:tabs>
                <w:tab w:val="left" w:pos="1314"/>
              </w:tabs>
              <w:jc w:val="center"/>
              <w:rPr>
                <w:rFonts w:ascii="Times New Roman" w:hAnsi="Times New Roman" w:cs="Times New Roman"/>
                <w:lang w:val="en-US"/>
              </w:rPr>
            </w:pPr>
            <w:r>
              <w:rPr>
                <w:rFonts w:ascii="Times New Roman" w:hAnsi="Times New Roman" w:cs="Times New Roman"/>
                <w:lang w:val="en-US"/>
              </w:rPr>
              <w:t>Visible Body</w:t>
            </w:r>
          </w:p>
        </w:tc>
        <w:tc>
          <w:tcPr>
            <w:tcW w:w="1977" w:type="dxa"/>
            <w:tcBorders>
              <w:bottom w:val="nil"/>
            </w:tcBorders>
          </w:tcPr>
          <w:p w14:paraId="1DB4ED8F" w14:textId="0A0F7CC6" w:rsidR="00E12E6B" w:rsidRPr="0047610F" w:rsidRDefault="0047610F" w:rsidP="00E12E6B">
            <w:pPr>
              <w:tabs>
                <w:tab w:val="left" w:pos="1314"/>
              </w:tabs>
              <w:jc w:val="center"/>
              <w:rPr>
                <w:rFonts w:ascii="Times New Roman" w:hAnsi="Times New Roman" w:cs="Times New Roman"/>
                <w:lang w:val="en-US"/>
              </w:rPr>
            </w:pPr>
            <w:r>
              <w:rPr>
                <w:rFonts w:ascii="Times New Roman" w:hAnsi="Times New Roman" w:cs="Times New Roman"/>
                <w:lang w:val="en-US"/>
              </w:rPr>
              <w:t>visiblebody.com</w:t>
            </w:r>
          </w:p>
        </w:tc>
        <w:tc>
          <w:tcPr>
            <w:tcW w:w="3467" w:type="dxa"/>
            <w:tcBorders>
              <w:bottom w:val="nil"/>
            </w:tcBorders>
          </w:tcPr>
          <w:p w14:paraId="410A5852" w14:textId="6A8FBAE2" w:rsidR="00E12E6B" w:rsidRPr="005F2EC0" w:rsidRDefault="005F2EC0" w:rsidP="00804CAF">
            <w:pPr>
              <w:tabs>
                <w:tab w:val="left" w:pos="1314"/>
              </w:tabs>
              <w:jc w:val="both"/>
              <w:rPr>
                <w:rFonts w:ascii="Times New Roman" w:hAnsi="Times New Roman" w:cs="Times New Roman"/>
                <w:lang w:val="kk-KZ"/>
              </w:rPr>
            </w:pPr>
            <w:r>
              <w:rPr>
                <w:rFonts w:ascii="Times New Roman" w:hAnsi="Times New Roman" w:cs="Times New Roman"/>
                <w:lang w:val="kk-KZ"/>
              </w:rPr>
              <w:t>10 000-нан астам 3</w:t>
            </w:r>
            <w:r>
              <w:rPr>
                <w:rFonts w:ascii="Times New Roman" w:hAnsi="Times New Roman" w:cs="Times New Roman"/>
                <w:lang w:val="en-US"/>
              </w:rPr>
              <w:t>D</w:t>
            </w:r>
            <w:r w:rsidRPr="005F2EC0">
              <w:rPr>
                <w:rFonts w:ascii="Times New Roman" w:hAnsi="Times New Roman" w:cs="Times New Roman"/>
                <w:lang w:val="en-US"/>
              </w:rPr>
              <w:t xml:space="preserve"> </w:t>
            </w:r>
            <w:r>
              <w:rPr>
                <w:rFonts w:ascii="Times New Roman" w:hAnsi="Times New Roman" w:cs="Times New Roman"/>
                <w:lang w:val="kk-KZ"/>
              </w:rPr>
              <w:t xml:space="preserve">модельдер, мүшелер мен мүшелер жүйесінің физиологиясын анимациялар және </w:t>
            </w:r>
            <w:r>
              <w:rPr>
                <w:rFonts w:ascii="Times New Roman" w:hAnsi="Times New Roman" w:cs="Times New Roman"/>
                <w:lang w:val="en-US"/>
              </w:rPr>
              <w:t>LMS</w:t>
            </w:r>
            <w:r>
              <w:rPr>
                <w:rFonts w:ascii="Times New Roman" w:hAnsi="Times New Roman" w:cs="Times New Roman"/>
                <w:lang w:val="kk-KZ"/>
              </w:rPr>
              <w:t>-ке кіріктірілген автоматты тесттер бар.</w:t>
            </w:r>
          </w:p>
        </w:tc>
        <w:tc>
          <w:tcPr>
            <w:tcW w:w="1488" w:type="dxa"/>
            <w:tcBorders>
              <w:bottom w:val="nil"/>
            </w:tcBorders>
          </w:tcPr>
          <w:p w14:paraId="44EB25AB" w14:textId="194C73B4" w:rsidR="00E12E6B" w:rsidRPr="00E12E6B" w:rsidRDefault="00B126A2" w:rsidP="00804CAF">
            <w:pPr>
              <w:tabs>
                <w:tab w:val="left" w:pos="1314"/>
              </w:tabs>
              <w:jc w:val="both"/>
              <w:rPr>
                <w:rFonts w:ascii="Times New Roman" w:hAnsi="Times New Roman" w:cs="Times New Roman"/>
                <w:lang w:val="kk-KZ"/>
              </w:rPr>
            </w:pPr>
            <w:r>
              <w:rPr>
                <w:rFonts w:ascii="Times New Roman" w:hAnsi="Times New Roman" w:cs="Times New Roman"/>
                <w:lang w:val="kk-KZ"/>
              </w:rPr>
              <w:t>Мектеп, ЖОО, медицина</w:t>
            </w:r>
          </w:p>
        </w:tc>
      </w:tr>
    </w:tbl>
    <w:p w14:paraId="7F7D73EC" w14:textId="453B8B58" w:rsidR="008D34B1" w:rsidRDefault="008D34B1"/>
    <w:p w14:paraId="185D757B" w14:textId="70D79B3D" w:rsidR="008D34B1" w:rsidRDefault="008D34B1"/>
    <w:p w14:paraId="1A6B6069" w14:textId="1C7425DA" w:rsidR="008D34B1" w:rsidRDefault="008D34B1"/>
    <w:p w14:paraId="01831394" w14:textId="6905B225" w:rsidR="008D34B1" w:rsidRPr="00242A01" w:rsidRDefault="008D34B1" w:rsidP="008D34B1">
      <w:pPr>
        <w:spacing w:after="0"/>
        <w:rPr>
          <w:rFonts w:ascii="Times New Roman" w:hAnsi="Times New Roman" w:cs="Times New Roman"/>
          <w:sz w:val="28"/>
          <w:szCs w:val="28"/>
          <w:lang w:val="kk-KZ"/>
        </w:rPr>
      </w:pPr>
      <w:r w:rsidRPr="00242A01">
        <w:rPr>
          <w:rFonts w:ascii="Times New Roman" w:hAnsi="Times New Roman" w:cs="Times New Roman"/>
          <w:sz w:val="28"/>
          <w:szCs w:val="28"/>
          <w:lang w:val="kk-KZ"/>
        </w:rPr>
        <w:lastRenderedPageBreak/>
        <w:t>2-кестенің жалғасы</w:t>
      </w:r>
    </w:p>
    <w:p w14:paraId="1A90120E" w14:textId="77777777" w:rsidR="008D34B1" w:rsidRPr="008D34B1" w:rsidRDefault="008D34B1" w:rsidP="008D34B1">
      <w:pPr>
        <w:spacing w:after="0"/>
        <w:rPr>
          <w:lang w:val="kk-KZ"/>
        </w:rPr>
      </w:pPr>
    </w:p>
    <w:tbl>
      <w:tblPr>
        <w:tblStyle w:val="ac"/>
        <w:tblW w:w="0" w:type="auto"/>
        <w:tblLayout w:type="fixed"/>
        <w:tblLook w:val="04A0" w:firstRow="1" w:lastRow="0" w:firstColumn="1" w:lastColumn="0" w:noHBand="0" w:noVBand="1"/>
      </w:tblPr>
      <w:tblGrid>
        <w:gridCol w:w="654"/>
        <w:gridCol w:w="2042"/>
        <w:gridCol w:w="1977"/>
        <w:gridCol w:w="3467"/>
        <w:gridCol w:w="1488"/>
      </w:tblGrid>
      <w:tr w:rsidR="008D34B1" w:rsidRPr="00E12E6B" w14:paraId="7C9ADCD5" w14:textId="77777777" w:rsidTr="00BC2026">
        <w:tc>
          <w:tcPr>
            <w:tcW w:w="654" w:type="dxa"/>
            <w:tcBorders>
              <w:bottom w:val="nil"/>
            </w:tcBorders>
          </w:tcPr>
          <w:p w14:paraId="531E2114" w14:textId="24AF4A7B" w:rsidR="008D34B1" w:rsidRPr="00E12E6B" w:rsidRDefault="008D34B1" w:rsidP="00242A01">
            <w:pPr>
              <w:tabs>
                <w:tab w:val="left" w:pos="1314"/>
              </w:tabs>
              <w:jc w:val="center"/>
              <w:rPr>
                <w:rFonts w:ascii="Times New Roman" w:hAnsi="Times New Roman" w:cs="Times New Roman"/>
                <w:lang w:val="kk-KZ"/>
              </w:rPr>
            </w:pPr>
            <w:r>
              <w:rPr>
                <w:rFonts w:ascii="Times New Roman" w:hAnsi="Times New Roman" w:cs="Times New Roman"/>
                <w:lang w:val="kk-KZ"/>
              </w:rPr>
              <w:t>1</w:t>
            </w:r>
          </w:p>
        </w:tc>
        <w:tc>
          <w:tcPr>
            <w:tcW w:w="2042" w:type="dxa"/>
            <w:tcBorders>
              <w:bottom w:val="nil"/>
            </w:tcBorders>
          </w:tcPr>
          <w:p w14:paraId="45E7EC49" w14:textId="24D829BB" w:rsidR="008D34B1" w:rsidRPr="008D34B1" w:rsidRDefault="008D34B1" w:rsidP="00242A01">
            <w:pPr>
              <w:tabs>
                <w:tab w:val="left" w:pos="1314"/>
              </w:tabs>
              <w:jc w:val="center"/>
              <w:rPr>
                <w:rFonts w:ascii="Times New Roman" w:hAnsi="Times New Roman" w:cs="Times New Roman"/>
                <w:lang w:val="kk-KZ"/>
              </w:rPr>
            </w:pPr>
            <w:r>
              <w:rPr>
                <w:rFonts w:ascii="Times New Roman" w:hAnsi="Times New Roman" w:cs="Times New Roman"/>
                <w:lang w:val="kk-KZ"/>
              </w:rPr>
              <w:t>2</w:t>
            </w:r>
          </w:p>
        </w:tc>
        <w:tc>
          <w:tcPr>
            <w:tcW w:w="1977" w:type="dxa"/>
            <w:tcBorders>
              <w:bottom w:val="nil"/>
            </w:tcBorders>
          </w:tcPr>
          <w:p w14:paraId="6D607533" w14:textId="12C023DF" w:rsidR="008D34B1" w:rsidRPr="008D34B1" w:rsidRDefault="008D34B1" w:rsidP="00242A01">
            <w:pPr>
              <w:tabs>
                <w:tab w:val="left" w:pos="1314"/>
              </w:tabs>
              <w:jc w:val="center"/>
              <w:rPr>
                <w:rFonts w:ascii="Times New Roman" w:hAnsi="Times New Roman" w:cs="Times New Roman"/>
                <w:lang w:val="kk-KZ"/>
              </w:rPr>
            </w:pPr>
            <w:r>
              <w:rPr>
                <w:rFonts w:ascii="Times New Roman" w:hAnsi="Times New Roman" w:cs="Times New Roman"/>
                <w:lang w:val="kk-KZ"/>
              </w:rPr>
              <w:t>3</w:t>
            </w:r>
          </w:p>
        </w:tc>
        <w:tc>
          <w:tcPr>
            <w:tcW w:w="3467" w:type="dxa"/>
            <w:tcBorders>
              <w:bottom w:val="nil"/>
            </w:tcBorders>
          </w:tcPr>
          <w:p w14:paraId="287D06B6" w14:textId="5CE69BBA" w:rsidR="008D34B1" w:rsidRDefault="008D34B1" w:rsidP="00242A01">
            <w:pPr>
              <w:tabs>
                <w:tab w:val="left" w:pos="1314"/>
              </w:tabs>
              <w:jc w:val="center"/>
              <w:rPr>
                <w:rFonts w:ascii="Times New Roman" w:hAnsi="Times New Roman" w:cs="Times New Roman"/>
                <w:lang w:val="kk-KZ"/>
              </w:rPr>
            </w:pPr>
            <w:r>
              <w:rPr>
                <w:rFonts w:ascii="Times New Roman" w:hAnsi="Times New Roman" w:cs="Times New Roman"/>
                <w:lang w:val="kk-KZ"/>
              </w:rPr>
              <w:t>4</w:t>
            </w:r>
          </w:p>
        </w:tc>
        <w:tc>
          <w:tcPr>
            <w:tcW w:w="1488" w:type="dxa"/>
            <w:tcBorders>
              <w:bottom w:val="nil"/>
            </w:tcBorders>
          </w:tcPr>
          <w:p w14:paraId="5F773E38" w14:textId="750E6925" w:rsidR="008D34B1" w:rsidRDefault="008D34B1" w:rsidP="00242A01">
            <w:pPr>
              <w:tabs>
                <w:tab w:val="left" w:pos="1314"/>
              </w:tabs>
              <w:jc w:val="center"/>
              <w:rPr>
                <w:rFonts w:ascii="Times New Roman" w:hAnsi="Times New Roman" w:cs="Times New Roman"/>
                <w:lang w:val="kk-KZ"/>
              </w:rPr>
            </w:pPr>
            <w:r>
              <w:rPr>
                <w:rFonts w:ascii="Times New Roman" w:hAnsi="Times New Roman" w:cs="Times New Roman"/>
                <w:lang w:val="kk-KZ"/>
              </w:rPr>
              <w:t>5</w:t>
            </w:r>
          </w:p>
        </w:tc>
      </w:tr>
      <w:tr w:rsidR="00E12E6B" w:rsidRPr="00E12E6B" w14:paraId="3F832716" w14:textId="77777777" w:rsidTr="00BC2026">
        <w:tc>
          <w:tcPr>
            <w:tcW w:w="654" w:type="dxa"/>
            <w:tcBorders>
              <w:bottom w:val="nil"/>
            </w:tcBorders>
          </w:tcPr>
          <w:p w14:paraId="60D2D6DC" w14:textId="257F53D5" w:rsidR="00E12E6B" w:rsidRPr="00E12E6B" w:rsidRDefault="00E12E6B" w:rsidP="00E12E6B">
            <w:pPr>
              <w:tabs>
                <w:tab w:val="left" w:pos="1314"/>
              </w:tabs>
              <w:jc w:val="center"/>
              <w:rPr>
                <w:rFonts w:ascii="Times New Roman" w:hAnsi="Times New Roman" w:cs="Times New Roman"/>
                <w:lang w:val="kk-KZ"/>
              </w:rPr>
            </w:pPr>
            <w:r w:rsidRPr="00E12E6B">
              <w:rPr>
                <w:rFonts w:ascii="Times New Roman" w:hAnsi="Times New Roman" w:cs="Times New Roman"/>
                <w:lang w:val="kk-KZ"/>
              </w:rPr>
              <w:t>6</w:t>
            </w:r>
          </w:p>
        </w:tc>
        <w:tc>
          <w:tcPr>
            <w:tcW w:w="2042" w:type="dxa"/>
            <w:tcBorders>
              <w:bottom w:val="nil"/>
            </w:tcBorders>
          </w:tcPr>
          <w:p w14:paraId="1389B322" w14:textId="537E38DE" w:rsidR="00E12E6B" w:rsidRPr="00E12E6B" w:rsidRDefault="00E12E6B" w:rsidP="00E12E6B">
            <w:pPr>
              <w:tabs>
                <w:tab w:val="left" w:pos="1314"/>
              </w:tabs>
              <w:jc w:val="center"/>
              <w:rPr>
                <w:rFonts w:ascii="Times New Roman" w:hAnsi="Times New Roman" w:cs="Times New Roman"/>
                <w:lang w:val="en-US"/>
              </w:rPr>
            </w:pPr>
            <w:r>
              <w:rPr>
                <w:rFonts w:ascii="Times New Roman" w:hAnsi="Times New Roman" w:cs="Times New Roman"/>
                <w:lang w:val="en-US"/>
              </w:rPr>
              <w:t>Nearpod</w:t>
            </w:r>
          </w:p>
        </w:tc>
        <w:tc>
          <w:tcPr>
            <w:tcW w:w="1977" w:type="dxa"/>
            <w:tcBorders>
              <w:bottom w:val="nil"/>
            </w:tcBorders>
          </w:tcPr>
          <w:p w14:paraId="24A9CBF0" w14:textId="1832A2C7" w:rsidR="00E12E6B" w:rsidRPr="0047610F" w:rsidRDefault="0047610F" w:rsidP="00E12E6B">
            <w:pPr>
              <w:tabs>
                <w:tab w:val="left" w:pos="1314"/>
              </w:tabs>
              <w:jc w:val="center"/>
              <w:rPr>
                <w:rFonts w:ascii="Times New Roman" w:hAnsi="Times New Roman" w:cs="Times New Roman"/>
                <w:lang w:val="en-US"/>
              </w:rPr>
            </w:pPr>
            <w:r>
              <w:rPr>
                <w:rFonts w:ascii="Times New Roman" w:hAnsi="Times New Roman" w:cs="Times New Roman"/>
                <w:lang w:val="en-US"/>
              </w:rPr>
              <w:t>nearpod.com</w:t>
            </w:r>
          </w:p>
        </w:tc>
        <w:tc>
          <w:tcPr>
            <w:tcW w:w="3467" w:type="dxa"/>
            <w:tcBorders>
              <w:bottom w:val="nil"/>
            </w:tcBorders>
          </w:tcPr>
          <w:p w14:paraId="21016C96" w14:textId="22A70EF5" w:rsidR="00E12E6B" w:rsidRPr="005F2EC0" w:rsidRDefault="005F2EC0" w:rsidP="00804CAF">
            <w:pPr>
              <w:tabs>
                <w:tab w:val="left" w:pos="1314"/>
              </w:tabs>
              <w:jc w:val="both"/>
              <w:rPr>
                <w:rFonts w:ascii="Times New Roman" w:hAnsi="Times New Roman" w:cs="Times New Roman"/>
                <w:lang w:val="kk-KZ"/>
              </w:rPr>
            </w:pPr>
            <w:r>
              <w:rPr>
                <w:rFonts w:ascii="Times New Roman" w:hAnsi="Times New Roman" w:cs="Times New Roman"/>
                <w:lang w:val="kk-KZ"/>
              </w:rPr>
              <w:t>Биология бойынша интерактивті презентациялар, ағзада немесе процесте виртуалды экскурсиялар, 3</w:t>
            </w:r>
            <w:r>
              <w:rPr>
                <w:rFonts w:ascii="Times New Roman" w:hAnsi="Times New Roman" w:cs="Times New Roman"/>
                <w:lang w:val="en-US"/>
              </w:rPr>
              <w:t>D</w:t>
            </w:r>
            <w:r w:rsidRPr="005F2EC0">
              <w:rPr>
                <w:rFonts w:ascii="Times New Roman" w:hAnsi="Times New Roman" w:cs="Times New Roman"/>
                <w:lang w:val="en-US"/>
              </w:rPr>
              <w:t xml:space="preserve"> </w:t>
            </w:r>
            <w:r>
              <w:rPr>
                <w:rFonts w:ascii="Times New Roman" w:hAnsi="Times New Roman" w:cs="Times New Roman"/>
                <w:lang w:val="kk-KZ"/>
              </w:rPr>
              <w:t>модельдер, симуляцияларды және биология бойынша дайын саба</w:t>
            </w:r>
            <w:r w:rsidR="00BC2026">
              <w:rPr>
                <w:rFonts w:ascii="Times New Roman" w:hAnsi="Times New Roman" w:cs="Times New Roman"/>
                <w:lang w:val="kk-KZ"/>
              </w:rPr>
              <w:t>қ</w:t>
            </w:r>
            <w:r>
              <w:rPr>
                <w:rFonts w:ascii="Times New Roman" w:hAnsi="Times New Roman" w:cs="Times New Roman"/>
                <w:lang w:val="kk-KZ"/>
              </w:rPr>
              <w:t>тардың кітапханасы бар.</w:t>
            </w:r>
          </w:p>
        </w:tc>
        <w:tc>
          <w:tcPr>
            <w:tcW w:w="1488" w:type="dxa"/>
            <w:tcBorders>
              <w:bottom w:val="nil"/>
            </w:tcBorders>
          </w:tcPr>
          <w:p w14:paraId="786D63DC" w14:textId="77777777" w:rsidR="00E12E6B" w:rsidRDefault="00B126A2" w:rsidP="00804CAF">
            <w:pPr>
              <w:tabs>
                <w:tab w:val="left" w:pos="1314"/>
              </w:tabs>
              <w:jc w:val="both"/>
              <w:rPr>
                <w:rFonts w:ascii="Times New Roman" w:hAnsi="Times New Roman" w:cs="Times New Roman"/>
                <w:lang w:val="kk-KZ"/>
              </w:rPr>
            </w:pPr>
            <w:r>
              <w:rPr>
                <w:rFonts w:ascii="Times New Roman" w:hAnsi="Times New Roman" w:cs="Times New Roman"/>
                <w:lang w:val="kk-KZ"/>
              </w:rPr>
              <w:t>Мектеп, ЖОО</w:t>
            </w:r>
          </w:p>
          <w:p w14:paraId="4EAF8B63" w14:textId="40362670" w:rsidR="00E35FD9" w:rsidRPr="00E12E6B" w:rsidRDefault="00E35FD9" w:rsidP="00804CAF">
            <w:pPr>
              <w:tabs>
                <w:tab w:val="left" w:pos="1314"/>
              </w:tabs>
              <w:jc w:val="both"/>
              <w:rPr>
                <w:rFonts w:ascii="Times New Roman" w:hAnsi="Times New Roman" w:cs="Times New Roman"/>
                <w:lang w:val="kk-KZ"/>
              </w:rPr>
            </w:pPr>
          </w:p>
        </w:tc>
      </w:tr>
      <w:tr w:rsidR="00E12E6B" w:rsidRPr="00E12E6B" w14:paraId="7CA28566" w14:textId="77777777" w:rsidTr="00441326">
        <w:tc>
          <w:tcPr>
            <w:tcW w:w="654" w:type="dxa"/>
            <w:tcBorders>
              <w:bottom w:val="nil"/>
            </w:tcBorders>
          </w:tcPr>
          <w:p w14:paraId="3CD60360" w14:textId="01E48AFA" w:rsidR="00E12E6B" w:rsidRPr="00E12E6B" w:rsidRDefault="00E12E6B" w:rsidP="00E12E6B">
            <w:pPr>
              <w:tabs>
                <w:tab w:val="left" w:pos="1314"/>
              </w:tabs>
              <w:jc w:val="center"/>
              <w:rPr>
                <w:rFonts w:ascii="Times New Roman" w:hAnsi="Times New Roman" w:cs="Times New Roman"/>
                <w:lang w:val="kk-KZ"/>
              </w:rPr>
            </w:pPr>
            <w:r w:rsidRPr="00E12E6B">
              <w:rPr>
                <w:rFonts w:ascii="Times New Roman" w:hAnsi="Times New Roman" w:cs="Times New Roman"/>
                <w:lang w:val="kk-KZ"/>
              </w:rPr>
              <w:t>7</w:t>
            </w:r>
          </w:p>
        </w:tc>
        <w:tc>
          <w:tcPr>
            <w:tcW w:w="2042" w:type="dxa"/>
            <w:tcBorders>
              <w:bottom w:val="nil"/>
            </w:tcBorders>
          </w:tcPr>
          <w:p w14:paraId="794C4E8A" w14:textId="3E0C5515" w:rsidR="00E12E6B" w:rsidRPr="008D34B1" w:rsidRDefault="00E12E6B" w:rsidP="00E12E6B">
            <w:pPr>
              <w:tabs>
                <w:tab w:val="left" w:pos="1314"/>
              </w:tabs>
              <w:jc w:val="center"/>
              <w:rPr>
                <w:rFonts w:ascii="Times New Roman" w:hAnsi="Times New Roman" w:cs="Times New Roman"/>
                <w:lang w:val="en-US"/>
              </w:rPr>
            </w:pPr>
            <w:r w:rsidRPr="008D34B1">
              <w:rPr>
                <w:rFonts w:ascii="Times New Roman" w:hAnsi="Times New Roman" w:cs="Times New Roman"/>
                <w:lang w:val="en-US"/>
              </w:rPr>
              <w:t>Quizlet</w:t>
            </w:r>
          </w:p>
        </w:tc>
        <w:tc>
          <w:tcPr>
            <w:tcW w:w="1977" w:type="dxa"/>
            <w:tcBorders>
              <w:bottom w:val="nil"/>
            </w:tcBorders>
          </w:tcPr>
          <w:p w14:paraId="7F6E0E12" w14:textId="52DDBDF1" w:rsidR="00E12E6B" w:rsidRPr="008D34B1" w:rsidRDefault="0047610F" w:rsidP="00E12E6B">
            <w:pPr>
              <w:tabs>
                <w:tab w:val="left" w:pos="1314"/>
              </w:tabs>
              <w:jc w:val="center"/>
              <w:rPr>
                <w:rFonts w:ascii="Times New Roman" w:hAnsi="Times New Roman" w:cs="Times New Roman"/>
                <w:lang w:val="en-US"/>
              </w:rPr>
            </w:pPr>
            <w:r w:rsidRPr="008D34B1">
              <w:rPr>
                <w:rFonts w:ascii="Times New Roman" w:hAnsi="Times New Roman" w:cs="Times New Roman"/>
                <w:lang w:val="en-US"/>
              </w:rPr>
              <w:t>quizlet.com</w:t>
            </w:r>
          </w:p>
        </w:tc>
        <w:tc>
          <w:tcPr>
            <w:tcW w:w="3467" w:type="dxa"/>
            <w:tcBorders>
              <w:bottom w:val="nil"/>
            </w:tcBorders>
          </w:tcPr>
          <w:p w14:paraId="3C1ED82D" w14:textId="7D28A380" w:rsidR="00E12E6B" w:rsidRPr="008D34B1" w:rsidRDefault="005F2EC0" w:rsidP="00BA3235">
            <w:pPr>
              <w:tabs>
                <w:tab w:val="left" w:pos="1314"/>
              </w:tabs>
              <w:jc w:val="both"/>
              <w:rPr>
                <w:rFonts w:ascii="Times New Roman" w:hAnsi="Times New Roman" w:cs="Times New Roman"/>
                <w:lang w:val="kk-KZ"/>
              </w:rPr>
            </w:pPr>
            <w:r w:rsidRPr="008D34B1">
              <w:rPr>
                <w:rFonts w:ascii="Times New Roman" w:hAnsi="Times New Roman" w:cs="Times New Roman"/>
                <w:lang w:val="kk-KZ"/>
              </w:rPr>
              <w:t xml:space="preserve">Биология терминдер мен глоссарий арқылы пәнді меңгеруге арналған электронды флэш-карточкалар, </w:t>
            </w:r>
            <w:r w:rsidR="009C3FE6" w:rsidRPr="008D34B1">
              <w:rPr>
                <w:rFonts w:ascii="Times New Roman" w:hAnsi="Times New Roman" w:cs="Times New Roman"/>
                <w:lang w:val="kk-KZ"/>
              </w:rPr>
              <w:t>с</w:t>
            </w:r>
            <w:r w:rsidRPr="008D34B1">
              <w:rPr>
                <w:rFonts w:ascii="Times New Roman" w:hAnsi="Times New Roman" w:cs="Times New Roman"/>
                <w:lang w:val="kk-KZ"/>
              </w:rPr>
              <w:t>әйкестендіру ойындары, автоматты тест жасауға болады.</w:t>
            </w:r>
          </w:p>
        </w:tc>
        <w:tc>
          <w:tcPr>
            <w:tcW w:w="1488" w:type="dxa"/>
            <w:tcBorders>
              <w:bottom w:val="nil"/>
            </w:tcBorders>
          </w:tcPr>
          <w:p w14:paraId="06581822" w14:textId="4B85BFD4" w:rsidR="00E12E6B" w:rsidRPr="00E12E6B" w:rsidRDefault="00B126A2" w:rsidP="00BA3235">
            <w:pPr>
              <w:tabs>
                <w:tab w:val="left" w:pos="1314"/>
              </w:tabs>
              <w:jc w:val="both"/>
              <w:rPr>
                <w:rFonts w:ascii="Times New Roman" w:hAnsi="Times New Roman" w:cs="Times New Roman"/>
                <w:lang w:val="kk-KZ"/>
              </w:rPr>
            </w:pPr>
            <w:r>
              <w:rPr>
                <w:rFonts w:ascii="Times New Roman" w:hAnsi="Times New Roman" w:cs="Times New Roman"/>
                <w:lang w:val="kk-KZ"/>
              </w:rPr>
              <w:t>Мектеп, ЖОО</w:t>
            </w:r>
          </w:p>
        </w:tc>
      </w:tr>
      <w:tr w:rsidR="00E12E6B" w:rsidRPr="00E12E6B" w14:paraId="7A4B92C0" w14:textId="77777777" w:rsidTr="00441326">
        <w:tc>
          <w:tcPr>
            <w:tcW w:w="654" w:type="dxa"/>
            <w:tcBorders>
              <w:top w:val="nil"/>
            </w:tcBorders>
          </w:tcPr>
          <w:p w14:paraId="7D272169" w14:textId="4049B7C0" w:rsidR="00E12E6B" w:rsidRPr="00E12E6B" w:rsidRDefault="00E12E6B" w:rsidP="00E12E6B">
            <w:pPr>
              <w:tabs>
                <w:tab w:val="left" w:pos="1314"/>
              </w:tabs>
              <w:jc w:val="center"/>
              <w:rPr>
                <w:rFonts w:ascii="Times New Roman" w:hAnsi="Times New Roman" w:cs="Times New Roman"/>
                <w:lang w:val="kk-KZ"/>
              </w:rPr>
            </w:pPr>
            <w:r w:rsidRPr="00E12E6B">
              <w:rPr>
                <w:rFonts w:ascii="Times New Roman" w:hAnsi="Times New Roman" w:cs="Times New Roman"/>
                <w:lang w:val="kk-KZ"/>
              </w:rPr>
              <w:t>8</w:t>
            </w:r>
          </w:p>
        </w:tc>
        <w:tc>
          <w:tcPr>
            <w:tcW w:w="2042" w:type="dxa"/>
            <w:tcBorders>
              <w:top w:val="nil"/>
            </w:tcBorders>
          </w:tcPr>
          <w:p w14:paraId="6139C51C" w14:textId="4BB7F991" w:rsidR="00E12E6B" w:rsidRPr="00E12E6B" w:rsidRDefault="00E12E6B" w:rsidP="00E12E6B">
            <w:pPr>
              <w:tabs>
                <w:tab w:val="left" w:pos="1314"/>
              </w:tabs>
              <w:jc w:val="center"/>
              <w:rPr>
                <w:rFonts w:ascii="Times New Roman" w:hAnsi="Times New Roman" w:cs="Times New Roman"/>
                <w:lang w:val="en-US"/>
              </w:rPr>
            </w:pPr>
            <w:proofErr w:type="spellStart"/>
            <w:r>
              <w:rPr>
                <w:rFonts w:ascii="Times New Roman" w:hAnsi="Times New Roman" w:cs="Times New Roman"/>
                <w:lang w:val="en-US"/>
              </w:rPr>
              <w:t>MolView</w:t>
            </w:r>
            <w:proofErr w:type="spellEnd"/>
          </w:p>
        </w:tc>
        <w:tc>
          <w:tcPr>
            <w:tcW w:w="1977" w:type="dxa"/>
            <w:tcBorders>
              <w:top w:val="nil"/>
            </w:tcBorders>
          </w:tcPr>
          <w:p w14:paraId="004BA8B4" w14:textId="71258A45" w:rsidR="00E12E6B" w:rsidRPr="0047610F" w:rsidRDefault="0047610F" w:rsidP="00E12E6B">
            <w:pPr>
              <w:tabs>
                <w:tab w:val="left" w:pos="1314"/>
              </w:tabs>
              <w:jc w:val="center"/>
              <w:rPr>
                <w:rFonts w:ascii="Times New Roman" w:hAnsi="Times New Roman" w:cs="Times New Roman"/>
                <w:lang w:val="en-US"/>
              </w:rPr>
            </w:pPr>
            <w:r>
              <w:rPr>
                <w:rFonts w:ascii="Times New Roman" w:hAnsi="Times New Roman" w:cs="Times New Roman"/>
                <w:lang w:val="en-US"/>
              </w:rPr>
              <w:t>molview.org</w:t>
            </w:r>
          </w:p>
        </w:tc>
        <w:tc>
          <w:tcPr>
            <w:tcW w:w="3467" w:type="dxa"/>
            <w:tcBorders>
              <w:top w:val="nil"/>
            </w:tcBorders>
          </w:tcPr>
          <w:p w14:paraId="7193B996" w14:textId="5A0A9D4C" w:rsidR="00E12E6B" w:rsidRPr="00E12E6B" w:rsidRDefault="005F2EC0" w:rsidP="00BA3235">
            <w:pPr>
              <w:tabs>
                <w:tab w:val="left" w:pos="1314"/>
              </w:tabs>
              <w:jc w:val="both"/>
              <w:rPr>
                <w:rFonts w:ascii="Times New Roman" w:hAnsi="Times New Roman" w:cs="Times New Roman"/>
                <w:lang w:val="kk-KZ"/>
              </w:rPr>
            </w:pPr>
            <w:r>
              <w:rPr>
                <w:rFonts w:ascii="Times New Roman" w:hAnsi="Times New Roman" w:cs="Times New Roman"/>
                <w:lang w:val="kk-KZ"/>
              </w:rPr>
              <w:t xml:space="preserve">Молекулаларды үш өлшемді модельдеу және визуализациялау, байланыс бұрышын өлшеу және спектроскопиялық деректер химиялық зерттеу үшін кең мүмкіндіктер ашады. </w:t>
            </w:r>
          </w:p>
        </w:tc>
        <w:tc>
          <w:tcPr>
            <w:tcW w:w="1488" w:type="dxa"/>
            <w:tcBorders>
              <w:top w:val="nil"/>
            </w:tcBorders>
          </w:tcPr>
          <w:p w14:paraId="4B43922D" w14:textId="2E72DD03" w:rsidR="00E12E6B" w:rsidRPr="00E12E6B" w:rsidRDefault="00CE4288" w:rsidP="00BA3235">
            <w:pPr>
              <w:tabs>
                <w:tab w:val="left" w:pos="1314"/>
              </w:tabs>
              <w:jc w:val="both"/>
              <w:rPr>
                <w:rFonts w:ascii="Times New Roman" w:hAnsi="Times New Roman" w:cs="Times New Roman"/>
                <w:lang w:val="kk-KZ"/>
              </w:rPr>
            </w:pPr>
            <w:r>
              <w:rPr>
                <w:rFonts w:ascii="Times New Roman" w:hAnsi="Times New Roman" w:cs="Times New Roman"/>
                <w:lang w:val="kk-KZ"/>
              </w:rPr>
              <w:t>Мектеп, ЖОО</w:t>
            </w:r>
          </w:p>
        </w:tc>
      </w:tr>
      <w:tr w:rsidR="00E12E6B" w:rsidRPr="00E12E6B" w14:paraId="4BAF6423" w14:textId="77777777" w:rsidTr="00BC2026">
        <w:tc>
          <w:tcPr>
            <w:tcW w:w="654" w:type="dxa"/>
          </w:tcPr>
          <w:p w14:paraId="1A942530" w14:textId="22A17F37" w:rsidR="00E12E6B" w:rsidRPr="00E12E6B" w:rsidRDefault="00E12E6B" w:rsidP="00E12E6B">
            <w:pPr>
              <w:tabs>
                <w:tab w:val="left" w:pos="1314"/>
              </w:tabs>
              <w:jc w:val="center"/>
              <w:rPr>
                <w:rFonts w:ascii="Times New Roman" w:hAnsi="Times New Roman" w:cs="Times New Roman"/>
                <w:lang w:val="kk-KZ"/>
              </w:rPr>
            </w:pPr>
            <w:r w:rsidRPr="00E12E6B">
              <w:rPr>
                <w:rFonts w:ascii="Times New Roman" w:hAnsi="Times New Roman" w:cs="Times New Roman"/>
                <w:lang w:val="kk-KZ"/>
              </w:rPr>
              <w:t>9</w:t>
            </w:r>
          </w:p>
        </w:tc>
        <w:tc>
          <w:tcPr>
            <w:tcW w:w="2042" w:type="dxa"/>
          </w:tcPr>
          <w:p w14:paraId="40635A42" w14:textId="7D134D67" w:rsidR="00E12E6B" w:rsidRPr="00E12E6B" w:rsidRDefault="00E12E6B" w:rsidP="00E12E6B">
            <w:pPr>
              <w:tabs>
                <w:tab w:val="left" w:pos="1314"/>
              </w:tabs>
              <w:jc w:val="center"/>
              <w:rPr>
                <w:rFonts w:ascii="Times New Roman" w:hAnsi="Times New Roman" w:cs="Times New Roman"/>
                <w:lang w:val="en-US"/>
              </w:rPr>
            </w:pPr>
            <w:r>
              <w:rPr>
                <w:rFonts w:ascii="Times New Roman" w:hAnsi="Times New Roman" w:cs="Times New Roman"/>
                <w:lang w:val="en-US"/>
              </w:rPr>
              <w:t xml:space="preserve">HHMI </w:t>
            </w:r>
            <w:proofErr w:type="spellStart"/>
            <w:r>
              <w:rPr>
                <w:rFonts w:ascii="Times New Roman" w:hAnsi="Times New Roman" w:cs="Times New Roman"/>
                <w:lang w:val="en-US"/>
              </w:rPr>
              <w:t>Biointeractive</w:t>
            </w:r>
            <w:proofErr w:type="spellEnd"/>
          </w:p>
        </w:tc>
        <w:tc>
          <w:tcPr>
            <w:tcW w:w="1977" w:type="dxa"/>
          </w:tcPr>
          <w:p w14:paraId="3E8A7C2E" w14:textId="52C2CB65" w:rsidR="00E12E6B" w:rsidRPr="0047610F" w:rsidRDefault="0047610F" w:rsidP="00E12E6B">
            <w:pPr>
              <w:tabs>
                <w:tab w:val="left" w:pos="1314"/>
              </w:tabs>
              <w:jc w:val="center"/>
              <w:rPr>
                <w:rFonts w:ascii="Times New Roman" w:hAnsi="Times New Roman" w:cs="Times New Roman"/>
                <w:lang w:val="en-US"/>
              </w:rPr>
            </w:pPr>
            <w:r>
              <w:rPr>
                <w:rFonts w:ascii="Times New Roman" w:hAnsi="Times New Roman" w:cs="Times New Roman"/>
                <w:lang w:val="en-US"/>
              </w:rPr>
              <w:t>biointeractive.org</w:t>
            </w:r>
          </w:p>
        </w:tc>
        <w:tc>
          <w:tcPr>
            <w:tcW w:w="3467" w:type="dxa"/>
          </w:tcPr>
          <w:p w14:paraId="61CAC142" w14:textId="7717195A" w:rsidR="00E12E6B" w:rsidRPr="00E12E6B" w:rsidRDefault="005F2EC0" w:rsidP="00BA3235">
            <w:pPr>
              <w:tabs>
                <w:tab w:val="left" w:pos="1314"/>
              </w:tabs>
              <w:jc w:val="both"/>
              <w:rPr>
                <w:rFonts w:ascii="Times New Roman" w:hAnsi="Times New Roman" w:cs="Times New Roman"/>
                <w:lang w:val="kk-KZ"/>
              </w:rPr>
            </w:pPr>
            <w:r>
              <w:rPr>
                <w:rFonts w:ascii="Times New Roman" w:hAnsi="Times New Roman" w:cs="Times New Roman"/>
                <w:lang w:val="kk-KZ"/>
              </w:rPr>
              <w:t>Билогияның эволюция, экология, нейробиология салалары бойынша интерактивті модульдер, үш өлшемді модельдер видеосабақтар, виртуалды зертханалар бар.</w:t>
            </w:r>
          </w:p>
        </w:tc>
        <w:tc>
          <w:tcPr>
            <w:tcW w:w="1488" w:type="dxa"/>
          </w:tcPr>
          <w:p w14:paraId="3A64E4EE" w14:textId="68478478" w:rsidR="00E12E6B" w:rsidRPr="00E12E6B" w:rsidRDefault="00CE4288" w:rsidP="00BA3235">
            <w:pPr>
              <w:tabs>
                <w:tab w:val="left" w:pos="1314"/>
              </w:tabs>
              <w:jc w:val="both"/>
              <w:rPr>
                <w:rFonts w:ascii="Times New Roman" w:hAnsi="Times New Roman" w:cs="Times New Roman"/>
                <w:lang w:val="kk-KZ"/>
              </w:rPr>
            </w:pPr>
            <w:r>
              <w:rPr>
                <w:rFonts w:ascii="Times New Roman" w:hAnsi="Times New Roman" w:cs="Times New Roman"/>
                <w:lang w:val="kk-KZ"/>
              </w:rPr>
              <w:t>Мектеп, ЖОО</w:t>
            </w:r>
          </w:p>
        </w:tc>
      </w:tr>
      <w:tr w:rsidR="00E12E6B" w:rsidRPr="00E12E6B" w14:paraId="165828EE" w14:textId="77777777" w:rsidTr="00BC2026">
        <w:tc>
          <w:tcPr>
            <w:tcW w:w="654" w:type="dxa"/>
          </w:tcPr>
          <w:p w14:paraId="7ABEE8A5" w14:textId="689AE2D6" w:rsidR="00E12E6B" w:rsidRPr="00E12E6B" w:rsidRDefault="00E12E6B" w:rsidP="00E12E6B">
            <w:pPr>
              <w:tabs>
                <w:tab w:val="left" w:pos="1314"/>
              </w:tabs>
              <w:jc w:val="center"/>
              <w:rPr>
                <w:rFonts w:ascii="Times New Roman" w:hAnsi="Times New Roman" w:cs="Times New Roman"/>
                <w:lang w:val="kk-KZ"/>
              </w:rPr>
            </w:pPr>
            <w:r w:rsidRPr="00E12E6B">
              <w:rPr>
                <w:rFonts w:ascii="Times New Roman" w:hAnsi="Times New Roman" w:cs="Times New Roman"/>
                <w:lang w:val="kk-KZ"/>
              </w:rPr>
              <w:t>10</w:t>
            </w:r>
          </w:p>
        </w:tc>
        <w:tc>
          <w:tcPr>
            <w:tcW w:w="2042" w:type="dxa"/>
          </w:tcPr>
          <w:p w14:paraId="08EFF8C8" w14:textId="524F64F1" w:rsidR="00E12E6B" w:rsidRPr="00E12E6B" w:rsidRDefault="00E12E6B" w:rsidP="00E12E6B">
            <w:pPr>
              <w:tabs>
                <w:tab w:val="left" w:pos="1314"/>
              </w:tabs>
              <w:jc w:val="center"/>
              <w:rPr>
                <w:rFonts w:ascii="Times New Roman" w:hAnsi="Times New Roman" w:cs="Times New Roman"/>
                <w:lang w:val="en-US"/>
              </w:rPr>
            </w:pPr>
            <w:proofErr w:type="spellStart"/>
            <w:r>
              <w:rPr>
                <w:rFonts w:ascii="Times New Roman" w:hAnsi="Times New Roman" w:cs="Times New Roman"/>
                <w:lang w:val="en-US"/>
              </w:rPr>
              <w:t>Edpuzzle</w:t>
            </w:r>
            <w:proofErr w:type="spellEnd"/>
          </w:p>
        </w:tc>
        <w:tc>
          <w:tcPr>
            <w:tcW w:w="1977" w:type="dxa"/>
          </w:tcPr>
          <w:p w14:paraId="7927C76D" w14:textId="02B4FAA3" w:rsidR="00E12E6B" w:rsidRPr="0047610F" w:rsidRDefault="0047610F" w:rsidP="00E12E6B">
            <w:pPr>
              <w:tabs>
                <w:tab w:val="left" w:pos="1314"/>
              </w:tabs>
              <w:jc w:val="center"/>
              <w:rPr>
                <w:rFonts w:ascii="Times New Roman" w:hAnsi="Times New Roman" w:cs="Times New Roman"/>
                <w:lang w:val="en-US"/>
              </w:rPr>
            </w:pPr>
            <w:r>
              <w:rPr>
                <w:rFonts w:ascii="Times New Roman" w:hAnsi="Times New Roman" w:cs="Times New Roman"/>
                <w:lang w:val="en-US"/>
              </w:rPr>
              <w:t>edpuzzle.com</w:t>
            </w:r>
          </w:p>
        </w:tc>
        <w:tc>
          <w:tcPr>
            <w:tcW w:w="3467" w:type="dxa"/>
          </w:tcPr>
          <w:p w14:paraId="061A9856" w14:textId="28707DB8" w:rsidR="00E12E6B" w:rsidRPr="00E12E6B" w:rsidRDefault="00B126A2" w:rsidP="00BA3235">
            <w:pPr>
              <w:tabs>
                <w:tab w:val="left" w:pos="1314"/>
              </w:tabs>
              <w:jc w:val="both"/>
              <w:rPr>
                <w:rFonts w:ascii="Times New Roman" w:hAnsi="Times New Roman" w:cs="Times New Roman"/>
                <w:lang w:val="kk-KZ"/>
              </w:rPr>
            </w:pPr>
            <w:r>
              <w:rPr>
                <w:rFonts w:ascii="Times New Roman" w:hAnsi="Times New Roman" w:cs="Times New Roman"/>
                <w:lang w:val="kk-KZ"/>
              </w:rPr>
              <w:t xml:space="preserve">Биология пәні бойынша бейне материалдарға сұрақтар қосу, білім алушылардың сабақ барысындағы түсінігін нақты уақыт аралығында бақылау, </w:t>
            </w:r>
            <w:r>
              <w:rPr>
                <w:rFonts w:ascii="Times New Roman" w:hAnsi="Times New Roman" w:cs="Times New Roman"/>
                <w:lang w:val="en-US"/>
              </w:rPr>
              <w:t xml:space="preserve">Khan Academy, YouTube </w:t>
            </w:r>
            <w:r>
              <w:rPr>
                <w:rFonts w:ascii="Times New Roman" w:hAnsi="Times New Roman" w:cs="Times New Roman"/>
                <w:lang w:val="kk-KZ"/>
              </w:rPr>
              <w:t xml:space="preserve">видеоматериалдарын тапсырмаға айналдыруға болады. </w:t>
            </w:r>
          </w:p>
        </w:tc>
        <w:tc>
          <w:tcPr>
            <w:tcW w:w="1488" w:type="dxa"/>
          </w:tcPr>
          <w:p w14:paraId="4552D8E8" w14:textId="09C75923" w:rsidR="00E12E6B" w:rsidRPr="00E12E6B" w:rsidRDefault="00CE4288" w:rsidP="00BA3235">
            <w:pPr>
              <w:tabs>
                <w:tab w:val="left" w:pos="1314"/>
              </w:tabs>
              <w:jc w:val="both"/>
              <w:rPr>
                <w:rFonts w:ascii="Times New Roman" w:hAnsi="Times New Roman" w:cs="Times New Roman"/>
                <w:lang w:val="kk-KZ"/>
              </w:rPr>
            </w:pPr>
            <w:r>
              <w:rPr>
                <w:rFonts w:ascii="Times New Roman" w:hAnsi="Times New Roman" w:cs="Times New Roman"/>
                <w:lang w:val="kk-KZ"/>
              </w:rPr>
              <w:t>Мектеп, ЖОО</w:t>
            </w:r>
          </w:p>
        </w:tc>
      </w:tr>
      <w:tr w:rsidR="00E12E6B" w:rsidRPr="00E12E6B" w14:paraId="597B7B92" w14:textId="77777777" w:rsidTr="008D34B1">
        <w:tc>
          <w:tcPr>
            <w:tcW w:w="654" w:type="dxa"/>
            <w:tcBorders>
              <w:bottom w:val="single" w:sz="4" w:space="0" w:color="auto"/>
            </w:tcBorders>
          </w:tcPr>
          <w:p w14:paraId="4BD9DF09" w14:textId="3E8C8E23" w:rsidR="00E12E6B" w:rsidRPr="00E12E6B" w:rsidRDefault="00E12E6B" w:rsidP="00E12E6B">
            <w:pPr>
              <w:tabs>
                <w:tab w:val="left" w:pos="1314"/>
              </w:tabs>
              <w:jc w:val="center"/>
              <w:rPr>
                <w:rFonts w:ascii="Times New Roman" w:hAnsi="Times New Roman" w:cs="Times New Roman"/>
                <w:lang w:val="kk-KZ"/>
              </w:rPr>
            </w:pPr>
            <w:r w:rsidRPr="00E12E6B">
              <w:rPr>
                <w:rFonts w:ascii="Times New Roman" w:hAnsi="Times New Roman" w:cs="Times New Roman"/>
                <w:lang w:val="kk-KZ"/>
              </w:rPr>
              <w:t>11</w:t>
            </w:r>
          </w:p>
        </w:tc>
        <w:tc>
          <w:tcPr>
            <w:tcW w:w="2042" w:type="dxa"/>
            <w:tcBorders>
              <w:bottom w:val="single" w:sz="4" w:space="0" w:color="auto"/>
            </w:tcBorders>
          </w:tcPr>
          <w:p w14:paraId="004E36F9" w14:textId="0A3EAF6E" w:rsidR="00E12E6B" w:rsidRPr="00E12E6B" w:rsidRDefault="00E12E6B" w:rsidP="00E12E6B">
            <w:pPr>
              <w:tabs>
                <w:tab w:val="left" w:pos="1314"/>
              </w:tabs>
              <w:jc w:val="center"/>
              <w:rPr>
                <w:rFonts w:ascii="Times New Roman" w:hAnsi="Times New Roman" w:cs="Times New Roman"/>
                <w:lang w:val="en-US"/>
              </w:rPr>
            </w:pPr>
            <w:r>
              <w:rPr>
                <w:rFonts w:ascii="Times New Roman" w:hAnsi="Times New Roman" w:cs="Times New Roman"/>
                <w:lang w:val="en-US"/>
              </w:rPr>
              <w:t>Canva for Education</w:t>
            </w:r>
          </w:p>
        </w:tc>
        <w:tc>
          <w:tcPr>
            <w:tcW w:w="1977" w:type="dxa"/>
            <w:tcBorders>
              <w:bottom w:val="single" w:sz="4" w:space="0" w:color="auto"/>
            </w:tcBorders>
          </w:tcPr>
          <w:p w14:paraId="539FB065" w14:textId="77133A93" w:rsidR="00E12E6B" w:rsidRPr="0047610F" w:rsidRDefault="0047610F" w:rsidP="00E12E6B">
            <w:pPr>
              <w:tabs>
                <w:tab w:val="left" w:pos="1314"/>
              </w:tabs>
              <w:jc w:val="center"/>
              <w:rPr>
                <w:rFonts w:ascii="Times New Roman" w:hAnsi="Times New Roman" w:cs="Times New Roman"/>
                <w:lang w:val="en-US"/>
              </w:rPr>
            </w:pPr>
            <w:r>
              <w:rPr>
                <w:rFonts w:ascii="Times New Roman" w:hAnsi="Times New Roman" w:cs="Times New Roman"/>
                <w:lang w:val="en-US"/>
              </w:rPr>
              <w:t>canva.com/education</w:t>
            </w:r>
          </w:p>
        </w:tc>
        <w:tc>
          <w:tcPr>
            <w:tcW w:w="3467" w:type="dxa"/>
            <w:tcBorders>
              <w:bottom w:val="single" w:sz="4" w:space="0" w:color="auto"/>
            </w:tcBorders>
          </w:tcPr>
          <w:p w14:paraId="303EE68A" w14:textId="3A77D9C4" w:rsidR="00E12E6B" w:rsidRPr="00E12E6B" w:rsidRDefault="00B126A2" w:rsidP="00BA3235">
            <w:pPr>
              <w:tabs>
                <w:tab w:val="left" w:pos="1314"/>
              </w:tabs>
              <w:jc w:val="both"/>
              <w:rPr>
                <w:rFonts w:ascii="Times New Roman" w:hAnsi="Times New Roman" w:cs="Times New Roman"/>
                <w:lang w:val="kk-KZ"/>
              </w:rPr>
            </w:pPr>
            <w:r>
              <w:rPr>
                <w:rFonts w:ascii="Times New Roman" w:hAnsi="Times New Roman" w:cs="Times New Roman"/>
                <w:lang w:val="kk-KZ"/>
              </w:rPr>
              <w:t>Биологиялық инфографикалар, биологиялық постерлер жасау, болашақ мұғалімдердің сандық мазмұнын жасау дағдысын дамытуға тиімді интеллект карталарын жасауға болады.</w:t>
            </w:r>
          </w:p>
        </w:tc>
        <w:tc>
          <w:tcPr>
            <w:tcW w:w="1488" w:type="dxa"/>
            <w:tcBorders>
              <w:bottom w:val="single" w:sz="4" w:space="0" w:color="auto"/>
            </w:tcBorders>
          </w:tcPr>
          <w:p w14:paraId="781F07CF" w14:textId="6930F925" w:rsidR="00E12E6B" w:rsidRPr="00E12E6B" w:rsidRDefault="00B126A2" w:rsidP="00BA3235">
            <w:pPr>
              <w:tabs>
                <w:tab w:val="left" w:pos="1314"/>
              </w:tabs>
              <w:jc w:val="both"/>
              <w:rPr>
                <w:rFonts w:ascii="Times New Roman" w:hAnsi="Times New Roman" w:cs="Times New Roman"/>
                <w:lang w:val="kk-KZ"/>
              </w:rPr>
            </w:pPr>
            <w:r>
              <w:rPr>
                <w:rFonts w:ascii="Times New Roman" w:hAnsi="Times New Roman" w:cs="Times New Roman"/>
                <w:lang w:val="kk-KZ"/>
              </w:rPr>
              <w:t>Мектеп, ЖОО</w:t>
            </w:r>
          </w:p>
        </w:tc>
      </w:tr>
      <w:tr w:rsidR="00E12E6B" w:rsidRPr="00E12E6B" w14:paraId="7DCD25B1" w14:textId="77777777" w:rsidTr="008D34B1">
        <w:tc>
          <w:tcPr>
            <w:tcW w:w="654" w:type="dxa"/>
            <w:tcBorders>
              <w:bottom w:val="nil"/>
            </w:tcBorders>
          </w:tcPr>
          <w:p w14:paraId="07986A46" w14:textId="7242BD18" w:rsidR="00E12E6B" w:rsidRPr="00E12E6B" w:rsidRDefault="00E12E6B" w:rsidP="00E12E6B">
            <w:pPr>
              <w:tabs>
                <w:tab w:val="left" w:pos="1314"/>
              </w:tabs>
              <w:jc w:val="center"/>
              <w:rPr>
                <w:rFonts w:ascii="Times New Roman" w:hAnsi="Times New Roman" w:cs="Times New Roman"/>
                <w:lang w:val="kk-KZ"/>
              </w:rPr>
            </w:pPr>
            <w:r w:rsidRPr="00E12E6B">
              <w:rPr>
                <w:rFonts w:ascii="Times New Roman" w:hAnsi="Times New Roman" w:cs="Times New Roman"/>
                <w:lang w:val="kk-KZ"/>
              </w:rPr>
              <w:t>12</w:t>
            </w:r>
          </w:p>
        </w:tc>
        <w:tc>
          <w:tcPr>
            <w:tcW w:w="2042" w:type="dxa"/>
            <w:tcBorders>
              <w:bottom w:val="nil"/>
            </w:tcBorders>
          </w:tcPr>
          <w:p w14:paraId="7D31C662" w14:textId="3E2532EA" w:rsidR="00E12E6B" w:rsidRPr="0047610F" w:rsidRDefault="0047610F" w:rsidP="00E12E6B">
            <w:pPr>
              <w:tabs>
                <w:tab w:val="left" w:pos="1314"/>
              </w:tabs>
              <w:jc w:val="center"/>
              <w:rPr>
                <w:rFonts w:ascii="Times New Roman" w:hAnsi="Times New Roman" w:cs="Times New Roman"/>
                <w:lang w:val="en-US"/>
              </w:rPr>
            </w:pPr>
            <w:proofErr w:type="spellStart"/>
            <w:r>
              <w:rPr>
                <w:rFonts w:ascii="Times New Roman" w:hAnsi="Times New Roman" w:cs="Times New Roman"/>
                <w:lang w:val="en-US"/>
              </w:rPr>
              <w:t>BilimLand</w:t>
            </w:r>
            <w:proofErr w:type="spellEnd"/>
            <w:r>
              <w:rPr>
                <w:rFonts w:ascii="Times New Roman" w:hAnsi="Times New Roman" w:cs="Times New Roman"/>
                <w:lang w:val="en-US"/>
              </w:rPr>
              <w:t xml:space="preserve"> </w:t>
            </w:r>
          </w:p>
        </w:tc>
        <w:tc>
          <w:tcPr>
            <w:tcW w:w="1977" w:type="dxa"/>
            <w:tcBorders>
              <w:bottom w:val="nil"/>
            </w:tcBorders>
          </w:tcPr>
          <w:p w14:paraId="79949E53" w14:textId="5EF3D4C4" w:rsidR="00E12E6B" w:rsidRPr="0047610F" w:rsidRDefault="0047610F" w:rsidP="00E12E6B">
            <w:pPr>
              <w:tabs>
                <w:tab w:val="left" w:pos="1314"/>
              </w:tabs>
              <w:jc w:val="center"/>
              <w:rPr>
                <w:rFonts w:ascii="Times New Roman" w:hAnsi="Times New Roman" w:cs="Times New Roman"/>
                <w:lang w:val="en-US"/>
              </w:rPr>
            </w:pPr>
            <w:r>
              <w:rPr>
                <w:rFonts w:ascii="Times New Roman" w:hAnsi="Times New Roman" w:cs="Times New Roman"/>
                <w:lang w:val="en-US"/>
              </w:rPr>
              <w:t>bilimland.kz</w:t>
            </w:r>
          </w:p>
        </w:tc>
        <w:tc>
          <w:tcPr>
            <w:tcW w:w="3467" w:type="dxa"/>
            <w:tcBorders>
              <w:bottom w:val="nil"/>
            </w:tcBorders>
          </w:tcPr>
          <w:p w14:paraId="558AD8C0" w14:textId="187EB70E" w:rsidR="00E12E6B" w:rsidRPr="00E12E6B" w:rsidRDefault="00B126A2" w:rsidP="00BA3235">
            <w:pPr>
              <w:tabs>
                <w:tab w:val="left" w:pos="1314"/>
              </w:tabs>
              <w:jc w:val="both"/>
              <w:rPr>
                <w:rFonts w:ascii="Times New Roman" w:hAnsi="Times New Roman" w:cs="Times New Roman"/>
                <w:lang w:val="kk-KZ"/>
              </w:rPr>
            </w:pPr>
            <w:r>
              <w:rPr>
                <w:rFonts w:ascii="Times New Roman" w:hAnsi="Times New Roman" w:cs="Times New Roman"/>
                <w:lang w:val="kk-KZ"/>
              </w:rPr>
              <w:t>Биология пәні бойынша мемлекеттік білім беру стандарттарына сай бейне сабақтар, БЖБ, ТЖБ тапсырмалары мен қысқа мерзімді жоспарлар бар.</w:t>
            </w:r>
          </w:p>
        </w:tc>
        <w:tc>
          <w:tcPr>
            <w:tcW w:w="1488" w:type="dxa"/>
            <w:tcBorders>
              <w:bottom w:val="nil"/>
            </w:tcBorders>
          </w:tcPr>
          <w:p w14:paraId="4AAA2EAB" w14:textId="4D5FDAB5" w:rsidR="00E12E6B" w:rsidRPr="00E12E6B" w:rsidRDefault="00B126A2" w:rsidP="00BA3235">
            <w:pPr>
              <w:tabs>
                <w:tab w:val="left" w:pos="1314"/>
              </w:tabs>
              <w:jc w:val="both"/>
              <w:rPr>
                <w:rFonts w:ascii="Times New Roman" w:hAnsi="Times New Roman" w:cs="Times New Roman"/>
                <w:lang w:val="kk-KZ"/>
              </w:rPr>
            </w:pPr>
            <w:r>
              <w:rPr>
                <w:rFonts w:ascii="Times New Roman" w:hAnsi="Times New Roman" w:cs="Times New Roman"/>
                <w:lang w:val="kk-KZ"/>
              </w:rPr>
              <w:t xml:space="preserve">Мектеп </w:t>
            </w:r>
          </w:p>
        </w:tc>
      </w:tr>
    </w:tbl>
    <w:p w14:paraId="476C46A1" w14:textId="1CD52569" w:rsidR="008D34B1" w:rsidRPr="00242A01" w:rsidRDefault="008D34B1" w:rsidP="008D34B1">
      <w:pPr>
        <w:spacing w:after="0"/>
        <w:rPr>
          <w:rFonts w:ascii="Times New Roman" w:hAnsi="Times New Roman" w:cs="Times New Roman"/>
          <w:sz w:val="28"/>
          <w:szCs w:val="28"/>
          <w:lang w:val="kk-KZ"/>
        </w:rPr>
      </w:pPr>
      <w:r w:rsidRPr="00242A01">
        <w:rPr>
          <w:rFonts w:ascii="Times New Roman" w:hAnsi="Times New Roman" w:cs="Times New Roman"/>
          <w:sz w:val="28"/>
          <w:szCs w:val="28"/>
          <w:lang w:val="kk-KZ"/>
        </w:rPr>
        <w:lastRenderedPageBreak/>
        <w:t>2-кестенің жалғасы</w:t>
      </w:r>
    </w:p>
    <w:p w14:paraId="3808E5DE" w14:textId="77777777" w:rsidR="008D34B1" w:rsidRPr="008D34B1" w:rsidRDefault="008D34B1" w:rsidP="008D34B1">
      <w:pPr>
        <w:spacing w:after="0"/>
        <w:rPr>
          <w:lang w:val="kk-KZ"/>
        </w:rPr>
      </w:pPr>
    </w:p>
    <w:tbl>
      <w:tblPr>
        <w:tblStyle w:val="ac"/>
        <w:tblW w:w="0" w:type="auto"/>
        <w:tblLayout w:type="fixed"/>
        <w:tblLook w:val="04A0" w:firstRow="1" w:lastRow="0" w:firstColumn="1" w:lastColumn="0" w:noHBand="0" w:noVBand="1"/>
      </w:tblPr>
      <w:tblGrid>
        <w:gridCol w:w="654"/>
        <w:gridCol w:w="2042"/>
        <w:gridCol w:w="1977"/>
        <w:gridCol w:w="3467"/>
        <w:gridCol w:w="1488"/>
      </w:tblGrid>
      <w:tr w:rsidR="008D34B1" w:rsidRPr="00E12E6B" w14:paraId="53AB1290" w14:textId="77777777" w:rsidTr="00BC2026">
        <w:tc>
          <w:tcPr>
            <w:tcW w:w="654" w:type="dxa"/>
          </w:tcPr>
          <w:p w14:paraId="2F69410B" w14:textId="4DE23E45" w:rsidR="008D34B1" w:rsidRPr="00E12E6B" w:rsidRDefault="008D34B1" w:rsidP="00242A01">
            <w:pPr>
              <w:tabs>
                <w:tab w:val="left" w:pos="1314"/>
              </w:tabs>
              <w:jc w:val="center"/>
              <w:rPr>
                <w:rFonts w:ascii="Times New Roman" w:hAnsi="Times New Roman" w:cs="Times New Roman"/>
                <w:lang w:val="kk-KZ"/>
              </w:rPr>
            </w:pPr>
            <w:r>
              <w:rPr>
                <w:rFonts w:ascii="Times New Roman" w:hAnsi="Times New Roman" w:cs="Times New Roman"/>
                <w:lang w:val="kk-KZ"/>
              </w:rPr>
              <w:t>1</w:t>
            </w:r>
          </w:p>
        </w:tc>
        <w:tc>
          <w:tcPr>
            <w:tcW w:w="2042" w:type="dxa"/>
          </w:tcPr>
          <w:p w14:paraId="73F10B86" w14:textId="202F09FA" w:rsidR="008D34B1" w:rsidRPr="008D34B1" w:rsidRDefault="008D34B1" w:rsidP="00242A01">
            <w:pPr>
              <w:tabs>
                <w:tab w:val="left" w:pos="1314"/>
              </w:tabs>
              <w:jc w:val="center"/>
              <w:rPr>
                <w:rFonts w:ascii="Times New Roman" w:hAnsi="Times New Roman" w:cs="Times New Roman"/>
                <w:lang w:val="kk-KZ"/>
              </w:rPr>
            </w:pPr>
            <w:r>
              <w:rPr>
                <w:rFonts w:ascii="Times New Roman" w:hAnsi="Times New Roman" w:cs="Times New Roman"/>
                <w:lang w:val="kk-KZ"/>
              </w:rPr>
              <w:t>2</w:t>
            </w:r>
          </w:p>
        </w:tc>
        <w:tc>
          <w:tcPr>
            <w:tcW w:w="1977" w:type="dxa"/>
          </w:tcPr>
          <w:p w14:paraId="01540D4B" w14:textId="1A27B618" w:rsidR="008D34B1" w:rsidRPr="008D34B1" w:rsidRDefault="008D34B1" w:rsidP="00242A01">
            <w:pPr>
              <w:tabs>
                <w:tab w:val="left" w:pos="1314"/>
              </w:tabs>
              <w:jc w:val="center"/>
              <w:rPr>
                <w:rFonts w:ascii="Times New Roman" w:hAnsi="Times New Roman" w:cs="Times New Roman"/>
                <w:lang w:val="kk-KZ"/>
              </w:rPr>
            </w:pPr>
            <w:r>
              <w:rPr>
                <w:rFonts w:ascii="Times New Roman" w:hAnsi="Times New Roman" w:cs="Times New Roman"/>
                <w:lang w:val="kk-KZ"/>
              </w:rPr>
              <w:t>3</w:t>
            </w:r>
          </w:p>
        </w:tc>
        <w:tc>
          <w:tcPr>
            <w:tcW w:w="3467" w:type="dxa"/>
          </w:tcPr>
          <w:p w14:paraId="108EA23B" w14:textId="3F879D0D" w:rsidR="008D34B1" w:rsidRDefault="008D34B1" w:rsidP="00242A01">
            <w:pPr>
              <w:tabs>
                <w:tab w:val="left" w:pos="1314"/>
              </w:tabs>
              <w:jc w:val="center"/>
              <w:rPr>
                <w:rFonts w:ascii="Times New Roman" w:hAnsi="Times New Roman" w:cs="Times New Roman"/>
                <w:lang w:val="kk-KZ"/>
              </w:rPr>
            </w:pPr>
            <w:r>
              <w:rPr>
                <w:rFonts w:ascii="Times New Roman" w:hAnsi="Times New Roman" w:cs="Times New Roman"/>
                <w:lang w:val="kk-KZ"/>
              </w:rPr>
              <w:t>4</w:t>
            </w:r>
          </w:p>
        </w:tc>
        <w:tc>
          <w:tcPr>
            <w:tcW w:w="1488" w:type="dxa"/>
          </w:tcPr>
          <w:p w14:paraId="4AF27CD0" w14:textId="3AA576C1" w:rsidR="008D34B1" w:rsidRDefault="008D34B1" w:rsidP="00242A01">
            <w:pPr>
              <w:tabs>
                <w:tab w:val="left" w:pos="1314"/>
              </w:tabs>
              <w:jc w:val="center"/>
              <w:rPr>
                <w:rFonts w:ascii="Times New Roman" w:hAnsi="Times New Roman" w:cs="Times New Roman"/>
                <w:lang w:val="kk-KZ"/>
              </w:rPr>
            </w:pPr>
            <w:r>
              <w:rPr>
                <w:rFonts w:ascii="Times New Roman" w:hAnsi="Times New Roman" w:cs="Times New Roman"/>
                <w:lang w:val="kk-KZ"/>
              </w:rPr>
              <w:t>5</w:t>
            </w:r>
          </w:p>
        </w:tc>
      </w:tr>
      <w:tr w:rsidR="00E12E6B" w:rsidRPr="00E12E6B" w14:paraId="524E15CE" w14:textId="77777777" w:rsidTr="00BC2026">
        <w:tc>
          <w:tcPr>
            <w:tcW w:w="654" w:type="dxa"/>
          </w:tcPr>
          <w:p w14:paraId="4728997A" w14:textId="62BD0ED3" w:rsidR="00E12E6B" w:rsidRPr="00E12E6B" w:rsidRDefault="00E12E6B" w:rsidP="00E12E6B">
            <w:pPr>
              <w:tabs>
                <w:tab w:val="left" w:pos="1314"/>
              </w:tabs>
              <w:jc w:val="center"/>
              <w:rPr>
                <w:rFonts w:ascii="Times New Roman" w:hAnsi="Times New Roman" w:cs="Times New Roman"/>
                <w:lang w:val="kk-KZ"/>
              </w:rPr>
            </w:pPr>
            <w:r w:rsidRPr="00E12E6B">
              <w:rPr>
                <w:rFonts w:ascii="Times New Roman" w:hAnsi="Times New Roman" w:cs="Times New Roman"/>
                <w:lang w:val="kk-KZ"/>
              </w:rPr>
              <w:t>13</w:t>
            </w:r>
          </w:p>
        </w:tc>
        <w:tc>
          <w:tcPr>
            <w:tcW w:w="2042" w:type="dxa"/>
          </w:tcPr>
          <w:p w14:paraId="7B94BF06" w14:textId="657E0A2B" w:rsidR="00E12E6B" w:rsidRPr="0047610F" w:rsidRDefault="0047610F" w:rsidP="00E12E6B">
            <w:pPr>
              <w:tabs>
                <w:tab w:val="left" w:pos="1314"/>
              </w:tabs>
              <w:jc w:val="center"/>
              <w:rPr>
                <w:rFonts w:ascii="Times New Roman" w:hAnsi="Times New Roman" w:cs="Times New Roman"/>
                <w:lang w:val="en-US"/>
              </w:rPr>
            </w:pPr>
            <w:proofErr w:type="spellStart"/>
            <w:r>
              <w:rPr>
                <w:rFonts w:ascii="Times New Roman" w:hAnsi="Times New Roman" w:cs="Times New Roman"/>
                <w:lang w:val="en-US"/>
              </w:rPr>
              <w:t>Daryn.online</w:t>
            </w:r>
            <w:proofErr w:type="spellEnd"/>
          </w:p>
        </w:tc>
        <w:tc>
          <w:tcPr>
            <w:tcW w:w="1977" w:type="dxa"/>
          </w:tcPr>
          <w:p w14:paraId="147143FD" w14:textId="4DE891FA" w:rsidR="00E12E6B" w:rsidRPr="0047610F" w:rsidRDefault="0047610F" w:rsidP="00E12E6B">
            <w:pPr>
              <w:tabs>
                <w:tab w:val="left" w:pos="1314"/>
              </w:tabs>
              <w:jc w:val="center"/>
              <w:rPr>
                <w:rFonts w:ascii="Times New Roman" w:hAnsi="Times New Roman" w:cs="Times New Roman"/>
                <w:lang w:val="en-US"/>
              </w:rPr>
            </w:pPr>
            <w:proofErr w:type="spellStart"/>
            <w:proofErr w:type="gramStart"/>
            <w:r>
              <w:rPr>
                <w:rFonts w:ascii="Times New Roman" w:hAnsi="Times New Roman" w:cs="Times New Roman"/>
                <w:lang w:val="en-US"/>
              </w:rPr>
              <w:t>daryn.online</w:t>
            </w:r>
            <w:proofErr w:type="spellEnd"/>
            <w:proofErr w:type="gramEnd"/>
          </w:p>
        </w:tc>
        <w:tc>
          <w:tcPr>
            <w:tcW w:w="3467" w:type="dxa"/>
          </w:tcPr>
          <w:p w14:paraId="584A0FA9" w14:textId="6F9CCD78" w:rsidR="00E12E6B" w:rsidRPr="00B126A2" w:rsidRDefault="00B126A2" w:rsidP="00BA3235">
            <w:pPr>
              <w:tabs>
                <w:tab w:val="left" w:pos="1314"/>
              </w:tabs>
              <w:jc w:val="both"/>
              <w:rPr>
                <w:rFonts w:ascii="Times New Roman" w:hAnsi="Times New Roman" w:cs="Times New Roman"/>
                <w:lang w:val="kk-KZ"/>
              </w:rPr>
            </w:pPr>
            <w:r>
              <w:rPr>
                <w:rFonts w:ascii="Times New Roman" w:hAnsi="Times New Roman" w:cs="Times New Roman"/>
                <w:lang w:val="kk-KZ"/>
              </w:rPr>
              <w:t>Биолог иядан ҰБТ,БЖБ, ТЖБ тапсырмалары бар.</w:t>
            </w:r>
          </w:p>
        </w:tc>
        <w:tc>
          <w:tcPr>
            <w:tcW w:w="1488" w:type="dxa"/>
          </w:tcPr>
          <w:p w14:paraId="2C479C90" w14:textId="06C7C0E8" w:rsidR="00E12E6B" w:rsidRPr="00E12E6B" w:rsidRDefault="00B126A2" w:rsidP="00BA3235">
            <w:pPr>
              <w:tabs>
                <w:tab w:val="left" w:pos="1314"/>
              </w:tabs>
              <w:jc w:val="both"/>
              <w:rPr>
                <w:rFonts w:ascii="Times New Roman" w:hAnsi="Times New Roman" w:cs="Times New Roman"/>
                <w:lang w:val="kk-KZ"/>
              </w:rPr>
            </w:pPr>
            <w:r>
              <w:rPr>
                <w:rFonts w:ascii="Times New Roman" w:hAnsi="Times New Roman" w:cs="Times New Roman"/>
                <w:lang w:val="kk-KZ"/>
              </w:rPr>
              <w:t>Мектеп</w:t>
            </w:r>
          </w:p>
        </w:tc>
      </w:tr>
      <w:tr w:rsidR="00E12E6B" w:rsidRPr="00E12E6B" w14:paraId="3D38DB76" w14:textId="77777777" w:rsidTr="00BC2026">
        <w:tc>
          <w:tcPr>
            <w:tcW w:w="654" w:type="dxa"/>
          </w:tcPr>
          <w:p w14:paraId="16DDE974" w14:textId="6A473484" w:rsidR="00E12E6B" w:rsidRPr="00E12E6B" w:rsidRDefault="00E12E6B" w:rsidP="00E12E6B">
            <w:pPr>
              <w:tabs>
                <w:tab w:val="left" w:pos="1314"/>
              </w:tabs>
              <w:jc w:val="center"/>
              <w:rPr>
                <w:rFonts w:ascii="Times New Roman" w:hAnsi="Times New Roman" w:cs="Times New Roman"/>
                <w:lang w:val="kk-KZ"/>
              </w:rPr>
            </w:pPr>
            <w:r w:rsidRPr="00E12E6B">
              <w:rPr>
                <w:rFonts w:ascii="Times New Roman" w:hAnsi="Times New Roman" w:cs="Times New Roman"/>
                <w:lang w:val="kk-KZ"/>
              </w:rPr>
              <w:t>14</w:t>
            </w:r>
          </w:p>
        </w:tc>
        <w:tc>
          <w:tcPr>
            <w:tcW w:w="2042" w:type="dxa"/>
          </w:tcPr>
          <w:p w14:paraId="5A51D357" w14:textId="204CBD2C" w:rsidR="00E12E6B" w:rsidRPr="0047610F" w:rsidRDefault="0047610F" w:rsidP="00E12E6B">
            <w:pPr>
              <w:tabs>
                <w:tab w:val="left" w:pos="1314"/>
              </w:tabs>
              <w:jc w:val="center"/>
              <w:rPr>
                <w:rFonts w:ascii="Times New Roman" w:hAnsi="Times New Roman" w:cs="Times New Roman"/>
                <w:lang w:val="en-US"/>
              </w:rPr>
            </w:pPr>
            <w:r>
              <w:rPr>
                <w:rFonts w:ascii="Times New Roman" w:hAnsi="Times New Roman" w:cs="Times New Roman"/>
                <w:lang w:val="en-US"/>
              </w:rPr>
              <w:t>Kundelik.kz</w:t>
            </w:r>
          </w:p>
        </w:tc>
        <w:tc>
          <w:tcPr>
            <w:tcW w:w="1977" w:type="dxa"/>
          </w:tcPr>
          <w:p w14:paraId="1025A665" w14:textId="3143E603" w:rsidR="00E12E6B" w:rsidRPr="0047610F" w:rsidRDefault="0047610F" w:rsidP="00E12E6B">
            <w:pPr>
              <w:tabs>
                <w:tab w:val="left" w:pos="1314"/>
              </w:tabs>
              <w:jc w:val="center"/>
              <w:rPr>
                <w:rFonts w:ascii="Times New Roman" w:hAnsi="Times New Roman" w:cs="Times New Roman"/>
                <w:lang w:val="en-US"/>
              </w:rPr>
            </w:pPr>
            <w:r>
              <w:rPr>
                <w:rFonts w:ascii="Times New Roman" w:hAnsi="Times New Roman" w:cs="Times New Roman"/>
                <w:lang w:val="en-US"/>
              </w:rPr>
              <w:t>kundelik.kz</w:t>
            </w:r>
          </w:p>
        </w:tc>
        <w:tc>
          <w:tcPr>
            <w:tcW w:w="3467" w:type="dxa"/>
          </w:tcPr>
          <w:p w14:paraId="0F6D38DA" w14:textId="3DA7F3EE" w:rsidR="00E12E6B" w:rsidRPr="00E12E6B" w:rsidRDefault="00B126A2" w:rsidP="00BA3235">
            <w:pPr>
              <w:tabs>
                <w:tab w:val="left" w:pos="1314"/>
              </w:tabs>
              <w:jc w:val="both"/>
              <w:rPr>
                <w:rFonts w:ascii="Times New Roman" w:hAnsi="Times New Roman" w:cs="Times New Roman"/>
                <w:lang w:val="kk-KZ"/>
              </w:rPr>
            </w:pPr>
            <w:r>
              <w:rPr>
                <w:rFonts w:ascii="Times New Roman" w:hAnsi="Times New Roman" w:cs="Times New Roman"/>
                <w:lang w:val="kk-KZ"/>
              </w:rPr>
              <w:t>Биология пәні бойынша электрондық журнал, мұғалімдер мен білім алушыларға арналған курстар жиынтығы бар.</w:t>
            </w:r>
          </w:p>
        </w:tc>
        <w:tc>
          <w:tcPr>
            <w:tcW w:w="1488" w:type="dxa"/>
          </w:tcPr>
          <w:p w14:paraId="6C2AB399" w14:textId="79BE94AD" w:rsidR="00E12E6B" w:rsidRPr="00E12E6B" w:rsidRDefault="00B126A2" w:rsidP="00BA3235">
            <w:pPr>
              <w:tabs>
                <w:tab w:val="left" w:pos="1314"/>
              </w:tabs>
              <w:jc w:val="both"/>
              <w:rPr>
                <w:rFonts w:ascii="Times New Roman" w:hAnsi="Times New Roman" w:cs="Times New Roman"/>
                <w:lang w:val="kk-KZ"/>
              </w:rPr>
            </w:pPr>
            <w:r>
              <w:rPr>
                <w:rFonts w:ascii="Times New Roman" w:hAnsi="Times New Roman" w:cs="Times New Roman"/>
                <w:lang w:val="kk-KZ"/>
              </w:rPr>
              <w:t>Мектеп</w:t>
            </w:r>
          </w:p>
        </w:tc>
      </w:tr>
    </w:tbl>
    <w:p w14:paraId="421C8D9D" w14:textId="77777777" w:rsidR="00E12E6B" w:rsidRPr="00E12E6B" w:rsidRDefault="00E12E6B" w:rsidP="00E12E6B">
      <w:pPr>
        <w:tabs>
          <w:tab w:val="left" w:pos="1314"/>
        </w:tabs>
        <w:spacing w:after="0" w:line="240" w:lineRule="auto"/>
        <w:jc w:val="center"/>
        <w:rPr>
          <w:rFonts w:ascii="Times New Roman" w:hAnsi="Times New Roman" w:cs="Times New Roman"/>
          <w:sz w:val="28"/>
          <w:szCs w:val="28"/>
          <w:lang w:val="kk-KZ"/>
        </w:rPr>
      </w:pPr>
    </w:p>
    <w:p w14:paraId="0ED65CCF" w14:textId="5BB87003" w:rsidR="00E47AB6" w:rsidRDefault="008060B1" w:rsidP="00D12652">
      <w:pPr>
        <w:pStyle w:val="a7"/>
        <w:tabs>
          <w:tab w:val="left" w:pos="131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Биологияны оқытуда сандық платформаларды қолдану – білім беруді жаңартудың маңызды бағыты. Қазіргі биология тек теориялық біліммен шектелмей, зерттеу, талдау, модельдеу және тәжірибе жасау дағдыларын талап етеді. Заманауи платформалар оқу материалын тереңірек және жүйелі игеруге көмектеседі. Виртуалды зертханалар, 3</w:t>
      </w:r>
      <w:r w:rsidRPr="008060B1">
        <w:rPr>
          <w:rFonts w:ascii="Times New Roman" w:hAnsi="Times New Roman" w:cs="Times New Roman"/>
          <w:sz w:val="28"/>
          <w:szCs w:val="28"/>
          <w:lang w:val="kk-KZ"/>
        </w:rPr>
        <w:t xml:space="preserve">D </w:t>
      </w:r>
      <w:r>
        <w:rPr>
          <w:rFonts w:ascii="Times New Roman" w:hAnsi="Times New Roman" w:cs="Times New Roman"/>
          <w:sz w:val="28"/>
          <w:szCs w:val="28"/>
          <w:lang w:val="kk-KZ"/>
        </w:rPr>
        <w:t xml:space="preserve">модельдер, интерактивті тапсырмалар және онлайн бағалау жүйелері білім алушылардың пәнді саналы түрде түсінуіне жағдай жасайды </w:t>
      </w:r>
      <w:r w:rsidRPr="008060B1">
        <w:rPr>
          <w:rFonts w:ascii="Times New Roman" w:hAnsi="Times New Roman" w:cs="Times New Roman"/>
          <w:sz w:val="28"/>
          <w:szCs w:val="28"/>
          <w:lang w:val="kk-KZ"/>
        </w:rPr>
        <w:t>[</w:t>
      </w:r>
      <w:r w:rsidR="0068593C">
        <w:rPr>
          <w:rFonts w:ascii="Times New Roman" w:hAnsi="Times New Roman" w:cs="Times New Roman"/>
          <w:sz w:val="28"/>
          <w:szCs w:val="28"/>
          <w:lang w:val="kk-KZ"/>
        </w:rPr>
        <w:t>62</w:t>
      </w:r>
      <w:r w:rsidRPr="008060B1">
        <w:rPr>
          <w:rFonts w:ascii="Times New Roman" w:hAnsi="Times New Roman" w:cs="Times New Roman"/>
          <w:sz w:val="28"/>
          <w:szCs w:val="28"/>
          <w:lang w:val="kk-KZ"/>
        </w:rPr>
        <w:t>]</w:t>
      </w:r>
      <w:r>
        <w:rPr>
          <w:rFonts w:ascii="Times New Roman" w:hAnsi="Times New Roman" w:cs="Times New Roman"/>
          <w:sz w:val="28"/>
          <w:szCs w:val="28"/>
          <w:lang w:val="kk-KZ"/>
        </w:rPr>
        <w:t>.</w:t>
      </w:r>
    </w:p>
    <w:p w14:paraId="2387374A" w14:textId="752E2B07" w:rsidR="008060B1" w:rsidRPr="00D12652" w:rsidRDefault="008060B1" w:rsidP="0027385D">
      <w:pPr>
        <w:pStyle w:val="a7"/>
        <w:numPr>
          <w:ilvl w:val="0"/>
          <w:numId w:val="8"/>
        </w:numPr>
        <w:tabs>
          <w:tab w:val="left" w:pos="993"/>
        </w:tabs>
        <w:spacing w:after="0" w:line="240" w:lineRule="auto"/>
        <w:ind w:left="0" w:firstLine="709"/>
        <w:jc w:val="both"/>
        <w:rPr>
          <w:rFonts w:ascii="Times New Roman" w:hAnsi="Times New Roman" w:cs="Times New Roman"/>
          <w:sz w:val="28"/>
          <w:szCs w:val="28"/>
          <w:lang w:val="kk-KZ"/>
        </w:rPr>
      </w:pPr>
      <w:r w:rsidRPr="00D12652">
        <w:rPr>
          <w:rFonts w:ascii="Times New Roman" w:hAnsi="Times New Roman" w:cs="Times New Roman"/>
          <w:sz w:val="28"/>
          <w:szCs w:val="28"/>
          <w:lang w:val="kk-KZ"/>
        </w:rPr>
        <w:t>Күрделі ұғымдарды түсінікті ету:</w:t>
      </w:r>
    </w:p>
    <w:p w14:paraId="2D44BB97" w14:textId="55AFB438" w:rsidR="008060B1" w:rsidRDefault="008060B1" w:rsidP="00D12652">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Сандық платформалар күрделі биологиялық процестерді көрнекі түрде көрсету арқылы абстрактілі ұғымдарды нақтылайды. Мысалы, жасуша құрылымы, генетикалық үрдістер, эволюция немесе экожүйелердің динамикасы анимация мен модельдеу арқылы түсіндірілгенде, білім алушылар ақпаратты тез қабылдап, ұзақ уақыт есте сақтайды. Бұл әсіресе болашақ биолог мұғалімдерді даярлауда маңызды, себебі көрнекілік – биологияны оқытудың негізігі әдістемелік </w:t>
      </w:r>
      <w:r w:rsidR="00DE5FE9">
        <w:rPr>
          <w:rFonts w:ascii="Times New Roman" w:hAnsi="Times New Roman" w:cs="Times New Roman"/>
          <w:sz w:val="28"/>
          <w:szCs w:val="28"/>
          <w:lang w:val="kk-KZ"/>
        </w:rPr>
        <w:t>қағидаларының бірі.</w:t>
      </w:r>
    </w:p>
    <w:p w14:paraId="11CD27BF" w14:textId="2FA66C90" w:rsidR="00DE5FE9" w:rsidRPr="00D12652" w:rsidRDefault="003157F2" w:rsidP="0027385D">
      <w:pPr>
        <w:pStyle w:val="a7"/>
        <w:numPr>
          <w:ilvl w:val="0"/>
          <w:numId w:val="8"/>
        </w:numPr>
        <w:tabs>
          <w:tab w:val="left" w:pos="993"/>
        </w:tabs>
        <w:spacing w:after="0" w:line="240" w:lineRule="auto"/>
        <w:ind w:left="0" w:firstLine="709"/>
        <w:jc w:val="both"/>
        <w:rPr>
          <w:rFonts w:ascii="Times New Roman" w:hAnsi="Times New Roman" w:cs="Times New Roman"/>
          <w:sz w:val="28"/>
          <w:szCs w:val="28"/>
          <w:lang w:val="kk-KZ"/>
        </w:rPr>
      </w:pPr>
      <w:r w:rsidRPr="00D12652">
        <w:rPr>
          <w:rFonts w:ascii="Times New Roman" w:hAnsi="Times New Roman" w:cs="Times New Roman"/>
          <w:sz w:val="28"/>
          <w:szCs w:val="28"/>
          <w:lang w:val="kk-KZ"/>
        </w:rPr>
        <w:t>Қауіпсіз және қолжетімді тәжірибе:</w:t>
      </w:r>
    </w:p>
    <w:p w14:paraId="6B0DD158" w14:textId="5FB96FED" w:rsidR="003157F2" w:rsidRDefault="003157F2" w:rsidP="00D12652">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Виртуалды зертханалар мен симуляторлар қауіпсіз және қолжетімді ортада тәжірибе жасауға мүмкіндік береді. Дәстүрлі зертханаларда құрал-жабдықтардың жетіспеушілігі, қаржылық шығындар немесе қауіпсіз талаптар</w:t>
      </w:r>
      <w:r w:rsidR="000649E1">
        <w:rPr>
          <w:rFonts w:ascii="Times New Roman" w:hAnsi="Times New Roman" w:cs="Times New Roman"/>
          <w:sz w:val="28"/>
          <w:szCs w:val="28"/>
          <w:lang w:val="kk-KZ"/>
        </w:rPr>
        <w:t xml:space="preserve">ды шектеу қоюы мүмкін. Ал сандық ортада білім алушы бірінші рет тәжірибе жасап, қателіктерін талдап, нәтижесін салыстыра алады. Бұл зерттеушілік құзыреттілікті дамытуға және ғылыми ойлауды қалыптастыруға ықпал етеді. </w:t>
      </w:r>
    </w:p>
    <w:p w14:paraId="019504E6" w14:textId="24366185" w:rsidR="000649E1" w:rsidRPr="00D12652" w:rsidRDefault="000649E1" w:rsidP="0027385D">
      <w:pPr>
        <w:pStyle w:val="a7"/>
        <w:numPr>
          <w:ilvl w:val="0"/>
          <w:numId w:val="8"/>
        </w:numPr>
        <w:tabs>
          <w:tab w:val="left" w:pos="993"/>
        </w:tabs>
        <w:spacing w:after="0" w:line="240" w:lineRule="auto"/>
        <w:ind w:left="0" w:firstLine="709"/>
        <w:jc w:val="both"/>
        <w:rPr>
          <w:rFonts w:ascii="Times New Roman" w:hAnsi="Times New Roman" w:cs="Times New Roman"/>
          <w:sz w:val="28"/>
          <w:szCs w:val="28"/>
          <w:lang w:val="kk-KZ"/>
        </w:rPr>
      </w:pPr>
      <w:r w:rsidRPr="00D12652">
        <w:rPr>
          <w:rFonts w:ascii="Times New Roman" w:hAnsi="Times New Roman" w:cs="Times New Roman"/>
          <w:sz w:val="28"/>
          <w:szCs w:val="28"/>
          <w:lang w:val="kk-KZ"/>
        </w:rPr>
        <w:t xml:space="preserve">Жедел бағалау және кері байланыс: </w:t>
      </w:r>
    </w:p>
    <w:p w14:paraId="3F159B00" w14:textId="3AE82C5C" w:rsidR="000649E1" w:rsidRDefault="000649E1" w:rsidP="00D12652">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Онлайн бағалау платформалары білім нәтижесін жедел анықтап, кері байланыс беруге мүмкіндік береді. Автоматтандырылған тесттер мен аналитикалық есептер мұғалімге оқыту сапасын талдауға, ал білім алушыларға өз деңгейін нақты бағалауға жағдай жасайды. Мұндай жүйе оқу үдерісін дербестендіруге, әлсіз тұстарды анықтап, мақсатты түрде жұмыс істеуге мүмкіндік береді.</w:t>
      </w:r>
    </w:p>
    <w:p w14:paraId="6699C98B" w14:textId="4023E3C9" w:rsidR="000649E1" w:rsidRPr="00D12652" w:rsidRDefault="000649E1" w:rsidP="0027385D">
      <w:pPr>
        <w:pStyle w:val="a7"/>
        <w:numPr>
          <w:ilvl w:val="0"/>
          <w:numId w:val="8"/>
        </w:numPr>
        <w:tabs>
          <w:tab w:val="left" w:pos="993"/>
        </w:tabs>
        <w:spacing w:after="0" w:line="240" w:lineRule="auto"/>
        <w:ind w:left="0" w:firstLine="709"/>
        <w:jc w:val="both"/>
        <w:rPr>
          <w:rFonts w:ascii="Times New Roman" w:hAnsi="Times New Roman" w:cs="Times New Roman"/>
          <w:sz w:val="28"/>
          <w:szCs w:val="28"/>
          <w:lang w:val="kk-KZ"/>
        </w:rPr>
      </w:pPr>
      <w:r w:rsidRPr="00D12652">
        <w:rPr>
          <w:rFonts w:ascii="Times New Roman" w:hAnsi="Times New Roman" w:cs="Times New Roman"/>
          <w:sz w:val="28"/>
          <w:szCs w:val="28"/>
          <w:lang w:val="kk-KZ"/>
        </w:rPr>
        <w:t>Педагогтардың сандық құзыреттілігін арттыру:</w:t>
      </w:r>
    </w:p>
    <w:p w14:paraId="16B697C4" w14:textId="77777777" w:rsidR="00E6224A" w:rsidRDefault="000649E1" w:rsidP="00D12652">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Сандық платформалар болашақ педагогтардың сандық құзыреттілігін қалыптастыруда маңызды рөл атқарады. Қазіргі мұғаілім тек пәндік </w:t>
      </w:r>
      <w:r w:rsidR="00FA010D">
        <w:rPr>
          <w:rFonts w:ascii="Times New Roman" w:hAnsi="Times New Roman" w:cs="Times New Roman"/>
          <w:sz w:val="28"/>
          <w:szCs w:val="28"/>
          <w:lang w:val="kk-KZ"/>
        </w:rPr>
        <w:t xml:space="preserve">білммен шектелмеуі тиіс, ол акпараттық технологяларды тиімді қолдана алуы, онлайн ресурстарды іріктец білуі және сандық контент әзірлей алуы қажет. </w:t>
      </w:r>
      <w:r w:rsidR="00FA010D">
        <w:rPr>
          <w:rFonts w:ascii="Times New Roman" w:hAnsi="Times New Roman" w:cs="Times New Roman"/>
          <w:sz w:val="28"/>
          <w:szCs w:val="28"/>
          <w:lang w:val="kk-KZ"/>
        </w:rPr>
        <w:lastRenderedPageBreak/>
        <w:t xml:space="preserve">Платформалармен жұмыс істеу арқылы білім алушылар заманауи білім беру құралдарын меңгереді және кәсіби </w:t>
      </w:r>
      <w:r w:rsidR="00E6224A">
        <w:rPr>
          <w:rFonts w:ascii="Times New Roman" w:hAnsi="Times New Roman" w:cs="Times New Roman"/>
          <w:sz w:val="28"/>
          <w:szCs w:val="28"/>
          <w:lang w:val="kk-KZ"/>
        </w:rPr>
        <w:t xml:space="preserve">бәсекеге қабілеттілігі артады. </w:t>
      </w:r>
    </w:p>
    <w:p w14:paraId="79299AE4" w14:textId="77777777" w:rsidR="00E6224A" w:rsidRDefault="00E6224A" w:rsidP="0027385D">
      <w:pPr>
        <w:pStyle w:val="a7"/>
        <w:numPr>
          <w:ilvl w:val="0"/>
          <w:numId w:val="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Қашықтықтан және аралас оқытудағы маңыздылығы: </w:t>
      </w:r>
    </w:p>
    <w:p w14:paraId="102AB5F2" w14:textId="4A5FEAF1" w:rsidR="000649E1" w:rsidRDefault="00E6224A" w:rsidP="00D12652">
      <w:pPr>
        <w:tabs>
          <w:tab w:val="left" w:pos="993"/>
        </w:tabs>
        <w:spacing w:after="0" w:line="240" w:lineRule="auto"/>
        <w:ind w:firstLine="709"/>
        <w:jc w:val="both"/>
        <w:rPr>
          <w:rFonts w:ascii="Times New Roman" w:hAnsi="Times New Roman" w:cs="Times New Roman"/>
          <w:sz w:val="28"/>
          <w:szCs w:val="28"/>
          <w:lang w:val="kk-KZ"/>
        </w:rPr>
      </w:pPr>
      <w:r w:rsidRPr="00E6224A">
        <w:rPr>
          <w:rFonts w:ascii="Times New Roman" w:hAnsi="Times New Roman" w:cs="Times New Roman"/>
          <w:sz w:val="28"/>
          <w:szCs w:val="28"/>
          <w:lang w:val="kk-KZ"/>
        </w:rPr>
        <w:t xml:space="preserve">Платформалар қашықтықтан және аралас оқыту форматнда ерекше маңызға ие. </w:t>
      </w:r>
      <w:r>
        <w:rPr>
          <w:rFonts w:ascii="Times New Roman" w:hAnsi="Times New Roman" w:cs="Times New Roman"/>
          <w:sz w:val="28"/>
          <w:szCs w:val="28"/>
          <w:lang w:val="kk-KZ"/>
        </w:rPr>
        <w:t>Географиялық шектеулерге қарамастан, білім алушылар сапалы контентке қол жеткізе алады. Бұл білім беру теңдігін қамтамасыз етуге және академиялық мобильділікті арттыруға мүмкіндік береді.</w:t>
      </w:r>
    </w:p>
    <w:p w14:paraId="1C6C2F06" w14:textId="192380AD" w:rsidR="00E6224A" w:rsidRDefault="00E6224A" w:rsidP="00683E1B">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Осы орайда, орыс ғалымы А.</w:t>
      </w:r>
      <w:r w:rsidR="00E66016">
        <w:rPr>
          <w:rFonts w:ascii="Times New Roman" w:hAnsi="Times New Roman" w:cs="Times New Roman"/>
          <w:sz w:val="28"/>
          <w:szCs w:val="28"/>
          <w:lang w:val="kk-KZ"/>
        </w:rPr>
        <w:t xml:space="preserve"> </w:t>
      </w:r>
      <w:r>
        <w:rPr>
          <w:rFonts w:ascii="Times New Roman" w:hAnsi="Times New Roman" w:cs="Times New Roman"/>
          <w:sz w:val="28"/>
          <w:szCs w:val="28"/>
          <w:lang w:val="kk-KZ"/>
        </w:rPr>
        <w:t>Фадеев білім беруді сандық т</w:t>
      </w:r>
      <w:r w:rsidR="00E66016">
        <w:rPr>
          <w:rFonts w:ascii="Times New Roman" w:hAnsi="Times New Roman" w:cs="Times New Roman"/>
          <w:sz w:val="28"/>
          <w:szCs w:val="28"/>
          <w:lang w:val="kk-KZ"/>
        </w:rPr>
        <w:t>р</w:t>
      </w:r>
      <w:r>
        <w:rPr>
          <w:rFonts w:ascii="Times New Roman" w:hAnsi="Times New Roman" w:cs="Times New Roman"/>
          <w:sz w:val="28"/>
          <w:szCs w:val="28"/>
          <w:lang w:val="kk-KZ"/>
        </w:rPr>
        <w:t>ансформациялау туралы с</w:t>
      </w:r>
      <w:r w:rsidR="001556D5">
        <w:rPr>
          <w:rFonts w:ascii="Times New Roman" w:hAnsi="Times New Roman" w:cs="Times New Roman"/>
          <w:sz w:val="28"/>
          <w:szCs w:val="28"/>
          <w:lang w:val="kk-KZ"/>
        </w:rPr>
        <w:t>ө</w:t>
      </w:r>
      <w:r>
        <w:rPr>
          <w:rFonts w:ascii="Times New Roman" w:hAnsi="Times New Roman" w:cs="Times New Roman"/>
          <w:sz w:val="28"/>
          <w:szCs w:val="28"/>
          <w:lang w:val="kk-KZ"/>
        </w:rPr>
        <w:t>з қозғағанда, негізгі сандық платформалар мен технологияларды атап өткен ж</w:t>
      </w:r>
      <w:r w:rsidR="001556D5">
        <w:rPr>
          <w:rFonts w:ascii="Times New Roman" w:hAnsi="Times New Roman" w:cs="Times New Roman"/>
          <w:sz w:val="28"/>
          <w:szCs w:val="28"/>
          <w:lang w:val="kk-KZ"/>
        </w:rPr>
        <w:t xml:space="preserve">өн екендігін атап өтті </w:t>
      </w:r>
      <w:r w:rsidR="001556D5" w:rsidRPr="001556D5">
        <w:rPr>
          <w:rFonts w:ascii="Times New Roman" w:hAnsi="Times New Roman" w:cs="Times New Roman"/>
          <w:sz w:val="28"/>
          <w:szCs w:val="28"/>
          <w:lang w:val="kk-KZ"/>
        </w:rPr>
        <w:t>[</w:t>
      </w:r>
      <w:r w:rsidR="001556D5">
        <w:rPr>
          <w:rFonts w:ascii="Times New Roman" w:hAnsi="Times New Roman" w:cs="Times New Roman"/>
          <w:sz w:val="28"/>
          <w:szCs w:val="28"/>
          <w:lang w:val="kk-KZ"/>
        </w:rPr>
        <w:t>6</w:t>
      </w:r>
      <w:r w:rsidR="0068593C">
        <w:rPr>
          <w:rFonts w:ascii="Times New Roman" w:hAnsi="Times New Roman" w:cs="Times New Roman"/>
          <w:sz w:val="28"/>
          <w:szCs w:val="28"/>
          <w:lang w:val="kk-KZ"/>
        </w:rPr>
        <w:t>3</w:t>
      </w:r>
      <w:r w:rsidR="001556D5" w:rsidRPr="001556D5">
        <w:rPr>
          <w:rFonts w:ascii="Times New Roman" w:hAnsi="Times New Roman" w:cs="Times New Roman"/>
          <w:sz w:val="28"/>
          <w:szCs w:val="28"/>
          <w:lang w:val="kk-KZ"/>
        </w:rPr>
        <w:t>]</w:t>
      </w:r>
      <w:r w:rsidR="001556D5">
        <w:rPr>
          <w:rFonts w:ascii="Times New Roman" w:hAnsi="Times New Roman" w:cs="Times New Roman"/>
          <w:sz w:val="28"/>
          <w:szCs w:val="28"/>
          <w:lang w:val="kk-KZ"/>
        </w:rPr>
        <w:t>. Олардың ішінде:</w:t>
      </w:r>
    </w:p>
    <w:p w14:paraId="26ACC248" w14:textId="376B9254" w:rsidR="001556D5" w:rsidRDefault="001556D5" w:rsidP="0027385D">
      <w:pPr>
        <w:pStyle w:val="a7"/>
        <w:numPr>
          <w:ilvl w:val="0"/>
          <w:numId w:val="9"/>
        </w:numPr>
        <w:tabs>
          <w:tab w:val="left" w:pos="993"/>
        </w:tabs>
        <w:spacing w:after="0" w:line="240" w:lineRule="auto"/>
        <w:ind w:left="0" w:firstLine="709"/>
        <w:jc w:val="both"/>
        <w:rPr>
          <w:rFonts w:ascii="Times New Roman" w:hAnsi="Times New Roman" w:cs="Times New Roman"/>
          <w:sz w:val="28"/>
          <w:szCs w:val="28"/>
          <w:lang w:val="kk-KZ"/>
        </w:rPr>
      </w:pPr>
      <w:r w:rsidRPr="00683E1B">
        <w:rPr>
          <w:rFonts w:ascii="Times New Roman" w:hAnsi="Times New Roman" w:cs="Times New Roman"/>
          <w:sz w:val="28"/>
          <w:szCs w:val="28"/>
          <w:lang w:val="kk-KZ"/>
        </w:rPr>
        <w:t>Жасанды интеллект (ЖИ).</w:t>
      </w:r>
      <w:r w:rsidRPr="001556D5">
        <w:rPr>
          <w:rFonts w:ascii="Times New Roman" w:hAnsi="Times New Roman" w:cs="Times New Roman"/>
          <w:i/>
          <w:iCs/>
          <w:sz w:val="28"/>
          <w:szCs w:val="28"/>
          <w:lang w:val="kk-KZ"/>
        </w:rPr>
        <w:t xml:space="preserve"> </w:t>
      </w:r>
      <w:r>
        <w:rPr>
          <w:rFonts w:ascii="Times New Roman" w:hAnsi="Times New Roman" w:cs="Times New Roman"/>
          <w:sz w:val="28"/>
          <w:szCs w:val="28"/>
          <w:lang w:val="kk-KZ"/>
        </w:rPr>
        <w:t xml:space="preserve">Білім берудегі сандық трансформациялау стратегиясы болашаққа бағытталған инновациялық технологияларды, соның ішінде жасанды интеллектті өамтиды. Жасанды интеллект – бұл «интеллектуалды» міндеттерді шешуге арналған технология. Оның барлық әзірлемелері бейнелерді тану және әртүрлі жүйелерді құруғ арналған бағдарламаларды жасауға бағытталған. </w:t>
      </w:r>
    </w:p>
    <w:p w14:paraId="1346A89E" w14:textId="51C5F112" w:rsidR="001556D5" w:rsidRDefault="001556D5" w:rsidP="0027385D">
      <w:pPr>
        <w:pStyle w:val="a7"/>
        <w:numPr>
          <w:ilvl w:val="0"/>
          <w:numId w:val="9"/>
        </w:numPr>
        <w:tabs>
          <w:tab w:val="left" w:pos="993"/>
        </w:tabs>
        <w:spacing w:after="0" w:line="240" w:lineRule="auto"/>
        <w:ind w:left="0" w:firstLine="709"/>
        <w:jc w:val="both"/>
        <w:rPr>
          <w:rFonts w:ascii="Times New Roman" w:hAnsi="Times New Roman" w:cs="Times New Roman"/>
          <w:sz w:val="28"/>
          <w:szCs w:val="28"/>
          <w:lang w:val="kk-KZ"/>
        </w:rPr>
      </w:pPr>
      <w:r w:rsidRPr="007A08F2">
        <w:rPr>
          <w:rFonts w:ascii="Times New Roman" w:hAnsi="Times New Roman" w:cs="Times New Roman"/>
          <w:sz w:val="28"/>
          <w:szCs w:val="28"/>
          <w:lang w:val="kk-KZ"/>
        </w:rPr>
        <w:t>Үлкен деректер технологиясы (</w:t>
      </w:r>
      <w:r w:rsidRPr="007A08F2">
        <w:rPr>
          <w:rFonts w:ascii="Times New Roman" w:hAnsi="Times New Roman" w:cs="Times New Roman"/>
          <w:sz w:val="28"/>
          <w:szCs w:val="28"/>
          <w:lang w:val="en-US"/>
        </w:rPr>
        <w:t>Big</w:t>
      </w:r>
      <w:r w:rsidRPr="007A08F2">
        <w:rPr>
          <w:rFonts w:ascii="Times New Roman" w:hAnsi="Times New Roman" w:cs="Times New Roman"/>
          <w:sz w:val="28"/>
          <w:szCs w:val="28"/>
        </w:rPr>
        <w:t xml:space="preserve"> </w:t>
      </w:r>
      <w:r w:rsidRPr="007A08F2">
        <w:rPr>
          <w:rFonts w:ascii="Times New Roman" w:hAnsi="Times New Roman" w:cs="Times New Roman"/>
          <w:sz w:val="28"/>
          <w:szCs w:val="28"/>
          <w:lang w:val="en-US"/>
        </w:rPr>
        <w:t>Data</w:t>
      </w:r>
      <w:r w:rsidRPr="007A08F2">
        <w:rPr>
          <w:rFonts w:ascii="Times New Roman" w:hAnsi="Times New Roman" w:cs="Times New Roman"/>
          <w:sz w:val="28"/>
          <w:szCs w:val="28"/>
          <w:lang w:val="kk-KZ"/>
        </w:rPr>
        <w:t>).</w:t>
      </w:r>
      <w:r>
        <w:rPr>
          <w:rFonts w:ascii="Times New Roman" w:hAnsi="Times New Roman" w:cs="Times New Roman"/>
          <w:sz w:val="28"/>
          <w:szCs w:val="28"/>
          <w:lang w:val="kk-KZ"/>
        </w:rPr>
        <w:t xml:space="preserve"> Нейротехнологиялар (жасанды интеллект) пен </w:t>
      </w:r>
      <w:r w:rsidRPr="001556D5">
        <w:rPr>
          <w:rFonts w:ascii="Times New Roman" w:hAnsi="Times New Roman" w:cs="Times New Roman"/>
          <w:sz w:val="28"/>
          <w:szCs w:val="28"/>
          <w:lang w:val="kk-KZ"/>
        </w:rPr>
        <w:t xml:space="preserve">Big Data </w:t>
      </w:r>
      <w:r>
        <w:rPr>
          <w:rFonts w:ascii="Times New Roman" w:hAnsi="Times New Roman" w:cs="Times New Roman"/>
          <w:sz w:val="28"/>
          <w:szCs w:val="28"/>
          <w:lang w:val="kk-KZ"/>
        </w:rPr>
        <w:t xml:space="preserve">– болашақ білім берудің ажырамас құралдары. Нейротехнологиялар білім алушылардың оқу барысында назарын ұстап тұрудың тиімді </w:t>
      </w:r>
      <w:r w:rsidR="00CC6419">
        <w:rPr>
          <w:rFonts w:ascii="Times New Roman" w:hAnsi="Times New Roman" w:cs="Times New Roman"/>
          <w:sz w:val="28"/>
          <w:szCs w:val="28"/>
          <w:lang w:val="kk-KZ"/>
        </w:rPr>
        <w:t xml:space="preserve">тәсілдерін аныұтауға көмектеседі. Ал </w:t>
      </w:r>
      <w:r w:rsidR="00CC6419" w:rsidRPr="00CC6419">
        <w:rPr>
          <w:rFonts w:ascii="Times New Roman" w:hAnsi="Times New Roman" w:cs="Times New Roman"/>
          <w:sz w:val="28"/>
          <w:szCs w:val="28"/>
          <w:lang w:val="kk-KZ"/>
        </w:rPr>
        <w:t xml:space="preserve">Big Data </w:t>
      </w:r>
      <w:r w:rsidR="00CC6419">
        <w:rPr>
          <w:rFonts w:ascii="Times New Roman" w:hAnsi="Times New Roman" w:cs="Times New Roman"/>
          <w:sz w:val="28"/>
          <w:szCs w:val="28"/>
          <w:lang w:val="kk-KZ"/>
        </w:rPr>
        <w:t>білім алушылардың крстарды оқу кезіндегі мінез-құлқы туралы, олардың қай уақытта ең жоғары нәтижелер көрсететіні туралы үлкен  ақпарат ағындарын зерттеуге мүмкіндік береді. Осының арқасында оқу үерісін және қолданылатын құралдары барынша бейімдеуге болады.</w:t>
      </w:r>
    </w:p>
    <w:p w14:paraId="65564A9B" w14:textId="175E16F1" w:rsidR="00CC6419" w:rsidRPr="007046D2" w:rsidRDefault="00CC6419" w:rsidP="0027385D">
      <w:pPr>
        <w:pStyle w:val="a7"/>
        <w:numPr>
          <w:ilvl w:val="0"/>
          <w:numId w:val="9"/>
        </w:numPr>
        <w:tabs>
          <w:tab w:val="left" w:pos="993"/>
        </w:tabs>
        <w:spacing w:after="0" w:line="240" w:lineRule="auto"/>
        <w:ind w:left="0" w:firstLine="709"/>
        <w:jc w:val="both"/>
        <w:rPr>
          <w:rFonts w:ascii="Times New Roman" w:hAnsi="Times New Roman" w:cs="Times New Roman"/>
          <w:sz w:val="28"/>
          <w:szCs w:val="28"/>
          <w:lang w:val="kk-KZ"/>
        </w:rPr>
      </w:pPr>
      <w:r w:rsidRPr="007046D2">
        <w:rPr>
          <w:rFonts w:ascii="Times New Roman" w:hAnsi="Times New Roman" w:cs="Times New Roman"/>
          <w:sz w:val="28"/>
          <w:szCs w:val="28"/>
          <w:lang w:val="kk-KZ"/>
        </w:rPr>
        <w:t>VR, AR, MR (виртуалды, толықтырылған және аралас шындық)</w:t>
      </w:r>
    </w:p>
    <w:p w14:paraId="1C495DFF" w14:textId="70BEE55D" w:rsidR="00CC6419" w:rsidRDefault="00CC6419" w:rsidP="00683E1B">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Виртуалды шындық технологияларының бірнеше түрлері бар:</w:t>
      </w:r>
    </w:p>
    <w:p w14:paraId="3D7937E0" w14:textId="77777777" w:rsidR="00CC6419" w:rsidRDefault="00CC6419" w:rsidP="0027385D">
      <w:pPr>
        <w:pStyle w:val="a7"/>
        <w:numPr>
          <w:ilvl w:val="0"/>
          <w:numId w:val="10"/>
        </w:numPr>
        <w:tabs>
          <w:tab w:val="left" w:pos="993"/>
        </w:tabs>
        <w:spacing w:after="0" w:line="240" w:lineRule="auto"/>
        <w:ind w:left="0" w:firstLine="709"/>
        <w:jc w:val="both"/>
        <w:rPr>
          <w:rFonts w:ascii="Times New Roman" w:hAnsi="Times New Roman" w:cs="Times New Roman"/>
          <w:sz w:val="28"/>
          <w:szCs w:val="28"/>
          <w:lang w:val="kk-KZ"/>
        </w:rPr>
      </w:pPr>
      <w:r w:rsidRPr="00A6482B">
        <w:rPr>
          <w:rFonts w:ascii="Times New Roman" w:hAnsi="Times New Roman" w:cs="Times New Roman"/>
          <w:sz w:val="28"/>
          <w:szCs w:val="28"/>
          <w:lang w:val="kk-KZ"/>
        </w:rPr>
        <w:t>Кәдімгі (классикалық) виртуалды шындық (Virtual Reality -VR)</w:t>
      </w:r>
      <w:r w:rsidRPr="00CC6419">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CC6419">
        <w:rPr>
          <w:rFonts w:ascii="Times New Roman" w:hAnsi="Times New Roman" w:cs="Times New Roman"/>
          <w:sz w:val="28"/>
          <w:szCs w:val="28"/>
          <w:lang w:val="kk-KZ"/>
        </w:rPr>
        <w:t xml:space="preserve"> </w:t>
      </w:r>
      <w:r>
        <w:rPr>
          <w:rFonts w:ascii="Times New Roman" w:hAnsi="Times New Roman" w:cs="Times New Roman"/>
          <w:sz w:val="28"/>
          <w:szCs w:val="28"/>
          <w:lang w:val="kk-KZ"/>
        </w:rPr>
        <w:t>мұнда білім алушылар компьютерлік бағдарламаның көмегімен виртуалды әлемге еніп, онымен өзара әрекеттеседі.</w:t>
      </w:r>
    </w:p>
    <w:p w14:paraId="30F4EB41" w14:textId="77777777" w:rsidR="00CF7030" w:rsidRDefault="00CC6419" w:rsidP="0027385D">
      <w:pPr>
        <w:pStyle w:val="a7"/>
        <w:numPr>
          <w:ilvl w:val="0"/>
          <w:numId w:val="10"/>
        </w:numPr>
        <w:tabs>
          <w:tab w:val="left" w:pos="993"/>
        </w:tabs>
        <w:spacing w:after="0" w:line="240" w:lineRule="auto"/>
        <w:ind w:left="0" w:firstLine="709"/>
        <w:jc w:val="both"/>
        <w:rPr>
          <w:rFonts w:ascii="Times New Roman" w:hAnsi="Times New Roman" w:cs="Times New Roman"/>
          <w:sz w:val="28"/>
          <w:szCs w:val="28"/>
          <w:lang w:val="kk-KZ"/>
        </w:rPr>
      </w:pPr>
      <w:r w:rsidRPr="00A6482B">
        <w:rPr>
          <w:rFonts w:ascii="Times New Roman" w:hAnsi="Times New Roman" w:cs="Times New Roman"/>
          <w:sz w:val="28"/>
          <w:szCs w:val="28"/>
          <w:lang w:val="kk-KZ"/>
        </w:rPr>
        <w:t>Толықтырылған шындық (Augmented Reality - AR)</w:t>
      </w:r>
      <w:r w:rsidRPr="00CC6419">
        <w:rPr>
          <w:rFonts w:ascii="Times New Roman" w:hAnsi="Times New Roman" w:cs="Times New Roman"/>
          <w:sz w:val="28"/>
          <w:szCs w:val="28"/>
          <w:lang w:val="kk-KZ"/>
        </w:rPr>
        <w:t xml:space="preserve"> – </w:t>
      </w:r>
      <w:r>
        <w:rPr>
          <w:rFonts w:ascii="Times New Roman" w:hAnsi="Times New Roman" w:cs="Times New Roman"/>
          <w:sz w:val="28"/>
          <w:szCs w:val="28"/>
          <w:lang w:val="kk-KZ"/>
        </w:rPr>
        <w:t xml:space="preserve">компьютер арқылы жасалған ақпарат </w:t>
      </w:r>
      <w:r w:rsidR="00CF7030">
        <w:rPr>
          <w:rFonts w:ascii="Times New Roman" w:hAnsi="Times New Roman" w:cs="Times New Roman"/>
          <w:sz w:val="28"/>
          <w:szCs w:val="28"/>
          <w:lang w:val="kk-KZ"/>
        </w:rPr>
        <w:t>шынайы әлем бейнесінің үстіне қабаттасып беріледі.</w:t>
      </w:r>
    </w:p>
    <w:p w14:paraId="02C40FC1" w14:textId="5CF4EE29" w:rsidR="00CC6419" w:rsidRDefault="00CF7030" w:rsidP="0027385D">
      <w:pPr>
        <w:pStyle w:val="a7"/>
        <w:numPr>
          <w:ilvl w:val="0"/>
          <w:numId w:val="10"/>
        </w:numPr>
        <w:tabs>
          <w:tab w:val="left" w:pos="993"/>
        </w:tabs>
        <w:spacing w:after="0" w:line="240" w:lineRule="auto"/>
        <w:ind w:left="0" w:firstLine="709"/>
        <w:jc w:val="both"/>
        <w:rPr>
          <w:rFonts w:ascii="Times New Roman" w:hAnsi="Times New Roman" w:cs="Times New Roman"/>
          <w:sz w:val="28"/>
          <w:szCs w:val="28"/>
          <w:lang w:val="kk-KZ"/>
        </w:rPr>
      </w:pPr>
      <w:r w:rsidRPr="00A6482B">
        <w:rPr>
          <w:rFonts w:ascii="Times New Roman" w:hAnsi="Times New Roman" w:cs="Times New Roman"/>
          <w:sz w:val="28"/>
          <w:szCs w:val="28"/>
          <w:lang w:val="kk-KZ"/>
        </w:rPr>
        <w:t>Аралас шындық (Mixed Reality - MR)</w:t>
      </w:r>
      <w:r w:rsidR="00CC6419" w:rsidRPr="00CC641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бұл жағдайда нақты әлем мен виртуалды әлем </w:t>
      </w:r>
      <w:r w:rsidR="007D5281">
        <w:rPr>
          <w:rFonts w:ascii="Times New Roman" w:hAnsi="Times New Roman" w:cs="Times New Roman"/>
          <w:sz w:val="28"/>
          <w:szCs w:val="28"/>
          <w:lang w:val="kk-KZ"/>
        </w:rPr>
        <w:t>ө</w:t>
      </w:r>
      <w:r>
        <w:rPr>
          <w:rFonts w:ascii="Times New Roman" w:hAnsi="Times New Roman" w:cs="Times New Roman"/>
          <w:sz w:val="28"/>
          <w:szCs w:val="28"/>
          <w:lang w:val="kk-KZ"/>
        </w:rPr>
        <w:t xml:space="preserve">зара байланысып, бір ортада біріктіріледі. </w:t>
      </w:r>
    </w:p>
    <w:p w14:paraId="44A43D6F" w14:textId="77777777" w:rsidR="007D5281" w:rsidRDefault="00CF7030" w:rsidP="00A6482B">
      <w:pPr>
        <w:tabs>
          <w:tab w:val="left" w:pos="993"/>
        </w:tabs>
        <w:spacing w:after="0" w:line="240" w:lineRule="auto"/>
        <w:ind w:firstLine="709"/>
        <w:jc w:val="both"/>
        <w:rPr>
          <w:rFonts w:ascii="Times New Roman" w:hAnsi="Times New Roman" w:cs="Times New Roman"/>
          <w:sz w:val="28"/>
          <w:szCs w:val="28"/>
          <w:lang w:val="kk-KZ"/>
        </w:rPr>
      </w:pPr>
      <w:r w:rsidRPr="00CF7030">
        <w:rPr>
          <w:rFonts w:ascii="Times New Roman" w:hAnsi="Times New Roman" w:cs="Times New Roman"/>
          <w:sz w:val="28"/>
          <w:szCs w:val="28"/>
          <w:lang w:val="kk-KZ"/>
        </w:rPr>
        <w:t xml:space="preserve">VR </w:t>
      </w:r>
      <w:r>
        <w:rPr>
          <w:rFonts w:ascii="Times New Roman" w:hAnsi="Times New Roman" w:cs="Times New Roman"/>
          <w:sz w:val="28"/>
          <w:szCs w:val="28"/>
          <w:lang w:val="kk-KZ"/>
        </w:rPr>
        <w:t xml:space="preserve">және </w:t>
      </w:r>
      <w:r w:rsidRPr="00CF7030">
        <w:rPr>
          <w:rFonts w:ascii="Times New Roman" w:hAnsi="Times New Roman" w:cs="Times New Roman"/>
          <w:sz w:val="28"/>
          <w:szCs w:val="28"/>
          <w:lang w:val="kk-KZ"/>
        </w:rPr>
        <w:t>AR</w:t>
      </w:r>
      <w:r>
        <w:rPr>
          <w:rFonts w:ascii="Times New Roman" w:hAnsi="Times New Roman" w:cs="Times New Roman"/>
          <w:sz w:val="28"/>
          <w:szCs w:val="28"/>
          <w:lang w:val="kk-KZ"/>
        </w:rPr>
        <w:t xml:space="preserve"> технологиялары білім беру саласында барған сайын кеңінен қолданылуда. Ресейлік және шетелдік жоғары оқу орындарында </w:t>
      </w:r>
      <w:r w:rsidRPr="00CF7030">
        <w:rPr>
          <w:rFonts w:ascii="Times New Roman" w:hAnsi="Times New Roman" w:cs="Times New Roman"/>
          <w:sz w:val="28"/>
          <w:szCs w:val="28"/>
          <w:lang w:val="kk-KZ"/>
        </w:rPr>
        <w:t xml:space="preserve">VR </w:t>
      </w:r>
      <w:r>
        <w:rPr>
          <w:rFonts w:ascii="Times New Roman" w:hAnsi="Times New Roman" w:cs="Times New Roman"/>
          <w:sz w:val="28"/>
          <w:szCs w:val="28"/>
          <w:lang w:val="kk-KZ"/>
        </w:rPr>
        <w:t xml:space="preserve">және </w:t>
      </w:r>
      <w:r w:rsidRPr="00CF7030">
        <w:rPr>
          <w:rFonts w:ascii="Times New Roman" w:hAnsi="Times New Roman" w:cs="Times New Roman"/>
          <w:sz w:val="28"/>
          <w:szCs w:val="28"/>
          <w:lang w:val="kk-KZ"/>
        </w:rPr>
        <w:t xml:space="preserve">AR </w:t>
      </w:r>
      <w:r>
        <w:rPr>
          <w:rFonts w:ascii="Times New Roman" w:hAnsi="Times New Roman" w:cs="Times New Roman"/>
          <w:sz w:val="28"/>
          <w:szCs w:val="28"/>
          <w:lang w:val="kk-KZ"/>
        </w:rPr>
        <w:t xml:space="preserve">технологиялардың тиімділігі тәжірибелік тұрғыдан үнемі дәлелденіп </w:t>
      </w:r>
      <w:r w:rsidR="005D2444">
        <w:rPr>
          <w:rFonts w:ascii="Times New Roman" w:hAnsi="Times New Roman" w:cs="Times New Roman"/>
          <w:sz w:val="28"/>
          <w:szCs w:val="28"/>
          <w:lang w:val="kk-KZ"/>
        </w:rPr>
        <w:t xml:space="preserve">келеді. </w:t>
      </w:r>
    </w:p>
    <w:p w14:paraId="19A985BE" w14:textId="2B651259" w:rsidR="005D2444" w:rsidRDefault="005D2444" w:rsidP="009F7994">
      <w:pPr>
        <w:tabs>
          <w:tab w:val="left" w:pos="993"/>
        </w:tabs>
        <w:spacing w:after="0" w:line="240" w:lineRule="auto"/>
        <w:ind w:firstLine="709"/>
        <w:jc w:val="both"/>
        <w:rPr>
          <w:rFonts w:ascii="Times New Roman" w:hAnsi="Times New Roman" w:cs="Times New Roman"/>
          <w:sz w:val="28"/>
          <w:szCs w:val="28"/>
          <w:lang w:val="kk-KZ"/>
        </w:rPr>
      </w:pPr>
      <w:r w:rsidRPr="007D5281">
        <w:rPr>
          <w:rFonts w:ascii="Times New Roman" w:hAnsi="Times New Roman" w:cs="Times New Roman"/>
          <w:sz w:val="28"/>
          <w:szCs w:val="28"/>
          <w:lang w:val="kk-KZ"/>
        </w:rPr>
        <w:t>MR</w:t>
      </w:r>
      <w:r w:rsidR="007D5281">
        <w:rPr>
          <w:rFonts w:ascii="Times New Roman" w:hAnsi="Times New Roman" w:cs="Times New Roman"/>
          <w:sz w:val="28"/>
          <w:szCs w:val="28"/>
          <w:lang w:val="kk-KZ"/>
        </w:rPr>
        <w:t xml:space="preserve"> </w:t>
      </w:r>
      <w:r>
        <w:rPr>
          <w:rFonts w:ascii="Times New Roman" w:hAnsi="Times New Roman" w:cs="Times New Roman"/>
          <w:sz w:val="28"/>
          <w:szCs w:val="28"/>
          <w:lang w:val="kk-KZ"/>
        </w:rPr>
        <w:t>технологиясы әртүрлі</w:t>
      </w:r>
      <w:r w:rsidR="007D5281">
        <w:rPr>
          <w:rFonts w:ascii="Times New Roman" w:hAnsi="Times New Roman" w:cs="Times New Roman"/>
          <w:sz w:val="28"/>
          <w:szCs w:val="28"/>
          <w:lang w:val="kk-KZ"/>
        </w:rPr>
        <w:t xml:space="preserve"> міндеттерді шешуге қолданылатын әмбебап технология болып табылады. Оқытушыларға әлемдік экологиялық мәселелерді зерттеуге арналған виртуалды зертханалар құруға мүмкіндік береді. Сонымен қатар виртуалды шындық веб-конференцияларға қарағанда тиімділігі жоғары видеоконференциялар өткізуге мүмкіндік береді.</w:t>
      </w:r>
    </w:p>
    <w:p w14:paraId="739E6FB3" w14:textId="2DF7E264" w:rsidR="007D5281" w:rsidRDefault="007D5281" w:rsidP="0027385D">
      <w:pPr>
        <w:pStyle w:val="a7"/>
        <w:numPr>
          <w:ilvl w:val="0"/>
          <w:numId w:val="10"/>
        </w:numPr>
        <w:tabs>
          <w:tab w:val="left" w:pos="993"/>
        </w:tabs>
        <w:spacing w:after="0" w:line="240" w:lineRule="auto"/>
        <w:ind w:left="0" w:firstLine="709"/>
        <w:jc w:val="both"/>
        <w:rPr>
          <w:rFonts w:ascii="Times New Roman" w:hAnsi="Times New Roman" w:cs="Times New Roman"/>
          <w:sz w:val="28"/>
          <w:szCs w:val="28"/>
          <w:lang w:val="kk-KZ"/>
        </w:rPr>
      </w:pPr>
      <w:r w:rsidRPr="009F7994">
        <w:rPr>
          <w:rFonts w:ascii="Times New Roman" w:hAnsi="Times New Roman" w:cs="Times New Roman"/>
          <w:sz w:val="28"/>
          <w:szCs w:val="28"/>
          <w:lang w:val="kk-KZ"/>
        </w:rPr>
        <w:t>Робототехника</w:t>
      </w:r>
      <w:r>
        <w:rPr>
          <w:rFonts w:ascii="Times New Roman" w:hAnsi="Times New Roman" w:cs="Times New Roman"/>
          <w:sz w:val="28"/>
          <w:szCs w:val="28"/>
          <w:lang w:val="kk-KZ"/>
        </w:rPr>
        <w:t xml:space="preserve"> – бұл автоматтандырылған құрылғыларды, яғни роботтарды жобалау, жасау және басқарумен айналысатын ғылым мен техника </w:t>
      </w:r>
      <w:r>
        <w:rPr>
          <w:rFonts w:ascii="Times New Roman" w:hAnsi="Times New Roman" w:cs="Times New Roman"/>
          <w:sz w:val="28"/>
          <w:szCs w:val="28"/>
          <w:lang w:val="kk-KZ"/>
        </w:rPr>
        <w:lastRenderedPageBreak/>
        <w:t>саласы. Роботтар адамның араласуынсыз немесе аз араласуымен белгілі бір міндеттерді орындай алады.</w:t>
      </w:r>
    </w:p>
    <w:p w14:paraId="65230BF7" w14:textId="00DDAA63" w:rsidR="007D5281" w:rsidRDefault="002D3CC3" w:rsidP="009F7994">
      <w:pPr>
        <w:tabs>
          <w:tab w:val="left" w:pos="993"/>
        </w:tabs>
        <w:spacing w:after="0" w:line="240" w:lineRule="auto"/>
        <w:ind w:firstLine="709"/>
        <w:jc w:val="both"/>
        <w:rPr>
          <w:rFonts w:ascii="Times New Roman" w:hAnsi="Times New Roman" w:cs="Times New Roman"/>
          <w:sz w:val="28"/>
          <w:szCs w:val="28"/>
          <w:lang w:val="kk-KZ"/>
        </w:rPr>
      </w:pPr>
      <w:r w:rsidRPr="009F7994">
        <w:rPr>
          <w:rFonts w:ascii="Times New Roman" w:hAnsi="Times New Roman" w:cs="Times New Roman"/>
          <w:sz w:val="28"/>
          <w:szCs w:val="28"/>
          <w:lang w:val="kk-KZ"/>
        </w:rPr>
        <w:t>Сенсорлық технологиялар</w:t>
      </w:r>
      <w:r>
        <w:rPr>
          <w:rFonts w:ascii="Times New Roman" w:hAnsi="Times New Roman" w:cs="Times New Roman"/>
          <w:sz w:val="28"/>
          <w:szCs w:val="28"/>
          <w:lang w:val="kk-KZ"/>
        </w:rPr>
        <w:t xml:space="preserve"> – қоршаған ортадан ақпарат жинайтын арнайы датчиктер мен құрылғылардың жиынтығы. Бұл сенсорлар температура, жарық, қозғалыс, дыбыс, қысым және басқа да көптеген праметрлерді анықтай алады.</w:t>
      </w:r>
    </w:p>
    <w:p w14:paraId="44925456" w14:textId="3A586A59" w:rsidR="002D3CC3" w:rsidRDefault="002D3CC3" w:rsidP="009F7994">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Білім беруде робототехника мен сенсорлық технологиялар оқытушлардың инженерлік ойлауын, логикалық қабілетін және практикалық дағдыларын жетілдіруге бағытталған. Мысалы, робот құрастрыу процесінде оқытушылар бағдарламалаудың негіздерін, алгоритмдерді құрудың және автоматтандыру принциперін меңгереді. Сенсорлар арқылы роботтар сыртқы әлемді түсініп, оған сәйкес әрекет ете алады. Бұл технологиялар </w:t>
      </w:r>
      <w:r w:rsidRPr="002D3CC3">
        <w:rPr>
          <w:rFonts w:ascii="Times New Roman" w:hAnsi="Times New Roman" w:cs="Times New Roman"/>
          <w:sz w:val="28"/>
          <w:szCs w:val="28"/>
          <w:lang w:val="kk-KZ"/>
        </w:rPr>
        <w:t xml:space="preserve">STEM </w:t>
      </w:r>
      <w:r>
        <w:rPr>
          <w:rFonts w:ascii="Times New Roman" w:hAnsi="Times New Roman" w:cs="Times New Roman"/>
          <w:sz w:val="28"/>
          <w:szCs w:val="28"/>
          <w:lang w:val="kk-KZ"/>
        </w:rPr>
        <w:t>(ғылым, технология, инженерия, математика) білім берудің маңызды бөлігі болып табылады.</w:t>
      </w:r>
    </w:p>
    <w:p w14:paraId="00A3A7D6" w14:textId="20C6A3C5" w:rsidR="002D3CC3" w:rsidRPr="002D3CC3" w:rsidRDefault="002D3CC3" w:rsidP="0027385D">
      <w:pPr>
        <w:pStyle w:val="a7"/>
        <w:numPr>
          <w:ilvl w:val="0"/>
          <w:numId w:val="10"/>
        </w:numPr>
        <w:tabs>
          <w:tab w:val="left" w:pos="993"/>
        </w:tabs>
        <w:spacing w:after="0" w:line="240" w:lineRule="auto"/>
        <w:ind w:left="0" w:firstLine="709"/>
        <w:jc w:val="both"/>
        <w:rPr>
          <w:rFonts w:ascii="Times New Roman" w:hAnsi="Times New Roman" w:cs="Times New Roman"/>
          <w:i/>
          <w:iCs/>
          <w:sz w:val="28"/>
          <w:szCs w:val="28"/>
          <w:lang w:val="kk-KZ"/>
        </w:rPr>
      </w:pPr>
      <w:r w:rsidRPr="009F7994">
        <w:rPr>
          <w:rFonts w:ascii="Times New Roman" w:hAnsi="Times New Roman" w:cs="Times New Roman"/>
          <w:sz w:val="28"/>
          <w:szCs w:val="28"/>
          <w:lang w:val="kk-KZ"/>
        </w:rPr>
        <w:t>Заттар интернеті (</w:t>
      </w:r>
      <w:r w:rsidRPr="009F7994">
        <w:rPr>
          <w:rFonts w:ascii="Times New Roman" w:hAnsi="Times New Roman" w:cs="Times New Roman"/>
          <w:sz w:val="28"/>
          <w:szCs w:val="28"/>
          <w:lang w:val="en-US"/>
        </w:rPr>
        <w:t>Internet of Things</w:t>
      </w:r>
      <w:r w:rsidRPr="009F7994">
        <w:rPr>
          <w:rFonts w:ascii="Times New Roman" w:hAnsi="Times New Roman" w:cs="Times New Roman"/>
          <w:sz w:val="28"/>
          <w:szCs w:val="28"/>
          <w:lang w:val="kk-KZ"/>
        </w:rPr>
        <w:t>).</w:t>
      </w:r>
      <w:r>
        <w:rPr>
          <w:rFonts w:ascii="Times New Roman" w:hAnsi="Times New Roman" w:cs="Times New Roman"/>
          <w:sz w:val="28"/>
          <w:szCs w:val="28"/>
          <w:lang w:val="kk-KZ"/>
        </w:rPr>
        <w:t xml:space="preserve"> Заттар интернеті – онлайн сабақтар барысында қолданылатын вртуалды жазбалар, шешімдер және сандық қызметтер жиынтығы.</w:t>
      </w:r>
    </w:p>
    <w:p w14:paraId="4A357640" w14:textId="4850B7CD" w:rsidR="002D3CC3" w:rsidRPr="00946354" w:rsidRDefault="002D3CC3" w:rsidP="0027385D">
      <w:pPr>
        <w:pStyle w:val="a7"/>
        <w:numPr>
          <w:ilvl w:val="0"/>
          <w:numId w:val="10"/>
        </w:numPr>
        <w:tabs>
          <w:tab w:val="left" w:pos="993"/>
        </w:tabs>
        <w:spacing w:after="0" w:line="240" w:lineRule="auto"/>
        <w:ind w:left="0" w:firstLine="709"/>
        <w:jc w:val="both"/>
        <w:rPr>
          <w:rFonts w:ascii="Times New Roman" w:hAnsi="Times New Roman" w:cs="Times New Roman"/>
          <w:i/>
          <w:iCs/>
          <w:sz w:val="28"/>
          <w:szCs w:val="28"/>
          <w:lang w:val="kk-KZ"/>
        </w:rPr>
      </w:pPr>
      <w:r w:rsidRPr="009F7994">
        <w:rPr>
          <w:rFonts w:ascii="Times New Roman" w:hAnsi="Times New Roman" w:cs="Times New Roman"/>
          <w:sz w:val="28"/>
          <w:szCs w:val="28"/>
          <w:lang w:val="kk-KZ"/>
        </w:rPr>
        <w:t>Блокчейн</w:t>
      </w:r>
      <w:r>
        <w:rPr>
          <w:rFonts w:ascii="Times New Roman" w:hAnsi="Times New Roman" w:cs="Times New Roman"/>
          <w:i/>
          <w:iCs/>
          <w:sz w:val="28"/>
          <w:szCs w:val="28"/>
          <w:lang w:val="kk-KZ"/>
        </w:rPr>
        <w:t xml:space="preserve"> – </w:t>
      </w:r>
      <w:r>
        <w:rPr>
          <w:rFonts w:ascii="Times New Roman" w:hAnsi="Times New Roman" w:cs="Times New Roman"/>
          <w:sz w:val="28"/>
          <w:szCs w:val="28"/>
          <w:lang w:val="kk-KZ"/>
        </w:rPr>
        <w:t xml:space="preserve">бұл ақпаратты қауіпсіз сақтауға және беруге арналған, таратылған деректер базасының технологиясы. Бұл жүйеде барлық мәліметтер бір-бірімен байланысқн блоктар тізбесі ретінде </w:t>
      </w:r>
      <w:r w:rsidR="00946354">
        <w:rPr>
          <w:rFonts w:ascii="Times New Roman" w:hAnsi="Times New Roman" w:cs="Times New Roman"/>
          <w:sz w:val="28"/>
          <w:szCs w:val="28"/>
          <w:lang w:val="kk-KZ"/>
        </w:rPr>
        <w:t xml:space="preserve">сақталады. Әр блок өзінің ақпаратымен және алдыңғы блокпен байланыстыратын арнай кодпен қамтамасыз етілген. </w:t>
      </w:r>
    </w:p>
    <w:p w14:paraId="571F5E3C" w14:textId="77A26D88" w:rsidR="00946354" w:rsidRDefault="00946354" w:rsidP="00785C72">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Блокчейн технологиясының негізгі артықшылығы: </w:t>
      </w:r>
    </w:p>
    <w:p w14:paraId="17F8756B" w14:textId="65322006" w:rsidR="00946354" w:rsidRPr="00785C72" w:rsidRDefault="00946354" w:rsidP="0027385D">
      <w:pPr>
        <w:pStyle w:val="a7"/>
        <w:numPr>
          <w:ilvl w:val="0"/>
          <w:numId w:val="30"/>
        </w:numPr>
        <w:tabs>
          <w:tab w:val="left" w:pos="993"/>
        </w:tabs>
        <w:spacing w:after="0" w:line="240" w:lineRule="auto"/>
        <w:ind w:left="0" w:firstLine="709"/>
        <w:jc w:val="both"/>
        <w:rPr>
          <w:rFonts w:ascii="Times New Roman" w:hAnsi="Times New Roman" w:cs="Times New Roman"/>
          <w:sz w:val="28"/>
          <w:szCs w:val="28"/>
          <w:lang w:val="kk-KZ"/>
        </w:rPr>
      </w:pPr>
      <w:r w:rsidRPr="00785C72">
        <w:rPr>
          <w:rFonts w:ascii="Times New Roman" w:hAnsi="Times New Roman" w:cs="Times New Roman"/>
          <w:sz w:val="28"/>
          <w:szCs w:val="28"/>
          <w:lang w:val="kk-KZ"/>
        </w:rPr>
        <w:t xml:space="preserve">Мәліметтердің өзгермеуі: </w:t>
      </w:r>
      <w:r w:rsidR="00785C72">
        <w:rPr>
          <w:rFonts w:ascii="Times New Roman" w:hAnsi="Times New Roman" w:cs="Times New Roman"/>
          <w:sz w:val="28"/>
          <w:szCs w:val="28"/>
          <w:lang w:val="kk-KZ"/>
        </w:rPr>
        <w:t>а</w:t>
      </w:r>
      <w:r w:rsidRPr="00785C72">
        <w:rPr>
          <w:rFonts w:ascii="Times New Roman" w:hAnsi="Times New Roman" w:cs="Times New Roman"/>
          <w:sz w:val="28"/>
          <w:szCs w:val="28"/>
          <w:lang w:val="kk-KZ"/>
        </w:rPr>
        <w:t>қпаратты бұрмалау мүмкін емес.</w:t>
      </w:r>
    </w:p>
    <w:p w14:paraId="3B8C5AD0" w14:textId="30A657D3" w:rsidR="00946354" w:rsidRPr="00785C72" w:rsidRDefault="00946354" w:rsidP="0027385D">
      <w:pPr>
        <w:pStyle w:val="a7"/>
        <w:numPr>
          <w:ilvl w:val="0"/>
          <w:numId w:val="30"/>
        </w:numPr>
        <w:tabs>
          <w:tab w:val="left" w:pos="993"/>
        </w:tabs>
        <w:spacing w:after="0" w:line="240" w:lineRule="auto"/>
        <w:ind w:left="0" w:firstLine="709"/>
        <w:jc w:val="both"/>
        <w:rPr>
          <w:rFonts w:ascii="Times New Roman" w:hAnsi="Times New Roman" w:cs="Times New Roman"/>
          <w:sz w:val="28"/>
          <w:szCs w:val="28"/>
          <w:lang w:val="kk-KZ"/>
        </w:rPr>
      </w:pPr>
      <w:r w:rsidRPr="00785C72">
        <w:rPr>
          <w:rFonts w:ascii="Times New Roman" w:hAnsi="Times New Roman" w:cs="Times New Roman"/>
          <w:sz w:val="28"/>
          <w:szCs w:val="28"/>
          <w:lang w:val="kk-KZ"/>
        </w:rPr>
        <w:t>Артықшылық және сенімділік: барлық қатысушылар ақпаратты көре алады, бұл сенімділікті арттырады.</w:t>
      </w:r>
    </w:p>
    <w:p w14:paraId="19D41E9E" w14:textId="52926E71" w:rsidR="00946354" w:rsidRPr="00785C72" w:rsidRDefault="00946354" w:rsidP="0027385D">
      <w:pPr>
        <w:pStyle w:val="a7"/>
        <w:numPr>
          <w:ilvl w:val="0"/>
          <w:numId w:val="30"/>
        </w:numPr>
        <w:tabs>
          <w:tab w:val="left" w:pos="993"/>
        </w:tabs>
        <w:spacing w:after="0" w:line="240" w:lineRule="auto"/>
        <w:ind w:left="0" w:firstLine="709"/>
        <w:jc w:val="both"/>
        <w:rPr>
          <w:rFonts w:ascii="Times New Roman" w:hAnsi="Times New Roman" w:cs="Times New Roman"/>
          <w:sz w:val="28"/>
          <w:szCs w:val="28"/>
          <w:lang w:val="kk-KZ"/>
        </w:rPr>
      </w:pPr>
      <w:r w:rsidRPr="00785C72">
        <w:rPr>
          <w:rFonts w:ascii="Times New Roman" w:hAnsi="Times New Roman" w:cs="Times New Roman"/>
          <w:sz w:val="28"/>
          <w:szCs w:val="28"/>
          <w:lang w:val="kk-KZ"/>
        </w:rPr>
        <w:t xml:space="preserve">Орталықтандырылмаған басқару: </w:t>
      </w:r>
      <w:r w:rsidR="00785C72">
        <w:rPr>
          <w:rFonts w:ascii="Times New Roman" w:hAnsi="Times New Roman" w:cs="Times New Roman"/>
          <w:sz w:val="28"/>
          <w:szCs w:val="28"/>
          <w:lang w:val="kk-KZ"/>
        </w:rPr>
        <w:t>ж</w:t>
      </w:r>
      <w:r w:rsidRPr="00785C72">
        <w:rPr>
          <w:rFonts w:ascii="Times New Roman" w:hAnsi="Times New Roman" w:cs="Times New Roman"/>
          <w:sz w:val="28"/>
          <w:szCs w:val="28"/>
          <w:lang w:val="kk-KZ"/>
        </w:rPr>
        <w:t>үйе бір орталыққа бағынбайды, бұл оны бұзуды қиындатады.</w:t>
      </w:r>
    </w:p>
    <w:p w14:paraId="29F467AE" w14:textId="425536CA" w:rsidR="00946354" w:rsidRPr="00785C72" w:rsidRDefault="00946354" w:rsidP="0027385D">
      <w:pPr>
        <w:pStyle w:val="a7"/>
        <w:numPr>
          <w:ilvl w:val="0"/>
          <w:numId w:val="30"/>
        </w:numPr>
        <w:tabs>
          <w:tab w:val="left" w:pos="993"/>
        </w:tabs>
        <w:spacing w:after="0" w:line="240" w:lineRule="auto"/>
        <w:ind w:left="0" w:firstLine="709"/>
        <w:jc w:val="both"/>
        <w:rPr>
          <w:rFonts w:ascii="Times New Roman" w:hAnsi="Times New Roman" w:cs="Times New Roman"/>
          <w:sz w:val="28"/>
          <w:szCs w:val="28"/>
          <w:lang w:val="kk-KZ"/>
        </w:rPr>
      </w:pPr>
      <w:r w:rsidRPr="00785C72">
        <w:rPr>
          <w:rFonts w:ascii="Times New Roman" w:hAnsi="Times New Roman" w:cs="Times New Roman"/>
          <w:sz w:val="28"/>
          <w:szCs w:val="28"/>
          <w:lang w:val="kk-KZ"/>
        </w:rPr>
        <w:t>Жоғары деңгейдегі қорғау: ақпаратты қорғаудың сенімді жүйесі.</w:t>
      </w:r>
    </w:p>
    <w:p w14:paraId="50166D23" w14:textId="317F8A94" w:rsidR="00946354" w:rsidRDefault="00946354" w:rsidP="00785C72">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Білім беру жүйесінде блокчейн технологиясы дипломдар мен сертификаттарды сақтау, академиялық деректерді қорғау және білім алушылардың жетістіктерін тіркеу үшін қолданыла алады. Бұл жлған құжаттрдың пайда болуына жол бермей, ақпараттың шынайылығына кепілдік береді.</w:t>
      </w:r>
    </w:p>
    <w:p w14:paraId="4AB7D697" w14:textId="77777777" w:rsidR="00785C72" w:rsidRDefault="00946354" w:rsidP="0027385D">
      <w:pPr>
        <w:pStyle w:val="a7"/>
        <w:numPr>
          <w:ilvl w:val="0"/>
          <w:numId w:val="10"/>
        </w:numPr>
        <w:tabs>
          <w:tab w:val="left" w:pos="993"/>
        </w:tabs>
        <w:spacing w:after="0" w:line="240" w:lineRule="auto"/>
        <w:ind w:left="0" w:firstLine="709"/>
        <w:jc w:val="both"/>
        <w:rPr>
          <w:rFonts w:ascii="Times New Roman" w:hAnsi="Times New Roman" w:cs="Times New Roman"/>
          <w:sz w:val="28"/>
          <w:szCs w:val="28"/>
          <w:lang w:val="kk-KZ"/>
        </w:rPr>
      </w:pPr>
      <w:r w:rsidRPr="00785C72">
        <w:rPr>
          <w:rFonts w:ascii="Times New Roman" w:hAnsi="Times New Roman" w:cs="Times New Roman"/>
          <w:sz w:val="28"/>
          <w:szCs w:val="28"/>
          <w:lang w:val="kk-KZ"/>
        </w:rPr>
        <w:t xml:space="preserve">Геймификация </w:t>
      </w:r>
      <w:r>
        <w:rPr>
          <w:rFonts w:ascii="Times New Roman" w:hAnsi="Times New Roman" w:cs="Times New Roman"/>
          <w:sz w:val="28"/>
          <w:szCs w:val="28"/>
          <w:lang w:val="kk-KZ"/>
        </w:rPr>
        <w:t>– бұл ойын элементтерін (мысалы, ұпайлар, деңгейлер, марапаттар, жарыстар, рейтингтер) ойын емес контексттерде адамдардың белсенділігі мен мотивациясын арттыру үшін қолданылатын тәсіл.</w:t>
      </w:r>
    </w:p>
    <w:p w14:paraId="08EBA949" w14:textId="77777777" w:rsidR="00B86149" w:rsidRDefault="00946354" w:rsidP="00B86149">
      <w:pPr>
        <w:pStyle w:val="a7"/>
        <w:tabs>
          <w:tab w:val="left" w:pos="993"/>
        </w:tabs>
        <w:spacing w:after="0" w:line="240" w:lineRule="auto"/>
        <w:ind w:left="0" w:firstLine="709"/>
        <w:jc w:val="both"/>
        <w:rPr>
          <w:rFonts w:ascii="Times New Roman" w:hAnsi="Times New Roman" w:cs="Times New Roman"/>
          <w:sz w:val="28"/>
          <w:szCs w:val="28"/>
          <w:lang w:val="kk-KZ"/>
        </w:rPr>
      </w:pPr>
      <w:r w:rsidRPr="00785C72">
        <w:rPr>
          <w:rFonts w:ascii="Times New Roman" w:hAnsi="Times New Roman" w:cs="Times New Roman"/>
          <w:sz w:val="28"/>
          <w:szCs w:val="28"/>
          <w:lang w:val="kk-KZ"/>
        </w:rPr>
        <w:t xml:space="preserve">Білім беруде </w:t>
      </w:r>
      <w:r w:rsidR="002B4E9A" w:rsidRPr="00785C72">
        <w:rPr>
          <w:rFonts w:ascii="Times New Roman" w:hAnsi="Times New Roman" w:cs="Times New Roman"/>
          <w:sz w:val="28"/>
          <w:szCs w:val="28"/>
          <w:lang w:val="kk-KZ"/>
        </w:rPr>
        <w:t>геймификация білім алушылардың қызығушылығының артуына ықпал етеді, материалды қызықты түрде игеруге және оқу процесіне белсенді қатысуға көмектеседі. Мысалы: тапсырмаларды орындау, деңгейлерді аяқтау немесе иртуалды марапаттарға ие болу үшін ұпай жинау олардың қызығушылығын оятады.</w:t>
      </w:r>
    </w:p>
    <w:p w14:paraId="0161DFCA" w14:textId="08A851BC" w:rsidR="002B4E9A" w:rsidRDefault="002B4E9A" w:rsidP="00B86149">
      <w:pPr>
        <w:pStyle w:val="a7"/>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Геймификацияның негізігі элементтеріне мыналар жа</w:t>
      </w:r>
      <w:r w:rsidR="00B86149">
        <w:rPr>
          <w:rFonts w:ascii="Times New Roman" w:hAnsi="Times New Roman" w:cs="Times New Roman"/>
          <w:sz w:val="28"/>
          <w:szCs w:val="28"/>
          <w:lang w:val="kk-KZ"/>
        </w:rPr>
        <w:t>т</w:t>
      </w:r>
      <w:r>
        <w:rPr>
          <w:rFonts w:ascii="Times New Roman" w:hAnsi="Times New Roman" w:cs="Times New Roman"/>
          <w:sz w:val="28"/>
          <w:szCs w:val="28"/>
          <w:lang w:val="kk-KZ"/>
        </w:rPr>
        <w:t xml:space="preserve">ады: </w:t>
      </w:r>
    </w:p>
    <w:p w14:paraId="5C5582D8" w14:textId="437506C2" w:rsidR="00B86149" w:rsidRPr="00B86149" w:rsidRDefault="00B86149" w:rsidP="0027385D">
      <w:pPr>
        <w:pStyle w:val="a7"/>
        <w:numPr>
          <w:ilvl w:val="0"/>
          <w:numId w:val="43"/>
        </w:numPr>
        <w:tabs>
          <w:tab w:val="left" w:pos="993"/>
        </w:tabs>
        <w:spacing w:after="0" w:line="240" w:lineRule="auto"/>
        <w:ind w:left="0" w:firstLine="709"/>
        <w:jc w:val="both"/>
        <w:rPr>
          <w:rFonts w:ascii="Times New Roman" w:hAnsi="Times New Roman" w:cs="Times New Roman"/>
          <w:sz w:val="28"/>
          <w:szCs w:val="28"/>
          <w:lang w:val="kk-KZ"/>
        </w:rPr>
      </w:pPr>
      <w:r w:rsidRPr="00B86149">
        <w:rPr>
          <w:rFonts w:ascii="Times New Roman" w:hAnsi="Times New Roman" w:cs="Times New Roman"/>
          <w:sz w:val="28"/>
          <w:szCs w:val="28"/>
          <w:lang w:val="kk-KZ"/>
        </w:rPr>
        <w:t>Ұ</w:t>
      </w:r>
      <w:r w:rsidR="002B4E9A" w:rsidRPr="00B86149">
        <w:rPr>
          <w:rFonts w:ascii="Times New Roman" w:hAnsi="Times New Roman" w:cs="Times New Roman"/>
          <w:sz w:val="28"/>
          <w:szCs w:val="28"/>
          <w:lang w:val="kk-KZ"/>
        </w:rPr>
        <w:t>пайлар мен сыйақылар жүйесі</w:t>
      </w:r>
      <w:r w:rsidRPr="00B86149">
        <w:rPr>
          <w:rFonts w:ascii="Times New Roman" w:hAnsi="Times New Roman" w:cs="Times New Roman"/>
          <w:sz w:val="28"/>
          <w:szCs w:val="28"/>
          <w:lang w:val="kk-KZ"/>
        </w:rPr>
        <w:t>.</w:t>
      </w:r>
    </w:p>
    <w:p w14:paraId="73F5D1A7" w14:textId="6B9372A1" w:rsidR="002B4E9A" w:rsidRPr="00B86149" w:rsidRDefault="00B86149" w:rsidP="0027385D">
      <w:pPr>
        <w:pStyle w:val="a7"/>
        <w:numPr>
          <w:ilvl w:val="0"/>
          <w:numId w:val="43"/>
        </w:numPr>
        <w:tabs>
          <w:tab w:val="left" w:pos="993"/>
        </w:tabs>
        <w:spacing w:after="0" w:line="240" w:lineRule="auto"/>
        <w:ind w:left="0" w:firstLine="709"/>
        <w:jc w:val="both"/>
        <w:rPr>
          <w:rFonts w:ascii="Times New Roman" w:hAnsi="Times New Roman" w:cs="Times New Roman"/>
          <w:sz w:val="28"/>
          <w:szCs w:val="28"/>
          <w:lang w:val="kk-KZ"/>
        </w:rPr>
      </w:pPr>
      <w:r w:rsidRPr="00B86149">
        <w:rPr>
          <w:rFonts w:ascii="Times New Roman" w:hAnsi="Times New Roman" w:cs="Times New Roman"/>
          <w:sz w:val="28"/>
          <w:szCs w:val="28"/>
          <w:lang w:val="kk-KZ"/>
        </w:rPr>
        <w:t>Д</w:t>
      </w:r>
      <w:r w:rsidR="002B4E9A" w:rsidRPr="00B86149">
        <w:rPr>
          <w:rFonts w:ascii="Times New Roman" w:hAnsi="Times New Roman" w:cs="Times New Roman"/>
          <w:sz w:val="28"/>
          <w:szCs w:val="28"/>
          <w:lang w:val="kk-KZ"/>
        </w:rPr>
        <w:t>еңгейлер мен жетістіктер</w:t>
      </w:r>
      <w:r>
        <w:rPr>
          <w:rFonts w:ascii="Times New Roman" w:hAnsi="Times New Roman" w:cs="Times New Roman"/>
          <w:sz w:val="28"/>
          <w:szCs w:val="28"/>
          <w:lang w:val="kk-KZ"/>
        </w:rPr>
        <w:t>.</w:t>
      </w:r>
    </w:p>
    <w:p w14:paraId="3AEE6A54" w14:textId="5A5839CA" w:rsidR="002B4E9A" w:rsidRDefault="00B86149" w:rsidP="0027385D">
      <w:pPr>
        <w:pStyle w:val="a7"/>
        <w:numPr>
          <w:ilvl w:val="0"/>
          <w:numId w:val="43"/>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Р</w:t>
      </w:r>
      <w:r w:rsidR="002B4E9A">
        <w:rPr>
          <w:rFonts w:ascii="Times New Roman" w:hAnsi="Times New Roman" w:cs="Times New Roman"/>
          <w:sz w:val="28"/>
          <w:szCs w:val="28"/>
          <w:lang w:val="kk-KZ"/>
        </w:rPr>
        <w:t>ейтингтер және бәсекеге қабілеттік рух</w:t>
      </w:r>
      <w:r>
        <w:rPr>
          <w:rFonts w:ascii="Times New Roman" w:hAnsi="Times New Roman" w:cs="Times New Roman"/>
          <w:sz w:val="28"/>
          <w:szCs w:val="28"/>
          <w:lang w:val="kk-KZ"/>
        </w:rPr>
        <w:t>.</w:t>
      </w:r>
    </w:p>
    <w:p w14:paraId="577D756A" w14:textId="3EE064BD" w:rsidR="002B4E9A" w:rsidRDefault="002B4E9A" w:rsidP="0027385D">
      <w:pPr>
        <w:pStyle w:val="a7"/>
        <w:numPr>
          <w:ilvl w:val="0"/>
          <w:numId w:val="43"/>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ойын сценарийлері мен миссиялары.</w:t>
      </w:r>
    </w:p>
    <w:p w14:paraId="0233B239" w14:textId="77777777" w:rsidR="00F25F0E" w:rsidRDefault="002B4E9A" w:rsidP="00F25F0E">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Бұл технология білім алушылардың шығармашылығын, бастамашылдығын және оқу белсенділігін тиімді дамытады.</w:t>
      </w:r>
    </w:p>
    <w:p w14:paraId="2660BD0E" w14:textId="1D9BEF2F" w:rsidR="002B4E9A" w:rsidRPr="00F25F0E" w:rsidRDefault="002B4E9A" w:rsidP="00F25F0E">
      <w:pPr>
        <w:tabs>
          <w:tab w:val="left" w:pos="993"/>
        </w:tabs>
        <w:spacing w:after="0" w:line="240" w:lineRule="auto"/>
        <w:ind w:firstLine="709"/>
        <w:jc w:val="both"/>
        <w:rPr>
          <w:rFonts w:ascii="Times New Roman" w:hAnsi="Times New Roman" w:cs="Times New Roman"/>
          <w:sz w:val="28"/>
          <w:szCs w:val="28"/>
          <w:lang w:val="kk-KZ"/>
        </w:rPr>
      </w:pPr>
      <w:r w:rsidRPr="00F25F0E">
        <w:rPr>
          <w:rFonts w:ascii="Times New Roman" w:hAnsi="Times New Roman" w:cs="Times New Roman"/>
          <w:sz w:val="28"/>
          <w:szCs w:val="28"/>
          <w:lang w:val="kk-KZ"/>
        </w:rPr>
        <w:t xml:space="preserve">Бұлттық технологиялар (Cloud): Деректерді сақтау және өзара әрекеттесудің заманауи шешімі. Бұлттық технологиялар, негізінен, деректерді сақтауға арналған жүйе ретінде қарастырылған. Білім беру саласында бұл технологиялар білім алушылар, оқытушылар және әкімшілік арасындағы байланыс пен өзара әрекеттесуді </w:t>
      </w:r>
      <w:r w:rsidR="000A1A1C" w:rsidRPr="00F25F0E">
        <w:rPr>
          <w:rFonts w:ascii="Times New Roman" w:hAnsi="Times New Roman" w:cs="Times New Roman"/>
          <w:sz w:val="28"/>
          <w:szCs w:val="28"/>
          <w:lang w:val="kk-KZ"/>
        </w:rPr>
        <w:t>жаңа деңгейге көтереді. Электронды пошта, білім алушыларға арналған порталдағы ішкі чаттар, Skype немесе бейнеконференциялар сияқты құралдар арқылы бұлттық есептеулер дәстүрлі тікелей қарым-қатынасты ір тақырыпқа ыңғайлы болатын виртуалды форматқа ауыстырады</w:t>
      </w:r>
      <w:r w:rsidR="0068593C" w:rsidRPr="00F25F0E">
        <w:rPr>
          <w:rFonts w:ascii="Times New Roman" w:hAnsi="Times New Roman" w:cs="Times New Roman"/>
          <w:sz w:val="28"/>
          <w:szCs w:val="28"/>
          <w:lang w:val="kk-KZ"/>
        </w:rPr>
        <w:t xml:space="preserve"> [64]</w:t>
      </w:r>
      <w:r w:rsidR="000A1A1C" w:rsidRPr="00F25F0E">
        <w:rPr>
          <w:rFonts w:ascii="Times New Roman" w:hAnsi="Times New Roman" w:cs="Times New Roman"/>
          <w:sz w:val="28"/>
          <w:szCs w:val="28"/>
          <w:lang w:val="kk-KZ"/>
        </w:rPr>
        <w:t>.</w:t>
      </w:r>
    </w:p>
    <w:p w14:paraId="4118F247" w14:textId="1CF8AA13" w:rsidR="000A1A1C" w:rsidRDefault="000A1A1C" w:rsidP="00F25F0E">
      <w:pPr>
        <w:pStyle w:val="a7"/>
        <w:tabs>
          <w:tab w:val="left" w:pos="131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Сондай-ақ, америкалық ғаылмдар </w:t>
      </w:r>
      <w:r w:rsidRPr="000A1A1C">
        <w:rPr>
          <w:rFonts w:ascii="Times New Roman" w:hAnsi="Times New Roman" w:cs="Times New Roman"/>
          <w:sz w:val="28"/>
          <w:szCs w:val="28"/>
          <w:lang w:val="kk-KZ"/>
        </w:rPr>
        <w:t xml:space="preserve">Geofftey Parker, Marshall Van Alstyne </w:t>
      </w:r>
      <w:r>
        <w:rPr>
          <w:rFonts w:ascii="Times New Roman" w:hAnsi="Times New Roman" w:cs="Times New Roman"/>
          <w:sz w:val="28"/>
          <w:szCs w:val="28"/>
          <w:lang w:val="kk-KZ"/>
        </w:rPr>
        <w:t xml:space="preserve">және </w:t>
      </w:r>
      <w:r w:rsidRPr="000A1A1C">
        <w:rPr>
          <w:rFonts w:ascii="Times New Roman" w:hAnsi="Times New Roman" w:cs="Times New Roman"/>
          <w:sz w:val="28"/>
          <w:szCs w:val="28"/>
          <w:lang w:val="kk-KZ"/>
        </w:rPr>
        <w:t xml:space="preserve">Sangeet Paul Choudary </w:t>
      </w:r>
      <w:r>
        <w:rPr>
          <w:rFonts w:ascii="Times New Roman" w:hAnsi="Times New Roman" w:cs="Times New Roman"/>
          <w:sz w:val="28"/>
          <w:szCs w:val="28"/>
          <w:lang w:val="kk-KZ"/>
        </w:rPr>
        <w:t xml:space="preserve">сандық платформаларды әртүрлі пайдаланушы топтарын біріктіріп, олардығ арасында құндылық алмасуды ұйымдастыратын сандық инфақұрылым ретінде анықтайды. Олардың зерттеулерінде платформалар өндірушілер мен тұтынушыларды, қызмет көрсетушілер мен пайдаланушыларды бір ортада байланыстыратын жүйе ретінде қарастырылады. Бұл ғалымдар платформаларды жай ғана технологиялық құрал емес, экономикалық және  әлеуметтік </w:t>
      </w:r>
      <w:r w:rsidR="004328EE">
        <w:rPr>
          <w:rFonts w:ascii="Times New Roman" w:hAnsi="Times New Roman" w:cs="Times New Roman"/>
          <w:sz w:val="28"/>
          <w:szCs w:val="28"/>
          <w:lang w:val="kk-KZ"/>
        </w:rPr>
        <w:t>экожүйе деп санайды, олар деректерді жинау, өңдеу және талдау арқылы пайдаланушылар арасындағы байланысты жақсартады.</w:t>
      </w:r>
    </w:p>
    <w:p w14:paraId="6E16F98E" w14:textId="76D406C8" w:rsidR="004328EE" w:rsidRDefault="004328EE" w:rsidP="00F25F0E">
      <w:pPr>
        <w:pStyle w:val="a7"/>
        <w:tabs>
          <w:tab w:val="left" w:pos="131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Медиа және коммуникация саласының зерттеушісі Хосе ван Дейк сандық платформаларды онлайн кеңістікте пайдаланушылардың өзара әрекеттесуін ұйымдастыратын бағдарламаланатын жүйе ретінде сипаттайды. Ол платформалардың деректерді жинау және тарату арқылы әлеуметтік процестерге әсер ететінін атап өтеді. Медиа зерттеуші Тарлтон Гиллеспи өз кезегінде сандық платформаларды қоғамдағы коммуникация мен ақпарат алмасуының негізгі инфрақұрылымы деп есептейді, өйткені қазіргі уақытта көптеген әлеуметтік, экономикалық және мәдени процестер олар арқылы жүзеге асады.</w:t>
      </w:r>
    </w:p>
    <w:p w14:paraId="2B5681BC" w14:textId="783A4001" w:rsidR="00C814B0" w:rsidRDefault="004328EE" w:rsidP="00F25F0E">
      <w:pPr>
        <w:pStyle w:val="a7"/>
        <w:tabs>
          <w:tab w:val="left" w:pos="131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Сандық платформалар білі</w:t>
      </w:r>
      <w:r w:rsidR="00F25F0E">
        <w:rPr>
          <w:rFonts w:ascii="Times New Roman" w:hAnsi="Times New Roman" w:cs="Times New Roman"/>
          <w:sz w:val="28"/>
          <w:szCs w:val="28"/>
          <w:lang w:val="kk-KZ"/>
        </w:rPr>
        <w:t>м</w:t>
      </w:r>
      <w:r>
        <w:rPr>
          <w:rFonts w:ascii="Times New Roman" w:hAnsi="Times New Roman" w:cs="Times New Roman"/>
          <w:sz w:val="28"/>
          <w:szCs w:val="28"/>
          <w:lang w:val="kk-KZ"/>
        </w:rPr>
        <w:t xml:space="preserve"> беру саласында оқуды ұйымдастырудың тиімді әдістерінің бірі болып табылады. Олар арқылы:</w:t>
      </w:r>
      <w:r w:rsidR="00F25F0E">
        <w:rPr>
          <w:rFonts w:ascii="Times New Roman" w:hAnsi="Times New Roman" w:cs="Times New Roman"/>
          <w:sz w:val="28"/>
          <w:szCs w:val="28"/>
          <w:lang w:val="kk-KZ"/>
        </w:rPr>
        <w:t xml:space="preserve"> о</w:t>
      </w:r>
      <w:r>
        <w:rPr>
          <w:rFonts w:ascii="Times New Roman" w:hAnsi="Times New Roman" w:cs="Times New Roman"/>
          <w:sz w:val="28"/>
          <w:szCs w:val="28"/>
          <w:lang w:val="kk-KZ"/>
        </w:rPr>
        <w:t>қу материалдарын интернет арқылы таратуға болады</w:t>
      </w:r>
      <w:r w:rsidR="00F25F0E">
        <w:rPr>
          <w:rFonts w:ascii="Times New Roman" w:hAnsi="Times New Roman" w:cs="Times New Roman"/>
          <w:sz w:val="28"/>
          <w:szCs w:val="28"/>
          <w:lang w:val="kk-KZ"/>
        </w:rPr>
        <w:t>, б</w:t>
      </w:r>
      <w:r w:rsidR="00C814B0">
        <w:rPr>
          <w:rFonts w:ascii="Times New Roman" w:hAnsi="Times New Roman" w:cs="Times New Roman"/>
          <w:sz w:val="28"/>
          <w:szCs w:val="28"/>
          <w:lang w:val="kk-KZ"/>
        </w:rPr>
        <w:t>ілім алушылар мен мұғалімдер арасындағы қарым-қатынасты жеңілдетуге болады</w:t>
      </w:r>
      <w:r w:rsidR="00F25F0E">
        <w:rPr>
          <w:rFonts w:ascii="Times New Roman" w:hAnsi="Times New Roman" w:cs="Times New Roman"/>
          <w:sz w:val="28"/>
          <w:szCs w:val="28"/>
          <w:lang w:val="kk-KZ"/>
        </w:rPr>
        <w:t>, т</w:t>
      </w:r>
      <w:r w:rsidR="00C814B0">
        <w:rPr>
          <w:rFonts w:ascii="Times New Roman" w:hAnsi="Times New Roman" w:cs="Times New Roman"/>
          <w:sz w:val="28"/>
          <w:szCs w:val="28"/>
          <w:lang w:val="kk-KZ"/>
        </w:rPr>
        <w:t>апсырмаларды орындау мен бағалауды автоматтандыруға болады</w:t>
      </w:r>
      <w:r w:rsidR="00F25F0E">
        <w:rPr>
          <w:rFonts w:ascii="Times New Roman" w:hAnsi="Times New Roman" w:cs="Times New Roman"/>
          <w:sz w:val="28"/>
          <w:szCs w:val="28"/>
          <w:lang w:val="kk-KZ"/>
        </w:rPr>
        <w:t>, қ</w:t>
      </w:r>
      <w:r w:rsidR="00C814B0">
        <w:rPr>
          <w:rFonts w:ascii="Times New Roman" w:hAnsi="Times New Roman" w:cs="Times New Roman"/>
          <w:sz w:val="28"/>
          <w:szCs w:val="28"/>
          <w:lang w:val="kk-KZ"/>
        </w:rPr>
        <w:t>ашықтықтан оқыту мүмкіндіктерін арттыруға болады.</w:t>
      </w:r>
    </w:p>
    <w:p w14:paraId="116F8AC4" w14:textId="1988F188" w:rsidR="00C814B0" w:rsidRDefault="00C814B0" w:rsidP="00F25F0E">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Осыған байланысты, қазіргі білім беру жүйесінде сандық платформалар оқытудың сандық ортасын құрыудағы негізгі компоненттердің бірі ретінде қарастырылады.</w:t>
      </w:r>
    </w:p>
    <w:p w14:paraId="374C7AF1" w14:textId="339E2F25" w:rsidR="002B4E9A" w:rsidRDefault="00C814B0" w:rsidP="00F25F0E">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Зерттеулер көрсеткендей, сандық платформалар – бұл адамдардың бір-бірімен байланысып, ақпарат алмасуна мүмкіндік береітн күрделі сандық жүйе. Олар тек технологиялық құрал ғана емес, сонымен қатар экономикалық, әлеуметтік және білім беру процестерін біріктіретін маңызды инфрақұрылым болып табылады </w:t>
      </w:r>
      <w:r w:rsidRPr="0068593C">
        <w:rPr>
          <w:rFonts w:ascii="Times New Roman" w:hAnsi="Times New Roman" w:cs="Times New Roman"/>
          <w:sz w:val="28"/>
          <w:szCs w:val="28"/>
          <w:lang w:val="kk-KZ"/>
        </w:rPr>
        <w:t>[</w:t>
      </w:r>
      <w:r w:rsidR="0068593C" w:rsidRPr="0068593C">
        <w:rPr>
          <w:rFonts w:ascii="Times New Roman" w:hAnsi="Times New Roman" w:cs="Times New Roman"/>
          <w:sz w:val="28"/>
          <w:szCs w:val="28"/>
          <w:lang w:val="kk-KZ"/>
        </w:rPr>
        <w:t>65</w:t>
      </w:r>
      <w:r w:rsidRPr="0068593C">
        <w:rPr>
          <w:rFonts w:ascii="Times New Roman" w:hAnsi="Times New Roman" w:cs="Times New Roman"/>
          <w:sz w:val="28"/>
          <w:szCs w:val="28"/>
          <w:lang w:val="kk-KZ"/>
        </w:rPr>
        <w:t>].</w:t>
      </w:r>
    </w:p>
    <w:p w14:paraId="22401D5C" w14:textId="466A1BFD" w:rsidR="00E82B49" w:rsidRDefault="00C814B0" w:rsidP="00F25F0E">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Осы орайда, біз сандық платформаларды саралаай келе, білім алушылардың сандық құзыреттілігін қалыптастыру үшін қазіргі білім берутенденцияларына сәйкес жалпы ашық онлайн курс (ЖАОК) арқылы оқытуды зерттеген болатынбыз. ЖАОК-дың маңызы мен қолдану аясы жайында алдағы бөлімдерде қарастырдық.</w:t>
      </w:r>
    </w:p>
    <w:p w14:paraId="6FC09EA9" w14:textId="77777777" w:rsidR="003338C1" w:rsidRDefault="003338C1" w:rsidP="00F25F0E">
      <w:pPr>
        <w:tabs>
          <w:tab w:val="left" w:pos="1314"/>
        </w:tabs>
        <w:spacing w:after="0" w:line="240" w:lineRule="auto"/>
        <w:ind w:firstLine="709"/>
        <w:jc w:val="both"/>
        <w:rPr>
          <w:rFonts w:ascii="Times New Roman" w:hAnsi="Times New Roman" w:cs="Times New Roman"/>
          <w:sz w:val="28"/>
          <w:szCs w:val="28"/>
          <w:lang w:val="kk-KZ"/>
        </w:rPr>
      </w:pPr>
    </w:p>
    <w:p w14:paraId="222D9636" w14:textId="4B93ACDC" w:rsidR="00E82B49" w:rsidRDefault="00E82B49" w:rsidP="0097203A">
      <w:pPr>
        <w:tabs>
          <w:tab w:val="left" w:pos="1314"/>
        </w:tabs>
        <w:spacing w:after="0" w:line="240" w:lineRule="auto"/>
        <w:ind w:firstLine="709"/>
        <w:jc w:val="both"/>
        <w:rPr>
          <w:rFonts w:ascii="Times New Roman" w:hAnsi="Times New Roman" w:cs="Times New Roman"/>
          <w:b/>
          <w:bCs/>
          <w:sz w:val="28"/>
          <w:szCs w:val="28"/>
          <w:lang w:val="kk-KZ"/>
        </w:rPr>
      </w:pPr>
      <w:r w:rsidRPr="00E82B49">
        <w:rPr>
          <w:rFonts w:ascii="Times New Roman" w:hAnsi="Times New Roman" w:cs="Times New Roman"/>
          <w:b/>
          <w:bCs/>
          <w:sz w:val="28"/>
          <w:szCs w:val="28"/>
          <w:lang w:val="kk-KZ"/>
        </w:rPr>
        <w:t xml:space="preserve">1.3 </w:t>
      </w:r>
      <w:r w:rsidR="00024657" w:rsidRPr="00024657">
        <w:rPr>
          <w:rFonts w:ascii="Times New Roman" w:hAnsi="Times New Roman" w:cs="Times New Roman"/>
          <w:b/>
          <w:bCs/>
          <w:sz w:val="28"/>
          <w:szCs w:val="28"/>
          <w:lang w:val="kk-KZ"/>
        </w:rPr>
        <w:t>Болашақ биолог мұғалімдерді кәсіби даярлау  үрдісінде сандық құзыреттіліктерді қалыптастыруда жалпы ашық онлайн курсты  (ЖАОК) қолдану мүмкіндіктері</w:t>
      </w:r>
    </w:p>
    <w:p w14:paraId="73DDBA9F" w14:textId="6DD94505" w:rsidR="00E82B49" w:rsidRDefault="001C591B" w:rsidP="0097203A">
      <w:pPr>
        <w:tabs>
          <w:tab w:val="left" w:pos="1314"/>
        </w:tabs>
        <w:spacing w:after="0" w:line="240" w:lineRule="auto"/>
        <w:ind w:firstLine="709"/>
        <w:jc w:val="both"/>
        <w:rPr>
          <w:rFonts w:ascii="Times New Roman" w:hAnsi="Times New Roman" w:cs="Times New Roman"/>
          <w:sz w:val="28"/>
          <w:szCs w:val="28"/>
          <w:lang w:val="kk-KZ"/>
        </w:rPr>
      </w:pPr>
      <w:r w:rsidRPr="001C591B">
        <w:rPr>
          <w:rFonts w:ascii="Times New Roman" w:hAnsi="Times New Roman" w:cs="Times New Roman"/>
          <w:sz w:val="28"/>
          <w:szCs w:val="28"/>
          <w:lang w:val="kk-KZ"/>
        </w:rPr>
        <w:t>Болашақ мұғалімнің кәсіби дайндығы үрдісінде жаңа сандық білім беру ортасын құру қазіргі заманығ біләм берудің негізгі міндеттерінің бірі болып табылады.</w:t>
      </w:r>
      <w:r>
        <w:rPr>
          <w:rFonts w:ascii="Times New Roman" w:hAnsi="Times New Roman" w:cs="Times New Roman"/>
          <w:sz w:val="28"/>
          <w:szCs w:val="28"/>
          <w:lang w:val="kk-KZ"/>
        </w:rPr>
        <w:t xml:space="preserve"> Жоспарланған әлеуметтік-экономикалық нәтижелерге қол жеткізу және ұлттық саясатты тиімді ж.зеге асыру қазіргі заманғы білім беруді жан-жақты дамытуды талап етеді. Бұл оның болашағын тұжырымдамалық түсінуді ғана емес, сонымен қатар сандық технологияларды жүйелі түрде енгізуді және әртүрлі салаларда сәтті қолданылып келе жатқан дәлеоденген сандық құралдарды белсенді пайдалануды да қамтиды.</w:t>
      </w:r>
    </w:p>
    <w:p w14:paraId="07ECB8F1" w14:textId="1F66855B" w:rsidR="000649E1" w:rsidRPr="006C7BB9" w:rsidRDefault="001C591B" w:rsidP="0097203A">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Болашақ биолог мұғаілмдерді даралу үрдісінде сандық платформаларды пайдалану </w:t>
      </w:r>
      <w:r w:rsidRPr="001C591B">
        <w:rPr>
          <w:rFonts w:ascii="Times New Roman" w:hAnsi="Times New Roman" w:cs="Times New Roman"/>
          <w:sz w:val="28"/>
          <w:szCs w:val="28"/>
          <w:lang w:val="kk-KZ"/>
        </w:rPr>
        <w:t xml:space="preserve">TPACK </w:t>
      </w:r>
      <w:r>
        <w:rPr>
          <w:rFonts w:ascii="Times New Roman" w:hAnsi="Times New Roman" w:cs="Times New Roman"/>
          <w:sz w:val="28"/>
          <w:szCs w:val="28"/>
          <w:lang w:val="kk-KZ"/>
        </w:rPr>
        <w:t>(</w:t>
      </w:r>
      <w:r w:rsidRPr="001C591B">
        <w:rPr>
          <w:rFonts w:ascii="Times New Roman" w:hAnsi="Times New Roman" w:cs="Times New Roman"/>
          <w:sz w:val="28"/>
          <w:szCs w:val="28"/>
          <w:lang w:val="kk-KZ"/>
        </w:rPr>
        <w:t>Technological Pedagogical Content knowledge</w:t>
      </w:r>
      <w:r>
        <w:rPr>
          <w:rFonts w:ascii="Times New Roman" w:hAnsi="Times New Roman" w:cs="Times New Roman"/>
          <w:sz w:val="28"/>
          <w:szCs w:val="28"/>
          <w:lang w:val="kk-KZ"/>
        </w:rPr>
        <w:t xml:space="preserve"> – технологиялық-педагогикалық мазмұндық білім)</w:t>
      </w:r>
      <w:r w:rsidR="003A0F4C">
        <w:rPr>
          <w:rFonts w:ascii="Times New Roman" w:hAnsi="Times New Roman" w:cs="Times New Roman"/>
          <w:sz w:val="28"/>
          <w:szCs w:val="28"/>
          <w:lang w:val="kk-KZ"/>
        </w:rPr>
        <w:t xml:space="preserve"> тұжырымдамасымен тығыз байланысты. Бұл тұжырымдмаға сәйкес педагогтар пән бойынша білімді заман талабына сай сандық технологиялармен бірлікте меңгеруі тиіс. </w:t>
      </w:r>
      <w:r w:rsidR="003A0F4C" w:rsidRPr="003A0F4C">
        <w:rPr>
          <w:rFonts w:ascii="Times New Roman" w:hAnsi="Times New Roman" w:cs="Times New Roman"/>
          <w:sz w:val="28"/>
          <w:szCs w:val="28"/>
          <w:lang w:val="kk-KZ"/>
        </w:rPr>
        <w:t xml:space="preserve">TPACK </w:t>
      </w:r>
      <w:r w:rsidR="003A0F4C">
        <w:rPr>
          <w:rFonts w:ascii="Times New Roman" w:hAnsi="Times New Roman" w:cs="Times New Roman"/>
          <w:sz w:val="28"/>
          <w:szCs w:val="28"/>
          <w:lang w:val="kk-KZ"/>
        </w:rPr>
        <w:t xml:space="preserve">моделі сандық технологияларды сабаұ барысында тиімді пайдалану дағдыларын қалыптастыруда негізгі база болып таңдалып отыр </w:t>
      </w:r>
      <w:r w:rsidR="003A0F4C" w:rsidRPr="003A0F4C">
        <w:rPr>
          <w:rFonts w:ascii="Times New Roman" w:hAnsi="Times New Roman" w:cs="Times New Roman"/>
          <w:sz w:val="28"/>
          <w:szCs w:val="28"/>
          <w:lang w:val="kk-KZ"/>
        </w:rPr>
        <w:t>[</w:t>
      </w:r>
      <w:r w:rsidR="003A0F4C">
        <w:rPr>
          <w:rFonts w:ascii="Times New Roman" w:hAnsi="Times New Roman" w:cs="Times New Roman"/>
          <w:sz w:val="28"/>
          <w:szCs w:val="28"/>
          <w:lang w:val="kk-KZ"/>
        </w:rPr>
        <w:t>6</w:t>
      </w:r>
      <w:r w:rsidR="0068593C" w:rsidRPr="0068593C">
        <w:rPr>
          <w:rFonts w:ascii="Times New Roman" w:hAnsi="Times New Roman" w:cs="Times New Roman"/>
          <w:sz w:val="28"/>
          <w:szCs w:val="28"/>
          <w:lang w:val="kk-KZ"/>
        </w:rPr>
        <w:t>6</w:t>
      </w:r>
      <w:r w:rsidR="003A0F4C" w:rsidRPr="003A0F4C">
        <w:rPr>
          <w:rFonts w:ascii="Times New Roman" w:hAnsi="Times New Roman" w:cs="Times New Roman"/>
          <w:sz w:val="28"/>
          <w:szCs w:val="28"/>
          <w:lang w:val="kk-KZ"/>
        </w:rPr>
        <w:t>]</w:t>
      </w:r>
      <w:r w:rsidR="003A0F4C">
        <w:rPr>
          <w:rFonts w:ascii="Times New Roman" w:hAnsi="Times New Roman" w:cs="Times New Roman"/>
          <w:sz w:val="28"/>
          <w:szCs w:val="28"/>
          <w:lang w:val="kk-KZ"/>
        </w:rPr>
        <w:t>.</w:t>
      </w:r>
    </w:p>
    <w:p w14:paraId="25869BC1" w14:textId="257CD773" w:rsidR="003A0F4C" w:rsidRDefault="003A0F4C" w:rsidP="0097203A">
      <w:pPr>
        <w:tabs>
          <w:tab w:val="left" w:pos="1314"/>
        </w:tabs>
        <w:spacing w:after="0" w:line="240" w:lineRule="auto"/>
        <w:ind w:firstLine="709"/>
        <w:jc w:val="both"/>
        <w:rPr>
          <w:rFonts w:ascii="Times New Roman" w:hAnsi="Times New Roman" w:cs="Times New Roman"/>
          <w:sz w:val="28"/>
          <w:szCs w:val="28"/>
          <w:lang w:val="kk-KZ"/>
        </w:rPr>
      </w:pPr>
      <w:r w:rsidRPr="006C7BB9">
        <w:rPr>
          <w:rFonts w:ascii="Times New Roman" w:hAnsi="Times New Roman" w:cs="Times New Roman"/>
          <w:sz w:val="28"/>
          <w:szCs w:val="28"/>
          <w:lang w:val="kk-KZ"/>
        </w:rPr>
        <w:t xml:space="preserve">TPACK </w:t>
      </w:r>
      <w:r>
        <w:rPr>
          <w:rFonts w:ascii="Times New Roman" w:hAnsi="Times New Roman" w:cs="Times New Roman"/>
          <w:sz w:val="28"/>
          <w:szCs w:val="28"/>
          <w:lang w:val="kk-KZ"/>
        </w:rPr>
        <w:t>құрылымының негізгі үш компонентін жеке-жеке қарастырып өтсек:</w:t>
      </w:r>
    </w:p>
    <w:p w14:paraId="30881F80" w14:textId="073B7B3D" w:rsidR="002B2BF1" w:rsidRPr="002B2BF1" w:rsidRDefault="00501D82" w:rsidP="0027385D">
      <w:pPr>
        <w:pStyle w:val="a7"/>
        <w:numPr>
          <w:ilvl w:val="0"/>
          <w:numId w:val="44"/>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003A0F4C" w:rsidRPr="002B2BF1">
        <w:rPr>
          <w:rFonts w:ascii="Times New Roman" w:hAnsi="Times New Roman" w:cs="Times New Roman"/>
          <w:sz w:val="28"/>
          <w:szCs w:val="28"/>
          <w:lang w:val="kk-KZ"/>
        </w:rPr>
        <w:t>азмұндық білім (МБ) – мұғалімнің өзі оқытатын пәні туралы білімі. Оған пән бойынша түрлі фактілер, тұжырымдамалар, теориялар және қағидаттар кіреді</w:t>
      </w:r>
      <w:r>
        <w:rPr>
          <w:rFonts w:ascii="Times New Roman" w:hAnsi="Times New Roman" w:cs="Times New Roman"/>
          <w:sz w:val="28"/>
          <w:szCs w:val="28"/>
          <w:lang w:val="kk-KZ"/>
        </w:rPr>
        <w:t>.</w:t>
      </w:r>
    </w:p>
    <w:p w14:paraId="0A179331" w14:textId="5092D943" w:rsidR="002B2BF1" w:rsidRPr="002B2BF1" w:rsidRDefault="00501D82" w:rsidP="0027385D">
      <w:pPr>
        <w:pStyle w:val="a7"/>
        <w:numPr>
          <w:ilvl w:val="0"/>
          <w:numId w:val="44"/>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w:t>
      </w:r>
      <w:r w:rsidR="003A0F4C" w:rsidRPr="002B2BF1">
        <w:rPr>
          <w:rFonts w:ascii="Times New Roman" w:hAnsi="Times New Roman" w:cs="Times New Roman"/>
          <w:sz w:val="28"/>
          <w:szCs w:val="28"/>
          <w:lang w:val="kk-KZ"/>
        </w:rPr>
        <w:t>ехнологиялық білім (ПБ) – мұғалімнің білім алушыларды қалай оқыту керектігі туралы негізгі білім. Ол оқытудың стратегиялары мен әдіс-тәсілдері, сондай-ақ білім алушылардың шынайы қажеттіліктерін түсінуді және оқу процесін бағалау әдістерін қамтиды</w:t>
      </w:r>
      <w:r>
        <w:rPr>
          <w:rFonts w:ascii="Times New Roman" w:hAnsi="Times New Roman" w:cs="Times New Roman"/>
          <w:sz w:val="28"/>
          <w:szCs w:val="28"/>
          <w:lang w:val="kk-KZ"/>
        </w:rPr>
        <w:t>.</w:t>
      </w:r>
    </w:p>
    <w:p w14:paraId="08EFEA3D" w14:textId="5925BF29" w:rsidR="003A0F4C" w:rsidRPr="002B2BF1" w:rsidRDefault="00501D82" w:rsidP="0027385D">
      <w:pPr>
        <w:pStyle w:val="a7"/>
        <w:numPr>
          <w:ilvl w:val="0"/>
          <w:numId w:val="44"/>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Те</w:t>
      </w:r>
      <w:r w:rsidR="005431B5" w:rsidRPr="002B2BF1">
        <w:rPr>
          <w:rFonts w:ascii="Times New Roman" w:hAnsi="Times New Roman" w:cs="Times New Roman"/>
          <w:sz w:val="28"/>
          <w:szCs w:val="28"/>
          <w:lang w:val="kk-KZ"/>
        </w:rPr>
        <w:t>хнологиялық білім (ТБ) – мұғалімнің оқыту барысында қолдануға болатын технологиялар туралы білімі. Бұл технологияларға дәстүрлі құралдар (оқулықтар немесе флипчаттар) мен заманауи технологиялар (онлайн ресурстар, мобильді қосымшалар, ЖИ ресурстары мен платформалары) кіреді.</w:t>
      </w:r>
    </w:p>
    <w:p w14:paraId="7EE717C6" w14:textId="7DE388C0" w:rsidR="005431B5" w:rsidRDefault="005431B5" w:rsidP="0097203A">
      <w:pPr>
        <w:tabs>
          <w:tab w:val="left" w:pos="1314"/>
        </w:tabs>
        <w:spacing w:after="0" w:line="240" w:lineRule="auto"/>
        <w:ind w:firstLine="709"/>
        <w:jc w:val="both"/>
        <w:rPr>
          <w:rFonts w:ascii="Times New Roman" w:hAnsi="Times New Roman" w:cs="Times New Roman"/>
          <w:sz w:val="28"/>
          <w:szCs w:val="28"/>
          <w:lang w:val="kk-KZ"/>
        </w:rPr>
      </w:pPr>
      <w:r w:rsidRPr="005431B5">
        <w:rPr>
          <w:rFonts w:ascii="Times New Roman" w:hAnsi="Times New Roman" w:cs="Times New Roman"/>
          <w:sz w:val="28"/>
          <w:szCs w:val="28"/>
          <w:lang w:val="kk-KZ"/>
        </w:rPr>
        <w:t xml:space="preserve">TPACK </w:t>
      </w:r>
      <w:r>
        <w:rPr>
          <w:rFonts w:ascii="Times New Roman" w:hAnsi="Times New Roman" w:cs="Times New Roman"/>
          <w:sz w:val="28"/>
          <w:szCs w:val="28"/>
          <w:lang w:val="kk-KZ"/>
        </w:rPr>
        <w:t>моделі білім саласының негізгі үш бағытының қиылысуынан тұрады: мазмұндыө білім (</w:t>
      </w:r>
      <w:r w:rsidRPr="005431B5">
        <w:rPr>
          <w:rFonts w:ascii="Times New Roman" w:hAnsi="Times New Roman" w:cs="Times New Roman"/>
          <w:sz w:val="28"/>
          <w:szCs w:val="28"/>
          <w:lang w:val="kk-KZ"/>
        </w:rPr>
        <w:t xml:space="preserve">CK </w:t>
      </w:r>
      <w:r>
        <w:rPr>
          <w:rFonts w:ascii="Times New Roman" w:hAnsi="Times New Roman" w:cs="Times New Roman"/>
          <w:sz w:val="28"/>
          <w:szCs w:val="28"/>
          <w:lang w:val="kk-KZ"/>
        </w:rPr>
        <w:t>– пәндік</w:t>
      </w:r>
      <w:r w:rsidRPr="005431B5">
        <w:rPr>
          <w:rFonts w:ascii="Times New Roman" w:hAnsi="Times New Roman" w:cs="Times New Roman"/>
          <w:sz w:val="28"/>
          <w:szCs w:val="28"/>
          <w:lang w:val="kk-KZ"/>
        </w:rPr>
        <w:t xml:space="preserve"> </w:t>
      </w:r>
      <w:r>
        <w:rPr>
          <w:rFonts w:ascii="Times New Roman" w:hAnsi="Times New Roman" w:cs="Times New Roman"/>
          <w:sz w:val="28"/>
          <w:szCs w:val="28"/>
          <w:lang w:val="kk-KZ"/>
        </w:rPr>
        <w:t>білім), педагогикалық білім (</w:t>
      </w:r>
      <w:r w:rsidRPr="005431B5">
        <w:rPr>
          <w:rFonts w:ascii="Times New Roman" w:hAnsi="Times New Roman" w:cs="Times New Roman"/>
          <w:sz w:val="28"/>
          <w:szCs w:val="28"/>
          <w:lang w:val="kk-KZ"/>
        </w:rPr>
        <w:t xml:space="preserve">PK </w:t>
      </w:r>
      <w:r>
        <w:rPr>
          <w:rFonts w:ascii="Times New Roman" w:hAnsi="Times New Roman" w:cs="Times New Roman"/>
          <w:sz w:val="28"/>
          <w:szCs w:val="28"/>
          <w:lang w:val="kk-KZ"/>
        </w:rPr>
        <w:t>– оқыту әдістері) және технологиялық білім (</w:t>
      </w:r>
      <w:r w:rsidRPr="005431B5">
        <w:rPr>
          <w:rFonts w:ascii="Times New Roman" w:hAnsi="Times New Roman" w:cs="Times New Roman"/>
          <w:sz w:val="28"/>
          <w:szCs w:val="28"/>
          <w:lang w:val="kk-KZ"/>
        </w:rPr>
        <w:t xml:space="preserve">TK </w:t>
      </w:r>
      <w:r>
        <w:rPr>
          <w:rFonts w:ascii="Times New Roman" w:hAnsi="Times New Roman" w:cs="Times New Roman"/>
          <w:sz w:val="28"/>
          <w:szCs w:val="28"/>
          <w:lang w:val="kk-KZ"/>
        </w:rPr>
        <w:t>– сандық</w:t>
      </w:r>
      <w:r w:rsidRPr="005431B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құралдар). Бұл бағыттардың өзара әрекетінен төрт қосымша аймақ пайда болады: </w:t>
      </w:r>
      <w:r w:rsidR="00685230" w:rsidRPr="00685230">
        <w:rPr>
          <w:rFonts w:ascii="Times New Roman" w:hAnsi="Times New Roman" w:cs="Times New Roman"/>
          <w:sz w:val="28"/>
          <w:szCs w:val="28"/>
          <w:lang w:val="kk-KZ"/>
        </w:rPr>
        <w:t xml:space="preserve">PCK </w:t>
      </w:r>
      <w:r>
        <w:rPr>
          <w:rFonts w:ascii="Times New Roman" w:hAnsi="Times New Roman" w:cs="Times New Roman"/>
          <w:sz w:val="28"/>
          <w:szCs w:val="28"/>
          <w:lang w:val="kk-KZ"/>
        </w:rPr>
        <w:t>(педагогткалық мазмұндық білім)</w:t>
      </w:r>
      <w:r w:rsidR="00685230">
        <w:rPr>
          <w:rFonts w:ascii="Times New Roman" w:hAnsi="Times New Roman" w:cs="Times New Roman"/>
          <w:sz w:val="28"/>
          <w:szCs w:val="28"/>
          <w:lang w:val="kk-KZ"/>
        </w:rPr>
        <w:t xml:space="preserve">, </w:t>
      </w:r>
      <w:r w:rsidR="00685230" w:rsidRPr="00685230">
        <w:rPr>
          <w:rFonts w:ascii="Times New Roman" w:hAnsi="Times New Roman" w:cs="Times New Roman"/>
          <w:sz w:val="28"/>
          <w:szCs w:val="28"/>
          <w:lang w:val="kk-KZ"/>
        </w:rPr>
        <w:t xml:space="preserve">TCK </w:t>
      </w:r>
      <w:r>
        <w:rPr>
          <w:rFonts w:ascii="Times New Roman" w:hAnsi="Times New Roman" w:cs="Times New Roman"/>
          <w:sz w:val="28"/>
          <w:szCs w:val="28"/>
          <w:lang w:val="kk-KZ"/>
        </w:rPr>
        <w:t>(технологиялық мазмұндық білім)</w:t>
      </w:r>
      <w:r w:rsidR="00685230">
        <w:rPr>
          <w:rFonts w:ascii="Times New Roman" w:hAnsi="Times New Roman" w:cs="Times New Roman"/>
          <w:sz w:val="28"/>
          <w:szCs w:val="28"/>
          <w:lang w:val="kk-KZ"/>
        </w:rPr>
        <w:t xml:space="preserve">, </w:t>
      </w:r>
      <w:r w:rsidR="00685230" w:rsidRPr="00685230">
        <w:rPr>
          <w:rFonts w:ascii="Times New Roman" w:hAnsi="Times New Roman" w:cs="Times New Roman"/>
          <w:sz w:val="28"/>
          <w:szCs w:val="28"/>
          <w:lang w:val="kk-KZ"/>
        </w:rPr>
        <w:t xml:space="preserve">TPK </w:t>
      </w:r>
      <w:r>
        <w:rPr>
          <w:rFonts w:ascii="Times New Roman" w:hAnsi="Times New Roman" w:cs="Times New Roman"/>
          <w:sz w:val="28"/>
          <w:szCs w:val="28"/>
          <w:lang w:val="kk-KZ"/>
        </w:rPr>
        <w:t xml:space="preserve">(технологиялық педагогикалық білім) және </w:t>
      </w:r>
      <w:r w:rsidR="00685230" w:rsidRPr="00685230">
        <w:rPr>
          <w:rFonts w:ascii="Times New Roman" w:hAnsi="Times New Roman" w:cs="Times New Roman"/>
          <w:sz w:val="28"/>
          <w:szCs w:val="28"/>
          <w:lang w:val="kk-KZ"/>
        </w:rPr>
        <w:t xml:space="preserve">TPACK </w:t>
      </w:r>
      <w:r>
        <w:rPr>
          <w:rFonts w:ascii="Times New Roman" w:hAnsi="Times New Roman" w:cs="Times New Roman"/>
          <w:sz w:val="28"/>
          <w:szCs w:val="28"/>
          <w:lang w:val="kk-KZ"/>
        </w:rPr>
        <w:t xml:space="preserve">(үш саланың толық интеграциясы) </w:t>
      </w:r>
      <w:r w:rsidRPr="005431B5">
        <w:rPr>
          <w:rFonts w:ascii="Times New Roman" w:hAnsi="Times New Roman" w:cs="Times New Roman"/>
          <w:sz w:val="28"/>
          <w:szCs w:val="28"/>
          <w:lang w:val="kk-KZ"/>
        </w:rPr>
        <w:t>[</w:t>
      </w:r>
      <w:r w:rsidR="0068593C" w:rsidRPr="0068593C">
        <w:rPr>
          <w:rFonts w:ascii="Times New Roman" w:hAnsi="Times New Roman" w:cs="Times New Roman"/>
          <w:sz w:val="28"/>
          <w:szCs w:val="28"/>
          <w:lang w:val="kk-KZ"/>
        </w:rPr>
        <w:t>67</w:t>
      </w:r>
      <w:r w:rsidRPr="005431B5">
        <w:rPr>
          <w:rFonts w:ascii="Times New Roman" w:hAnsi="Times New Roman" w:cs="Times New Roman"/>
          <w:sz w:val="28"/>
          <w:szCs w:val="28"/>
          <w:lang w:val="kk-KZ"/>
        </w:rPr>
        <w:t>]</w:t>
      </w:r>
      <w:r>
        <w:rPr>
          <w:rFonts w:ascii="Times New Roman" w:hAnsi="Times New Roman" w:cs="Times New Roman"/>
          <w:sz w:val="28"/>
          <w:szCs w:val="28"/>
          <w:lang w:val="kk-KZ"/>
        </w:rPr>
        <w:t>.</w:t>
      </w:r>
    </w:p>
    <w:p w14:paraId="2272A73A" w14:textId="29A3A191" w:rsidR="00685230" w:rsidRDefault="00685230" w:rsidP="0097203A">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Болашақ биолог мұғалімдерін даярлауда сандық платформаларды пайдаланудың тиімділігін халықаралық зерттеулер дәлелдеді. Осы орайда, </w:t>
      </w:r>
      <w:r w:rsidRPr="00685230">
        <w:rPr>
          <w:rFonts w:ascii="Times New Roman" w:hAnsi="Times New Roman" w:cs="Times New Roman"/>
          <w:sz w:val="28"/>
          <w:szCs w:val="28"/>
          <w:lang w:val="kk-KZ"/>
        </w:rPr>
        <w:t xml:space="preserve">TPACK </w:t>
      </w:r>
      <w:r>
        <w:rPr>
          <w:rFonts w:ascii="Times New Roman" w:hAnsi="Times New Roman" w:cs="Times New Roman"/>
          <w:sz w:val="28"/>
          <w:szCs w:val="28"/>
          <w:lang w:val="kk-KZ"/>
        </w:rPr>
        <w:t>тұжырымдамасы аясында технологиялық құралдармен жұмыс – болашақ мұғалімдердің кәсіби тұрғыдан даярлығын айтарлықтай дамытуы тиіс.</w:t>
      </w:r>
    </w:p>
    <w:p w14:paraId="7B46E193" w14:textId="77777777" w:rsidR="004E3610" w:rsidRDefault="00685230" w:rsidP="0097203A">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Болашақ мұғалімдердің сандық құзыреттілігін қалыптасытруда </w:t>
      </w:r>
      <w:r w:rsidRPr="00685230">
        <w:rPr>
          <w:rFonts w:ascii="Times New Roman" w:hAnsi="Times New Roman" w:cs="Times New Roman"/>
          <w:sz w:val="28"/>
          <w:szCs w:val="28"/>
          <w:lang w:val="kk-KZ"/>
        </w:rPr>
        <w:t xml:space="preserve">TPACK </w:t>
      </w:r>
      <w:r>
        <w:rPr>
          <w:rFonts w:ascii="Times New Roman" w:hAnsi="Times New Roman" w:cs="Times New Roman"/>
          <w:sz w:val="28"/>
          <w:szCs w:val="28"/>
          <w:lang w:val="kk-KZ"/>
        </w:rPr>
        <w:t xml:space="preserve">моделінен бөлек </w:t>
      </w:r>
      <w:r w:rsidRPr="00685230">
        <w:rPr>
          <w:rFonts w:ascii="Times New Roman" w:hAnsi="Times New Roman" w:cs="Times New Roman"/>
          <w:sz w:val="28"/>
          <w:szCs w:val="28"/>
          <w:lang w:val="kk-KZ"/>
        </w:rPr>
        <w:t xml:space="preserve">SAMR </w:t>
      </w:r>
      <w:r>
        <w:rPr>
          <w:rFonts w:ascii="Times New Roman" w:hAnsi="Times New Roman" w:cs="Times New Roman"/>
          <w:sz w:val="28"/>
          <w:szCs w:val="28"/>
          <w:lang w:val="kk-KZ"/>
        </w:rPr>
        <w:t xml:space="preserve">моделі кеінен қолданылады. </w:t>
      </w:r>
      <w:r w:rsidRPr="004E3610">
        <w:rPr>
          <w:rFonts w:ascii="Times New Roman" w:hAnsi="Times New Roman" w:cs="Times New Roman"/>
          <w:sz w:val="28"/>
          <w:szCs w:val="28"/>
          <w:lang w:val="kk-KZ"/>
        </w:rPr>
        <w:t xml:space="preserve">SAMR </w:t>
      </w:r>
      <w:r>
        <w:rPr>
          <w:rFonts w:ascii="Times New Roman" w:hAnsi="Times New Roman" w:cs="Times New Roman"/>
          <w:sz w:val="28"/>
          <w:szCs w:val="28"/>
          <w:lang w:val="kk-KZ"/>
        </w:rPr>
        <w:t>моделінің негізгі ерекшелігі:</w:t>
      </w:r>
    </w:p>
    <w:p w14:paraId="375D3EA6" w14:textId="77777777" w:rsidR="009B4F1D" w:rsidRDefault="00685230" w:rsidP="009B4F1D">
      <w:pPr>
        <w:pStyle w:val="a7"/>
        <w:tabs>
          <w:tab w:val="left" w:pos="993"/>
        </w:tabs>
        <w:spacing w:after="0" w:line="240" w:lineRule="auto"/>
        <w:ind w:left="0" w:firstLine="709"/>
        <w:jc w:val="both"/>
        <w:rPr>
          <w:rFonts w:ascii="Times New Roman" w:hAnsi="Times New Roman" w:cs="Times New Roman"/>
          <w:sz w:val="28"/>
          <w:szCs w:val="28"/>
          <w:lang w:val="kk-KZ"/>
        </w:rPr>
      </w:pPr>
      <w:r w:rsidRPr="004E3610">
        <w:rPr>
          <w:rFonts w:ascii="Times New Roman" w:hAnsi="Times New Roman" w:cs="Times New Roman"/>
          <w:sz w:val="28"/>
          <w:szCs w:val="28"/>
          <w:lang w:val="kk-KZ"/>
        </w:rPr>
        <w:t>S – Substitution – Алмастыру: қолданыстағы дәстүрлі материалдарды тікелей өзгертпей, жаңа технологиялармен алмастыруға мүмкіндік береді.</w:t>
      </w:r>
    </w:p>
    <w:p w14:paraId="22BE3AED" w14:textId="77777777" w:rsidR="009B4F1D" w:rsidRDefault="00685230" w:rsidP="009B4F1D">
      <w:pPr>
        <w:pStyle w:val="a7"/>
        <w:tabs>
          <w:tab w:val="left" w:pos="993"/>
        </w:tabs>
        <w:spacing w:after="0" w:line="240" w:lineRule="auto"/>
        <w:ind w:left="0" w:firstLine="709"/>
        <w:jc w:val="both"/>
        <w:rPr>
          <w:rFonts w:ascii="Times New Roman" w:hAnsi="Times New Roman" w:cs="Times New Roman"/>
          <w:sz w:val="28"/>
          <w:szCs w:val="28"/>
          <w:lang w:val="kk-KZ"/>
        </w:rPr>
      </w:pPr>
      <w:r w:rsidRPr="004E3610">
        <w:rPr>
          <w:rFonts w:ascii="Times New Roman" w:hAnsi="Times New Roman" w:cs="Times New Roman"/>
          <w:sz w:val="28"/>
          <w:szCs w:val="28"/>
          <w:lang w:val="kk-KZ"/>
        </w:rPr>
        <w:t>A – Augmentation</w:t>
      </w:r>
      <w:r>
        <w:rPr>
          <w:rFonts w:ascii="Times New Roman" w:hAnsi="Times New Roman" w:cs="Times New Roman"/>
          <w:sz w:val="28"/>
          <w:szCs w:val="28"/>
          <w:lang w:val="kk-KZ"/>
        </w:rPr>
        <w:t xml:space="preserve"> – Жинақтау: </w:t>
      </w:r>
      <w:r w:rsidR="004E3610">
        <w:rPr>
          <w:rFonts w:ascii="Times New Roman" w:hAnsi="Times New Roman" w:cs="Times New Roman"/>
          <w:sz w:val="28"/>
          <w:szCs w:val="28"/>
          <w:lang w:val="kk-KZ"/>
        </w:rPr>
        <w:t>дәстүрлі құралдарды технологияның көмегімен алмастырады және оған қоса қосымша мүмкіндіктер береді.</w:t>
      </w:r>
      <w:r w:rsidRPr="004E3610">
        <w:rPr>
          <w:rFonts w:ascii="Times New Roman" w:hAnsi="Times New Roman" w:cs="Times New Roman"/>
          <w:sz w:val="28"/>
          <w:szCs w:val="28"/>
          <w:lang w:val="kk-KZ"/>
        </w:rPr>
        <w:t xml:space="preserve"> </w:t>
      </w:r>
    </w:p>
    <w:p w14:paraId="53A742AD" w14:textId="77777777" w:rsidR="009B4F1D" w:rsidRDefault="00685230" w:rsidP="009B4F1D">
      <w:pPr>
        <w:pStyle w:val="a7"/>
        <w:tabs>
          <w:tab w:val="left" w:pos="993"/>
        </w:tabs>
        <w:spacing w:after="0" w:line="240" w:lineRule="auto"/>
        <w:ind w:left="0" w:firstLine="709"/>
        <w:jc w:val="both"/>
        <w:rPr>
          <w:rFonts w:ascii="Times New Roman" w:hAnsi="Times New Roman" w:cs="Times New Roman"/>
          <w:sz w:val="28"/>
          <w:szCs w:val="28"/>
          <w:lang w:val="kk-KZ"/>
        </w:rPr>
      </w:pPr>
      <w:r w:rsidRPr="004E3610">
        <w:rPr>
          <w:rFonts w:ascii="Times New Roman" w:hAnsi="Times New Roman" w:cs="Times New Roman"/>
          <w:sz w:val="28"/>
          <w:szCs w:val="28"/>
          <w:lang w:val="kk-KZ"/>
        </w:rPr>
        <w:t xml:space="preserve">M – </w:t>
      </w:r>
      <w:r w:rsidR="004E3610" w:rsidRPr="004E3610">
        <w:rPr>
          <w:rFonts w:ascii="Times New Roman" w:hAnsi="Times New Roman" w:cs="Times New Roman"/>
          <w:sz w:val="28"/>
          <w:szCs w:val="28"/>
          <w:lang w:val="kk-KZ"/>
        </w:rPr>
        <w:t>M</w:t>
      </w:r>
      <w:r w:rsidRPr="004E3610">
        <w:rPr>
          <w:rFonts w:ascii="Times New Roman" w:hAnsi="Times New Roman" w:cs="Times New Roman"/>
          <w:sz w:val="28"/>
          <w:szCs w:val="28"/>
          <w:lang w:val="kk-KZ"/>
        </w:rPr>
        <w:t>odification</w:t>
      </w:r>
      <w:r w:rsidR="004E3610">
        <w:rPr>
          <w:rFonts w:ascii="Times New Roman" w:hAnsi="Times New Roman" w:cs="Times New Roman"/>
          <w:sz w:val="28"/>
          <w:szCs w:val="28"/>
          <w:lang w:val="kk-KZ"/>
        </w:rPr>
        <w:t xml:space="preserve"> – Өзгерту: технологияның көмегімен тапсырмаларды айтарлықтай өзгертуге мүмкіндік береді.</w:t>
      </w:r>
      <w:r w:rsidRPr="004E3610">
        <w:rPr>
          <w:rFonts w:ascii="Times New Roman" w:hAnsi="Times New Roman" w:cs="Times New Roman"/>
          <w:sz w:val="28"/>
          <w:szCs w:val="28"/>
          <w:lang w:val="kk-KZ"/>
        </w:rPr>
        <w:t xml:space="preserve"> </w:t>
      </w:r>
    </w:p>
    <w:p w14:paraId="2A175504" w14:textId="60590F27" w:rsidR="00685230" w:rsidRDefault="00685230" w:rsidP="009B4F1D">
      <w:pPr>
        <w:pStyle w:val="a7"/>
        <w:tabs>
          <w:tab w:val="left" w:pos="993"/>
        </w:tabs>
        <w:spacing w:after="0" w:line="240" w:lineRule="auto"/>
        <w:ind w:left="0" w:firstLine="709"/>
        <w:jc w:val="both"/>
        <w:rPr>
          <w:rFonts w:ascii="Times New Roman" w:hAnsi="Times New Roman" w:cs="Times New Roman"/>
          <w:sz w:val="28"/>
          <w:szCs w:val="28"/>
          <w:lang w:val="kk-KZ"/>
        </w:rPr>
      </w:pPr>
      <w:r w:rsidRPr="004E3610">
        <w:rPr>
          <w:rFonts w:ascii="Times New Roman" w:hAnsi="Times New Roman" w:cs="Times New Roman"/>
          <w:sz w:val="28"/>
          <w:szCs w:val="28"/>
          <w:lang w:val="kk-KZ"/>
        </w:rPr>
        <w:t>R – Redefinition</w:t>
      </w:r>
      <w:r w:rsidR="004E3610">
        <w:rPr>
          <w:rFonts w:ascii="Times New Roman" w:hAnsi="Times New Roman" w:cs="Times New Roman"/>
          <w:sz w:val="28"/>
          <w:szCs w:val="28"/>
          <w:lang w:val="kk-KZ"/>
        </w:rPr>
        <w:t xml:space="preserve"> – Қайта анықтау: технологияның осыған дейін мүлдем болмаған жаңа міндеттерді жасауға мүмкіндік береді.</w:t>
      </w:r>
    </w:p>
    <w:p w14:paraId="0274D311" w14:textId="0780B869" w:rsidR="005431B5" w:rsidRDefault="004E3610" w:rsidP="009B4F1D">
      <w:pPr>
        <w:tabs>
          <w:tab w:val="left" w:pos="993"/>
        </w:tabs>
        <w:spacing w:after="0" w:line="240" w:lineRule="auto"/>
        <w:ind w:firstLine="709"/>
        <w:jc w:val="both"/>
        <w:rPr>
          <w:rFonts w:ascii="Times New Roman" w:hAnsi="Times New Roman" w:cs="Times New Roman"/>
          <w:sz w:val="28"/>
          <w:szCs w:val="28"/>
          <w:lang w:val="kk-KZ"/>
        </w:rPr>
      </w:pPr>
      <w:r w:rsidRPr="004E3610">
        <w:rPr>
          <w:rFonts w:ascii="Times New Roman" w:hAnsi="Times New Roman" w:cs="Times New Roman"/>
          <w:sz w:val="28"/>
          <w:szCs w:val="28"/>
          <w:lang w:val="kk-KZ"/>
        </w:rPr>
        <w:t xml:space="preserve">SAMR </w:t>
      </w:r>
      <w:r>
        <w:rPr>
          <w:rFonts w:ascii="Times New Roman" w:hAnsi="Times New Roman" w:cs="Times New Roman"/>
          <w:sz w:val="28"/>
          <w:szCs w:val="28"/>
          <w:lang w:val="kk-KZ"/>
        </w:rPr>
        <w:t xml:space="preserve">моделі – мұғалімдерге сандық құзыреттіліктерін қалыптастыруда сандық технологияларды қарапайым түрде күнделікті жай ғана алмастырудан бастап, оқуды толық сандық платформалар арқылы трансформациялауға дейін жеткізуге көмектеседі </w:t>
      </w:r>
      <w:r w:rsidRPr="004E3610">
        <w:rPr>
          <w:rFonts w:ascii="Times New Roman" w:hAnsi="Times New Roman" w:cs="Times New Roman"/>
          <w:sz w:val="28"/>
          <w:szCs w:val="28"/>
          <w:lang w:val="kk-KZ"/>
        </w:rPr>
        <w:t>[</w:t>
      </w:r>
      <w:r w:rsidR="0068593C" w:rsidRPr="0068593C">
        <w:rPr>
          <w:rFonts w:ascii="Times New Roman" w:hAnsi="Times New Roman" w:cs="Times New Roman"/>
          <w:sz w:val="28"/>
          <w:szCs w:val="28"/>
          <w:lang w:val="kk-KZ"/>
        </w:rPr>
        <w:t>68</w:t>
      </w:r>
      <w:r w:rsidRPr="004E3610">
        <w:rPr>
          <w:rFonts w:ascii="Times New Roman" w:hAnsi="Times New Roman" w:cs="Times New Roman"/>
          <w:sz w:val="28"/>
          <w:szCs w:val="28"/>
          <w:lang w:val="kk-KZ"/>
        </w:rPr>
        <w:t>]</w:t>
      </w:r>
      <w:r>
        <w:rPr>
          <w:rFonts w:ascii="Times New Roman" w:hAnsi="Times New Roman" w:cs="Times New Roman"/>
          <w:sz w:val="28"/>
          <w:szCs w:val="28"/>
          <w:lang w:val="kk-KZ"/>
        </w:rPr>
        <w:t>.</w:t>
      </w:r>
    </w:p>
    <w:p w14:paraId="60F15805" w14:textId="707E5315" w:rsidR="004E3610" w:rsidRDefault="004E3610" w:rsidP="009B4F1D">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Сонымен қатар, болашақ биолог мұғалімдерін жоғары оқу орындарында даярлауда </w:t>
      </w:r>
      <w:r w:rsidR="00DF0E7C" w:rsidRPr="00DF0E7C">
        <w:rPr>
          <w:rFonts w:ascii="Times New Roman" w:hAnsi="Times New Roman" w:cs="Times New Roman"/>
          <w:sz w:val="28"/>
          <w:szCs w:val="28"/>
          <w:lang w:val="kk-KZ"/>
        </w:rPr>
        <w:t xml:space="preserve">SQD </w:t>
      </w:r>
      <w:r w:rsidR="00DF0E7C">
        <w:rPr>
          <w:rFonts w:ascii="Times New Roman" w:hAnsi="Times New Roman" w:cs="Times New Roman"/>
          <w:sz w:val="28"/>
          <w:szCs w:val="28"/>
          <w:lang w:val="kk-KZ"/>
        </w:rPr>
        <w:t>(</w:t>
      </w:r>
      <w:r w:rsidR="00DF0E7C" w:rsidRPr="00DF0E7C">
        <w:rPr>
          <w:rFonts w:ascii="Times New Roman" w:hAnsi="Times New Roman" w:cs="Times New Roman"/>
          <w:sz w:val="28"/>
          <w:szCs w:val="28"/>
          <w:lang w:val="kk-KZ"/>
        </w:rPr>
        <w:t>Synthesis of Qualitive Data</w:t>
      </w:r>
      <w:r w:rsidR="00DF0E7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моделі аясында сандық құзыреттіліктерін қалыптастырудың тиімді тәсілдері ретінде белгіленген болатын. </w:t>
      </w:r>
    </w:p>
    <w:p w14:paraId="58D8FAE1" w14:textId="5AB52AAF" w:rsidR="00DF0E7C" w:rsidRDefault="00DF0E7C" w:rsidP="009B4F1D">
      <w:pPr>
        <w:tabs>
          <w:tab w:val="left" w:pos="993"/>
        </w:tabs>
        <w:spacing w:after="0" w:line="240" w:lineRule="auto"/>
        <w:ind w:firstLine="709"/>
        <w:jc w:val="both"/>
        <w:rPr>
          <w:rFonts w:ascii="Times New Roman" w:hAnsi="Times New Roman" w:cs="Times New Roman"/>
          <w:sz w:val="28"/>
          <w:szCs w:val="28"/>
          <w:lang w:val="kk-KZ"/>
        </w:rPr>
      </w:pPr>
      <w:r w:rsidRPr="00DF0E7C">
        <w:rPr>
          <w:rFonts w:ascii="Times New Roman" w:hAnsi="Times New Roman" w:cs="Times New Roman"/>
          <w:sz w:val="28"/>
          <w:szCs w:val="28"/>
          <w:lang w:val="kk-KZ"/>
        </w:rPr>
        <w:t xml:space="preserve">SQD </w:t>
      </w:r>
      <w:r>
        <w:rPr>
          <w:rFonts w:ascii="Times New Roman" w:hAnsi="Times New Roman" w:cs="Times New Roman"/>
          <w:sz w:val="28"/>
          <w:szCs w:val="28"/>
          <w:lang w:val="kk-KZ"/>
        </w:rPr>
        <w:t>(</w:t>
      </w:r>
      <w:r w:rsidRPr="00DF0E7C">
        <w:rPr>
          <w:rFonts w:ascii="Times New Roman" w:hAnsi="Times New Roman" w:cs="Times New Roman"/>
          <w:sz w:val="28"/>
          <w:szCs w:val="28"/>
          <w:lang w:val="kk-KZ"/>
        </w:rPr>
        <w:t>Synthesis of Qualitive Data</w:t>
      </w:r>
      <w:r>
        <w:rPr>
          <w:rFonts w:ascii="Times New Roman" w:hAnsi="Times New Roman" w:cs="Times New Roman"/>
          <w:sz w:val="28"/>
          <w:szCs w:val="28"/>
          <w:lang w:val="kk-KZ"/>
        </w:rPr>
        <w:t>) – бұл  мұғалімдерді сандық технологияларды қолдануға үйрететін тиімді алты оқыту стратегиясы арқылы өлшейтін құрал және модель болып табылады. Ол юолашақ мұғалімдердің сандық құзыреттілігін қалыптастыруда маңызды әрі, деректердің сапалық құрылымын синтездеу арқылы әзірленген.</w:t>
      </w:r>
    </w:p>
    <w:p w14:paraId="161835E3" w14:textId="13E42BBA" w:rsidR="00DF0E7C" w:rsidRDefault="00DF0E7C" w:rsidP="009B4F1D">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Сондай-ақ, </w:t>
      </w:r>
      <w:r w:rsidRPr="00DF0E7C">
        <w:rPr>
          <w:rFonts w:ascii="Times New Roman" w:hAnsi="Times New Roman" w:cs="Times New Roman"/>
          <w:sz w:val="28"/>
          <w:szCs w:val="28"/>
          <w:lang w:val="kk-KZ"/>
        </w:rPr>
        <w:t xml:space="preserve">SQD </w:t>
      </w:r>
      <w:r>
        <w:rPr>
          <w:rFonts w:ascii="Times New Roman" w:hAnsi="Times New Roman" w:cs="Times New Roman"/>
          <w:sz w:val="28"/>
          <w:szCs w:val="28"/>
          <w:lang w:val="kk-KZ"/>
        </w:rPr>
        <w:t xml:space="preserve">моделінің үш деңгейі (жүйелік қолдану, институционалдық қолдау және негізгі стратегиялар) мұғалімдердің сандық технологияларды біріктіріп оқыту процесінде қолдауына бағытталған құрылымды сипаттайды. Бұл </w:t>
      </w:r>
      <w:r w:rsidR="00BB526B">
        <w:rPr>
          <w:rFonts w:ascii="Times New Roman" w:hAnsi="Times New Roman" w:cs="Times New Roman"/>
          <w:sz w:val="28"/>
          <w:szCs w:val="28"/>
          <w:lang w:val="kk-KZ"/>
        </w:rPr>
        <w:t xml:space="preserve">деңгейлер әсіресе болашақ биология мұғалімдерін дайындауда тиімді. Себебі, ол деңгейлерге сүйеніп біз жүйелік өзгерістерден бастап жеке тәжірибеге дейінгі иерархияны қамти аламыз </w:t>
      </w:r>
      <w:r w:rsidR="00BB526B" w:rsidRPr="00BB526B">
        <w:rPr>
          <w:rFonts w:ascii="Times New Roman" w:hAnsi="Times New Roman" w:cs="Times New Roman"/>
          <w:sz w:val="28"/>
          <w:szCs w:val="28"/>
          <w:lang w:val="kk-KZ"/>
        </w:rPr>
        <w:t>[</w:t>
      </w:r>
      <w:r w:rsidR="0068593C" w:rsidRPr="0068593C">
        <w:rPr>
          <w:rFonts w:ascii="Times New Roman" w:hAnsi="Times New Roman" w:cs="Times New Roman"/>
          <w:sz w:val="28"/>
          <w:szCs w:val="28"/>
          <w:lang w:val="kk-KZ"/>
        </w:rPr>
        <w:t>69</w:t>
      </w:r>
      <w:r w:rsidR="00BB526B" w:rsidRPr="00BB526B">
        <w:rPr>
          <w:rFonts w:ascii="Times New Roman" w:hAnsi="Times New Roman" w:cs="Times New Roman"/>
          <w:sz w:val="28"/>
          <w:szCs w:val="28"/>
          <w:lang w:val="kk-KZ"/>
        </w:rPr>
        <w:t>]</w:t>
      </w:r>
      <w:r w:rsidR="00BB526B">
        <w:rPr>
          <w:rFonts w:ascii="Times New Roman" w:hAnsi="Times New Roman" w:cs="Times New Roman"/>
          <w:sz w:val="28"/>
          <w:szCs w:val="28"/>
          <w:lang w:val="kk-KZ"/>
        </w:rPr>
        <w:t>.</w:t>
      </w:r>
    </w:p>
    <w:p w14:paraId="1E7225FF" w14:textId="2DCA2823" w:rsidR="006C7BB9" w:rsidRDefault="006C7BB9" w:rsidP="00786273">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Білім беру саласындағы </w:t>
      </w:r>
      <w:r w:rsidRPr="006C7BB9">
        <w:rPr>
          <w:rFonts w:ascii="Times New Roman" w:hAnsi="Times New Roman" w:cs="Times New Roman"/>
          <w:sz w:val="28"/>
          <w:szCs w:val="28"/>
          <w:lang w:val="kk-KZ"/>
        </w:rPr>
        <w:t xml:space="preserve">SQD </w:t>
      </w:r>
      <w:r>
        <w:rPr>
          <w:rFonts w:ascii="Times New Roman" w:hAnsi="Times New Roman" w:cs="Times New Roman"/>
          <w:sz w:val="28"/>
          <w:szCs w:val="28"/>
          <w:lang w:val="kk-KZ"/>
        </w:rPr>
        <w:t>моделінің маңызы</w:t>
      </w:r>
      <w:r w:rsidR="00786273">
        <w:rPr>
          <w:rFonts w:ascii="Times New Roman" w:hAnsi="Times New Roman" w:cs="Times New Roman"/>
          <w:sz w:val="28"/>
          <w:szCs w:val="28"/>
          <w:lang w:val="kk-KZ"/>
        </w:rPr>
        <w:t xml:space="preserve"> - б</w:t>
      </w:r>
      <w:r>
        <w:rPr>
          <w:rFonts w:ascii="Times New Roman" w:hAnsi="Times New Roman" w:cs="Times New Roman"/>
          <w:sz w:val="28"/>
          <w:szCs w:val="28"/>
          <w:lang w:val="kk-KZ"/>
        </w:rPr>
        <w:t>олашақ мұғал</w:t>
      </w:r>
      <w:r w:rsidR="00515936">
        <w:rPr>
          <w:rFonts w:ascii="Times New Roman" w:hAnsi="Times New Roman" w:cs="Times New Roman"/>
          <w:sz w:val="28"/>
          <w:szCs w:val="28"/>
          <w:lang w:val="kk-KZ"/>
        </w:rPr>
        <w:t>і</w:t>
      </w:r>
      <w:r>
        <w:rPr>
          <w:rFonts w:ascii="Times New Roman" w:hAnsi="Times New Roman" w:cs="Times New Roman"/>
          <w:sz w:val="28"/>
          <w:szCs w:val="28"/>
          <w:lang w:val="kk-KZ"/>
        </w:rPr>
        <w:t>мдердің кәсіби даярлы</w:t>
      </w:r>
      <w:r w:rsidR="00515936">
        <w:rPr>
          <w:rFonts w:ascii="Times New Roman" w:hAnsi="Times New Roman" w:cs="Times New Roman"/>
          <w:sz w:val="28"/>
          <w:szCs w:val="28"/>
          <w:lang w:val="kk-KZ"/>
        </w:rPr>
        <w:t>ғ</w:t>
      </w:r>
      <w:r>
        <w:rPr>
          <w:rFonts w:ascii="Times New Roman" w:hAnsi="Times New Roman" w:cs="Times New Roman"/>
          <w:sz w:val="28"/>
          <w:szCs w:val="28"/>
          <w:lang w:val="kk-KZ"/>
        </w:rPr>
        <w:t>ын</w:t>
      </w:r>
      <w:r w:rsidR="00786273">
        <w:rPr>
          <w:rFonts w:ascii="Times New Roman" w:hAnsi="Times New Roman" w:cs="Times New Roman"/>
          <w:sz w:val="28"/>
          <w:szCs w:val="28"/>
          <w:lang w:val="kk-KZ"/>
        </w:rPr>
        <w:t>, б</w:t>
      </w:r>
      <w:r>
        <w:rPr>
          <w:rFonts w:ascii="Times New Roman" w:hAnsi="Times New Roman" w:cs="Times New Roman"/>
          <w:sz w:val="28"/>
          <w:szCs w:val="28"/>
          <w:lang w:val="kk-KZ"/>
        </w:rPr>
        <w:t>ілім беру процесіндегі реформалардың тиімділігін</w:t>
      </w:r>
      <w:r w:rsidR="00786273">
        <w:rPr>
          <w:rFonts w:ascii="Times New Roman" w:hAnsi="Times New Roman" w:cs="Times New Roman"/>
          <w:sz w:val="28"/>
          <w:szCs w:val="28"/>
          <w:lang w:val="kk-KZ"/>
        </w:rPr>
        <w:t>, б</w:t>
      </w:r>
      <w:r>
        <w:rPr>
          <w:rFonts w:ascii="Times New Roman" w:hAnsi="Times New Roman" w:cs="Times New Roman"/>
          <w:sz w:val="28"/>
          <w:szCs w:val="28"/>
          <w:lang w:val="kk-KZ"/>
        </w:rPr>
        <w:t>ілім беру процесіндегі проблемалық мәселелерді</w:t>
      </w:r>
      <w:r w:rsidR="00786273">
        <w:rPr>
          <w:rFonts w:ascii="Times New Roman" w:hAnsi="Times New Roman" w:cs="Times New Roman"/>
          <w:sz w:val="28"/>
          <w:szCs w:val="28"/>
          <w:lang w:val="kk-KZ"/>
        </w:rPr>
        <w:t>, е</w:t>
      </w:r>
      <w:r>
        <w:rPr>
          <w:rFonts w:ascii="Times New Roman" w:hAnsi="Times New Roman" w:cs="Times New Roman"/>
          <w:sz w:val="28"/>
          <w:szCs w:val="28"/>
          <w:lang w:val="kk-KZ"/>
        </w:rPr>
        <w:t>лдегі білім беру процесінің сапасын арттыратын факторларды</w:t>
      </w:r>
      <w:r w:rsidR="006330A5">
        <w:rPr>
          <w:rFonts w:ascii="Times New Roman" w:hAnsi="Times New Roman" w:cs="Times New Roman"/>
          <w:sz w:val="28"/>
          <w:szCs w:val="28"/>
          <w:lang w:val="kk-KZ"/>
        </w:rPr>
        <w:t xml:space="preserve"> және</w:t>
      </w:r>
      <w:r>
        <w:rPr>
          <w:rFonts w:ascii="Times New Roman" w:hAnsi="Times New Roman" w:cs="Times New Roman"/>
          <w:sz w:val="28"/>
          <w:szCs w:val="28"/>
          <w:lang w:val="kk-KZ"/>
        </w:rPr>
        <w:t xml:space="preserve"> қолданылатын заманауи платформалардың тиімділігін ан</w:t>
      </w:r>
      <w:r w:rsidR="007D0A01">
        <w:rPr>
          <w:rFonts w:ascii="Times New Roman" w:hAnsi="Times New Roman" w:cs="Times New Roman"/>
          <w:sz w:val="28"/>
          <w:szCs w:val="28"/>
          <w:lang w:val="kk-KZ"/>
        </w:rPr>
        <w:t>ы</w:t>
      </w:r>
      <w:r>
        <w:rPr>
          <w:rFonts w:ascii="Times New Roman" w:hAnsi="Times New Roman" w:cs="Times New Roman"/>
          <w:sz w:val="28"/>
          <w:szCs w:val="28"/>
          <w:lang w:val="kk-KZ"/>
        </w:rPr>
        <w:t>қтау</w:t>
      </w:r>
      <w:r w:rsidR="006330A5">
        <w:rPr>
          <w:rFonts w:ascii="Times New Roman" w:hAnsi="Times New Roman" w:cs="Times New Roman"/>
          <w:sz w:val="28"/>
          <w:szCs w:val="28"/>
          <w:lang w:val="kk-KZ"/>
        </w:rPr>
        <w:t xml:space="preserve"> болып табылады</w:t>
      </w:r>
      <w:r>
        <w:rPr>
          <w:rFonts w:ascii="Times New Roman" w:hAnsi="Times New Roman" w:cs="Times New Roman"/>
          <w:sz w:val="28"/>
          <w:szCs w:val="28"/>
          <w:lang w:val="kk-KZ"/>
        </w:rPr>
        <w:t>.</w:t>
      </w:r>
    </w:p>
    <w:p w14:paraId="34A90B1E" w14:textId="58DDFA81" w:rsidR="00336CAD" w:rsidRDefault="00336CAD" w:rsidP="009B4F1D">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Осы тұрғыда </w:t>
      </w:r>
      <w:r w:rsidR="00AB1209" w:rsidRPr="00AB1209">
        <w:rPr>
          <w:rFonts w:ascii="Times New Roman" w:hAnsi="Times New Roman" w:cs="Times New Roman"/>
          <w:sz w:val="28"/>
          <w:szCs w:val="28"/>
          <w:lang w:val="kk-KZ"/>
        </w:rPr>
        <w:t>IT</w:t>
      </w:r>
      <w:r w:rsidR="00AB1209">
        <w:rPr>
          <w:rFonts w:ascii="Times New Roman" w:hAnsi="Times New Roman" w:cs="Times New Roman"/>
          <w:sz w:val="28"/>
          <w:szCs w:val="28"/>
          <w:lang w:val="kk-KZ"/>
        </w:rPr>
        <w:t xml:space="preserve">-технологияларды болашақ мұғалімдерді кәсіби даярлау үрдісінде қолдана білуге үйретуді ұйымдастыру үшін </w:t>
      </w:r>
      <w:r w:rsidR="00AB1209" w:rsidRPr="00AB1209">
        <w:rPr>
          <w:rFonts w:ascii="Times New Roman" w:hAnsi="Times New Roman" w:cs="Times New Roman"/>
          <w:sz w:val="28"/>
          <w:szCs w:val="28"/>
          <w:lang w:val="kk-KZ"/>
        </w:rPr>
        <w:t xml:space="preserve">UNESCO </w:t>
      </w:r>
      <w:r w:rsidR="00AB1209">
        <w:rPr>
          <w:rFonts w:ascii="Times New Roman" w:hAnsi="Times New Roman" w:cs="Times New Roman"/>
          <w:sz w:val="28"/>
          <w:szCs w:val="28"/>
          <w:lang w:val="kk-KZ"/>
        </w:rPr>
        <w:t>мұғалімдердің сандық құзыреттілігінің</w:t>
      </w:r>
      <w:r w:rsidR="00AB1209" w:rsidRPr="00AB1209">
        <w:rPr>
          <w:rFonts w:ascii="Times New Roman" w:hAnsi="Times New Roman" w:cs="Times New Roman"/>
          <w:sz w:val="28"/>
          <w:szCs w:val="28"/>
          <w:lang w:val="kk-KZ"/>
        </w:rPr>
        <w:t xml:space="preserve"> </w:t>
      </w:r>
      <w:r w:rsidR="00AB1209">
        <w:rPr>
          <w:rFonts w:ascii="Times New Roman" w:hAnsi="Times New Roman" w:cs="Times New Roman"/>
          <w:sz w:val="28"/>
          <w:szCs w:val="28"/>
          <w:lang w:val="kk-KZ"/>
        </w:rPr>
        <w:t>(</w:t>
      </w:r>
      <w:r w:rsidR="00AB1209" w:rsidRPr="00AB1209">
        <w:rPr>
          <w:rFonts w:ascii="Times New Roman" w:hAnsi="Times New Roman" w:cs="Times New Roman"/>
          <w:sz w:val="28"/>
          <w:szCs w:val="28"/>
          <w:lang w:val="kk-KZ"/>
        </w:rPr>
        <w:t>ICT CFT</w:t>
      </w:r>
      <w:r w:rsidR="00AB1209">
        <w:rPr>
          <w:rFonts w:ascii="Times New Roman" w:hAnsi="Times New Roman" w:cs="Times New Roman"/>
          <w:sz w:val="28"/>
          <w:szCs w:val="28"/>
          <w:lang w:val="kk-KZ"/>
        </w:rPr>
        <w:t xml:space="preserve">) құрылымын жасады </w:t>
      </w:r>
      <w:r w:rsidR="00AB1209" w:rsidRPr="00AB1209">
        <w:rPr>
          <w:rFonts w:ascii="Times New Roman" w:hAnsi="Times New Roman" w:cs="Times New Roman"/>
          <w:sz w:val="28"/>
          <w:szCs w:val="28"/>
          <w:lang w:val="kk-KZ"/>
        </w:rPr>
        <w:t>[7</w:t>
      </w:r>
      <w:r w:rsidR="0068593C" w:rsidRPr="0068593C">
        <w:rPr>
          <w:rFonts w:ascii="Times New Roman" w:hAnsi="Times New Roman" w:cs="Times New Roman"/>
          <w:sz w:val="28"/>
          <w:szCs w:val="28"/>
          <w:lang w:val="kk-KZ"/>
        </w:rPr>
        <w:t>0</w:t>
      </w:r>
      <w:r w:rsidR="00AB1209" w:rsidRPr="00AB1209">
        <w:rPr>
          <w:rFonts w:ascii="Times New Roman" w:hAnsi="Times New Roman" w:cs="Times New Roman"/>
          <w:sz w:val="28"/>
          <w:szCs w:val="28"/>
          <w:lang w:val="kk-KZ"/>
        </w:rPr>
        <w:t>].</w:t>
      </w:r>
    </w:p>
    <w:p w14:paraId="2B7032BA" w14:textId="1D315C40" w:rsidR="00043110" w:rsidRDefault="00043110" w:rsidP="009B4F1D">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Сандық құзыреттіліктің құрылымы өзара байланысты бірқатар элементтерді қамтиды. Оларға ақараттық сауаттылық, коммуникациялық ж</w:t>
      </w:r>
      <w:r w:rsidR="00392472">
        <w:rPr>
          <w:rFonts w:ascii="Times New Roman" w:hAnsi="Times New Roman" w:cs="Times New Roman"/>
          <w:sz w:val="28"/>
          <w:szCs w:val="28"/>
          <w:lang w:val="kk-KZ"/>
        </w:rPr>
        <w:t>ә</w:t>
      </w:r>
      <w:r>
        <w:rPr>
          <w:rFonts w:ascii="Times New Roman" w:hAnsi="Times New Roman" w:cs="Times New Roman"/>
          <w:sz w:val="28"/>
          <w:szCs w:val="28"/>
          <w:lang w:val="kk-KZ"/>
        </w:rPr>
        <w:t xml:space="preserve">не </w:t>
      </w:r>
      <w:r>
        <w:rPr>
          <w:rFonts w:ascii="Times New Roman" w:hAnsi="Times New Roman" w:cs="Times New Roman"/>
          <w:sz w:val="28"/>
          <w:szCs w:val="28"/>
          <w:lang w:val="kk-KZ"/>
        </w:rPr>
        <w:lastRenderedPageBreak/>
        <w:t>ынтымақтастық дағдылары, сандық контентті құру қабілеті, қауіпсіздік шараларын сақтау және мәселелерді шешу құзыреттілігі жатады. Аталған компоненттер білім алушылардың сандық ортада тиімді әрекет етуін және қазіргі қоғамның талаптарына сәйкес бейімделуін қамтамасыз етеді.</w:t>
      </w:r>
    </w:p>
    <w:p w14:paraId="542943AD" w14:textId="46A34001" w:rsidR="00392472" w:rsidRDefault="00043110" w:rsidP="008D34B1">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Ғалымдар мен халықаралық ұйымдар сандық құзыреттіліктің құрылымына әртүрлі талдаулар жүргізу арқылы (сурет 8), оны бірнеше негізгі компоненттерге бөліп қарастырады</w:t>
      </w:r>
      <w:r w:rsidRPr="00043110">
        <w:rPr>
          <w:rFonts w:ascii="Times New Roman" w:hAnsi="Times New Roman" w:cs="Times New Roman"/>
          <w:sz w:val="28"/>
          <w:szCs w:val="28"/>
          <w:lang w:val="kk-KZ"/>
        </w:rPr>
        <w:t xml:space="preserve"> [</w:t>
      </w:r>
      <w:r>
        <w:rPr>
          <w:rFonts w:ascii="Times New Roman" w:hAnsi="Times New Roman" w:cs="Times New Roman"/>
          <w:sz w:val="28"/>
          <w:szCs w:val="28"/>
          <w:lang w:val="kk-KZ"/>
        </w:rPr>
        <w:t>7</w:t>
      </w:r>
      <w:r w:rsidR="0068593C" w:rsidRPr="0068593C">
        <w:rPr>
          <w:rFonts w:ascii="Times New Roman" w:hAnsi="Times New Roman" w:cs="Times New Roman"/>
          <w:sz w:val="28"/>
          <w:szCs w:val="28"/>
          <w:lang w:val="kk-KZ"/>
        </w:rPr>
        <w:t>1</w:t>
      </w:r>
      <w:r w:rsidRPr="00043110">
        <w:rPr>
          <w:rFonts w:ascii="Times New Roman" w:hAnsi="Times New Roman" w:cs="Times New Roman"/>
          <w:sz w:val="28"/>
          <w:szCs w:val="28"/>
          <w:lang w:val="kk-KZ"/>
        </w:rPr>
        <w:t>]</w:t>
      </w:r>
      <w:r>
        <w:rPr>
          <w:rFonts w:ascii="Times New Roman" w:hAnsi="Times New Roman" w:cs="Times New Roman"/>
          <w:sz w:val="28"/>
          <w:szCs w:val="28"/>
          <w:lang w:val="kk-KZ"/>
        </w:rPr>
        <w:t>.</w:t>
      </w:r>
    </w:p>
    <w:p w14:paraId="78207961" w14:textId="77777777" w:rsidR="00392472" w:rsidRDefault="00392472" w:rsidP="000051B9">
      <w:pPr>
        <w:tabs>
          <w:tab w:val="left" w:pos="1314"/>
        </w:tabs>
        <w:spacing w:after="0" w:line="240" w:lineRule="auto"/>
        <w:jc w:val="both"/>
        <w:rPr>
          <w:rFonts w:ascii="Times New Roman" w:hAnsi="Times New Roman" w:cs="Times New Roman"/>
          <w:sz w:val="28"/>
          <w:szCs w:val="28"/>
          <w:lang w:val="kk-KZ"/>
        </w:rPr>
      </w:pPr>
    </w:p>
    <w:p w14:paraId="58FDDE2F" w14:textId="67CE8064" w:rsidR="003A0F4C" w:rsidRPr="003A0F4C" w:rsidRDefault="00392472" w:rsidP="000051B9">
      <w:pPr>
        <w:tabs>
          <w:tab w:val="left" w:pos="1314"/>
        </w:tabs>
        <w:spacing w:after="0" w:line="240" w:lineRule="auto"/>
        <w:jc w:val="both"/>
        <w:rPr>
          <w:rFonts w:ascii="Times New Roman" w:hAnsi="Times New Roman" w:cs="Times New Roman"/>
          <w:sz w:val="28"/>
          <w:szCs w:val="28"/>
          <w:lang w:val="kk-KZ"/>
        </w:rPr>
      </w:pPr>
      <w:r>
        <w:rPr>
          <w:noProof/>
          <w:lang w:eastAsia="ru-RU"/>
        </w:rPr>
        <mc:AlternateContent>
          <mc:Choice Requires="wpg">
            <w:drawing>
              <wp:anchor distT="0" distB="0" distL="114300" distR="114300" simplePos="0" relativeHeight="251675648" behindDoc="0" locked="0" layoutInCell="1" allowOverlap="1" wp14:anchorId="5184E00C" wp14:editId="3F3CB5C5">
                <wp:simplePos x="0" y="0"/>
                <wp:positionH relativeFrom="column">
                  <wp:posOffset>283845</wp:posOffset>
                </wp:positionH>
                <wp:positionV relativeFrom="paragraph">
                  <wp:posOffset>19050</wp:posOffset>
                </wp:positionV>
                <wp:extent cx="5600700" cy="5783580"/>
                <wp:effectExtent l="0" t="38100" r="19050" b="26670"/>
                <wp:wrapNone/>
                <wp:docPr id="12" name="Группа 11">
                  <a:extLst xmlns:a="http://schemas.openxmlformats.org/drawingml/2006/main">
                    <a:ext uri="{FF2B5EF4-FFF2-40B4-BE49-F238E27FC236}">
                      <a16:creationId xmlns:a16="http://schemas.microsoft.com/office/drawing/2014/main" id="{1D2D7C9E-C5F4-394B-CC29-DB85A0CBA5D1}"/>
                    </a:ext>
                  </a:extLst>
                </wp:docPr>
                <wp:cNvGraphicFramePr/>
                <a:graphic xmlns:a="http://schemas.openxmlformats.org/drawingml/2006/main">
                  <a:graphicData uri="http://schemas.microsoft.com/office/word/2010/wordprocessingGroup">
                    <wpg:wgp>
                      <wpg:cNvGrpSpPr/>
                      <wpg:grpSpPr>
                        <a:xfrm>
                          <a:off x="0" y="0"/>
                          <a:ext cx="5600700" cy="5783580"/>
                          <a:chOff x="33484" y="0"/>
                          <a:chExt cx="5763270" cy="6260789"/>
                        </a:xfrm>
                      </wpg:grpSpPr>
                      <wps:wsp>
                        <wps:cNvPr id="368983407" name="Свиток: горизонтальный 368983407">
                          <a:extLst>
                            <a:ext uri="{FF2B5EF4-FFF2-40B4-BE49-F238E27FC236}">
                              <a16:creationId xmlns:a16="http://schemas.microsoft.com/office/drawing/2014/main" id="{86DA0839-70C1-E7A2-86C2-A7524A58AFC8}"/>
                            </a:ext>
                          </a:extLst>
                        </wps:cNvPr>
                        <wps:cNvSpPr/>
                        <wps:spPr>
                          <a:xfrm>
                            <a:off x="33484" y="0"/>
                            <a:ext cx="5763260" cy="367030"/>
                          </a:xfrm>
                          <a:prstGeom prst="horizontalScroll">
                            <a:avLst/>
                          </a:prstGeom>
                          <a:solidFill>
                            <a:srgbClr val="FFC000"/>
                          </a:solidFill>
                          <a:ln w="12700" cap="flat" cmpd="sng" algn="ctr">
                            <a:solidFill>
                              <a:srgbClr val="156082">
                                <a:shade val="15000"/>
                              </a:srgbClr>
                            </a:solidFill>
                            <a:prstDash val="solid"/>
                            <a:miter lim="800000"/>
                          </a:ln>
                          <a:effectLst/>
                        </wps:spPr>
                        <wps:txbx>
                          <w:txbxContent>
                            <w:p w14:paraId="234F32AE" w14:textId="77777777" w:rsidR="006357F6" w:rsidRPr="007A35DE" w:rsidRDefault="006357F6" w:rsidP="004B2E20">
                              <w:pPr>
                                <w:spacing w:line="276" w:lineRule="auto"/>
                                <w:jc w:val="center"/>
                                <w:rPr>
                                  <w:rFonts w:ascii="Times New Roman" w:eastAsia="Aptos" w:hAnsi="Times New Roman" w:cs="Times New Roman"/>
                                  <w:b/>
                                  <w:bCs/>
                                  <w:color w:val="000000"/>
                                  <w:lang w:val="kk-KZ"/>
                                  <w14:ligatures w14:val="none"/>
                                </w:rPr>
                              </w:pPr>
                              <w:r w:rsidRPr="007A35DE">
                                <w:rPr>
                                  <w:rFonts w:ascii="Times New Roman" w:eastAsia="Aptos" w:hAnsi="Times New Roman" w:cs="Times New Roman"/>
                                  <w:b/>
                                  <w:bCs/>
                                  <w:color w:val="000000"/>
                                  <w:lang w:val="kk-KZ"/>
                                </w:rPr>
                                <w:t>Білімді дамыту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22331326" name="Прямоугольник 1322331326">
                          <a:extLst>
                            <a:ext uri="{FF2B5EF4-FFF2-40B4-BE49-F238E27FC236}">
                              <a16:creationId xmlns:a16="http://schemas.microsoft.com/office/drawing/2014/main" id="{A39844E5-C90E-73EE-C858-F1AA1A2F48D4}"/>
                            </a:ext>
                          </a:extLst>
                        </wps:cNvPr>
                        <wps:cNvSpPr/>
                        <wps:spPr>
                          <a:xfrm>
                            <a:off x="71441" y="331728"/>
                            <a:ext cx="5687367" cy="1266093"/>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CF510DB" w14:textId="77777777" w:rsidR="006357F6" w:rsidRPr="007A35DE" w:rsidRDefault="006357F6" w:rsidP="004B2E20">
                              <w:pPr>
                                <w:rPr>
                                  <w:rFonts w:ascii="Times New Roman" w:hAnsi="Times New Roman" w:cs="Times New Roman"/>
                                  <w:lang w:val="kk-KZ"/>
                                </w:rPr>
                              </w:pPr>
                              <w:r w:rsidRPr="007A35DE">
                                <w:rPr>
                                  <w:rFonts w:ascii="Times New Roman" w:hAnsi="Times New Roman" w:cs="Times New Roman"/>
                                  <w:lang w:val="kk-KZ"/>
                                </w:rPr>
                                <w:t xml:space="preserve">       Педагогтардың құзыреттері:</w:t>
                              </w:r>
                            </w:p>
                            <w:p w14:paraId="209467D8" w14:textId="77777777" w:rsidR="006357F6" w:rsidRPr="007A35DE" w:rsidRDefault="006357F6" w:rsidP="0027385D">
                              <w:pPr>
                                <w:pStyle w:val="a7"/>
                                <w:numPr>
                                  <w:ilvl w:val="0"/>
                                  <w:numId w:val="31"/>
                                </w:numPr>
                                <w:rPr>
                                  <w:rFonts w:ascii="Times New Roman" w:hAnsi="Times New Roman" w:cs="Times New Roman"/>
                                  <w:lang w:val="kk-KZ"/>
                                </w:rPr>
                              </w:pPr>
                              <w:r w:rsidRPr="007A35DE">
                                <w:rPr>
                                  <w:rFonts w:ascii="Times New Roman" w:hAnsi="Times New Roman" w:cs="Times New Roman"/>
                                  <w:lang w:val="kk-KZ"/>
                                </w:rPr>
                                <w:t>Сандық оқыту және оның саясатпен байланысы</w:t>
                              </w:r>
                            </w:p>
                            <w:p w14:paraId="78608B7A" w14:textId="77777777" w:rsidR="006357F6" w:rsidRPr="007A35DE" w:rsidRDefault="006357F6" w:rsidP="0027385D">
                              <w:pPr>
                                <w:pStyle w:val="a7"/>
                                <w:numPr>
                                  <w:ilvl w:val="0"/>
                                  <w:numId w:val="31"/>
                                </w:numPr>
                                <w:rPr>
                                  <w:rFonts w:ascii="Times New Roman" w:hAnsi="Times New Roman" w:cs="Times New Roman"/>
                                  <w:lang w:val="kk-KZ"/>
                                </w:rPr>
                              </w:pPr>
                              <w:r w:rsidRPr="007A35DE">
                                <w:rPr>
                                  <w:rFonts w:ascii="Times New Roman" w:hAnsi="Times New Roman" w:cs="Times New Roman"/>
                                  <w:lang w:val="kk-KZ"/>
                                </w:rPr>
                                <w:t>Инклюзивті сандық оқыту</w:t>
                              </w:r>
                            </w:p>
                            <w:p w14:paraId="2AD3C880" w14:textId="77777777" w:rsidR="006357F6" w:rsidRPr="007A35DE" w:rsidRDefault="006357F6" w:rsidP="0027385D">
                              <w:pPr>
                                <w:pStyle w:val="a7"/>
                                <w:numPr>
                                  <w:ilvl w:val="0"/>
                                  <w:numId w:val="31"/>
                                </w:numPr>
                                <w:rPr>
                                  <w:rFonts w:ascii="Times New Roman" w:hAnsi="Times New Roman" w:cs="Times New Roman"/>
                                  <w:lang w:val="kk-KZ"/>
                                </w:rPr>
                              </w:pPr>
                              <w:r w:rsidRPr="007A35DE">
                                <w:rPr>
                                  <w:rFonts w:ascii="Times New Roman" w:hAnsi="Times New Roman" w:cs="Times New Roman"/>
                                  <w:lang w:val="kk-KZ"/>
                                </w:rPr>
                                <w:t>Сандық бағалау әдістері</w:t>
                              </w:r>
                            </w:p>
                          </w:txbxContent>
                        </wps:txbx>
                        <wps:bodyPr rtlCol="0" anchor="ctr"/>
                      </wps:wsp>
                      <wps:wsp>
                        <wps:cNvPr id="1094680535" name="Свиток: горизонтальный 1094680535">
                          <a:extLst>
                            <a:ext uri="{FF2B5EF4-FFF2-40B4-BE49-F238E27FC236}">
                              <a16:creationId xmlns:a16="http://schemas.microsoft.com/office/drawing/2014/main" id="{DB96E41E-8FFA-C64E-3C5E-E163F827465E}"/>
                            </a:ext>
                          </a:extLst>
                        </wps:cNvPr>
                        <wps:cNvSpPr/>
                        <wps:spPr>
                          <a:xfrm>
                            <a:off x="33494" y="1562519"/>
                            <a:ext cx="5763260" cy="367030"/>
                          </a:xfrm>
                          <a:prstGeom prst="horizontalScroll">
                            <a:avLst/>
                          </a:prstGeom>
                          <a:solidFill>
                            <a:srgbClr val="92D050"/>
                          </a:solidFill>
                          <a:ln w="12700" cap="flat" cmpd="sng" algn="ctr">
                            <a:solidFill>
                              <a:srgbClr val="156082">
                                <a:shade val="15000"/>
                              </a:srgbClr>
                            </a:solidFill>
                            <a:prstDash val="solid"/>
                            <a:miter lim="800000"/>
                          </a:ln>
                          <a:effectLst/>
                        </wps:spPr>
                        <wps:txbx>
                          <w:txbxContent>
                            <w:p w14:paraId="64F783A9" w14:textId="77777777" w:rsidR="006357F6" w:rsidRPr="007A35DE" w:rsidRDefault="006357F6" w:rsidP="004B2E20">
                              <w:pPr>
                                <w:spacing w:line="276" w:lineRule="auto"/>
                                <w:jc w:val="center"/>
                                <w:rPr>
                                  <w:rFonts w:ascii="Times New Roman" w:eastAsia="Aptos" w:hAnsi="Times New Roman" w:cs="Times New Roman"/>
                                  <w:b/>
                                  <w:bCs/>
                                  <w:color w:val="000000"/>
                                  <w:lang w:val="kk-KZ"/>
                                  <w14:ligatures w14:val="none"/>
                                </w:rPr>
                              </w:pPr>
                              <w:r w:rsidRPr="007A35DE">
                                <w:rPr>
                                  <w:rFonts w:ascii="Times New Roman" w:eastAsia="Aptos" w:hAnsi="Times New Roman" w:cs="Times New Roman"/>
                                  <w:b/>
                                  <w:bCs/>
                                  <w:color w:val="000000"/>
                                  <w:lang w:val="kk-KZ"/>
                                </w:rPr>
                                <w:t xml:space="preserve">Білімді </w:t>
                              </w:r>
                              <w:r>
                                <w:rPr>
                                  <w:rFonts w:ascii="Times New Roman" w:eastAsia="Aptos" w:hAnsi="Times New Roman" w:cs="Times New Roman"/>
                                  <w:b/>
                                  <w:bCs/>
                                  <w:color w:val="000000"/>
                                  <w:lang w:val="kk-KZ"/>
                                </w:rPr>
                                <w:t>қолдану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17914523" name="Прямоугольник 617914523">
                          <a:extLst>
                            <a:ext uri="{FF2B5EF4-FFF2-40B4-BE49-F238E27FC236}">
                              <a16:creationId xmlns:a16="http://schemas.microsoft.com/office/drawing/2014/main" id="{C3A297C7-2E78-A131-D56D-24949DF58487}"/>
                            </a:ext>
                          </a:extLst>
                        </wps:cNvPr>
                        <wps:cNvSpPr/>
                        <wps:spPr>
                          <a:xfrm>
                            <a:off x="71441" y="1894247"/>
                            <a:ext cx="5687367" cy="1266093"/>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66C0CE4" w14:textId="77777777" w:rsidR="006357F6" w:rsidRPr="007A35DE" w:rsidRDefault="006357F6" w:rsidP="004B2E20">
                              <w:pPr>
                                <w:rPr>
                                  <w:rFonts w:ascii="Times New Roman" w:hAnsi="Times New Roman" w:cs="Times New Roman"/>
                                  <w:lang w:val="kk-KZ"/>
                                </w:rPr>
                              </w:pPr>
                              <w:r>
                                <w:rPr>
                                  <w:rFonts w:ascii="Times New Roman" w:hAnsi="Times New Roman" w:cs="Times New Roman"/>
                                  <w:lang w:val="kk-KZ"/>
                                </w:rPr>
                                <w:t xml:space="preserve">      </w:t>
                              </w:r>
                              <w:r w:rsidRPr="007A35DE">
                                <w:rPr>
                                  <w:rFonts w:ascii="Times New Roman" w:hAnsi="Times New Roman" w:cs="Times New Roman"/>
                                  <w:lang w:val="kk-KZ"/>
                                </w:rPr>
                                <w:t>Білім алушылардың құзыреттері:</w:t>
                              </w:r>
                            </w:p>
                            <w:p w14:paraId="5A3779D7" w14:textId="77777777" w:rsidR="006357F6" w:rsidRPr="007A35DE" w:rsidRDefault="006357F6" w:rsidP="0027385D">
                              <w:pPr>
                                <w:pStyle w:val="a7"/>
                                <w:numPr>
                                  <w:ilvl w:val="0"/>
                                  <w:numId w:val="32"/>
                                </w:numPr>
                                <w:rPr>
                                  <w:rFonts w:ascii="Times New Roman" w:hAnsi="Times New Roman" w:cs="Times New Roman"/>
                                  <w:lang w:val="kk-KZ"/>
                                </w:rPr>
                              </w:pPr>
                              <w:r w:rsidRPr="007A35DE">
                                <w:rPr>
                                  <w:rFonts w:ascii="Times New Roman" w:hAnsi="Times New Roman" w:cs="Times New Roman"/>
                                  <w:lang w:val="kk-KZ"/>
                                </w:rPr>
                                <w:t>Білім алушылардың сандық құзыреттіліктері</w:t>
                              </w:r>
                            </w:p>
                            <w:p w14:paraId="1D4A2658" w14:textId="77777777" w:rsidR="006357F6" w:rsidRPr="007A35DE" w:rsidRDefault="006357F6" w:rsidP="0027385D">
                              <w:pPr>
                                <w:pStyle w:val="a7"/>
                                <w:numPr>
                                  <w:ilvl w:val="0"/>
                                  <w:numId w:val="32"/>
                                </w:numPr>
                                <w:rPr>
                                  <w:rFonts w:ascii="Times New Roman" w:hAnsi="Times New Roman" w:cs="Times New Roman"/>
                                  <w:lang w:val="kk-KZ"/>
                                </w:rPr>
                              </w:pPr>
                              <w:r w:rsidRPr="007A35DE">
                                <w:rPr>
                                  <w:rFonts w:ascii="Times New Roman" w:hAnsi="Times New Roman" w:cs="Times New Roman"/>
                                  <w:lang w:val="kk-KZ"/>
                                </w:rPr>
                                <w:t>Сандық құзыреттілікті жауапкершілікпен пайдалану</w:t>
                              </w:r>
                            </w:p>
                            <w:p w14:paraId="40ADAD66" w14:textId="77777777" w:rsidR="006357F6" w:rsidRPr="007A35DE" w:rsidRDefault="006357F6" w:rsidP="0027385D">
                              <w:pPr>
                                <w:pStyle w:val="a7"/>
                                <w:numPr>
                                  <w:ilvl w:val="0"/>
                                  <w:numId w:val="32"/>
                                </w:numPr>
                                <w:rPr>
                                  <w:lang w:val="kk-KZ"/>
                                </w:rPr>
                              </w:pPr>
                              <w:r w:rsidRPr="007A35DE">
                                <w:rPr>
                                  <w:rFonts w:ascii="Times New Roman" w:hAnsi="Times New Roman" w:cs="Times New Roman"/>
                                  <w:lang w:val="kk-KZ"/>
                                </w:rPr>
                                <w:t>Мәселелерді шешу әдісері</w:t>
                              </w:r>
                            </w:p>
                          </w:txbxContent>
                        </wps:txbx>
                        <wps:bodyPr rtlCol="0" anchor="ctr"/>
                      </wps:wsp>
                      <wps:wsp>
                        <wps:cNvPr id="492044371" name="Прямоугольник 492044371">
                          <a:extLst>
                            <a:ext uri="{FF2B5EF4-FFF2-40B4-BE49-F238E27FC236}">
                              <a16:creationId xmlns:a16="http://schemas.microsoft.com/office/drawing/2014/main" id="{A4D2A486-980A-FD09-0779-D5D69D3C6D64}"/>
                            </a:ext>
                          </a:extLst>
                        </wps:cNvPr>
                        <wps:cNvSpPr/>
                        <wps:spPr>
                          <a:xfrm>
                            <a:off x="71440" y="4994696"/>
                            <a:ext cx="5687367" cy="1266093"/>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569B349" w14:textId="77777777" w:rsidR="006357F6" w:rsidRPr="00894527" w:rsidRDefault="006357F6" w:rsidP="004B2E20">
                              <w:pPr>
                                <w:rPr>
                                  <w:rFonts w:ascii="Times New Roman" w:hAnsi="Times New Roman" w:cs="Times New Roman"/>
                                  <w:lang w:val="kk-KZ"/>
                                </w:rPr>
                              </w:pPr>
                              <w:r>
                                <w:rPr>
                                  <w:rFonts w:ascii="Times New Roman" w:hAnsi="Times New Roman" w:cs="Times New Roman"/>
                                  <w:lang w:val="kk-KZ"/>
                                </w:rPr>
                                <w:t xml:space="preserve">      </w:t>
                              </w:r>
                              <w:r w:rsidRPr="00894527">
                                <w:rPr>
                                  <w:rFonts w:ascii="Times New Roman" w:hAnsi="Times New Roman" w:cs="Times New Roman"/>
                                  <w:lang w:val="kk-KZ"/>
                                </w:rPr>
                                <w:t>Ұйымдастырушылық коммуникация:</w:t>
                              </w:r>
                            </w:p>
                            <w:p w14:paraId="330FD7E1" w14:textId="77777777" w:rsidR="006357F6" w:rsidRPr="00894527" w:rsidRDefault="006357F6" w:rsidP="0027385D">
                              <w:pPr>
                                <w:pStyle w:val="a7"/>
                                <w:numPr>
                                  <w:ilvl w:val="0"/>
                                  <w:numId w:val="34"/>
                                </w:numPr>
                                <w:rPr>
                                  <w:rFonts w:ascii="Times New Roman" w:hAnsi="Times New Roman" w:cs="Times New Roman"/>
                                  <w:lang w:val="kk-KZ"/>
                                </w:rPr>
                              </w:pPr>
                              <w:r w:rsidRPr="00894527">
                                <w:rPr>
                                  <w:rFonts w:ascii="Times New Roman" w:hAnsi="Times New Roman" w:cs="Times New Roman"/>
                                  <w:lang w:val="kk-KZ"/>
                                </w:rPr>
                                <w:t>Білім алушылармен сандық ұйымдастырушылық коммуникация</w:t>
                              </w:r>
                            </w:p>
                            <w:p w14:paraId="01D99CD9" w14:textId="77777777" w:rsidR="006357F6" w:rsidRPr="00894527" w:rsidRDefault="006357F6" w:rsidP="0027385D">
                              <w:pPr>
                                <w:pStyle w:val="a7"/>
                                <w:numPr>
                                  <w:ilvl w:val="0"/>
                                  <w:numId w:val="34"/>
                                </w:numPr>
                                <w:rPr>
                                  <w:rFonts w:ascii="Times New Roman" w:hAnsi="Times New Roman" w:cs="Times New Roman"/>
                                  <w:lang w:val="kk-KZ"/>
                                </w:rPr>
                              </w:pPr>
                              <w:r w:rsidRPr="00894527">
                                <w:rPr>
                                  <w:rFonts w:ascii="Times New Roman" w:hAnsi="Times New Roman" w:cs="Times New Roman"/>
                                  <w:lang w:val="kk-KZ"/>
                                </w:rPr>
                                <w:t>Білім беру ортасындағы өзара ынтымақтастық</w:t>
                              </w:r>
                            </w:p>
                          </w:txbxContent>
                        </wps:txbx>
                        <wps:bodyPr rtlCol="0" anchor="ctr"/>
                      </wps:wsp>
                      <wps:wsp>
                        <wps:cNvPr id="1868281467" name="Прямоугольник 1868281467">
                          <a:extLst>
                            <a:ext uri="{FF2B5EF4-FFF2-40B4-BE49-F238E27FC236}">
                              <a16:creationId xmlns:a16="http://schemas.microsoft.com/office/drawing/2014/main" id="{02AED179-FED8-9801-2622-A625C3213AE7}"/>
                            </a:ext>
                          </a:extLst>
                        </wps:cNvPr>
                        <wps:cNvSpPr/>
                        <wps:spPr>
                          <a:xfrm>
                            <a:off x="71441" y="3471972"/>
                            <a:ext cx="5687367" cy="1266093"/>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ECF740B" w14:textId="77777777" w:rsidR="006357F6" w:rsidRPr="007A35DE" w:rsidRDefault="006357F6" w:rsidP="004B2E20">
                              <w:pPr>
                                <w:spacing w:line="240" w:lineRule="auto"/>
                                <w:rPr>
                                  <w:rFonts w:ascii="Times New Roman" w:hAnsi="Times New Roman" w:cs="Times New Roman"/>
                                  <w:lang w:val="kk-KZ"/>
                                </w:rPr>
                              </w:pPr>
                              <w:r>
                                <w:rPr>
                                  <w:rFonts w:ascii="Times New Roman" w:hAnsi="Times New Roman" w:cs="Times New Roman"/>
                                  <w:lang w:val="kk-KZ"/>
                                </w:rPr>
                                <w:t xml:space="preserve">      </w:t>
                              </w:r>
                              <w:r w:rsidRPr="007A35DE">
                                <w:rPr>
                                  <w:rFonts w:ascii="Times New Roman" w:hAnsi="Times New Roman" w:cs="Times New Roman"/>
                                  <w:lang w:val="kk-KZ"/>
                                </w:rPr>
                                <w:t>Өзара ынтымақтастық пен іс-әрекет:</w:t>
                              </w:r>
                            </w:p>
                            <w:p w14:paraId="67A386E9" w14:textId="77777777" w:rsidR="006357F6" w:rsidRPr="007A35DE" w:rsidRDefault="006357F6" w:rsidP="0027385D">
                              <w:pPr>
                                <w:pStyle w:val="a7"/>
                                <w:numPr>
                                  <w:ilvl w:val="0"/>
                                  <w:numId w:val="33"/>
                                </w:numPr>
                                <w:spacing w:line="240" w:lineRule="auto"/>
                                <w:rPr>
                                  <w:rFonts w:ascii="Times New Roman" w:hAnsi="Times New Roman" w:cs="Times New Roman"/>
                                  <w:lang w:val="kk-KZ"/>
                                </w:rPr>
                              </w:pPr>
                              <w:r w:rsidRPr="007A35DE">
                                <w:rPr>
                                  <w:rFonts w:ascii="Times New Roman" w:hAnsi="Times New Roman" w:cs="Times New Roman"/>
                                  <w:lang w:val="kk-KZ"/>
                                </w:rPr>
                                <w:t>Педагогтардың үздіксіз кәсіби дамуы барысындағы ынтымақтастық</w:t>
                              </w:r>
                            </w:p>
                            <w:p w14:paraId="077B8C56" w14:textId="77777777" w:rsidR="006357F6" w:rsidRPr="007A35DE" w:rsidRDefault="006357F6" w:rsidP="0027385D">
                              <w:pPr>
                                <w:pStyle w:val="a7"/>
                                <w:numPr>
                                  <w:ilvl w:val="0"/>
                                  <w:numId w:val="33"/>
                                </w:numPr>
                                <w:spacing w:line="240" w:lineRule="auto"/>
                                <w:rPr>
                                  <w:rFonts w:ascii="Times New Roman" w:hAnsi="Times New Roman" w:cs="Times New Roman"/>
                                  <w:lang w:val="kk-KZ"/>
                                </w:rPr>
                              </w:pPr>
                              <w:r w:rsidRPr="007A35DE">
                                <w:rPr>
                                  <w:rFonts w:ascii="Times New Roman" w:hAnsi="Times New Roman" w:cs="Times New Roman"/>
                                  <w:lang w:val="kk-KZ"/>
                                </w:rPr>
                                <w:t>Қолданыстағы педагогтардың рефлексиясы</w:t>
                              </w:r>
                            </w:p>
                          </w:txbxContent>
                        </wps:txbx>
                        <wps:bodyPr rtlCol="0" anchor="ctr"/>
                      </wps:wsp>
                      <wps:wsp>
                        <wps:cNvPr id="1560130372" name="Свиток: горизонтальный 1560130372">
                          <a:extLst>
                            <a:ext uri="{FF2B5EF4-FFF2-40B4-BE49-F238E27FC236}">
                              <a16:creationId xmlns:a16="http://schemas.microsoft.com/office/drawing/2014/main" id="{C3ECF9D4-5F46-37E2-D697-AA40491A92C6}"/>
                            </a:ext>
                          </a:extLst>
                        </wps:cNvPr>
                        <wps:cNvSpPr/>
                        <wps:spPr>
                          <a:xfrm>
                            <a:off x="33488" y="4675205"/>
                            <a:ext cx="5763260" cy="403595"/>
                          </a:xfrm>
                          <a:prstGeom prst="horizontalScroll">
                            <a:avLst/>
                          </a:prstGeom>
                          <a:solidFill>
                            <a:srgbClr val="FFFF00"/>
                          </a:solidFill>
                          <a:ln w="12700" cap="flat" cmpd="sng" algn="ctr">
                            <a:solidFill>
                              <a:srgbClr val="156082">
                                <a:shade val="15000"/>
                              </a:srgbClr>
                            </a:solidFill>
                            <a:prstDash val="solid"/>
                            <a:miter lim="800000"/>
                          </a:ln>
                          <a:effectLst/>
                        </wps:spPr>
                        <wps:txbx>
                          <w:txbxContent>
                            <w:p w14:paraId="4CAFB083" w14:textId="77777777" w:rsidR="006357F6" w:rsidRPr="007A35DE" w:rsidRDefault="006357F6" w:rsidP="004B2E20">
                              <w:pPr>
                                <w:spacing w:line="276" w:lineRule="auto"/>
                                <w:jc w:val="center"/>
                                <w:rPr>
                                  <w:rFonts w:ascii="Times New Roman" w:eastAsia="Aptos" w:hAnsi="Times New Roman" w:cs="Times New Roman"/>
                                  <w:b/>
                                  <w:bCs/>
                                  <w:color w:val="000000"/>
                                  <w:lang w:val="kk-KZ"/>
                                  <w14:ligatures w14:val="none"/>
                                </w:rPr>
                              </w:pPr>
                              <w:r w:rsidRPr="007A35DE">
                                <w:rPr>
                                  <w:rFonts w:ascii="Times New Roman" w:eastAsia="Aptos" w:hAnsi="Times New Roman" w:cs="Times New Roman"/>
                                  <w:b/>
                                  <w:bCs/>
                                  <w:color w:val="000000"/>
                                  <w:lang w:val="kk-KZ"/>
                                </w:rPr>
                                <w:t>Білім</w:t>
                              </w:r>
                              <w:r>
                                <w:rPr>
                                  <w:rFonts w:ascii="Times New Roman" w:eastAsia="Aptos" w:hAnsi="Times New Roman" w:cs="Times New Roman"/>
                                  <w:b/>
                                  <w:bCs/>
                                  <w:color w:val="000000"/>
                                  <w:lang w:val="kk-KZ"/>
                                </w:rPr>
                                <w:t xml:space="preserve"> және байланыс</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17673525" name="Свиток: горизонтальный 317673525">
                          <a:extLst>
                            <a:ext uri="{FF2B5EF4-FFF2-40B4-BE49-F238E27FC236}">
                              <a16:creationId xmlns:a16="http://schemas.microsoft.com/office/drawing/2014/main" id="{07AB0C3D-3036-44F6-5BF3-68A731D49F38}"/>
                            </a:ext>
                          </a:extLst>
                        </wps:cNvPr>
                        <wps:cNvSpPr/>
                        <wps:spPr>
                          <a:xfrm>
                            <a:off x="33494" y="3136761"/>
                            <a:ext cx="5763260" cy="367030"/>
                          </a:xfrm>
                          <a:prstGeom prst="horizontalScroll">
                            <a:avLst/>
                          </a:prstGeom>
                          <a:solidFill>
                            <a:srgbClr val="00B0F0"/>
                          </a:solidFill>
                          <a:ln w="12700" cap="flat" cmpd="sng" algn="ctr">
                            <a:solidFill>
                              <a:srgbClr val="156082">
                                <a:shade val="15000"/>
                              </a:srgbClr>
                            </a:solidFill>
                            <a:prstDash val="solid"/>
                            <a:miter lim="800000"/>
                          </a:ln>
                          <a:effectLst/>
                        </wps:spPr>
                        <wps:txbx>
                          <w:txbxContent>
                            <w:p w14:paraId="036EE83D" w14:textId="77777777" w:rsidR="006357F6" w:rsidRPr="007A35DE" w:rsidRDefault="006357F6" w:rsidP="004B2E20">
                              <w:pPr>
                                <w:spacing w:line="276" w:lineRule="auto"/>
                                <w:jc w:val="center"/>
                                <w:rPr>
                                  <w:rFonts w:ascii="Times New Roman" w:eastAsia="Aptos" w:hAnsi="Times New Roman" w:cs="Times New Roman"/>
                                  <w:b/>
                                  <w:bCs/>
                                  <w:color w:val="000000"/>
                                  <w:lang w:val="kk-KZ"/>
                                  <w14:ligatures w14:val="none"/>
                                </w:rPr>
                              </w:pPr>
                              <w:r w:rsidRPr="007A35DE">
                                <w:rPr>
                                  <w:rFonts w:ascii="Times New Roman" w:eastAsia="Aptos" w:hAnsi="Times New Roman" w:cs="Times New Roman"/>
                                  <w:b/>
                                  <w:bCs/>
                                  <w:color w:val="000000"/>
                                  <w:lang w:val="kk-KZ"/>
                                </w:rPr>
                                <w:t>Білім</w:t>
                              </w:r>
                              <w:r>
                                <w:rPr>
                                  <w:rFonts w:ascii="Times New Roman" w:eastAsia="Aptos" w:hAnsi="Times New Roman" w:cs="Times New Roman"/>
                                  <w:b/>
                                  <w:bCs/>
                                  <w:color w:val="000000"/>
                                  <w:lang w:val="kk-KZ"/>
                                </w:rPr>
                                <w:t>мен алмасу</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84E00C" id="Группа 11" o:spid="_x0000_s1102" style="position:absolute;left:0;text-align:left;margin-left:22.35pt;margin-top:1.5pt;width:441pt;height:455.4pt;z-index:251675648;mso-width-relative:margin;mso-height-relative:margin" coordorigin="334" coordsize="57632,62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">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Свиток: горизонтальный 368983407" o:spid="_x0000_s1103" type="#_x0000_t98" style="position:absolute;left:334;width:57633;height:36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" fillcolor="#ffc000" strokecolor="#042433" strokeweight="1pt">
                  <v:stroke joinstyle="miter"/>
                  <v:textbox>
                    <w:txbxContent>
                      <w:p w14:paraId="234F32AE" w14:textId="77777777" w:rsidR="006357F6" w:rsidRPr="007A35DE" w:rsidRDefault="006357F6" w:rsidP="004B2E20">
                        <w:pPr>
                          <w:spacing w:line="276" w:lineRule="auto"/>
                          <w:jc w:val="center"/>
                          <w:rPr>
                            <w:rFonts w:ascii="Times New Roman" w:eastAsia="Aptos" w:hAnsi="Times New Roman" w:cs="Times New Roman"/>
                            <w:b/>
                            <w:bCs/>
                            <w:color w:val="000000"/>
                            <w:lang w:val="kk-KZ"/>
                            <w14:ligatures w14:val="none"/>
                          </w:rPr>
                        </w:pPr>
                        <w:r w:rsidRPr="007A35DE">
                          <w:rPr>
                            <w:rFonts w:ascii="Times New Roman" w:eastAsia="Aptos" w:hAnsi="Times New Roman" w:cs="Times New Roman"/>
                            <w:b/>
                            <w:bCs/>
                            <w:color w:val="000000"/>
                            <w:lang w:val="kk-KZ"/>
                          </w:rPr>
                          <w:t>Білімді дамыту</w:t>
                        </w:r>
                      </w:p>
                    </w:txbxContent>
                  </v:textbox>
                </v:shape>
                <v:rect id="Прямоугольник 1322331326" o:spid="_x0000_s1104" style="position:absolute;left:714;top:3317;width:56874;height:1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" fillcolor="window" strokecolor="windowText" strokeweight="1pt">
                  <v:textbox>
                    <w:txbxContent>
                      <w:p w14:paraId="3CF510DB" w14:textId="77777777" w:rsidR="006357F6" w:rsidRPr="007A35DE" w:rsidRDefault="006357F6" w:rsidP="004B2E20">
                        <w:pPr>
                          <w:rPr>
                            <w:rFonts w:ascii="Times New Roman" w:hAnsi="Times New Roman" w:cs="Times New Roman"/>
                            <w:lang w:val="kk-KZ"/>
                          </w:rPr>
                        </w:pPr>
                        <w:r w:rsidRPr="007A35DE">
                          <w:rPr>
                            <w:rFonts w:ascii="Times New Roman" w:hAnsi="Times New Roman" w:cs="Times New Roman"/>
                            <w:lang w:val="kk-KZ"/>
                          </w:rPr>
                          <w:t xml:space="preserve">       Педагогтардың құзыреттері:</w:t>
                        </w:r>
                      </w:p>
                      <w:p w14:paraId="209467D8" w14:textId="77777777" w:rsidR="006357F6" w:rsidRPr="007A35DE" w:rsidRDefault="006357F6" w:rsidP="0027385D">
                        <w:pPr>
                          <w:pStyle w:val="a7"/>
                          <w:numPr>
                            <w:ilvl w:val="0"/>
                            <w:numId w:val="31"/>
                          </w:numPr>
                          <w:rPr>
                            <w:rFonts w:ascii="Times New Roman" w:hAnsi="Times New Roman" w:cs="Times New Roman"/>
                            <w:lang w:val="kk-KZ"/>
                          </w:rPr>
                        </w:pPr>
                        <w:r w:rsidRPr="007A35DE">
                          <w:rPr>
                            <w:rFonts w:ascii="Times New Roman" w:hAnsi="Times New Roman" w:cs="Times New Roman"/>
                            <w:lang w:val="kk-KZ"/>
                          </w:rPr>
                          <w:t>Сандық оқыту және оның саясатпен байланысы</w:t>
                        </w:r>
                      </w:p>
                      <w:p w14:paraId="78608B7A" w14:textId="77777777" w:rsidR="006357F6" w:rsidRPr="007A35DE" w:rsidRDefault="006357F6" w:rsidP="0027385D">
                        <w:pPr>
                          <w:pStyle w:val="a7"/>
                          <w:numPr>
                            <w:ilvl w:val="0"/>
                            <w:numId w:val="31"/>
                          </w:numPr>
                          <w:rPr>
                            <w:rFonts w:ascii="Times New Roman" w:hAnsi="Times New Roman" w:cs="Times New Roman"/>
                            <w:lang w:val="kk-KZ"/>
                          </w:rPr>
                        </w:pPr>
                        <w:r w:rsidRPr="007A35DE">
                          <w:rPr>
                            <w:rFonts w:ascii="Times New Roman" w:hAnsi="Times New Roman" w:cs="Times New Roman"/>
                            <w:lang w:val="kk-KZ"/>
                          </w:rPr>
                          <w:t>Инклюзивті сандық оқыту</w:t>
                        </w:r>
                      </w:p>
                      <w:p w14:paraId="2AD3C880" w14:textId="77777777" w:rsidR="006357F6" w:rsidRPr="007A35DE" w:rsidRDefault="006357F6" w:rsidP="0027385D">
                        <w:pPr>
                          <w:pStyle w:val="a7"/>
                          <w:numPr>
                            <w:ilvl w:val="0"/>
                            <w:numId w:val="31"/>
                          </w:numPr>
                          <w:rPr>
                            <w:rFonts w:ascii="Times New Roman" w:hAnsi="Times New Roman" w:cs="Times New Roman"/>
                            <w:lang w:val="kk-KZ"/>
                          </w:rPr>
                        </w:pPr>
                        <w:r w:rsidRPr="007A35DE">
                          <w:rPr>
                            <w:rFonts w:ascii="Times New Roman" w:hAnsi="Times New Roman" w:cs="Times New Roman"/>
                            <w:lang w:val="kk-KZ"/>
                          </w:rPr>
                          <w:t>Сандық бағалау әдістері</w:t>
                        </w:r>
                      </w:p>
                    </w:txbxContent>
                  </v:textbox>
                </v:rect>
                <v:shape id="Свиток: горизонтальный 1094680535" o:spid="_x0000_s1105" type="#_x0000_t98" style="position:absolute;left:334;top:15625;width:57633;height:36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" fillcolor="#92d050" strokecolor="#042433" strokeweight="1pt">
                  <v:stroke joinstyle="miter"/>
                  <v:textbox>
                    <w:txbxContent>
                      <w:p w14:paraId="64F783A9" w14:textId="77777777" w:rsidR="006357F6" w:rsidRPr="007A35DE" w:rsidRDefault="006357F6" w:rsidP="004B2E20">
                        <w:pPr>
                          <w:spacing w:line="276" w:lineRule="auto"/>
                          <w:jc w:val="center"/>
                          <w:rPr>
                            <w:rFonts w:ascii="Times New Roman" w:eastAsia="Aptos" w:hAnsi="Times New Roman" w:cs="Times New Roman"/>
                            <w:b/>
                            <w:bCs/>
                            <w:color w:val="000000"/>
                            <w:lang w:val="kk-KZ"/>
                            <w14:ligatures w14:val="none"/>
                          </w:rPr>
                        </w:pPr>
                        <w:r w:rsidRPr="007A35DE">
                          <w:rPr>
                            <w:rFonts w:ascii="Times New Roman" w:eastAsia="Aptos" w:hAnsi="Times New Roman" w:cs="Times New Roman"/>
                            <w:b/>
                            <w:bCs/>
                            <w:color w:val="000000"/>
                            <w:lang w:val="kk-KZ"/>
                          </w:rPr>
                          <w:t xml:space="preserve">Білімді </w:t>
                        </w:r>
                        <w:r>
                          <w:rPr>
                            <w:rFonts w:ascii="Times New Roman" w:eastAsia="Aptos" w:hAnsi="Times New Roman" w:cs="Times New Roman"/>
                            <w:b/>
                            <w:bCs/>
                            <w:color w:val="000000"/>
                            <w:lang w:val="kk-KZ"/>
                          </w:rPr>
                          <w:t>қолдану</w:t>
                        </w:r>
                      </w:p>
                    </w:txbxContent>
                  </v:textbox>
                </v:shape>
                <v:rect id="Прямоугольник 617914523" o:spid="_x0000_s1106" style="position:absolute;left:714;top:18942;width:56874;height:1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" fillcolor="window" strokecolor="windowText" strokeweight="1pt">
                  <v:textbox>
                    <w:txbxContent>
                      <w:p w14:paraId="666C0CE4" w14:textId="77777777" w:rsidR="006357F6" w:rsidRPr="007A35DE" w:rsidRDefault="006357F6" w:rsidP="004B2E20">
                        <w:pPr>
                          <w:rPr>
                            <w:rFonts w:ascii="Times New Roman" w:hAnsi="Times New Roman" w:cs="Times New Roman"/>
                            <w:lang w:val="kk-KZ"/>
                          </w:rPr>
                        </w:pPr>
                        <w:r>
                          <w:rPr>
                            <w:rFonts w:ascii="Times New Roman" w:hAnsi="Times New Roman" w:cs="Times New Roman"/>
                            <w:lang w:val="kk-KZ"/>
                          </w:rPr>
                          <w:t xml:space="preserve">      </w:t>
                        </w:r>
                        <w:r w:rsidRPr="007A35DE">
                          <w:rPr>
                            <w:rFonts w:ascii="Times New Roman" w:hAnsi="Times New Roman" w:cs="Times New Roman"/>
                            <w:lang w:val="kk-KZ"/>
                          </w:rPr>
                          <w:t>Білім алушылардың құзыреттері:</w:t>
                        </w:r>
                      </w:p>
                      <w:p w14:paraId="5A3779D7" w14:textId="77777777" w:rsidR="006357F6" w:rsidRPr="007A35DE" w:rsidRDefault="006357F6" w:rsidP="0027385D">
                        <w:pPr>
                          <w:pStyle w:val="a7"/>
                          <w:numPr>
                            <w:ilvl w:val="0"/>
                            <w:numId w:val="32"/>
                          </w:numPr>
                          <w:rPr>
                            <w:rFonts w:ascii="Times New Roman" w:hAnsi="Times New Roman" w:cs="Times New Roman"/>
                            <w:lang w:val="kk-KZ"/>
                          </w:rPr>
                        </w:pPr>
                        <w:r w:rsidRPr="007A35DE">
                          <w:rPr>
                            <w:rFonts w:ascii="Times New Roman" w:hAnsi="Times New Roman" w:cs="Times New Roman"/>
                            <w:lang w:val="kk-KZ"/>
                          </w:rPr>
                          <w:t>Білім алушылардың сандық құзыреттіліктері</w:t>
                        </w:r>
                      </w:p>
                      <w:p w14:paraId="1D4A2658" w14:textId="77777777" w:rsidR="006357F6" w:rsidRPr="007A35DE" w:rsidRDefault="006357F6" w:rsidP="0027385D">
                        <w:pPr>
                          <w:pStyle w:val="a7"/>
                          <w:numPr>
                            <w:ilvl w:val="0"/>
                            <w:numId w:val="32"/>
                          </w:numPr>
                          <w:rPr>
                            <w:rFonts w:ascii="Times New Roman" w:hAnsi="Times New Roman" w:cs="Times New Roman"/>
                            <w:lang w:val="kk-KZ"/>
                          </w:rPr>
                        </w:pPr>
                        <w:r w:rsidRPr="007A35DE">
                          <w:rPr>
                            <w:rFonts w:ascii="Times New Roman" w:hAnsi="Times New Roman" w:cs="Times New Roman"/>
                            <w:lang w:val="kk-KZ"/>
                          </w:rPr>
                          <w:t>Сандық құзыреттілікті жауапкершілікпен пайдалану</w:t>
                        </w:r>
                      </w:p>
                      <w:p w14:paraId="40ADAD66" w14:textId="77777777" w:rsidR="006357F6" w:rsidRPr="007A35DE" w:rsidRDefault="006357F6" w:rsidP="0027385D">
                        <w:pPr>
                          <w:pStyle w:val="a7"/>
                          <w:numPr>
                            <w:ilvl w:val="0"/>
                            <w:numId w:val="32"/>
                          </w:numPr>
                          <w:rPr>
                            <w:lang w:val="kk-KZ"/>
                          </w:rPr>
                        </w:pPr>
                        <w:r w:rsidRPr="007A35DE">
                          <w:rPr>
                            <w:rFonts w:ascii="Times New Roman" w:hAnsi="Times New Roman" w:cs="Times New Roman"/>
                            <w:lang w:val="kk-KZ"/>
                          </w:rPr>
                          <w:t>Мәселелерді шешу әдісері</w:t>
                        </w:r>
                      </w:p>
                    </w:txbxContent>
                  </v:textbox>
                </v:rect>
                <v:rect id="Прямоугольник 492044371" o:spid="_x0000_s1107" style="position:absolute;left:714;top:49946;width:56874;height:1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" fillcolor="window" strokecolor="windowText" strokeweight="1pt">
                  <v:textbox>
                    <w:txbxContent>
                      <w:p w14:paraId="3569B349" w14:textId="77777777" w:rsidR="006357F6" w:rsidRPr="00894527" w:rsidRDefault="006357F6" w:rsidP="004B2E20">
                        <w:pPr>
                          <w:rPr>
                            <w:rFonts w:ascii="Times New Roman" w:hAnsi="Times New Roman" w:cs="Times New Roman"/>
                            <w:lang w:val="kk-KZ"/>
                          </w:rPr>
                        </w:pPr>
                        <w:r>
                          <w:rPr>
                            <w:rFonts w:ascii="Times New Roman" w:hAnsi="Times New Roman" w:cs="Times New Roman"/>
                            <w:lang w:val="kk-KZ"/>
                          </w:rPr>
                          <w:t xml:space="preserve">      </w:t>
                        </w:r>
                        <w:r w:rsidRPr="00894527">
                          <w:rPr>
                            <w:rFonts w:ascii="Times New Roman" w:hAnsi="Times New Roman" w:cs="Times New Roman"/>
                            <w:lang w:val="kk-KZ"/>
                          </w:rPr>
                          <w:t>Ұйымдастырушылық коммуникация:</w:t>
                        </w:r>
                      </w:p>
                      <w:p w14:paraId="330FD7E1" w14:textId="77777777" w:rsidR="006357F6" w:rsidRPr="00894527" w:rsidRDefault="006357F6" w:rsidP="0027385D">
                        <w:pPr>
                          <w:pStyle w:val="a7"/>
                          <w:numPr>
                            <w:ilvl w:val="0"/>
                            <w:numId w:val="34"/>
                          </w:numPr>
                          <w:rPr>
                            <w:rFonts w:ascii="Times New Roman" w:hAnsi="Times New Roman" w:cs="Times New Roman"/>
                            <w:lang w:val="kk-KZ"/>
                          </w:rPr>
                        </w:pPr>
                        <w:r w:rsidRPr="00894527">
                          <w:rPr>
                            <w:rFonts w:ascii="Times New Roman" w:hAnsi="Times New Roman" w:cs="Times New Roman"/>
                            <w:lang w:val="kk-KZ"/>
                          </w:rPr>
                          <w:t>Білім алушылармен сандық ұйымдастырушылық коммуникация</w:t>
                        </w:r>
                      </w:p>
                      <w:p w14:paraId="01D99CD9" w14:textId="77777777" w:rsidR="006357F6" w:rsidRPr="00894527" w:rsidRDefault="006357F6" w:rsidP="0027385D">
                        <w:pPr>
                          <w:pStyle w:val="a7"/>
                          <w:numPr>
                            <w:ilvl w:val="0"/>
                            <w:numId w:val="34"/>
                          </w:numPr>
                          <w:rPr>
                            <w:rFonts w:ascii="Times New Roman" w:hAnsi="Times New Roman" w:cs="Times New Roman"/>
                            <w:lang w:val="kk-KZ"/>
                          </w:rPr>
                        </w:pPr>
                        <w:r w:rsidRPr="00894527">
                          <w:rPr>
                            <w:rFonts w:ascii="Times New Roman" w:hAnsi="Times New Roman" w:cs="Times New Roman"/>
                            <w:lang w:val="kk-KZ"/>
                          </w:rPr>
                          <w:t>Білім беру ортасындағы өзара ынтымақтастық</w:t>
                        </w:r>
                      </w:p>
                    </w:txbxContent>
                  </v:textbox>
                </v:rect>
                <v:rect id="Прямоугольник 1868281467" o:spid="_x0000_s1108" style="position:absolute;left:714;top:34719;width:56874;height:12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" fillcolor="window" strokecolor="windowText" strokeweight="1pt">
                  <v:textbox>
                    <w:txbxContent>
                      <w:p w14:paraId="2ECF740B" w14:textId="77777777" w:rsidR="006357F6" w:rsidRPr="007A35DE" w:rsidRDefault="006357F6" w:rsidP="004B2E20">
                        <w:pPr>
                          <w:spacing w:line="240" w:lineRule="auto"/>
                          <w:rPr>
                            <w:rFonts w:ascii="Times New Roman" w:hAnsi="Times New Roman" w:cs="Times New Roman"/>
                            <w:lang w:val="kk-KZ"/>
                          </w:rPr>
                        </w:pPr>
                        <w:r>
                          <w:rPr>
                            <w:rFonts w:ascii="Times New Roman" w:hAnsi="Times New Roman" w:cs="Times New Roman"/>
                            <w:lang w:val="kk-KZ"/>
                          </w:rPr>
                          <w:t xml:space="preserve">      </w:t>
                        </w:r>
                        <w:r w:rsidRPr="007A35DE">
                          <w:rPr>
                            <w:rFonts w:ascii="Times New Roman" w:hAnsi="Times New Roman" w:cs="Times New Roman"/>
                            <w:lang w:val="kk-KZ"/>
                          </w:rPr>
                          <w:t>Өзара ынтымақтастық пен іс-әрекет:</w:t>
                        </w:r>
                      </w:p>
                      <w:p w14:paraId="67A386E9" w14:textId="77777777" w:rsidR="006357F6" w:rsidRPr="007A35DE" w:rsidRDefault="006357F6" w:rsidP="0027385D">
                        <w:pPr>
                          <w:pStyle w:val="a7"/>
                          <w:numPr>
                            <w:ilvl w:val="0"/>
                            <w:numId w:val="33"/>
                          </w:numPr>
                          <w:spacing w:line="240" w:lineRule="auto"/>
                          <w:rPr>
                            <w:rFonts w:ascii="Times New Roman" w:hAnsi="Times New Roman" w:cs="Times New Roman"/>
                            <w:lang w:val="kk-KZ"/>
                          </w:rPr>
                        </w:pPr>
                        <w:r w:rsidRPr="007A35DE">
                          <w:rPr>
                            <w:rFonts w:ascii="Times New Roman" w:hAnsi="Times New Roman" w:cs="Times New Roman"/>
                            <w:lang w:val="kk-KZ"/>
                          </w:rPr>
                          <w:t>Педагогтардың үздіксіз кәсіби дамуы барысындағы ынтымақтастық</w:t>
                        </w:r>
                      </w:p>
                      <w:p w14:paraId="077B8C56" w14:textId="77777777" w:rsidR="006357F6" w:rsidRPr="007A35DE" w:rsidRDefault="006357F6" w:rsidP="0027385D">
                        <w:pPr>
                          <w:pStyle w:val="a7"/>
                          <w:numPr>
                            <w:ilvl w:val="0"/>
                            <w:numId w:val="33"/>
                          </w:numPr>
                          <w:spacing w:line="240" w:lineRule="auto"/>
                          <w:rPr>
                            <w:rFonts w:ascii="Times New Roman" w:hAnsi="Times New Roman" w:cs="Times New Roman"/>
                            <w:lang w:val="kk-KZ"/>
                          </w:rPr>
                        </w:pPr>
                        <w:r w:rsidRPr="007A35DE">
                          <w:rPr>
                            <w:rFonts w:ascii="Times New Roman" w:hAnsi="Times New Roman" w:cs="Times New Roman"/>
                            <w:lang w:val="kk-KZ"/>
                          </w:rPr>
                          <w:t>Қолданыстағы педагогтардың рефлексиясы</w:t>
                        </w:r>
                      </w:p>
                    </w:txbxContent>
                  </v:textbox>
                </v:rect>
                <v:shape id="Свиток: горизонтальный 1560130372" o:spid="_x0000_s1109" type="#_x0000_t98" style="position:absolute;left:334;top:46752;width:57633;height:40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" fillcolor="yellow" strokecolor="#042433" strokeweight="1pt">
                  <v:stroke joinstyle="miter"/>
                  <v:textbox>
                    <w:txbxContent>
                      <w:p w14:paraId="4CAFB083" w14:textId="77777777" w:rsidR="006357F6" w:rsidRPr="007A35DE" w:rsidRDefault="006357F6" w:rsidP="004B2E20">
                        <w:pPr>
                          <w:spacing w:line="276" w:lineRule="auto"/>
                          <w:jc w:val="center"/>
                          <w:rPr>
                            <w:rFonts w:ascii="Times New Roman" w:eastAsia="Aptos" w:hAnsi="Times New Roman" w:cs="Times New Roman"/>
                            <w:b/>
                            <w:bCs/>
                            <w:color w:val="000000"/>
                            <w:lang w:val="kk-KZ"/>
                            <w14:ligatures w14:val="none"/>
                          </w:rPr>
                        </w:pPr>
                        <w:r w:rsidRPr="007A35DE">
                          <w:rPr>
                            <w:rFonts w:ascii="Times New Roman" w:eastAsia="Aptos" w:hAnsi="Times New Roman" w:cs="Times New Roman"/>
                            <w:b/>
                            <w:bCs/>
                            <w:color w:val="000000"/>
                            <w:lang w:val="kk-KZ"/>
                          </w:rPr>
                          <w:t>Білім</w:t>
                        </w:r>
                        <w:r>
                          <w:rPr>
                            <w:rFonts w:ascii="Times New Roman" w:eastAsia="Aptos" w:hAnsi="Times New Roman" w:cs="Times New Roman"/>
                            <w:b/>
                            <w:bCs/>
                            <w:color w:val="000000"/>
                            <w:lang w:val="kk-KZ"/>
                          </w:rPr>
                          <w:t xml:space="preserve"> және байланыс</w:t>
                        </w:r>
                      </w:p>
                    </w:txbxContent>
                  </v:textbox>
                </v:shape>
                <v:shape id="Свиток: горизонтальный 317673525" o:spid="_x0000_s1110" type="#_x0000_t98" style="position:absolute;left:334;top:31367;width:57633;height:36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" fillcolor="#00b0f0" strokecolor="#042433" strokeweight="1pt">
                  <v:stroke joinstyle="miter"/>
                  <v:textbox>
                    <w:txbxContent>
                      <w:p w14:paraId="036EE83D" w14:textId="77777777" w:rsidR="006357F6" w:rsidRPr="007A35DE" w:rsidRDefault="006357F6" w:rsidP="004B2E20">
                        <w:pPr>
                          <w:spacing w:line="276" w:lineRule="auto"/>
                          <w:jc w:val="center"/>
                          <w:rPr>
                            <w:rFonts w:ascii="Times New Roman" w:eastAsia="Aptos" w:hAnsi="Times New Roman" w:cs="Times New Roman"/>
                            <w:b/>
                            <w:bCs/>
                            <w:color w:val="000000"/>
                            <w:lang w:val="kk-KZ"/>
                            <w14:ligatures w14:val="none"/>
                          </w:rPr>
                        </w:pPr>
                        <w:r w:rsidRPr="007A35DE">
                          <w:rPr>
                            <w:rFonts w:ascii="Times New Roman" w:eastAsia="Aptos" w:hAnsi="Times New Roman" w:cs="Times New Roman"/>
                            <w:b/>
                            <w:bCs/>
                            <w:color w:val="000000"/>
                            <w:lang w:val="kk-KZ"/>
                          </w:rPr>
                          <w:t>Білім</w:t>
                        </w:r>
                        <w:r>
                          <w:rPr>
                            <w:rFonts w:ascii="Times New Roman" w:eastAsia="Aptos" w:hAnsi="Times New Roman" w:cs="Times New Roman"/>
                            <w:b/>
                            <w:bCs/>
                            <w:color w:val="000000"/>
                            <w:lang w:val="kk-KZ"/>
                          </w:rPr>
                          <w:t>мен алмасу</w:t>
                        </w:r>
                      </w:p>
                    </w:txbxContent>
                  </v:textbox>
                </v:shape>
              </v:group>
            </w:pict>
          </mc:Fallback>
        </mc:AlternateContent>
      </w:r>
    </w:p>
    <w:p w14:paraId="0F237EED" w14:textId="404A8A4D" w:rsidR="000649E1" w:rsidRPr="003157F2" w:rsidRDefault="000649E1" w:rsidP="003157F2">
      <w:pPr>
        <w:tabs>
          <w:tab w:val="left" w:pos="1314"/>
        </w:tabs>
        <w:spacing w:after="0" w:line="240" w:lineRule="auto"/>
        <w:jc w:val="both"/>
        <w:rPr>
          <w:rFonts w:ascii="Times New Roman" w:hAnsi="Times New Roman" w:cs="Times New Roman"/>
          <w:sz w:val="28"/>
          <w:szCs w:val="28"/>
          <w:lang w:val="kk-KZ"/>
        </w:rPr>
      </w:pPr>
    </w:p>
    <w:p w14:paraId="40D6F92E" w14:textId="773D8351" w:rsidR="004733C5" w:rsidRDefault="004733C5" w:rsidP="004B2E20">
      <w:pPr>
        <w:tabs>
          <w:tab w:val="left" w:pos="1314"/>
        </w:tabs>
        <w:spacing w:after="0" w:line="240" w:lineRule="auto"/>
        <w:jc w:val="both"/>
        <w:rPr>
          <w:rFonts w:ascii="Times New Roman" w:hAnsi="Times New Roman" w:cs="Times New Roman"/>
          <w:sz w:val="28"/>
          <w:szCs w:val="28"/>
          <w:lang w:val="kk-KZ"/>
        </w:rPr>
      </w:pPr>
    </w:p>
    <w:p w14:paraId="445742F3" w14:textId="21F4FF8C" w:rsidR="004733C5" w:rsidRDefault="004733C5" w:rsidP="004733C5">
      <w:pPr>
        <w:tabs>
          <w:tab w:val="left" w:pos="1314"/>
        </w:tabs>
        <w:spacing w:after="0" w:line="240" w:lineRule="auto"/>
        <w:ind w:firstLine="567"/>
        <w:jc w:val="both"/>
        <w:rPr>
          <w:rFonts w:ascii="Times New Roman" w:hAnsi="Times New Roman" w:cs="Times New Roman"/>
          <w:sz w:val="28"/>
          <w:szCs w:val="28"/>
          <w:lang w:val="kk-KZ"/>
        </w:rPr>
      </w:pPr>
    </w:p>
    <w:p w14:paraId="1B77772A" w14:textId="6AE5392E" w:rsidR="004733C5" w:rsidRDefault="004733C5" w:rsidP="004733C5">
      <w:pPr>
        <w:tabs>
          <w:tab w:val="left" w:pos="1314"/>
        </w:tabs>
        <w:spacing w:after="0" w:line="240" w:lineRule="auto"/>
        <w:ind w:firstLine="567"/>
        <w:jc w:val="both"/>
        <w:rPr>
          <w:rFonts w:ascii="Times New Roman" w:hAnsi="Times New Roman" w:cs="Times New Roman"/>
          <w:sz w:val="28"/>
          <w:szCs w:val="28"/>
          <w:lang w:val="kk-KZ"/>
        </w:rPr>
      </w:pPr>
    </w:p>
    <w:p w14:paraId="09040A27" w14:textId="402AC68D" w:rsidR="000546CD" w:rsidRDefault="000546CD" w:rsidP="004733C5">
      <w:pPr>
        <w:tabs>
          <w:tab w:val="left" w:pos="1314"/>
        </w:tabs>
        <w:spacing w:after="0" w:line="240" w:lineRule="auto"/>
        <w:ind w:firstLine="567"/>
        <w:jc w:val="both"/>
        <w:rPr>
          <w:rFonts w:ascii="Times New Roman" w:hAnsi="Times New Roman" w:cs="Times New Roman"/>
          <w:sz w:val="28"/>
          <w:szCs w:val="28"/>
          <w:lang w:val="kk-KZ"/>
        </w:rPr>
      </w:pPr>
    </w:p>
    <w:p w14:paraId="5C80FE00" w14:textId="43B7010E" w:rsidR="005726BA" w:rsidRDefault="005726BA" w:rsidP="005726BA">
      <w:pPr>
        <w:tabs>
          <w:tab w:val="left" w:pos="1314"/>
        </w:tabs>
        <w:spacing w:after="0" w:line="240" w:lineRule="auto"/>
        <w:jc w:val="both"/>
        <w:rPr>
          <w:rFonts w:ascii="Times New Roman" w:hAnsi="Times New Roman" w:cs="Times New Roman"/>
          <w:sz w:val="28"/>
          <w:szCs w:val="28"/>
          <w:lang w:val="kk-KZ"/>
        </w:rPr>
      </w:pPr>
    </w:p>
    <w:p w14:paraId="4CD22BAC" w14:textId="25026F07" w:rsidR="004B2E20" w:rsidRDefault="004B2E20" w:rsidP="005726BA">
      <w:pPr>
        <w:tabs>
          <w:tab w:val="left" w:pos="1314"/>
        </w:tabs>
        <w:spacing w:after="0" w:line="240" w:lineRule="auto"/>
        <w:jc w:val="both"/>
        <w:rPr>
          <w:rFonts w:ascii="Times New Roman" w:hAnsi="Times New Roman" w:cs="Times New Roman"/>
          <w:sz w:val="28"/>
          <w:szCs w:val="28"/>
          <w:lang w:val="kk-KZ"/>
        </w:rPr>
      </w:pPr>
    </w:p>
    <w:p w14:paraId="7ECEB633" w14:textId="77777777" w:rsidR="004B2E20" w:rsidRDefault="004B2E20" w:rsidP="005726BA">
      <w:pPr>
        <w:tabs>
          <w:tab w:val="left" w:pos="1314"/>
        </w:tabs>
        <w:spacing w:after="0" w:line="240" w:lineRule="auto"/>
        <w:jc w:val="both"/>
        <w:rPr>
          <w:rFonts w:ascii="Times New Roman" w:hAnsi="Times New Roman" w:cs="Times New Roman"/>
          <w:sz w:val="28"/>
          <w:szCs w:val="28"/>
          <w:lang w:val="kk-KZ"/>
        </w:rPr>
      </w:pPr>
    </w:p>
    <w:p w14:paraId="76A02937" w14:textId="77777777" w:rsidR="004B2E20" w:rsidRDefault="004B2E20" w:rsidP="005726BA">
      <w:pPr>
        <w:tabs>
          <w:tab w:val="left" w:pos="1314"/>
        </w:tabs>
        <w:spacing w:after="0" w:line="240" w:lineRule="auto"/>
        <w:jc w:val="both"/>
        <w:rPr>
          <w:rFonts w:ascii="Times New Roman" w:hAnsi="Times New Roman" w:cs="Times New Roman"/>
          <w:sz w:val="28"/>
          <w:szCs w:val="28"/>
          <w:lang w:val="kk-KZ"/>
        </w:rPr>
      </w:pPr>
    </w:p>
    <w:p w14:paraId="1069863E" w14:textId="77777777" w:rsidR="004B2E20" w:rsidRDefault="004B2E20" w:rsidP="005726BA">
      <w:pPr>
        <w:tabs>
          <w:tab w:val="left" w:pos="1314"/>
        </w:tabs>
        <w:spacing w:after="0" w:line="240" w:lineRule="auto"/>
        <w:jc w:val="both"/>
        <w:rPr>
          <w:rFonts w:ascii="Times New Roman" w:hAnsi="Times New Roman" w:cs="Times New Roman"/>
          <w:sz w:val="28"/>
          <w:szCs w:val="28"/>
          <w:lang w:val="kk-KZ"/>
        </w:rPr>
      </w:pPr>
    </w:p>
    <w:p w14:paraId="7C8BB664" w14:textId="77777777" w:rsidR="004B2E20" w:rsidRDefault="004B2E20" w:rsidP="005726BA">
      <w:pPr>
        <w:tabs>
          <w:tab w:val="left" w:pos="1314"/>
        </w:tabs>
        <w:spacing w:after="0" w:line="240" w:lineRule="auto"/>
        <w:jc w:val="both"/>
        <w:rPr>
          <w:rFonts w:ascii="Times New Roman" w:hAnsi="Times New Roman" w:cs="Times New Roman"/>
          <w:sz w:val="28"/>
          <w:szCs w:val="28"/>
          <w:lang w:val="kk-KZ"/>
        </w:rPr>
      </w:pPr>
    </w:p>
    <w:p w14:paraId="52C3FC2C" w14:textId="77777777" w:rsidR="004B2E20" w:rsidRDefault="004B2E20" w:rsidP="005726BA">
      <w:pPr>
        <w:tabs>
          <w:tab w:val="left" w:pos="1314"/>
        </w:tabs>
        <w:spacing w:after="0" w:line="240" w:lineRule="auto"/>
        <w:jc w:val="both"/>
        <w:rPr>
          <w:rFonts w:ascii="Times New Roman" w:hAnsi="Times New Roman" w:cs="Times New Roman"/>
          <w:sz w:val="28"/>
          <w:szCs w:val="28"/>
          <w:lang w:val="kk-KZ"/>
        </w:rPr>
      </w:pPr>
    </w:p>
    <w:p w14:paraId="069BA60F" w14:textId="77777777" w:rsidR="004B2E20" w:rsidRDefault="004B2E20" w:rsidP="005726BA">
      <w:pPr>
        <w:tabs>
          <w:tab w:val="left" w:pos="1314"/>
        </w:tabs>
        <w:spacing w:after="0" w:line="240" w:lineRule="auto"/>
        <w:jc w:val="both"/>
        <w:rPr>
          <w:rFonts w:ascii="Times New Roman" w:hAnsi="Times New Roman" w:cs="Times New Roman"/>
          <w:sz w:val="28"/>
          <w:szCs w:val="28"/>
          <w:lang w:val="kk-KZ"/>
        </w:rPr>
      </w:pPr>
    </w:p>
    <w:p w14:paraId="1B33B6F0" w14:textId="77777777" w:rsidR="004B2E20" w:rsidRDefault="004B2E20" w:rsidP="005726BA">
      <w:pPr>
        <w:tabs>
          <w:tab w:val="left" w:pos="1314"/>
        </w:tabs>
        <w:spacing w:after="0" w:line="240" w:lineRule="auto"/>
        <w:jc w:val="both"/>
        <w:rPr>
          <w:rFonts w:ascii="Times New Roman" w:hAnsi="Times New Roman" w:cs="Times New Roman"/>
          <w:sz w:val="28"/>
          <w:szCs w:val="28"/>
          <w:lang w:val="kk-KZ"/>
        </w:rPr>
      </w:pPr>
    </w:p>
    <w:p w14:paraId="07C5D668" w14:textId="77777777" w:rsidR="004B2E20" w:rsidRDefault="004B2E20" w:rsidP="005726BA">
      <w:pPr>
        <w:tabs>
          <w:tab w:val="left" w:pos="1314"/>
        </w:tabs>
        <w:spacing w:after="0" w:line="240" w:lineRule="auto"/>
        <w:jc w:val="both"/>
        <w:rPr>
          <w:rFonts w:ascii="Times New Roman" w:hAnsi="Times New Roman" w:cs="Times New Roman"/>
          <w:sz w:val="28"/>
          <w:szCs w:val="28"/>
          <w:lang w:val="kk-KZ"/>
        </w:rPr>
      </w:pPr>
    </w:p>
    <w:p w14:paraId="7D29C241" w14:textId="77777777" w:rsidR="004B2E20" w:rsidRDefault="004B2E20" w:rsidP="005726BA">
      <w:pPr>
        <w:tabs>
          <w:tab w:val="left" w:pos="1314"/>
        </w:tabs>
        <w:spacing w:after="0" w:line="240" w:lineRule="auto"/>
        <w:jc w:val="both"/>
        <w:rPr>
          <w:rFonts w:ascii="Times New Roman" w:hAnsi="Times New Roman" w:cs="Times New Roman"/>
          <w:sz w:val="28"/>
          <w:szCs w:val="28"/>
          <w:lang w:val="kk-KZ"/>
        </w:rPr>
      </w:pPr>
    </w:p>
    <w:p w14:paraId="29078F8B" w14:textId="77777777" w:rsidR="004B2E20" w:rsidRDefault="004B2E20" w:rsidP="005726BA">
      <w:pPr>
        <w:tabs>
          <w:tab w:val="left" w:pos="1314"/>
        </w:tabs>
        <w:spacing w:after="0" w:line="240" w:lineRule="auto"/>
        <w:jc w:val="both"/>
        <w:rPr>
          <w:rFonts w:ascii="Times New Roman" w:hAnsi="Times New Roman" w:cs="Times New Roman"/>
          <w:sz w:val="28"/>
          <w:szCs w:val="28"/>
          <w:lang w:val="kk-KZ"/>
        </w:rPr>
      </w:pPr>
    </w:p>
    <w:p w14:paraId="6D45901E" w14:textId="77777777" w:rsidR="004B2E20" w:rsidRDefault="004B2E20" w:rsidP="005726BA">
      <w:pPr>
        <w:tabs>
          <w:tab w:val="left" w:pos="1314"/>
        </w:tabs>
        <w:spacing w:after="0" w:line="240" w:lineRule="auto"/>
        <w:jc w:val="both"/>
        <w:rPr>
          <w:rFonts w:ascii="Times New Roman" w:hAnsi="Times New Roman" w:cs="Times New Roman"/>
          <w:sz w:val="28"/>
          <w:szCs w:val="28"/>
          <w:lang w:val="kk-KZ"/>
        </w:rPr>
      </w:pPr>
    </w:p>
    <w:p w14:paraId="1E3CE0C0" w14:textId="77777777" w:rsidR="004B2E20" w:rsidRDefault="004B2E20" w:rsidP="005726BA">
      <w:pPr>
        <w:tabs>
          <w:tab w:val="left" w:pos="1314"/>
        </w:tabs>
        <w:spacing w:after="0" w:line="240" w:lineRule="auto"/>
        <w:jc w:val="both"/>
        <w:rPr>
          <w:rFonts w:ascii="Times New Roman" w:hAnsi="Times New Roman" w:cs="Times New Roman"/>
          <w:sz w:val="28"/>
          <w:szCs w:val="28"/>
          <w:lang w:val="kk-KZ"/>
        </w:rPr>
      </w:pPr>
    </w:p>
    <w:p w14:paraId="74CEC39F" w14:textId="77777777" w:rsidR="004B2E20" w:rsidRDefault="004B2E20" w:rsidP="005726BA">
      <w:pPr>
        <w:tabs>
          <w:tab w:val="left" w:pos="1314"/>
        </w:tabs>
        <w:spacing w:after="0" w:line="240" w:lineRule="auto"/>
        <w:jc w:val="both"/>
        <w:rPr>
          <w:rFonts w:ascii="Times New Roman" w:hAnsi="Times New Roman" w:cs="Times New Roman"/>
          <w:sz w:val="28"/>
          <w:szCs w:val="28"/>
          <w:lang w:val="kk-KZ"/>
        </w:rPr>
      </w:pPr>
    </w:p>
    <w:p w14:paraId="56525893" w14:textId="77777777" w:rsidR="004B2E20" w:rsidRDefault="004B2E20" w:rsidP="005726BA">
      <w:pPr>
        <w:tabs>
          <w:tab w:val="left" w:pos="1314"/>
        </w:tabs>
        <w:spacing w:after="0" w:line="240" w:lineRule="auto"/>
        <w:jc w:val="both"/>
        <w:rPr>
          <w:rFonts w:ascii="Times New Roman" w:hAnsi="Times New Roman" w:cs="Times New Roman"/>
          <w:sz w:val="28"/>
          <w:szCs w:val="28"/>
          <w:lang w:val="kk-KZ"/>
        </w:rPr>
      </w:pPr>
    </w:p>
    <w:p w14:paraId="5E1A4D71" w14:textId="77777777" w:rsidR="004B2E20" w:rsidRDefault="004B2E20" w:rsidP="005726BA">
      <w:pPr>
        <w:tabs>
          <w:tab w:val="left" w:pos="1314"/>
        </w:tabs>
        <w:spacing w:after="0" w:line="240" w:lineRule="auto"/>
        <w:jc w:val="both"/>
        <w:rPr>
          <w:rFonts w:ascii="Times New Roman" w:hAnsi="Times New Roman" w:cs="Times New Roman"/>
          <w:sz w:val="28"/>
          <w:szCs w:val="28"/>
          <w:lang w:val="kk-KZ"/>
        </w:rPr>
      </w:pPr>
    </w:p>
    <w:p w14:paraId="2634FFB1" w14:textId="77777777" w:rsidR="004B2E20" w:rsidRDefault="004B2E20" w:rsidP="005726BA">
      <w:pPr>
        <w:tabs>
          <w:tab w:val="left" w:pos="1314"/>
        </w:tabs>
        <w:spacing w:after="0" w:line="240" w:lineRule="auto"/>
        <w:jc w:val="both"/>
        <w:rPr>
          <w:rFonts w:ascii="Times New Roman" w:hAnsi="Times New Roman" w:cs="Times New Roman"/>
          <w:sz w:val="28"/>
          <w:szCs w:val="28"/>
          <w:lang w:val="kk-KZ"/>
        </w:rPr>
      </w:pPr>
    </w:p>
    <w:p w14:paraId="31542FB1" w14:textId="77777777" w:rsidR="004B2E20" w:rsidRDefault="004B2E20" w:rsidP="005726BA">
      <w:pPr>
        <w:tabs>
          <w:tab w:val="left" w:pos="1314"/>
        </w:tabs>
        <w:spacing w:after="0" w:line="240" w:lineRule="auto"/>
        <w:jc w:val="both"/>
        <w:rPr>
          <w:rFonts w:ascii="Times New Roman" w:hAnsi="Times New Roman" w:cs="Times New Roman"/>
          <w:sz w:val="28"/>
          <w:szCs w:val="28"/>
          <w:lang w:val="kk-KZ"/>
        </w:rPr>
      </w:pPr>
    </w:p>
    <w:p w14:paraId="411EB843" w14:textId="77777777" w:rsidR="004B2E20" w:rsidRDefault="004B2E20" w:rsidP="005726BA">
      <w:pPr>
        <w:tabs>
          <w:tab w:val="left" w:pos="1314"/>
        </w:tabs>
        <w:spacing w:after="0" w:line="240" w:lineRule="auto"/>
        <w:jc w:val="both"/>
        <w:rPr>
          <w:rFonts w:ascii="Times New Roman" w:hAnsi="Times New Roman" w:cs="Times New Roman"/>
          <w:sz w:val="28"/>
          <w:szCs w:val="28"/>
          <w:lang w:val="kk-KZ"/>
        </w:rPr>
      </w:pPr>
    </w:p>
    <w:p w14:paraId="6F4161BC" w14:textId="77777777" w:rsidR="004B2E20" w:rsidRDefault="004B2E20" w:rsidP="005726BA">
      <w:pPr>
        <w:tabs>
          <w:tab w:val="left" w:pos="1314"/>
        </w:tabs>
        <w:spacing w:after="0" w:line="240" w:lineRule="auto"/>
        <w:jc w:val="both"/>
        <w:rPr>
          <w:rFonts w:ascii="Times New Roman" w:hAnsi="Times New Roman" w:cs="Times New Roman"/>
          <w:sz w:val="28"/>
          <w:szCs w:val="28"/>
          <w:lang w:val="kk-KZ"/>
        </w:rPr>
      </w:pPr>
    </w:p>
    <w:p w14:paraId="46750B73" w14:textId="77777777" w:rsidR="004B2E20" w:rsidRDefault="004B2E20" w:rsidP="005726BA">
      <w:pPr>
        <w:tabs>
          <w:tab w:val="left" w:pos="1314"/>
        </w:tabs>
        <w:spacing w:after="0" w:line="240" w:lineRule="auto"/>
        <w:jc w:val="both"/>
        <w:rPr>
          <w:rFonts w:ascii="Times New Roman" w:hAnsi="Times New Roman" w:cs="Times New Roman"/>
          <w:sz w:val="28"/>
          <w:szCs w:val="28"/>
          <w:lang w:val="kk-KZ"/>
        </w:rPr>
      </w:pPr>
    </w:p>
    <w:p w14:paraId="20CC0D6A" w14:textId="77777777" w:rsidR="000051B9" w:rsidRDefault="000051B9" w:rsidP="00B17A27">
      <w:pPr>
        <w:tabs>
          <w:tab w:val="left" w:pos="1314"/>
        </w:tabs>
        <w:spacing w:after="0" w:line="240" w:lineRule="auto"/>
        <w:jc w:val="center"/>
        <w:rPr>
          <w:rFonts w:ascii="Times New Roman" w:hAnsi="Times New Roman" w:cs="Times New Roman"/>
          <w:sz w:val="28"/>
          <w:szCs w:val="28"/>
          <w:lang w:val="kk-KZ"/>
        </w:rPr>
      </w:pPr>
    </w:p>
    <w:p w14:paraId="04509254" w14:textId="77777777" w:rsidR="008D34B1" w:rsidRDefault="008D34B1" w:rsidP="00B17A27">
      <w:pPr>
        <w:tabs>
          <w:tab w:val="left" w:pos="1314"/>
        </w:tabs>
        <w:spacing w:after="0" w:line="240" w:lineRule="auto"/>
        <w:jc w:val="center"/>
        <w:rPr>
          <w:rFonts w:ascii="Times New Roman" w:hAnsi="Times New Roman" w:cs="Times New Roman"/>
          <w:sz w:val="28"/>
          <w:szCs w:val="28"/>
          <w:lang w:val="kk-KZ"/>
        </w:rPr>
      </w:pPr>
    </w:p>
    <w:p w14:paraId="3A05BCCC" w14:textId="42A9B9FA" w:rsidR="005726BA" w:rsidRDefault="00B17A27" w:rsidP="00B17A27">
      <w:pPr>
        <w:tabs>
          <w:tab w:val="left" w:pos="1314"/>
        </w:tabs>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Сурет 8</w:t>
      </w:r>
      <w:r w:rsidR="000051B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Сандық құзыреттіліктің құрылымы</w:t>
      </w:r>
    </w:p>
    <w:p w14:paraId="6CD007A7" w14:textId="77777777" w:rsidR="004B2E20" w:rsidRDefault="004B2E20" w:rsidP="00B17A27">
      <w:pPr>
        <w:tabs>
          <w:tab w:val="left" w:pos="1314"/>
        </w:tabs>
        <w:spacing w:after="0" w:line="240" w:lineRule="auto"/>
        <w:jc w:val="center"/>
        <w:rPr>
          <w:rFonts w:ascii="Times New Roman" w:hAnsi="Times New Roman" w:cs="Times New Roman"/>
          <w:sz w:val="28"/>
          <w:szCs w:val="28"/>
          <w:lang w:val="kk-KZ"/>
        </w:rPr>
      </w:pPr>
    </w:p>
    <w:p w14:paraId="05E2C39A" w14:textId="44A35BA8" w:rsidR="00B17A27" w:rsidRDefault="00B17A27" w:rsidP="002E1B0A">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Осы құрылым негізінде, </w:t>
      </w:r>
      <w:r w:rsidRPr="00B17A27">
        <w:rPr>
          <w:rFonts w:ascii="Times New Roman" w:hAnsi="Times New Roman" w:cs="Times New Roman"/>
          <w:sz w:val="28"/>
          <w:szCs w:val="28"/>
          <w:lang w:val="kk-KZ"/>
        </w:rPr>
        <w:t xml:space="preserve">UNESCO </w:t>
      </w:r>
      <w:r>
        <w:rPr>
          <w:rFonts w:ascii="Times New Roman" w:hAnsi="Times New Roman" w:cs="Times New Roman"/>
          <w:sz w:val="28"/>
          <w:szCs w:val="28"/>
          <w:lang w:val="kk-KZ"/>
        </w:rPr>
        <w:t>ұсынған Еуропалық Одақ Кеңесі мұғалімдердің сандық құзыреттілігінің құрылымына негізделген еуропалық құрылымды</w:t>
      </w:r>
      <w:r w:rsidR="002F3929">
        <w:rPr>
          <w:rFonts w:ascii="Times New Roman" w:hAnsi="Times New Roman" w:cs="Times New Roman"/>
          <w:sz w:val="28"/>
          <w:szCs w:val="28"/>
          <w:lang w:val="kk-KZ"/>
        </w:rPr>
        <w:t xml:space="preserve"> (</w:t>
      </w:r>
      <w:r w:rsidR="002F3929" w:rsidRPr="002F3929">
        <w:rPr>
          <w:rFonts w:ascii="Times New Roman" w:hAnsi="Times New Roman" w:cs="Times New Roman"/>
          <w:sz w:val="28"/>
          <w:szCs w:val="28"/>
          <w:lang w:val="kk-KZ"/>
        </w:rPr>
        <w:t>DigCompEdu</w:t>
      </w:r>
      <w:r w:rsidR="002F3929">
        <w:rPr>
          <w:rFonts w:ascii="Times New Roman" w:hAnsi="Times New Roman" w:cs="Times New Roman"/>
          <w:sz w:val="28"/>
          <w:szCs w:val="28"/>
          <w:lang w:val="kk-KZ"/>
        </w:rPr>
        <w:t>)</w:t>
      </w:r>
      <w:r>
        <w:rPr>
          <w:rFonts w:ascii="Times New Roman" w:hAnsi="Times New Roman" w:cs="Times New Roman"/>
          <w:sz w:val="28"/>
          <w:szCs w:val="28"/>
          <w:lang w:val="kk-KZ"/>
        </w:rPr>
        <w:t xml:space="preserve"> әзірлеп шығарды.</w:t>
      </w:r>
      <w:r w:rsidR="002F3929">
        <w:rPr>
          <w:rFonts w:ascii="Times New Roman" w:hAnsi="Times New Roman" w:cs="Times New Roman"/>
          <w:sz w:val="28"/>
          <w:szCs w:val="28"/>
          <w:lang w:val="kk-KZ"/>
        </w:rPr>
        <w:t xml:space="preserve"> Осы орайда, бұл мұғалімдердің сандық құзыреттілігінің деңгейін сипаттайтын негізгі құрылым болып табылады. </w:t>
      </w:r>
      <w:r w:rsidR="002F3929" w:rsidRPr="002F3929">
        <w:rPr>
          <w:rFonts w:ascii="Times New Roman" w:hAnsi="Times New Roman" w:cs="Times New Roman"/>
          <w:sz w:val="28"/>
          <w:szCs w:val="28"/>
          <w:lang w:val="kk-KZ"/>
        </w:rPr>
        <w:lastRenderedPageBreak/>
        <w:t>DigCompEdu</w:t>
      </w:r>
      <w:r w:rsidR="002F3929">
        <w:rPr>
          <w:rFonts w:ascii="Times New Roman" w:hAnsi="Times New Roman" w:cs="Times New Roman"/>
          <w:sz w:val="28"/>
          <w:szCs w:val="28"/>
          <w:lang w:val="kk-KZ"/>
        </w:rPr>
        <w:t xml:space="preserve"> білім берудің кез-келген деңгейіндегі мұғалімдер мен білім алушыларға қажет құрылым. Бұл бағдарлама негізінде мұғалімдердің сандық технологияны меңгеру мен қолдану дағдыларын оңтайлы әрі тиімді пайдалануңа мүмкіндік беретін сандық құзыреттілікті қалыптастыру құралы ретінде даярланды. </w:t>
      </w:r>
    </w:p>
    <w:p w14:paraId="4707B3C4" w14:textId="3168D876" w:rsidR="002F3929" w:rsidRDefault="002F3929" w:rsidP="005F70B2">
      <w:pPr>
        <w:tabs>
          <w:tab w:val="left" w:pos="1314"/>
        </w:tabs>
        <w:spacing w:after="0" w:line="240" w:lineRule="auto"/>
        <w:ind w:firstLine="709"/>
        <w:jc w:val="both"/>
        <w:rPr>
          <w:rFonts w:ascii="Times New Roman" w:hAnsi="Times New Roman" w:cs="Times New Roman"/>
          <w:sz w:val="28"/>
          <w:szCs w:val="28"/>
          <w:lang w:val="kk-KZ"/>
        </w:rPr>
      </w:pPr>
      <w:r w:rsidRPr="002F3929">
        <w:rPr>
          <w:rFonts w:ascii="Times New Roman" w:hAnsi="Times New Roman" w:cs="Times New Roman"/>
          <w:sz w:val="28"/>
          <w:szCs w:val="28"/>
          <w:lang w:val="kk-KZ"/>
        </w:rPr>
        <w:t xml:space="preserve">DigCompEdu </w:t>
      </w:r>
      <w:r>
        <w:rPr>
          <w:rFonts w:ascii="Times New Roman" w:hAnsi="Times New Roman" w:cs="Times New Roman"/>
          <w:sz w:val="28"/>
          <w:szCs w:val="28"/>
          <w:lang w:val="kk-KZ"/>
        </w:rPr>
        <w:t xml:space="preserve">құрылымнда 22 сандық құзыреттілік түрлері </w:t>
      </w:r>
      <w:r w:rsidRPr="002F3929">
        <w:rPr>
          <w:rFonts w:ascii="Times New Roman" w:hAnsi="Times New Roman" w:cs="Times New Roman"/>
          <w:sz w:val="28"/>
          <w:szCs w:val="28"/>
          <w:lang w:val="kk-KZ"/>
        </w:rPr>
        <w:t>[</w:t>
      </w:r>
      <w:r>
        <w:rPr>
          <w:rFonts w:ascii="Times New Roman" w:hAnsi="Times New Roman" w:cs="Times New Roman"/>
          <w:sz w:val="28"/>
          <w:szCs w:val="28"/>
          <w:lang w:val="kk-KZ"/>
        </w:rPr>
        <w:t>7</w:t>
      </w:r>
      <w:r w:rsidR="0068593C" w:rsidRPr="0068593C">
        <w:rPr>
          <w:rFonts w:ascii="Times New Roman" w:hAnsi="Times New Roman" w:cs="Times New Roman"/>
          <w:sz w:val="28"/>
          <w:szCs w:val="28"/>
          <w:lang w:val="kk-KZ"/>
        </w:rPr>
        <w:t>2</w:t>
      </w:r>
      <w:r w:rsidRPr="002F3929">
        <w:rPr>
          <w:rFonts w:ascii="Times New Roman" w:hAnsi="Times New Roman" w:cs="Times New Roman"/>
          <w:sz w:val="28"/>
          <w:szCs w:val="28"/>
          <w:lang w:val="kk-KZ"/>
        </w:rPr>
        <w:t>]</w:t>
      </w:r>
      <w:r>
        <w:rPr>
          <w:rFonts w:ascii="Times New Roman" w:hAnsi="Times New Roman" w:cs="Times New Roman"/>
          <w:sz w:val="28"/>
          <w:szCs w:val="28"/>
          <w:lang w:val="kk-KZ"/>
        </w:rPr>
        <w:t xml:space="preserve"> толыққанды сипатталған алты бағытқа біріктірілгенін байқауға болады (сурет</w:t>
      </w:r>
      <w:r w:rsidR="002E1B0A">
        <w:rPr>
          <w:rFonts w:ascii="Times New Roman" w:hAnsi="Times New Roman" w:cs="Times New Roman"/>
          <w:sz w:val="28"/>
          <w:szCs w:val="28"/>
          <w:lang w:val="kk-KZ"/>
        </w:rPr>
        <w:t xml:space="preserve"> 9</w:t>
      </w:r>
      <w:r>
        <w:rPr>
          <w:rFonts w:ascii="Times New Roman" w:hAnsi="Times New Roman" w:cs="Times New Roman"/>
          <w:sz w:val="28"/>
          <w:szCs w:val="28"/>
          <w:lang w:val="kk-KZ"/>
        </w:rPr>
        <w:t>): Кәсіби қатыстылық</w:t>
      </w:r>
      <w:r w:rsidR="005F70B2">
        <w:rPr>
          <w:rFonts w:ascii="Times New Roman" w:hAnsi="Times New Roman" w:cs="Times New Roman"/>
          <w:sz w:val="28"/>
          <w:szCs w:val="28"/>
          <w:lang w:val="kk-KZ"/>
        </w:rPr>
        <w:t>, с</w:t>
      </w:r>
      <w:r>
        <w:rPr>
          <w:rFonts w:ascii="Times New Roman" w:hAnsi="Times New Roman" w:cs="Times New Roman"/>
          <w:sz w:val="28"/>
          <w:szCs w:val="28"/>
          <w:lang w:val="kk-KZ"/>
        </w:rPr>
        <w:t>андық ресурста</w:t>
      </w:r>
      <w:r w:rsidR="005F70B2">
        <w:rPr>
          <w:rFonts w:ascii="Times New Roman" w:hAnsi="Times New Roman" w:cs="Times New Roman"/>
          <w:sz w:val="28"/>
          <w:szCs w:val="28"/>
          <w:lang w:val="kk-KZ"/>
        </w:rPr>
        <w:t>р, о</w:t>
      </w:r>
      <w:r>
        <w:rPr>
          <w:rFonts w:ascii="Times New Roman" w:hAnsi="Times New Roman" w:cs="Times New Roman"/>
          <w:sz w:val="28"/>
          <w:szCs w:val="28"/>
          <w:lang w:val="kk-KZ"/>
        </w:rPr>
        <w:t>қыту ж</w:t>
      </w:r>
      <w:r w:rsidR="002E1B0A">
        <w:rPr>
          <w:rFonts w:ascii="Times New Roman" w:hAnsi="Times New Roman" w:cs="Times New Roman"/>
          <w:sz w:val="28"/>
          <w:szCs w:val="28"/>
          <w:lang w:val="kk-KZ"/>
        </w:rPr>
        <w:t>ә</w:t>
      </w:r>
      <w:r>
        <w:rPr>
          <w:rFonts w:ascii="Times New Roman" w:hAnsi="Times New Roman" w:cs="Times New Roman"/>
          <w:sz w:val="28"/>
          <w:szCs w:val="28"/>
          <w:lang w:val="kk-KZ"/>
        </w:rPr>
        <w:t>н</w:t>
      </w:r>
      <w:r w:rsidR="002E1B0A">
        <w:rPr>
          <w:rFonts w:ascii="Times New Roman" w:hAnsi="Times New Roman" w:cs="Times New Roman"/>
          <w:sz w:val="28"/>
          <w:szCs w:val="28"/>
          <w:lang w:val="kk-KZ"/>
        </w:rPr>
        <w:t>е</w:t>
      </w:r>
      <w:r>
        <w:rPr>
          <w:rFonts w:ascii="Times New Roman" w:hAnsi="Times New Roman" w:cs="Times New Roman"/>
          <w:sz w:val="28"/>
          <w:szCs w:val="28"/>
          <w:lang w:val="kk-KZ"/>
        </w:rPr>
        <w:t xml:space="preserve"> оқытудың әдістемесі</w:t>
      </w:r>
      <w:r w:rsidR="005F70B2">
        <w:rPr>
          <w:rFonts w:ascii="Times New Roman" w:hAnsi="Times New Roman" w:cs="Times New Roman"/>
          <w:sz w:val="28"/>
          <w:szCs w:val="28"/>
          <w:lang w:val="kk-KZ"/>
        </w:rPr>
        <w:t>, б</w:t>
      </w:r>
      <w:r>
        <w:rPr>
          <w:rFonts w:ascii="Times New Roman" w:hAnsi="Times New Roman" w:cs="Times New Roman"/>
          <w:sz w:val="28"/>
          <w:szCs w:val="28"/>
          <w:lang w:val="kk-KZ"/>
        </w:rPr>
        <w:t>ағалау</w:t>
      </w:r>
      <w:r w:rsidR="005F70B2">
        <w:rPr>
          <w:rFonts w:ascii="Times New Roman" w:hAnsi="Times New Roman" w:cs="Times New Roman"/>
          <w:sz w:val="28"/>
          <w:szCs w:val="28"/>
          <w:lang w:val="kk-KZ"/>
        </w:rPr>
        <w:t>, б</w:t>
      </w:r>
      <w:r>
        <w:rPr>
          <w:rFonts w:ascii="Times New Roman" w:hAnsi="Times New Roman" w:cs="Times New Roman"/>
          <w:sz w:val="28"/>
          <w:szCs w:val="28"/>
          <w:lang w:val="kk-KZ"/>
        </w:rPr>
        <w:t>ілім алушылардың сандық дағдыларын дамыту</w:t>
      </w:r>
      <w:r w:rsidR="005F70B2">
        <w:rPr>
          <w:rFonts w:ascii="Times New Roman" w:hAnsi="Times New Roman" w:cs="Times New Roman"/>
          <w:sz w:val="28"/>
          <w:szCs w:val="28"/>
          <w:lang w:val="kk-KZ"/>
        </w:rPr>
        <w:t>, б</w:t>
      </w:r>
      <w:r>
        <w:rPr>
          <w:rFonts w:ascii="Times New Roman" w:hAnsi="Times New Roman" w:cs="Times New Roman"/>
          <w:sz w:val="28"/>
          <w:szCs w:val="28"/>
          <w:lang w:val="kk-KZ"/>
        </w:rPr>
        <w:t>ілім алушылардың сандық құзыреттілігін арттыру.</w:t>
      </w:r>
    </w:p>
    <w:p w14:paraId="0D563D54" w14:textId="77777777" w:rsidR="002F3929" w:rsidRDefault="002F3929" w:rsidP="002E1B0A">
      <w:pPr>
        <w:pStyle w:val="a7"/>
        <w:tabs>
          <w:tab w:val="left" w:pos="1314"/>
        </w:tabs>
        <w:spacing w:after="0" w:line="240" w:lineRule="auto"/>
        <w:ind w:left="927" w:firstLine="709"/>
        <w:jc w:val="both"/>
        <w:rPr>
          <w:rFonts w:ascii="Times New Roman" w:hAnsi="Times New Roman" w:cs="Times New Roman"/>
          <w:sz w:val="28"/>
          <w:szCs w:val="28"/>
          <w:lang w:val="kk-KZ"/>
        </w:rPr>
      </w:pPr>
    </w:p>
    <w:p w14:paraId="59989BB9" w14:textId="42759C9B" w:rsidR="002F3929" w:rsidRPr="004B2E20" w:rsidRDefault="004B2E20" w:rsidP="004B2E20">
      <w:pPr>
        <w:tabs>
          <w:tab w:val="left" w:pos="1314"/>
        </w:tabs>
        <w:spacing w:after="0" w:line="240" w:lineRule="auto"/>
        <w:rPr>
          <w:rFonts w:ascii="Times New Roman" w:hAnsi="Times New Roman" w:cs="Times New Roman"/>
          <w:sz w:val="28"/>
          <w:szCs w:val="28"/>
          <w:lang w:val="kk-KZ"/>
        </w:rPr>
      </w:pPr>
      <w:r>
        <w:rPr>
          <w:noProof/>
          <w:lang w:eastAsia="ru-RU"/>
        </w:rPr>
        <w:drawing>
          <wp:inline distT="0" distB="0" distL="0" distR="0" wp14:anchorId="5F849D26" wp14:editId="7033AE78">
            <wp:extent cx="5974715" cy="3672840"/>
            <wp:effectExtent l="0" t="0" r="6985" b="3810"/>
            <wp:docPr id="105295365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79647" cy="3675872"/>
                    </a:xfrm>
                    <a:prstGeom prst="rect">
                      <a:avLst/>
                    </a:prstGeom>
                    <a:noFill/>
                  </pic:spPr>
                </pic:pic>
              </a:graphicData>
            </a:graphic>
          </wp:inline>
        </w:drawing>
      </w:r>
    </w:p>
    <w:p w14:paraId="07957C71" w14:textId="77777777" w:rsidR="004B2E20" w:rsidRDefault="004B2E20" w:rsidP="004B2E20">
      <w:pPr>
        <w:tabs>
          <w:tab w:val="left" w:pos="1314"/>
        </w:tabs>
        <w:spacing w:after="0" w:line="240" w:lineRule="auto"/>
        <w:jc w:val="center"/>
        <w:rPr>
          <w:rFonts w:ascii="Times New Roman" w:hAnsi="Times New Roman" w:cs="Times New Roman"/>
          <w:sz w:val="28"/>
          <w:szCs w:val="28"/>
          <w:lang w:val="kk-KZ"/>
        </w:rPr>
      </w:pPr>
    </w:p>
    <w:p w14:paraId="2768B1D3" w14:textId="58E97CD6" w:rsidR="002F3929" w:rsidRPr="004B2E20" w:rsidRDefault="00B70196" w:rsidP="006A7A8A">
      <w:pPr>
        <w:tabs>
          <w:tab w:val="left" w:pos="1314"/>
        </w:tabs>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2F3929" w:rsidRPr="004B2E20">
        <w:rPr>
          <w:rFonts w:ascii="Times New Roman" w:hAnsi="Times New Roman" w:cs="Times New Roman"/>
          <w:sz w:val="28"/>
          <w:szCs w:val="28"/>
          <w:lang w:val="kk-KZ"/>
        </w:rPr>
        <w:t>урет</w:t>
      </w:r>
      <w:r>
        <w:rPr>
          <w:rFonts w:ascii="Times New Roman" w:hAnsi="Times New Roman" w:cs="Times New Roman"/>
          <w:sz w:val="28"/>
          <w:szCs w:val="28"/>
          <w:lang w:val="kk-KZ"/>
        </w:rPr>
        <w:t xml:space="preserve"> 9 -</w:t>
      </w:r>
      <w:r w:rsidR="002F3929" w:rsidRPr="004B2E20">
        <w:rPr>
          <w:rFonts w:ascii="Times New Roman" w:hAnsi="Times New Roman" w:cs="Times New Roman"/>
          <w:sz w:val="28"/>
          <w:szCs w:val="28"/>
          <w:lang w:val="kk-KZ"/>
        </w:rPr>
        <w:t xml:space="preserve"> Мұғалімдердің сандық құзыреттілігін тексеруге бағытталған Еуропалық құрылым </w:t>
      </w:r>
      <w:r w:rsidR="001548A2" w:rsidRPr="004B2E20">
        <w:rPr>
          <w:rFonts w:ascii="Times New Roman" w:hAnsi="Times New Roman" w:cs="Times New Roman"/>
          <w:sz w:val="28"/>
          <w:szCs w:val="28"/>
          <w:lang w:val="kk-KZ"/>
        </w:rPr>
        <w:t>(DigComEdu)</w:t>
      </w:r>
    </w:p>
    <w:p w14:paraId="4092D469" w14:textId="77777777" w:rsidR="001548A2" w:rsidRDefault="001548A2" w:rsidP="001548A2">
      <w:pPr>
        <w:tabs>
          <w:tab w:val="left" w:pos="1314"/>
        </w:tabs>
        <w:spacing w:after="0" w:line="240" w:lineRule="auto"/>
        <w:jc w:val="both"/>
        <w:rPr>
          <w:rFonts w:ascii="Times New Roman" w:hAnsi="Times New Roman" w:cs="Times New Roman"/>
          <w:sz w:val="28"/>
          <w:szCs w:val="28"/>
          <w:lang w:val="kk-KZ"/>
        </w:rPr>
      </w:pPr>
    </w:p>
    <w:p w14:paraId="0184210A" w14:textId="3221E149" w:rsidR="001548A2" w:rsidRDefault="001548A2" w:rsidP="006A7A8A">
      <w:pPr>
        <w:tabs>
          <w:tab w:val="left" w:pos="1314"/>
        </w:tabs>
        <w:spacing w:after="0" w:line="240" w:lineRule="auto"/>
        <w:ind w:firstLine="709"/>
        <w:jc w:val="both"/>
        <w:rPr>
          <w:rFonts w:ascii="Times New Roman" w:hAnsi="Times New Roman" w:cs="Times New Roman"/>
          <w:sz w:val="28"/>
          <w:szCs w:val="28"/>
          <w:lang w:val="kk-KZ"/>
        </w:rPr>
      </w:pPr>
      <w:r w:rsidRPr="001548A2">
        <w:rPr>
          <w:rFonts w:ascii="Times New Roman" w:hAnsi="Times New Roman" w:cs="Times New Roman"/>
          <w:sz w:val="28"/>
          <w:szCs w:val="28"/>
          <w:lang w:val="kk-KZ"/>
        </w:rPr>
        <w:t xml:space="preserve">DigCompEdu </w:t>
      </w:r>
      <w:r>
        <w:rPr>
          <w:rFonts w:ascii="Times New Roman" w:hAnsi="Times New Roman" w:cs="Times New Roman"/>
          <w:sz w:val="28"/>
          <w:szCs w:val="28"/>
          <w:lang w:val="kk-KZ"/>
        </w:rPr>
        <w:t>бағдарламасы мұғалімдердің сандық құзыреттіліктерін айқындау бойынша ұлттық және өңірлік деңгейде жұмыс істейді. Бағдарламаның негізгі мақсаты – мұғалімдердің сандық құзыреттіліктерін анықтауға арналған кешенді жүйені ұсыну. Бұл бағдарлама мектепке дейінгі, орта және жоғары білім, сонымен қатар, кәсіби және бейресми білім беру орындарының барлық мұғалімдерінің сандық құзыреттілігін тексеру мақсатында қолданылады.</w:t>
      </w:r>
    </w:p>
    <w:p w14:paraId="36528A0C" w14:textId="5520F846" w:rsidR="001548A2" w:rsidRDefault="001548A2" w:rsidP="006A7A8A">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Бірінші бағыт – кәсіби қатыстылық – мұғалімдердің сандық оқыту технологияларын тиімді қолдануын, әріптестермен, білім алушылармен және ата-аналармен тиімді қарым-қатынас жасау тәжірибесін жетілдіру қабілеттерінің жиынтығы болып табылады.</w:t>
      </w:r>
    </w:p>
    <w:p w14:paraId="1EA7850D" w14:textId="1EE6F1F7" w:rsidR="001548A2" w:rsidRDefault="001548A2" w:rsidP="006A7A8A">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Екінші бағыт – сандық білім беру ресурстары мен технологияларын сын тұрғысынан іріктеп алу, құру, жетілдіру және басқару міндеттерін қамтиды. Сондай-ақ, сандық ресурсарды өңдеу және тарату кезінде жеке деректердің құпиялылығын сақтау, деректерді қорғау талаптарына сай болу және авторлық құқықтарды құрметтеу талап етіледі.</w:t>
      </w:r>
    </w:p>
    <w:p w14:paraId="71C1DD93" w14:textId="05C49D50" w:rsidR="001548A2" w:rsidRDefault="001548A2" w:rsidP="006A7A8A">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Үшінші бағыт – оқыту әдістемесі – мұғалімдерге білім беру процесінде сандық технология</w:t>
      </w:r>
      <w:r w:rsidR="00CF6E3D">
        <w:rPr>
          <w:rFonts w:ascii="Times New Roman" w:hAnsi="Times New Roman" w:cs="Times New Roman"/>
          <w:sz w:val="28"/>
          <w:szCs w:val="28"/>
          <w:lang w:val="kk-KZ"/>
        </w:rPr>
        <w:t>ларды тиімді пайдалануды жоспарлауға, жобалауға және ұйымдастыруға үйрету. Негізгі назар бірлескен және өзін-өзі реттейтін оқуды ілгеріленетін сандық ресурстар мен әдістерді біріктіруге аударылады. Білім алушылардың белсенді қатысуы мен тіуелсіздігіне баса назар аудара отырып, осы процестерді құзыретті басқару мен қолдауды қамтамасыз ету өте маңызды.</w:t>
      </w:r>
    </w:p>
    <w:p w14:paraId="707609CF" w14:textId="7AFECED7" w:rsidR="00CF6E3D" w:rsidRDefault="00CF6E3D" w:rsidP="006A7A8A">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Төртінші бағыт – бағалау</w:t>
      </w:r>
      <w:r w:rsidR="00CD3A3B">
        <w:rPr>
          <w:rFonts w:ascii="Times New Roman" w:hAnsi="Times New Roman" w:cs="Times New Roman"/>
          <w:sz w:val="28"/>
          <w:szCs w:val="28"/>
          <w:lang w:val="kk-KZ"/>
        </w:rPr>
        <w:t xml:space="preserve">, </w:t>
      </w:r>
      <w:r>
        <w:rPr>
          <w:rFonts w:ascii="Times New Roman" w:hAnsi="Times New Roman" w:cs="Times New Roman"/>
          <w:sz w:val="28"/>
          <w:szCs w:val="28"/>
          <w:lang w:val="kk-KZ"/>
        </w:rPr>
        <w:t>сандық технологиялардың білім алушылардың үлгерімін бағалаудағы және олардың оқу жетістіктерін анықтаудағы рөлі осы салада зерттеледі. Бұл технологиялар арқылы оқу үлгерімі туралы жиналған мәліметтерді жан-жақты талдап, оқушыларға нақты және уақытылы кері байланыс беруге жол ашылады.</w:t>
      </w:r>
    </w:p>
    <w:p w14:paraId="781FAEC8" w14:textId="49354CBE" w:rsidR="00691E8D" w:rsidRDefault="00691E8D" w:rsidP="006A7A8A">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Бесінші бағыт – білім алушылардың сандық дағдыларын дамыту – білім алушылардың қажеттіліктерін ең жақсы қанағаттандыратын және белсенді өсуге ықпал ететін оқу ортасын құруға бағыттылаған. Сандық технологиялардың арқасында </w:t>
      </w:r>
      <w:r w:rsidR="004E572B">
        <w:rPr>
          <w:rFonts w:ascii="Times New Roman" w:hAnsi="Times New Roman" w:cs="Times New Roman"/>
          <w:sz w:val="28"/>
          <w:szCs w:val="28"/>
          <w:lang w:val="kk-KZ"/>
        </w:rPr>
        <w:t>педагогтар ірбір білім алушылардың жеке қажеттіліктерін: олардың білім деңгейін, оқу қарқынын және жеке білім беру мақсаттары мен бағыттарын ескере отырып, сараланған және жекелендірілген оқытуды ұсына алады. Білім алушылардың сандық іс-шараларға белсенді қатысуы маңызды және бұл барлығы үшін технологияға тең қолжетімділікті қамтамасыз етуді талап етеді.</w:t>
      </w:r>
    </w:p>
    <w:p w14:paraId="2659830A" w14:textId="75F0B6C9" w:rsidR="004E572B" w:rsidRDefault="004E572B" w:rsidP="006A7A8A">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Алтыншы бағыт – білім алушылардың сандық құзыреттілігін арттыру – бұл сала мұғалімдердің сандық технологияларды тиімді қолдана отырып, өз шәірттерінің сандық сауаттылығын арттыруы керектігін баса айтады. Бұл тек технологияны пайдалану емес, сонымен қатар оларды қауіпсіз және жауапкешілікпен қолдануды үйретуді, сондай-ақ қауіп-қатерлерді басқаруды қамтамасыз етеді. Мұғалімдер сандық және медиа сауаттылықтарын жетілдіруге, білім алушыларға түрлі сандық мәселелерді шешуге, АКТ қолданудың мүмкіндіктерін үйренуге бағытталған іс-шараларды көппен ұйымдастырулары керек.</w:t>
      </w:r>
    </w:p>
    <w:p w14:paraId="5398E691" w14:textId="2179A1B8" w:rsidR="00A72135" w:rsidRDefault="004E572B" w:rsidP="006A7A8A">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Осы орайда, </w:t>
      </w:r>
      <w:r w:rsidRPr="00A72135">
        <w:rPr>
          <w:rFonts w:ascii="Times New Roman" w:hAnsi="Times New Roman" w:cs="Times New Roman"/>
          <w:sz w:val="28"/>
          <w:szCs w:val="28"/>
          <w:lang w:val="kk-KZ"/>
        </w:rPr>
        <w:t xml:space="preserve">DigCompEdu </w:t>
      </w:r>
      <w:r w:rsidR="00A72135">
        <w:rPr>
          <w:rFonts w:ascii="Times New Roman" w:hAnsi="Times New Roman" w:cs="Times New Roman"/>
          <w:sz w:val="28"/>
          <w:szCs w:val="28"/>
          <w:lang w:val="kk-KZ"/>
        </w:rPr>
        <w:t xml:space="preserve">жүйесіндегі құзыреттіліктер алты деңгейде (А1-С2) жүзеге асады. Бұл деңгейлер жалпы сандық технологияларды қолданудың жалпыеуропалық жүйесіне бағытталып құрастырылған </w:t>
      </w:r>
      <w:r w:rsidR="00A72135" w:rsidRPr="00A72135">
        <w:rPr>
          <w:rFonts w:ascii="Times New Roman" w:hAnsi="Times New Roman" w:cs="Times New Roman"/>
          <w:sz w:val="28"/>
          <w:szCs w:val="28"/>
          <w:lang w:val="kk-KZ"/>
        </w:rPr>
        <w:t>[</w:t>
      </w:r>
      <w:r w:rsidR="00A72135">
        <w:rPr>
          <w:rFonts w:ascii="Times New Roman" w:hAnsi="Times New Roman" w:cs="Times New Roman"/>
          <w:sz w:val="28"/>
          <w:szCs w:val="28"/>
          <w:lang w:val="kk-KZ"/>
        </w:rPr>
        <w:t>7</w:t>
      </w:r>
      <w:r w:rsidR="0068593C" w:rsidRPr="0068593C">
        <w:rPr>
          <w:rFonts w:ascii="Times New Roman" w:hAnsi="Times New Roman" w:cs="Times New Roman"/>
          <w:sz w:val="28"/>
          <w:szCs w:val="28"/>
          <w:lang w:val="kk-KZ"/>
        </w:rPr>
        <w:t>3</w:t>
      </w:r>
      <w:r w:rsidR="00A72135" w:rsidRPr="00A72135">
        <w:rPr>
          <w:rFonts w:ascii="Times New Roman" w:hAnsi="Times New Roman" w:cs="Times New Roman"/>
          <w:sz w:val="28"/>
          <w:szCs w:val="28"/>
          <w:lang w:val="kk-KZ"/>
        </w:rPr>
        <w:t>]</w:t>
      </w:r>
      <w:r w:rsidR="00A72135">
        <w:rPr>
          <w:rFonts w:ascii="Times New Roman" w:hAnsi="Times New Roman" w:cs="Times New Roman"/>
          <w:sz w:val="28"/>
          <w:szCs w:val="28"/>
          <w:lang w:val="kk-KZ"/>
        </w:rPr>
        <w:t>:</w:t>
      </w:r>
    </w:p>
    <w:p w14:paraId="7CF9514E" w14:textId="54D1C19F" w:rsidR="002E0F46" w:rsidRDefault="002E0F46" w:rsidP="002E0F46">
      <w:pPr>
        <w:pStyle w:val="a7"/>
        <w:tabs>
          <w:tab w:val="left" w:pos="131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00A72135">
        <w:rPr>
          <w:rFonts w:ascii="Times New Roman" w:hAnsi="Times New Roman" w:cs="Times New Roman"/>
          <w:sz w:val="28"/>
          <w:szCs w:val="28"/>
          <w:lang w:val="kk-KZ"/>
        </w:rPr>
        <w:t>астапқы деңгей (А1-А2): бұл кезеңде мұғалімдер кей жағдайларда технологияларды қолдана алады</w:t>
      </w:r>
      <w:r>
        <w:rPr>
          <w:rFonts w:ascii="Times New Roman" w:hAnsi="Times New Roman" w:cs="Times New Roman"/>
          <w:sz w:val="28"/>
          <w:szCs w:val="28"/>
          <w:lang w:val="kk-KZ"/>
        </w:rPr>
        <w:t xml:space="preserve">. </w:t>
      </w:r>
    </w:p>
    <w:p w14:paraId="6C566E8D" w14:textId="402610BA" w:rsidR="002E0F46" w:rsidRDefault="002E0F46" w:rsidP="002E0F46">
      <w:pPr>
        <w:pStyle w:val="a7"/>
        <w:tabs>
          <w:tab w:val="left" w:pos="131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w:t>
      </w:r>
      <w:r w:rsidR="00A72135" w:rsidRPr="002E0F46">
        <w:rPr>
          <w:rFonts w:ascii="Times New Roman" w:hAnsi="Times New Roman" w:cs="Times New Roman"/>
          <w:sz w:val="28"/>
          <w:szCs w:val="28"/>
          <w:lang w:val="kk-KZ"/>
        </w:rPr>
        <w:t>рташа деңгей (В1-В2): бұл деңгейдегі педагогтер сандық технологияларды әртүрлі әдістермен және жағдайларда біріктіре алады</w:t>
      </w:r>
      <w:r>
        <w:rPr>
          <w:rFonts w:ascii="Times New Roman" w:hAnsi="Times New Roman" w:cs="Times New Roman"/>
          <w:sz w:val="28"/>
          <w:szCs w:val="28"/>
          <w:lang w:val="kk-KZ"/>
        </w:rPr>
        <w:t>.</w:t>
      </w:r>
    </w:p>
    <w:p w14:paraId="56643349" w14:textId="4ADC0242" w:rsidR="00A72135" w:rsidRPr="002E0F46" w:rsidRDefault="002E0F46" w:rsidP="002E0F46">
      <w:pPr>
        <w:pStyle w:val="a7"/>
        <w:tabs>
          <w:tab w:val="left" w:pos="131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w:t>
      </w:r>
      <w:r w:rsidR="00A72135" w:rsidRPr="002E0F46">
        <w:rPr>
          <w:rFonts w:ascii="Times New Roman" w:hAnsi="Times New Roman" w:cs="Times New Roman"/>
          <w:sz w:val="28"/>
          <w:szCs w:val="28"/>
          <w:lang w:val="kk-KZ"/>
        </w:rPr>
        <w:t xml:space="preserve">оғары деңгей (С1-С2): ең жоғарғы деңгейдегі мұғалімдер өз білімдерімен әріптестерімен, білім алушылармен бөлісе алады, инновациялық және сандық </w:t>
      </w:r>
      <w:r w:rsidR="00AA692C" w:rsidRPr="002E0F46">
        <w:rPr>
          <w:rFonts w:ascii="Times New Roman" w:hAnsi="Times New Roman" w:cs="Times New Roman"/>
          <w:sz w:val="28"/>
          <w:szCs w:val="28"/>
          <w:lang w:val="kk-KZ"/>
        </w:rPr>
        <w:t>технологияларды жүйелі пайдалана алады, сонымен қатар, жаңа педагогикалық әдіс-тәсілдерді әзірлей алады.</w:t>
      </w:r>
    </w:p>
    <w:p w14:paraId="6FD85776" w14:textId="4EFA5F2B" w:rsidR="00AA692C" w:rsidRDefault="00AA692C" w:rsidP="002E0F46">
      <w:pPr>
        <w:tabs>
          <w:tab w:val="left" w:pos="1314"/>
        </w:tabs>
        <w:spacing w:after="0" w:line="240" w:lineRule="auto"/>
        <w:ind w:firstLine="709"/>
        <w:jc w:val="both"/>
        <w:rPr>
          <w:rFonts w:ascii="Times New Roman" w:hAnsi="Times New Roman" w:cs="Times New Roman"/>
          <w:sz w:val="28"/>
          <w:szCs w:val="28"/>
          <w:lang w:val="kk-KZ"/>
        </w:rPr>
      </w:pPr>
      <w:r w:rsidRPr="00AA692C">
        <w:rPr>
          <w:rFonts w:ascii="Times New Roman" w:hAnsi="Times New Roman" w:cs="Times New Roman"/>
          <w:sz w:val="28"/>
          <w:szCs w:val="28"/>
          <w:lang w:val="kk-KZ"/>
        </w:rPr>
        <w:lastRenderedPageBreak/>
        <w:t xml:space="preserve">SELFIE for TEACHERS </w:t>
      </w:r>
      <w:r>
        <w:rPr>
          <w:rFonts w:ascii="Times New Roman" w:hAnsi="Times New Roman" w:cs="Times New Roman"/>
          <w:sz w:val="28"/>
          <w:szCs w:val="28"/>
          <w:lang w:val="kk-KZ"/>
        </w:rPr>
        <w:t>–</w:t>
      </w:r>
      <w:r w:rsidRPr="00AA692C">
        <w:rPr>
          <w:rFonts w:ascii="Times New Roman" w:hAnsi="Times New Roman" w:cs="Times New Roman"/>
          <w:sz w:val="28"/>
          <w:szCs w:val="28"/>
          <w:lang w:val="kk-KZ"/>
        </w:rPr>
        <w:t xml:space="preserve"> </w:t>
      </w:r>
      <w:r>
        <w:rPr>
          <w:rFonts w:ascii="Times New Roman" w:hAnsi="Times New Roman" w:cs="Times New Roman"/>
          <w:sz w:val="28"/>
          <w:szCs w:val="28"/>
          <w:lang w:val="kk-KZ"/>
        </w:rPr>
        <w:t>мектеп және білім беру ұйымдарының мұғалімдерінің сандық дағдыларын бағалауға арналған бірегей құрал болып табылады. Оларға төмендегі жатады:</w:t>
      </w:r>
    </w:p>
    <w:p w14:paraId="0A7BB0B9" w14:textId="329DE80A" w:rsidR="00AA692C" w:rsidRDefault="00AA692C" w:rsidP="002E0F46">
      <w:pPr>
        <w:tabs>
          <w:tab w:val="left" w:pos="1314"/>
        </w:tabs>
        <w:spacing w:after="0" w:line="240" w:lineRule="auto"/>
        <w:ind w:firstLine="709"/>
        <w:jc w:val="both"/>
        <w:rPr>
          <w:rFonts w:ascii="Times New Roman" w:hAnsi="Times New Roman" w:cs="Times New Roman"/>
          <w:sz w:val="28"/>
          <w:szCs w:val="28"/>
          <w:lang w:val="kk-KZ"/>
        </w:rPr>
      </w:pPr>
      <w:r w:rsidRPr="002E0F46">
        <w:rPr>
          <w:rFonts w:ascii="Times New Roman" w:hAnsi="Times New Roman" w:cs="Times New Roman"/>
          <w:sz w:val="28"/>
          <w:szCs w:val="28"/>
          <w:lang w:val="kk-KZ"/>
        </w:rPr>
        <w:t>Есептеуді ойлау:</w:t>
      </w:r>
      <w:r>
        <w:rPr>
          <w:rFonts w:ascii="Times New Roman" w:hAnsi="Times New Roman" w:cs="Times New Roman"/>
          <w:sz w:val="28"/>
          <w:szCs w:val="28"/>
          <w:lang w:val="kk-KZ"/>
        </w:rPr>
        <w:t xml:space="preserve"> информатика принциптерін қолдана отырып, мәселелерді шешу мүмкіндігі.</w:t>
      </w:r>
    </w:p>
    <w:p w14:paraId="78224F68" w14:textId="62B8B2AF" w:rsidR="00AA692C" w:rsidRDefault="00AA692C" w:rsidP="002E0F46">
      <w:pPr>
        <w:tabs>
          <w:tab w:val="left" w:pos="1314"/>
        </w:tabs>
        <w:spacing w:after="0" w:line="240" w:lineRule="auto"/>
        <w:ind w:firstLine="709"/>
        <w:jc w:val="both"/>
        <w:rPr>
          <w:rFonts w:ascii="Times New Roman" w:hAnsi="Times New Roman" w:cs="Times New Roman"/>
          <w:sz w:val="28"/>
          <w:szCs w:val="28"/>
          <w:lang w:val="kk-KZ"/>
        </w:rPr>
      </w:pPr>
      <w:r w:rsidRPr="002E0F46">
        <w:rPr>
          <w:rFonts w:ascii="Times New Roman" w:hAnsi="Times New Roman" w:cs="Times New Roman"/>
          <w:sz w:val="28"/>
          <w:szCs w:val="28"/>
          <w:lang w:val="kk-KZ"/>
        </w:rPr>
        <w:t>Онлайн және аралас оқыту:</w:t>
      </w:r>
      <w:r>
        <w:rPr>
          <w:rFonts w:ascii="Times New Roman" w:hAnsi="Times New Roman" w:cs="Times New Roman"/>
          <w:sz w:val="28"/>
          <w:szCs w:val="28"/>
          <w:lang w:val="kk-KZ"/>
        </w:rPr>
        <w:t xml:space="preserve"> сандық платформаларды тиімді пайдалану және әртүрлі оқу форматтарын біріктіру мүмкіндігі.</w:t>
      </w:r>
    </w:p>
    <w:p w14:paraId="74DE5707" w14:textId="7EFB11E3" w:rsidR="00AA692C" w:rsidRDefault="00AA692C" w:rsidP="002E0F46">
      <w:pPr>
        <w:tabs>
          <w:tab w:val="left" w:pos="1314"/>
        </w:tabs>
        <w:spacing w:after="0" w:line="240" w:lineRule="auto"/>
        <w:ind w:firstLine="709"/>
        <w:jc w:val="both"/>
        <w:rPr>
          <w:rFonts w:ascii="Times New Roman" w:hAnsi="Times New Roman" w:cs="Times New Roman"/>
          <w:sz w:val="28"/>
          <w:szCs w:val="28"/>
          <w:lang w:val="kk-KZ"/>
        </w:rPr>
      </w:pPr>
      <w:r w:rsidRPr="002E0F46">
        <w:rPr>
          <w:rFonts w:ascii="Times New Roman" w:hAnsi="Times New Roman" w:cs="Times New Roman"/>
          <w:sz w:val="28"/>
          <w:szCs w:val="28"/>
          <w:lang w:val="kk-KZ"/>
        </w:rPr>
        <w:t>Жаңа технологиялар және жасанды интеллект:</w:t>
      </w:r>
      <w:r>
        <w:rPr>
          <w:rFonts w:ascii="Times New Roman" w:hAnsi="Times New Roman" w:cs="Times New Roman"/>
          <w:sz w:val="28"/>
          <w:szCs w:val="28"/>
          <w:lang w:val="kk-KZ"/>
        </w:rPr>
        <w:t xml:space="preserve"> білім беру процесінде озық технологияларды түсіну және қолдану.</w:t>
      </w:r>
    </w:p>
    <w:p w14:paraId="324F8C94" w14:textId="1D090B55" w:rsidR="00AA692C" w:rsidRDefault="00AA692C" w:rsidP="002E0F46">
      <w:pPr>
        <w:tabs>
          <w:tab w:val="left" w:pos="1314"/>
        </w:tabs>
        <w:spacing w:after="0" w:line="240" w:lineRule="auto"/>
        <w:ind w:firstLine="709"/>
        <w:jc w:val="both"/>
        <w:rPr>
          <w:rFonts w:ascii="Times New Roman" w:hAnsi="Times New Roman" w:cs="Times New Roman"/>
          <w:sz w:val="28"/>
          <w:szCs w:val="28"/>
          <w:lang w:val="kk-KZ"/>
        </w:rPr>
      </w:pPr>
      <w:r w:rsidRPr="002E0F46">
        <w:rPr>
          <w:rFonts w:ascii="Times New Roman" w:hAnsi="Times New Roman" w:cs="Times New Roman"/>
          <w:sz w:val="28"/>
          <w:szCs w:val="28"/>
          <w:lang w:val="kk-KZ"/>
        </w:rPr>
        <w:t>Деректерді басқару және этикалық мәселелер:</w:t>
      </w:r>
      <w:r>
        <w:rPr>
          <w:rFonts w:ascii="Times New Roman" w:hAnsi="Times New Roman" w:cs="Times New Roman"/>
          <w:sz w:val="28"/>
          <w:szCs w:val="28"/>
          <w:lang w:val="kk-KZ"/>
        </w:rPr>
        <w:t xml:space="preserve"> деректерді пайдалану дағдылары және оларды пайдаланудың этикалық аспектілері тралы хабардарлық.</w:t>
      </w:r>
    </w:p>
    <w:p w14:paraId="1062990D" w14:textId="74862C4A" w:rsidR="00AA692C" w:rsidRDefault="00AA692C" w:rsidP="002E0F46">
      <w:pPr>
        <w:tabs>
          <w:tab w:val="left" w:pos="1314"/>
        </w:tabs>
        <w:spacing w:after="0" w:line="240" w:lineRule="auto"/>
        <w:ind w:firstLine="709"/>
        <w:jc w:val="both"/>
        <w:rPr>
          <w:rFonts w:ascii="Times New Roman" w:hAnsi="Times New Roman" w:cs="Times New Roman"/>
          <w:sz w:val="28"/>
          <w:szCs w:val="28"/>
          <w:lang w:val="kk-KZ"/>
        </w:rPr>
      </w:pPr>
      <w:r w:rsidRPr="00AA692C">
        <w:rPr>
          <w:rFonts w:ascii="Times New Roman" w:hAnsi="Times New Roman" w:cs="Times New Roman"/>
          <w:sz w:val="28"/>
          <w:szCs w:val="28"/>
          <w:lang w:val="kk-KZ"/>
        </w:rPr>
        <w:t xml:space="preserve">SELFIE for TEACHERS – </w:t>
      </w:r>
      <w:r>
        <w:rPr>
          <w:rFonts w:ascii="Times New Roman" w:hAnsi="Times New Roman" w:cs="Times New Roman"/>
          <w:sz w:val="28"/>
          <w:szCs w:val="28"/>
          <w:lang w:val="kk-KZ"/>
        </w:rPr>
        <w:t>мұғалімдерге білім процесінде сандық технологияларды пайдалануға бағытталған нақты мысалдар арқылы құзыреттіліктерді практикада пайдалану мақсатында қолданылады.</w:t>
      </w:r>
    </w:p>
    <w:p w14:paraId="6762357A" w14:textId="5A7502E0" w:rsidR="00AA692C" w:rsidRDefault="00AA692C" w:rsidP="002E0F46">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Бағалау процесін аяқтаған соң әрбір мұғалім өзінің сандық құзыреттілік деңгейінің нәэтижелері мен ұсыныстары бар жеке есебі бар карточка көмегімен тигізеді:</w:t>
      </w:r>
    </w:p>
    <w:p w14:paraId="48FAF4D0" w14:textId="029E4AC9" w:rsidR="00AA692C" w:rsidRDefault="00AA692C" w:rsidP="002E0F46">
      <w:pPr>
        <w:tabs>
          <w:tab w:val="left" w:pos="1314"/>
        </w:tabs>
        <w:spacing w:after="0" w:line="240" w:lineRule="auto"/>
        <w:ind w:firstLine="709"/>
        <w:jc w:val="both"/>
        <w:rPr>
          <w:rFonts w:ascii="Times New Roman" w:hAnsi="Times New Roman" w:cs="Times New Roman"/>
          <w:sz w:val="28"/>
          <w:szCs w:val="28"/>
          <w:lang w:val="kk-KZ"/>
        </w:rPr>
      </w:pPr>
      <w:r w:rsidRPr="002E0F46">
        <w:rPr>
          <w:rFonts w:ascii="Times New Roman" w:hAnsi="Times New Roman" w:cs="Times New Roman"/>
          <w:sz w:val="28"/>
          <w:szCs w:val="28"/>
          <w:lang w:val="kk-KZ"/>
        </w:rPr>
        <w:t xml:space="preserve">Кәсіби көрсеткіштерін </w:t>
      </w:r>
      <w:r w:rsidR="00020649" w:rsidRPr="002E0F46">
        <w:rPr>
          <w:rFonts w:ascii="Times New Roman" w:hAnsi="Times New Roman" w:cs="Times New Roman"/>
          <w:sz w:val="28"/>
          <w:szCs w:val="28"/>
          <w:lang w:val="kk-KZ"/>
        </w:rPr>
        <w:t>жақсарту:</w:t>
      </w:r>
      <w:r w:rsidR="00020649">
        <w:rPr>
          <w:rFonts w:ascii="Times New Roman" w:hAnsi="Times New Roman" w:cs="Times New Roman"/>
          <w:sz w:val="28"/>
          <w:szCs w:val="28"/>
          <w:lang w:val="kk-KZ"/>
        </w:rPr>
        <w:t xml:space="preserve"> күшті және әлсіз жақтарын, сондай-ақ одан әрі дамыту салаларын анықтау.</w:t>
      </w:r>
    </w:p>
    <w:p w14:paraId="77148EAD" w14:textId="064C89A3" w:rsidR="00020649" w:rsidRDefault="00020649" w:rsidP="002E0F46">
      <w:pPr>
        <w:tabs>
          <w:tab w:val="left" w:pos="1314"/>
        </w:tabs>
        <w:spacing w:after="0" w:line="240" w:lineRule="auto"/>
        <w:ind w:firstLine="709"/>
        <w:jc w:val="both"/>
        <w:rPr>
          <w:rFonts w:ascii="Times New Roman" w:hAnsi="Times New Roman" w:cs="Times New Roman"/>
          <w:sz w:val="28"/>
          <w:szCs w:val="28"/>
          <w:lang w:val="kk-KZ"/>
        </w:rPr>
      </w:pPr>
      <w:r w:rsidRPr="002E0F46">
        <w:rPr>
          <w:rFonts w:ascii="Times New Roman" w:hAnsi="Times New Roman" w:cs="Times New Roman"/>
          <w:sz w:val="28"/>
          <w:szCs w:val="28"/>
          <w:lang w:val="kk-KZ"/>
        </w:rPr>
        <w:t>Келесі құзыреттілік деңгейіне жету:</w:t>
      </w:r>
      <w:r>
        <w:rPr>
          <w:rFonts w:ascii="Times New Roman" w:hAnsi="Times New Roman" w:cs="Times New Roman"/>
          <w:sz w:val="28"/>
          <w:szCs w:val="28"/>
          <w:lang w:val="kk-KZ"/>
        </w:rPr>
        <w:t xml:space="preserve"> кәсіби даму бойынша нақты ұсыныстар алу.</w:t>
      </w:r>
    </w:p>
    <w:p w14:paraId="23199A90" w14:textId="61F21122" w:rsidR="00020649" w:rsidRDefault="00020649" w:rsidP="002E0F46">
      <w:pPr>
        <w:tabs>
          <w:tab w:val="left" w:pos="1314"/>
        </w:tabs>
        <w:spacing w:after="0" w:line="240" w:lineRule="auto"/>
        <w:ind w:firstLine="709"/>
        <w:jc w:val="both"/>
        <w:rPr>
          <w:rFonts w:ascii="Times New Roman" w:hAnsi="Times New Roman" w:cs="Times New Roman"/>
          <w:sz w:val="28"/>
          <w:szCs w:val="28"/>
          <w:lang w:val="kk-KZ"/>
        </w:rPr>
      </w:pPr>
      <w:r w:rsidRPr="002E0F46">
        <w:rPr>
          <w:rFonts w:ascii="Times New Roman" w:hAnsi="Times New Roman" w:cs="Times New Roman"/>
          <w:sz w:val="28"/>
          <w:szCs w:val="28"/>
          <w:lang w:val="kk-KZ"/>
        </w:rPr>
        <w:t>Қосымша оқыту қажеттіліктерін анықтау:</w:t>
      </w:r>
      <w:r>
        <w:rPr>
          <w:rFonts w:ascii="Times New Roman" w:hAnsi="Times New Roman" w:cs="Times New Roman"/>
          <w:sz w:val="28"/>
          <w:szCs w:val="28"/>
          <w:lang w:val="kk-KZ"/>
        </w:rPr>
        <w:t xml:space="preserve"> сандық дағдыларды жетілдіру үшін қандай курстар мен ресурстар қажет екенін анықтау.</w:t>
      </w:r>
    </w:p>
    <w:p w14:paraId="6B62DB75" w14:textId="68C84142" w:rsidR="00020649" w:rsidRDefault="00020649" w:rsidP="002E0F46">
      <w:pPr>
        <w:tabs>
          <w:tab w:val="left" w:pos="1314"/>
        </w:tabs>
        <w:spacing w:after="0" w:line="240" w:lineRule="auto"/>
        <w:ind w:firstLine="709"/>
        <w:jc w:val="both"/>
        <w:rPr>
          <w:rFonts w:ascii="Times New Roman" w:hAnsi="Times New Roman" w:cs="Times New Roman"/>
          <w:sz w:val="28"/>
          <w:szCs w:val="28"/>
          <w:lang w:val="kk-KZ"/>
        </w:rPr>
      </w:pPr>
      <w:r w:rsidRPr="002E0F46">
        <w:rPr>
          <w:rFonts w:ascii="Times New Roman" w:hAnsi="Times New Roman" w:cs="Times New Roman"/>
          <w:sz w:val="28"/>
          <w:szCs w:val="28"/>
          <w:lang w:val="kk-KZ"/>
        </w:rPr>
        <w:t>Сандық құзыреттіліктің сипаттамасы:</w:t>
      </w:r>
      <w:r>
        <w:rPr>
          <w:rFonts w:ascii="Times New Roman" w:hAnsi="Times New Roman" w:cs="Times New Roman"/>
          <w:sz w:val="28"/>
          <w:szCs w:val="28"/>
          <w:lang w:val="kk-KZ"/>
        </w:rPr>
        <w:t xml:space="preserve"> онда мұғалімдердің қандай құзыреттіліктері және олардың даму деңгейлері анық сипатталған.</w:t>
      </w:r>
    </w:p>
    <w:p w14:paraId="6FC04092" w14:textId="26AE040C" w:rsidR="00020649" w:rsidRDefault="00020649" w:rsidP="002E0F46">
      <w:pPr>
        <w:tabs>
          <w:tab w:val="left" w:pos="1314"/>
        </w:tabs>
        <w:spacing w:after="0" w:line="240" w:lineRule="auto"/>
        <w:ind w:firstLine="709"/>
        <w:jc w:val="both"/>
        <w:rPr>
          <w:rFonts w:ascii="Times New Roman" w:hAnsi="Times New Roman" w:cs="Times New Roman"/>
          <w:sz w:val="28"/>
          <w:szCs w:val="28"/>
          <w:lang w:val="kk-KZ"/>
        </w:rPr>
      </w:pPr>
      <w:r w:rsidRPr="002E0F46">
        <w:rPr>
          <w:rFonts w:ascii="Times New Roman" w:hAnsi="Times New Roman" w:cs="Times New Roman"/>
          <w:sz w:val="28"/>
          <w:szCs w:val="28"/>
          <w:lang w:val="kk-KZ"/>
        </w:rPr>
        <w:t>Жекелендірілген кері байланыс:</w:t>
      </w:r>
      <w:r>
        <w:rPr>
          <w:rFonts w:ascii="Times New Roman" w:hAnsi="Times New Roman" w:cs="Times New Roman"/>
          <w:sz w:val="28"/>
          <w:szCs w:val="28"/>
          <w:lang w:val="kk-KZ"/>
        </w:rPr>
        <w:t xml:space="preserve"> </w:t>
      </w:r>
      <w:r w:rsidRPr="00020649">
        <w:rPr>
          <w:rFonts w:ascii="Times New Roman" w:hAnsi="Times New Roman" w:cs="Times New Roman"/>
          <w:sz w:val="28"/>
          <w:szCs w:val="28"/>
          <w:lang w:val="kk-KZ"/>
        </w:rPr>
        <w:t xml:space="preserve">SELFIE for TEACHERS </w:t>
      </w:r>
      <w:r>
        <w:rPr>
          <w:rFonts w:ascii="Times New Roman" w:hAnsi="Times New Roman" w:cs="Times New Roman"/>
          <w:sz w:val="28"/>
          <w:szCs w:val="28"/>
          <w:lang w:val="kk-KZ"/>
        </w:rPr>
        <w:t>келесі құзыреттілік деңгейіне өту үшін нәтижелер, жекелендірілген кері байланыс және ұсынстар бар егжей-тегжейлі есеп береді. Тәжірибе мен ресурстар алмасу: құрал ең жақсы тәжірибелермен, ресурстармен және материалдармен алмасуды қолдайды, оқу дизайнының мәселелері мен мұғалімдердің қажеттіліктерін ескеретін тиімді оқу тәжірибесін жасауға ықпал етеді.</w:t>
      </w:r>
    </w:p>
    <w:p w14:paraId="1C529C92" w14:textId="4994A55C" w:rsidR="00020649" w:rsidRDefault="00020649" w:rsidP="002E0F46">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Бұл ұлттық деңгейде білім беру ұйымдарына мұғаілімдердің кәсіби дамуын қолдау мақсатында </w:t>
      </w:r>
      <w:r w:rsidR="001B3DC9">
        <w:rPr>
          <w:rFonts w:ascii="Times New Roman" w:hAnsi="Times New Roman" w:cs="Times New Roman"/>
          <w:sz w:val="28"/>
          <w:szCs w:val="28"/>
          <w:lang w:val="kk-KZ"/>
        </w:rPr>
        <w:t>пайдаланылатын және өз жетістіктерін бағалауға, талдауға мүмкіндік беретін құрал болып табылады.</w:t>
      </w:r>
    </w:p>
    <w:p w14:paraId="07571630" w14:textId="44E1B38F" w:rsidR="001B3DC9" w:rsidRDefault="001B3DC9" w:rsidP="002E0F46">
      <w:pPr>
        <w:tabs>
          <w:tab w:val="left" w:pos="1314"/>
        </w:tabs>
        <w:spacing w:after="0" w:line="240" w:lineRule="auto"/>
        <w:ind w:firstLine="709"/>
        <w:jc w:val="both"/>
        <w:rPr>
          <w:rFonts w:ascii="Times New Roman" w:hAnsi="Times New Roman" w:cs="Times New Roman"/>
          <w:sz w:val="28"/>
          <w:szCs w:val="28"/>
          <w:lang w:val="kk-KZ"/>
        </w:rPr>
      </w:pPr>
      <w:r w:rsidRPr="001B3DC9">
        <w:rPr>
          <w:rFonts w:ascii="Times New Roman" w:hAnsi="Times New Roman" w:cs="Times New Roman"/>
          <w:sz w:val="28"/>
          <w:szCs w:val="28"/>
          <w:lang w:val="kk-KZ"/>
        </w:rPr>
        <w:t xml:space="preserve">SELFIE for TEACHERS </w:t>
      </w:r>
      <w:r>
        <w:rPr>
          <w:rFonts w:ascii="Times New Roman" w:hAnsi="Times New Roman" w:cs="Times New Roman"/>
          <w:sz w:val="28"/>
          <w:szCs w:val="28"/>
          <w:lang w:val="kk-KZ"/>
        </w:rPr>
        <w:t xml:space="preserve">мұғалімдердің кәсіби дамуын қолдауға және жүйелі түрде көмек көрсетуге бағытталған. Мұғалімдер құралдарды келесі мақсаттарға сай қолдана алады: </w:t>
      </w:r>
    </w:p>
    <w:p w14:paraId="5282362A" w14:textId="046F8B7D" w:rsidR="001B3DC9" w:rsidRDefault="001B3DC9" w:rsidP="002E0F46">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Сандық дағдыларын талдау: одан әрі дамытуды қажет ететін салаларды анықтау.</w:t>
      </w:r>
    </w:p>
    <w:p w14:paraId="2A7A0B21" w14:textId="48292348" w:rsidR="001B3DC9" w:rsidRDefault="001B3DC9" w:rsidP="002E0F46">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Қажетті дағдаларды таңдау: білім беу процесінде белгілі бір мақсаттарға жету үшін курстар мен жаңа материалдарды іздеп табу.</w:t>
      </w:r>
    </w:p>
    <w:p w14:paraId="1AC8272C" w14:textId="538989E2" w:rsidR="001B3DC9" w:rsidRDefault="001B3DC9" w:rsidP="002E0F46">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Прогресті бағалау: іс жүзінде жаңа дағдыларды пайдаланғаннан кейін бұл құралдарды қайта қолдану.</w:t>
      </w:r>
    </w:p>
    <w:p w14:paraId="45187CD5" w14:textId="1E5E6D81" w:rsidR="001B3DC9" w:rsidRDefault="001B3DC9" w:rsidP="002E0F46">
      <w:pPr>
        <w:tabs>
          <w:tab w:val="left" w:pos="1314"/>
        </w:tabs>
        <w:spacing w:after="0" w:line="240" w:lineRule="auto"/>
        <w:ind w:firstLine="709"/>
        <w:jc w:val="both"/>
        <w:rPr>
          <w:rFonts w:ascii="Times New Roman" w:hAnsi="Times New Roman" w:cs="Times New Roman"/>
          <w:sz w:val="28"/>
          <w:szCs w:val="28"/>
          <w:lang w:val="kk-KZ"/>
        </w:rPr>
      </w:pPr>
      <w:r w:rsidRPr="001B3DC9">
        <w:rPr>
          <w:rFonts w:ascii="Times New Roman" w:hAnsi="Times New Roman" w:cs="Times New Roman"/>
          <w:sz w:val="28"/>
          <w:szCs w:val="28"/>
          <w:lang w:val="kk-KZ"/>
        </w:rPr>
        <w:lastRenderedPageBreak/>
        <w:t xml:space="preserve">SELFIE for TEACHERS </w:t>
      </w:r>
      <w:r>
        <w:rPr>
          <w:rFonts w:ascii="Times New Roman" w:hAnsi="Times New Roman" w:cs="Times New Roman"/>
          <w:sz w:val="28"/>
          <w:szCs w:val="28"/>
          <w:lang w:val="kk-KZ"/>
        </w:rPr>
        <w:t xml:space="preserve">мұғалімдердің сандық құзыреттілік деңгейін бағалауға арналған құрал. Бұл бағдарлама 6 құзфреттілікке жету үшін, 22 бағыт бойынша жүзеге асады және оны құзыреттілікке жету үшін 32 сұраққа жауап беру керек болады </w:t>
      </w:r>
      <w:r w:rsidRPr="001B3DC9">
        <w:rPr>
          <w:rFonts w:ascii="Times New Roman" w:hAnsi="Times New Roman" w:cs="Times New Roman"/>
          <w:sz w:val="28"/>
          <w:szCs w:val="28"/>
          <w:lang w:val="kk-KZ"/>
        </w:rPr>
        <w:t>[</w:t>
      </w:r>
      <w:r>
        <w:rPr>
          <w:rFonts w:ascii="Times New Roman" w:hAnsi="Times New Roman" w:cs="Times New Roman"/>
          <w:sz w:val="28"/>
          <w:szCs w:val="28"/>
          <w:lang w:val="kk-KZ"/>
        </w:rPr>
        <w:t>7</w:t>
      </w:r>
      <w:r w:rsidR="00C627A8" w:rsidRPr="00C627A8">
        <w:rPr>
          <w:rFonts w:ascii="Times New Roman" w:hAnsi="Times New Roman" w:cs="Times New Roman"/>
          <w:sz w:val="28"/>
          <w:szCs w:val="28"/>
          <w:lang w:val="kk-KZ"/>
        </w:rPr>
        <w:t>4</w:t>
      </w:r>
      <w:r w:rsidRPr="001B3DC9">
        <w:rPr>
          <w:rFonts w:ascii="Times New Roman" w:hAnsi="Times New Roman" w:cs="Times New Roman"/>
          <w:sz w:val="28"/>
          <w:szCs w:val="28"/>
          <w:lang w:val="kk-KZ"/>
        </w:rPr>
        <w:t>]</w:t>
      </w:r>
      <w:r>
        <w:rPr>
          <w:rFonts w:ascii="Times New Roman" w:hAnsi="Times New Roman" w:cs="Times New Roman"/>
          <w:sz w:val="28"/>
          <w:szCs w:val="28"/>
          <w:lang w:val="kk-KZ"/>
        </w:rPr>
        <w:t>.</w:t>
      </w:r>
    </w:p>
    <w:p w14:paraId="085F6127" w14:textId="4B113BE2" w:rsidR="001B3DC9" w:rsidRDefault="001B3DC9" w:rsidP="002E0F46">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Әлемдік зерттеу моделдерін негізге ала отырып, мұғалімдердің сандық құзыреттіліктерін қалыптастырудың Қазақстандағы жағдай мен мүмкіндіктері сараланды. </w:t>
      </w:r>
    </w:p>
    <w:p w14:paraId="1AF63FDE" w14:textId="2FDA9161" w:rsidR="001B3DC9" w:rsidRDefault="001B3DC9" w:rsidP="002E0F46">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 университеттеріне болашақ мұғалімдердің сандық құзыреттілігн қалыптастыруда сандық орта мен ашық </w:t>
      </w:r>
      <w:r w:rsidR="00650258">
        <w:rPr>
          <w:rFonts w:ascii="Times New Roman" w:hAnsi="Times New Roman" w:cs="Times New Roman"/>
          <w:sz w:val="28"/>
          <w:szCs w:val="28"/>
          <w:lang w:val="kk-KZ"/>
        </w:rPr>
        <w:t xml:space="preserve">білім беру платформаларын интеграциялау мүмкіндіктері зерттелген. Бұл платформалар білім алушылардың сандық сауаттылық, онлайн-коммуникация, сандық контентті басқару қабілеттерін дамытады </w:t>
      </w:r>
      <w:r w:rsidR="00650258" w:rsidRPr="00650258">
        <w:rPr>
          <w:rFonts w:ascii="Times New Roman" w:hAnsi="Times New Roman" w:cs="Times New Roman"/>
          <w:sz w:val="28"/>
          <w:szCs w:val="28"/>
          <w:lang w:val="kk-KZ"/>
        </w:rPr>
        <w:t>[</w:t>
      </w:r>
      <w:r w:rsidR="00650258">
        <w:rPr>
          <w:rFonts w:ascii="Times New Roman" w:hAnsi="Times New Roman" w:cs="Times New Roman"/>
          <w:sz w:val="28"/>
          <w:szCs w:val="28"/>
          <w:lang w:val="kk-KZ"/>
        </w:rPr>
        <w:t>7</w:t>
      </w:r>
      <w:r w:rsidR="00C627A8" w:rsidRPr="00C627A8">
        <w:rPr>
          <w:rFonts w:ascii="Times New Roman" w:hAnsi="Times New Roman" w:cs="Times New Roman"/>
          <w:sz w:val="28"/>
          <w:szCs w:val="28"/>
          <w:lang w:val="kk-KZ"/>
        </w:rPr>
        <w:t>5</w:t>
      </w:r>
      <w:r w:rsidR="00650258" w:rsidRPr="00650258">
        <w:rPr>
          <w:rFonts w:ascii="Times New Roman" w:hAnsi="Times New Roman" w:cs="Times New Roman"/>
          <w:sz w:val="28"/>
          <w:szCs w:val="28"/>
          <w:lang w:val="kk-KZ"/>
        </w:rPr>
        <w:t>]</w:t>
      </w:r>
      <w:r w:rsidR="00650258">
        <w:rPr>
          <w:rFonts w:ascii="Times New Roman" w:hAnsi="Times New Roman" w:cs="Times New Roman"/>
          <w:sz w:val="28"/>
          <w:szCs w:val="28"/>
          <w:lang w:val="kk-KZ"/>
        </w:rPr>
        <w:t>.</w:t>
      </w:r>
    </w:p>
    <w:p w14:paraId="5118B15F" w14:textId="62426F85" w:rsidR="00650258" w:rsidRDefault="00650258" w:rsidP="002E0F46">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Сондай-ақ, Абылай хан атындағы Қазақ ұлттық педагогикалық университетінде жүргізілген ғылыми зерттеуге сәйкес, сандық тренинг пен технологияларды қолдану болашақ мұғалімдердің кәсіби дағдыларын (соның ішінде сандық құралдарды пайдалану қабілетін) айтарлықтай жақсартатыны анықталды </w:t>
      </w:r>
      <w:r w:rsidRPr="00650258">
        <w:rPr>
          <w:rFonts w:ascii="Times New Roman" w:hAnsi="Times New Roman" w:cs="Times New Roman"/>
          <w:sz w:val="28"/>
          <w:szCs w:val="28"/>
          <w:lang w:val="kk-KZ"/>
        </w:rPr>
        <w:t>[</w:t>
      </w:r>
      <w:r>
        <w:rPr>
          <w:rFonts w:ascii="Times New Roman" w:hAnsi="Times New Roman" w:cs="Times New Roman"/>
          <w:sz w:val="28"/>
          <w:szCs w:val="28"/>
          <w:lang w:val="kk-KZ"/>
        </w:rPr>
        <w:t>7</w:t>
      </w:r>
      <w:r w:rsidR="00C627A8" w:rsidRPr="00C627A8">
        <w:rPr>
          <w:rFonts w:ascii="Times New Roman" w:hAnsi="Times New Roman" w:cs="Times New Roman"/>
          <w:sz w:val="28"/>
          <w:szCs w:val="28"/>
          <w:lang w:val="kk-KZ"/>
        </w:rPr>
        <w:t>6</w:t>
      </w:r>
      <w:r w:rsidRPr="00650258">
        <w:rPr>
          <w:rFonts w:ascii="Times New Roman" w:hAnsi="Times New Roman" w:cs="Times New Roman"/>
          <w:sz w:val="28"/>
          <w:szCs w:val="28"/>
          <w:lang w:val="kk-KZ"/>
        </w:rPr>
        <w:t>]</w:t>
      </w:r>
      <w:r>
        <w:rPr>
          <w:rFonts w:ascii="Times New Roman" w:hAnsi="Times New Roman" w:cs="Times New Roman"/>
          <w:sz w:val="28"/>
          <w:szCs w:val="28"/>
          <w:lang w:val="kk-KZ"/>
        </w:rPr>
        <w:t>.</w:t>
      </w:r>
    </w:p>
    <w:p w14:paraId="4A4A0A95" w14:textId="2F4216FA" w:rsidR="00650258" w:rsidRDefault="00650258" w:rsidP="002E0F46">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Сонымен қатар, Қостанай жергілікті университетінде өткізілген зерттеулерде виртуалды (</w:t>
      </w:r>
      <w:r w:rsidRPr="00650258">
        <w:rPr>
          <w:rFonts w:ascii="Times New Roman" w:hAnsi="Times New Roman" w:cs="Times New Roman"/>
          <w:sz w:val="28"/>
          <w:szCs w:val="28"/>
          <w:lang w:val="kk-KZ"/>
        </w:rPr>
        <w:t>VR</w:t>
      </w:r>
      <w:r>
        <w:rPr>
          <w:rFonts w:ascii="Times New Roman" w:hAnsi="Times New Roman" w:cs="Times New Roman"/>
          <w:sz w:val="28"/>
          <w:szCs w:val="28"/>
          <w:lang w:val="kk-KZ"/>
        </w:rPr>
        <w:t>) және кеңейтілген (</w:t>
      </w:r>
      <w:r w:rsidRPr="00650258">
        <w:rPr>
          <w:rFonts w:ascii="Times New Roman" w:hAnsi="Times New Roman" w:cs="Times New Roman"/>
          <w:sz w:val="28"/>
          <w:szCs w:val="28"/>
          <w:lang w:val="kk-KZ"/>
        </w:rPr>
        <w:t>AR</w:t>
      </w:r>
      <w:r>
        <w:rPr>
          <w:rFonts w:ascii="Times New Roman" w:hAnsi="Times New Roman" w:cs="Times New Roman"/>
          <w:sz w:val="28"/>
          <w:szCs w:val="28"/>
          <w:lang w:val="kk-KZ"/>
        </w:rPr>
        <w:t xml:space="preserve">) шындық технологияларының мүмкіндіктерін пайдалану арқылы мұғалімнің ақпараттық-коммуникациялық құзыреттілігін дамытуға байланысты зерттеулер жүргізілген </w:t>
      </w:r>
      <w:r w:rsidRPr="00650258">
        <w:rPr>
          <w:rFonts w:ascii="Times New Roman" w:hAnsi="Times New Roman" w:cs="Times New Roman"/>
          <w:sz w:val="28"/>
          <w:szCs w:val="28"/>
          <w:lang w:val="kk-KZ"/>
        </w:rPr>
        <w:t>[</w:t>
      </w:r>
      <w:r w:rsidR="00C627A8" w:rsidRPr="00C627A8">
        <w:rPr>
          <w:rFonts w:ascii="Times New Roman" w:hAnsi="Times New Roman" w:cs="Times New Roman"/>
          <w:sz w:val="28"/>
          <w:szCs w:val="28"/>
          <w:lang w:val="kk-KZ"/>
        </w:rPr>
        <w:t>77</w:t>
      </w:r>
      <w:r w:rsidRPr="00650258">
        <w:rPr>
          <w:rFonts w:ascii="Times New Roman" w:hAnsi="Times New Roman" w:cs="Times New Roman"/>
          <w:sz w:val="28"/>
          <w:szCs w:val="28"/>
          <w:lang w:val="kk-KZ"/>
        </w:rPr>
        <w:t>]</w:t>
      </w:r>
      <w:r>
        <w:rPr>
          <w:rFonts w:ascii="Times New Roman" w:hAnsi="Times New Roman" w:cs="Times New Roman"/>
          <w:sz w:val="28"/>
          <w:szCs w:val="28"/>
          <w:lang w:val="kk-KZ"/>
        </w:rPr>
        <w:t>.</w:t>
      </w:r>
    </w:p>
    <w:p w14:paraId="0CF9FB32" w14:textId="52A9EF8E" w:rsidR="00650258" w:rsidRDefault="00650258" w:rsidP="002E0F46">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Соңғы жылдары, Қазақстанның барлық аймақтарында </w:t>
      </w:r>
      <w:r w:rsidRPr="00650258">
        <w:rPr>
          <w:rFonts w:ascii="Times New Roman" w:hAnsi="Times New Roman" w:cs="Times New Roman"/>
          <w:sz w:val="28"/>
          <w:szCs w:val="28"/>
          <w:lang w:val="kk-KZ"/>
        </w:rPr>
        <w:t xml:space="preserve">EdTech </w:t>
      </w:r>
      <w:r>
        <w:rPr>
          <w:rFonts w:ascii="Times New Roman" w:hAnsi="Times New Roman" w:cs="Times New Roman"/>
          <w:sz w:val="28"/>
          <w:szCs w:val="28"/>
          <w:lang w:val="kk-KZ"/>
        </w:rPr>
        <w:t>семинарлары мен тренингтері өткізіліп, мұғалімдерге түрлі заманауи гаджеттер мен платформаларды, технологияларды сабақ барысына практикалық тұрғыда енгізу мен тиімді қолдану сияқты дағдылар үйретіліп келеді</w:t>
      </w:r>
      <w:r w:rsidRPr="00650258">
        <w:rPr>
          <w:rFonts w:ascii="Times New Roman" w:hAnsi="Times New Roman" w:cs="Times New Roman"/>
          <w:sz w:val="28"/>
          <w:szCs w:val="28"/>
          <w:lang w:val="kk-KZ"/>
        </w:rPr>
        <w:t xml:space="preserve"> [</w:t>
      </w:r>
      <w:r w:rsidR="00C627A8" w:rsidRPr="00C627A8">
        <w:rPr>
          <w:rFonts w:ascii="Times New Roman" w:hAnsi="Times New Roman" w:cs="Times New Roman"/>
          <w:sz w:val="28"/>
          <w:szCs w:val="28"/>
          <w:lang w:val="kk-KZ"/>
        </w:rPr>
        <w:t>7</w:t>
      </w:r>
      <w:r w:rsidRPr="00650258">
        <w:rPr>
          <w:rFonts w:ascii="Times New Roman" w:hAnsi="Times New Roman" w:cs="Times New Roman"/>
          <w:sz w:val="28"/>
          <w:szCs w:val="28"/>
          <w:lang w:val="kk-KZ"/>
        </w:rPr>
        <w:t>8]</w:t>
      </w:r>
      <w:r>
        <w:rPr>
          <w:rFonts w:ascii="Times New Roman" w:hAnsi="Times New Roman" w:cs="Times New Roman"/>
          <w:sz w:val="28"/>
          <w:szCs w:val="28"/>
          <w:lang w:val="kk-KZ"/>
        </w:rPr>
        <w:t>.</w:t>
      </w:r>
    </w:p>
    <w:p w14:paraId="589E8DBF" w14:textId="01E6B36E" w:rsidR="009D63B4" w:rsidRDefault="00744FFF" w:rsidP="002E0F46">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Қазақстандық педогика ғылымында мұғалімдердің сандық технологияларды тиімді пайдалануына ықпал ететін факторлар зерттеліп жатыр. Абай атындағы ҚазҰПУ ғалымдары мұғалімдердің сандық құзыреттілігінің құрылымын, деңгейлерін және оны қалыптастыру жолдарын зерттесе, әл-Фараби атындағы ҚазҰУ зерттеулері білім беруді сандық трансформация жағдайында оқытушылардың кәсіби даярлығын арттыру стратегияларын айқындады. Бұл зерттеулер сандық құзыреттіліктің тек техникалық емес, педагогикалық, әдістемелік және рефлексивтік компоненттері қамтитын кешенді үдеріс екенін көрсетеді. Сонымен қатар, сандық ортада жұмыс істеуге деген мотивацияны арттыру, инновациялық платформаларды </w:t>
      </w:r>
      <w:r w:rsidR="009D63B4">
        <w:rPr>
          <w:rFonts w:ascii="Times New Roman" w:hAnsi="Times New Roman" w:cs="Times New Roman"/>
          <w:sz w:val="28"/>
          <w:szCs w:val="28"/>
          <w:lang w:val="kk-KZ"/>
        </w:rPr>
        <w:t xml:space="preserve">ендіру және деректерге негізделеген оқыту әдістерін қолдану маңыздылығы атап өтілді. Жоғары оқу орындарындағы бұл ғылыми ізденістер мұғалімдердің садық құзыреттіліктерін бағалау критерийлерін жасауға, сандық стандарттар мен әдңстемелік нұсқаулықтарды жүйелеуге, сондай-ақ білім беру жүйесінде бірізді сандық саясат қалыптастыруға және кәсіби даму бағдарламаларын ғылыми негізде құруға жол ашады. Бұл зерттеулер болашақта мұғалімдердің сандық даярлығын ұлттық деңгейде стандарттауға, әдістемелік құралдар әзірлеуге және сандық педагогиканың теориялық негіщін нығайтуға стратегиялық база болады </w:t>
      </w:r>
      <w:r w:rsidR="009D63B4" w:rsidRPr="009D63B4">
        <w:rPr>
          <w:rFonts w:ascii="Times New Roman" w:hAnsi="Times New Roman" w:cs="Times New Roman"/>
          <w:sz w:val="28"/>
          <w:szCs w:val="28"/>
          <w:lang w:val="kk-KZ"/>
        </w:rPr>
        <w:t>[</w:t>
      </w:r>
      <w:r w:rsidR="00C627A8" w:rsidRPr="00C627A8">
        <w:rPr>
          <w:rFonts w:ascii="Times New Roman" w:hAnsi="Times New Roman" w:cs="Times New Roman"/>
          <w:sz w:val="28"/>
          <w:szCs w:val="28"/>
          <w:lang w:val="kk-KZ"/>
        </w:rPr>
        <w:t>79</w:t>
      </w:r>
      <w:r w:rsidR="009D63B4" w:rsidRPr="009D63B4">
        <w:rPr>
          <w:rFonts w:ascii="Times New Roman" w:hAnsi="Times New Roman" w:cs="Times New Roman"/>
          <w:sz w:val="28"/>
          <w:szCs w:val="28"/>
          <w:lang w:val="kk-KZ"/>
        </w:rPr>
        <w:t>]</w:t>
      </w:r>
      <w:r w:rsidR="009D63B4">
        <w:rPr>
          <w:rFonts w:ascii="Times New Roman" w:hAnsi="Times New Roman" w:cs="Times New Roman"/>
          <w:sz w:val="28"/>
          <w:szCs w:val="28"/>
          <w:lang w:val="kk-KZ"/>
        </w:rPr>
        <w:t>.</w:t>
      </w:r>
    </w:p>
    <w:p w14:paraId="7E89DE69" w14:textId="77777777" w:rsidR="00015260" w:rsidRDefault="009D63B4" w:rsidP="00015260">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Осы орайда, Қазақстан білім берудегі сандық трансформация ұлттық стартегиялар мен заңнамаларға негізделген және жаһандық үрдістерді ескеретін кешенді бағдарламалар негізінде жүзеге асырылып келеді. Негізгі бағыттарға мыналар жатады:</w:t>
      </w:r>
    </w:p>
    <w:p w14:paraId="5452DABC" w14:textId="77777777" w:rsidR="00015260" w:rsidRDefault="00015260" w:rsidP="0027385D">
      <w:pPr>
        <w:pStyle w:val="a7"/>
        <w:numPr>
          <w:ilvl w:val="0"/>
          <w:numId w:val="45"/>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009D63B4" w:rsidRPr="00015260">
        <w:rPr>
          <w:rFonts w:ascii="Times New Roman" w:hAnsi="Times New Roman" w:cs="Times New Roman"/>
          <w:sz w:val="28"/>
          <w:szCs w:val="28"/>
          <w:lang w:val="kk-KZ"/>
        </w:rPr>
        <w:t xml:space="preserve">ұлтты технологияларға, </w:t>
      </w:r>
      <w:r w:rsidR="00DE2B89" w:rsidRPr="00015260">
        <w:rPr>
          <w:rFonts w:ascii="Times New Roman" w:hAnsi="Times New Roman" w:cs="Times New Roman"/>
          <w:sz w:val="28"/>
          <w:szCs w:val="28"/>
          <w:lang w:val="kk-KZ"/>
        </w:rPr>
        <w:t>кеңейтілген шындыққа және визуалды шешімдерге негізделген заманауи сандық білім беру ресурстарын әзірлеу және енгізу</w:t>
      </w:r>
      <w:r>
        <w:rPr>
          <w:rFonts w:ascii="Times New Roman" w:hAnsi="Times New Roman" w:cs="Times New Roman"/>
          <w:sz w:val="28"/>
          <w:szCs w:val="28"/>
          <w:lang w:val="kk-KZ"/>
        </w:rPr>
        <w:t>.</w:t>
      </w:r>
    </w:p>
    <w:p w14:paraId="089DABA4" w14:textId="77777777" w:rsidR="00015260" w:rsidRDefault="00015260" w:rsidP="0027385D">
      <w:pPr>
        <w:pStyle w:val="a7"/>
        <w:numPr>
          <w:ilvl w:val="0"/>
          <w:numId w:val="45"/>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w:t>
      </w:r>
      <w:r w:rsidR="00DE2B89" w:rsidRPr="00015260">
        <w:rPr>
          <w:rFonts w:ascii="Times New Roman" w:hAnsi="Times New Roman" w:cs="Times New Roman"/>
          <w:sz w:val="28"/>
          <w:szCs w:val="28"/>
          <w:lang w:val="kk-KZ"/>
        </w:rPr>
        <w:t>ашықтықтан оқыту және ауқымды онлайн курстар мүмкіндіктерін кеңейту</w:t>
      </w:r>
      <w:r>
        <w:rPr>
          <w:rFonts w:ascii="Times New Roman" w:hAnsi="Times New Roman" w:cs="Times New Roman"/>
          <w:sz w:val="28"/>
          <w:szCs w:val="28"/>
          <w:lang w:val="kk-KZ"/>
        </w:rPr>
        <w:t>.</w:t>
      </w:r>
    </w:p>
    <w:p w14:paraId="78BECD2B" w14:textId="77777777" w:rsidR="00015260" w:rsidRDefault="00015260" w:rsidP="0027385D">
      <w:pPr>
        <w:pStyle w:val="a7"/>
        <w:numPr>
          <w:ilvl w:val="0"/>
          <w:numId w:val="45"/>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00DE2B89" w:rsidRPr="00015260">
        <w:rPr>
          <w:rFonts w:ascii="Times New Roman" w:hAnsi="Times New Roman" w:cs="Times New Roman"/>
          <w:sz w:val="28"/>
          <w:szCs w:val="28"/>
          <w:lang w:val="kk-KZ"/>
        </w:rPr>
        <w:t>ілім беру ресурстары мен мазмұнына жылдам қол жеткізу үшін әлеуметтік желілерді пайдалану;</w:t>
      </w:r>
    </w:p>
    <w:p w14:paraId="467095B3" w14:textId="4AD1E2E1" w:rsidR="00DE2B89" w:rsidRPr="00015260" w:rsidRDefault="00015260" w:rsidP="0027385D">
      <w:pPr>
        <w:pStyle w:val="a7"/>
        <w:numPr>
          <w:ilvl w:val="0"/>
          <w:numId w:val="45"/>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w:t>
      </w:r>
      <w:r w:rsidR="00DE2B89" w:rsidRPr="00015260">
        <w:rPr>
          <w:rFonts w:ascii="Times New Roman" w:hAnsi="Times New Roman" w:cs="Times New Roman"/>
          <w:sz w:val="28"/>
          <w:szCs w:val="28"/>
          <w:lang w:val="kk-KZ"/>
        </w:rPr>
        <w:t>иімді ақпарат алмасу, жаңа өзара әрекеттесу модельдерін әзірлеу және пайдаланушылар арасында сандық құзыреттіліктерді дамыту үшін жағдайлар жасау.</w:t>
      </w:r>
    </w:p>
    <w:p w14:paraId="15263B9B" w14:textId="709171E5" w:rsidR="00DE2B89" w:rsidRDefault="00DE2B89" w:rsidP="00015260">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Бүгінде жоғарыдағы зерттеулер мен бағыттарын негізге ала отырып, Қазақстанда мұғалімдердің сандық құзыреттіліктерін қалыптастыру мақсатында бірқатар сандық тансформациялау шаралары жүргізілуде. Осы зерттеулер негізінде Қазақстандағы мұғалімдердің сандық құзыреттілігін қалыптастырудың мүмкіндіктері анықталды:</w:t>
      </w:r>
    </w:p>
    <w:p w14:paraId="127B3FD2" w14:textId="205D944A" w:rsidR="00DE2B89" w:rsidRPr="00015260" w:rsidRDefault="00DE2B89" w:rsidP="0027385D">
      <w:pPr>
        <w:pStyle w:val="a7"/>
        <w:numPr>
          <w:ilvl w:val="0"/>
          <w:numId w:val="11"/>
        </w:numPr>
        <w:tabs>
          <w:tab w:val="left" w:pos="993"/>
        </w:tabs>
        <w:spacing w:after="0" w:line="240" w:lineRule="auto"/>
        <w:ind w:left="0" w:firstLine="709"/>
        <w:jc w:val="both"/>
        <w:rPr>
          <w:rFonts w:ascii="Times New Roman" w:hAnsi="Times New Roman" w:cs="Times New Roman"/>
          <w:sz w:val="28"/>
          <w:szCs w:val="28"/>
          <w:lang w:val="kk-KZ"/>
        </w:rPr>
      </w:pPr>
      <w:r w:rsidRPr="00015260">
        <w:rPr>
          <w:rFonts w:ascii="Times New Roman" w:hAnsi="Times New Roman" w:cs="Times New Roman"/>
          <w:sz w:val="28"/>
          <w:szCs w:val="28"/>
          <w:lang w:val="kk-KZ"/>
        </w:rPr>
        <w:t xml:space="preserve">Мемлекеттік нормативтік-заңнамалық негіз: </w:t>
      </w:r>
    </w:p>
    <w:p w14:paraId="460D85E6" w14:textId="4A9032F0" w:rsidR="00650258" w:rsidRDefault="00DE2B89" w:rsidP="00015260">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Елімізде жүзеге асырылып жатқан сандық сауаттылықты дамытуға, жаңа технологиялар мен платформалар жайындағы білім мен дағдыларды ерте жастан автоматтандыруға бағытталған жаңа, әлемнің бәсекеге қабілетті сандық </w:t>
      </w:r>
      <w:r w:rsidR="00B779A6">
        <w:rPr>
          <w:rFonts w:ascii="Times New Roman" w:hAnsi="Times New Roman" w:cs="Times New Roman"/>
          <w:sz w:val="28"/>
          <w:szCs w:val="28"/>
          <w:lang w:val="kk-KZ"/>
        </w:rPr>
        <w:t>құзыретті қоғам құрудың стратегиялық тетігі ретінде белгіленеді. Сол себепті, еліміздің білім алушылары үшін қажет болған әлемнің ке-келген сандық білім беру ресурстары мен деректер базаларына қол жетімділікті қамтамасыз ету міндеті бірінші орынға қойылған.</w:t>
      </w:r>
      <w:r>
        <w:rPr>
          <w:rFonts w:ascii="Times New Roman" w:hAnsi="Times New Roman" w:cs="Times New Roman"/>
          <w:sz w:val="28"/>
          <w:szCs w:val="28"/>
          <w:lang w:val="kk-KZ"/>
        </w:rPr>
        <w:t xml:space="preserve"> </w:t>
      </w:r>
    </w:p>
    <w:p w14:paraId="0A837B1D" w14:textId="5AE4D942" w:rsidR="00B779A6" w:rsidRPr="00015260" w:rsidRDefault="00B779A6" w:rsidP="0027385D">
      <w:pPr>
        <w:pStyle w:val="a7"/>
        <w:numPr>
          <w:ilvl w:val="0"/>
          <w:numId w:val="11"/>
        </w:numPr>
        <w:tabs>
          <w:tab w:val="left" w:pos="993"/>
        </w:tabs>
        <w:spacing w:after="0" w:line="240" w:lineRule="auto"/>
        <w:ind w:left="0" w:firstLine="709"/>
        <w:jc w:val="both"/>
        <w:rPr>
          <w:rFonts w:ascii="Times New Roman" w:hAnsi="Times New Roman" w:cs="Times New Roman"/>
          <w:sz w:val="28"/>
          <w:szCs w:val="28"/>
          <w:lang w:val="kk-KZ"/>
        </w:rPr>
      </w:pPr>
      <w:r w:rsidRPr="00015260">
        <w:rPr>
          <w:rFonts w:ascii="Times New Roman" w:hAnsi="Times New Roman" w:cs="Times New Roman"/>
          <w:sz w:val="28"/>
          <w:szCs w:val="28"/>
          <w:lang w:val="kk-KZ"/>
        </w:rPr>
        <w:t>Біліктілікті арттыру және қайта даярлау жүйесі:</w:t>
      </w:r>
    </w:p>
    <w:p w14:paraId="0FA47C75" w14:textId="2E25A223" w:rsidR="00B779A6" w:rsidRDefault="00B779A6" w:rsidP="00015260">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Білім беру жүйесіндегі барлық мұғаілімдер мен болашақ мұғаілімдердің сандық құзыреттілігін арттыру шралары мен кәсіби даму курстарын ұйымдастыру жалпы жүзеге асырылуда. Осы бағытта, «Өрлеу» Біліктілікті арттыру ұлттық орталығы мұғалімдерді дайындау шеңберінде Еуропалық </w:t>
      </w:r>
      <w:r w:rsidRPr="00B779A6">
        <w:rPr>
          <w:rFonts w:ascii="Times New Roman" w:hAnsi="Times New Roman" w:cs="Times New Roman"/>
          <w:sz w:val="28"/>
          <w:szCs w:val="28"/>
          <w:lang w:val="kk-KZ"/>
        </w:rPr>
        <w:t>DigCompEdu</w:t>
      </w:r>
      <w:r>
        <w:rPr>
          <w:rFonts w:ascii="Times New Roman" w:hAnsi="Times New Roman" w:cs="Times New Roman"/>
          <w:sz w:val="28"/>
          <w:szCs w:val="28"/>
          <w:lang w:val="kk-KZ"/>
        </w:rPr>
        <w:t xml:space="preserve"> жүесіне негіздеп «Педагогтарлың сандық құзыреттілігін дамыту» онлайн курсын ұсынды. Курстың нәтижесін мониторинглеу негізніде АКТ құралдарының мұғалімдердің кәсіби дамуында маңызды екендігі анықталған. Курстың ерекшелігі: ЖОО мен колледжде білім алатын болашақ мұғалімдерге де қолжетімділігінде.</w:t>
      </w:r>
    </w:p>
    <w:p w14:paraId="2653E1B9" w14:textId="72AA57CB" w:rsidR="00B779A6" w:rsidRPr="00015260" w:rsidRDefault="00B779A6" w:rsidP="0027385D">
      <w:pPr>
        <w:pStyle w:val="a7"/>
        <w:numPr>
          <w:ilvl w:val="0"/>
          <w:numId w:val="11"/>
        </w:numPr>
        <w:tabs>
          <w:tab w:val="left" w:pos="993"/>
        </w:tabs>
        <w:spacing w:after="0" w:line="240" w:lineRule="auto"/>
        <w:ind w:left="0" w:firstLine="709"/>
        <w:jc w:val="both"/>
        <w:rPr>
          <w:rFonts w:ascii="Times New Roman" w:hAnsi="Times New Roman" w:cs="Times New Roman"/>
          <w:sz w:val="28"/>
          <w:szCs w:val="28"/>
          <w:lang w:val="kk-KZ"/>
        </w:rPr>
      </w:pPr>
      <w:r w:rsidRPr="00015260">
        <w:rPr>
          <w:rFonts w:ascii="Times New Roman" w:hAnsi="Times New Roman" w:cs="Times New Roman"/>
          <w:sz w:val="28"/>
          <w:szCs w:val="28"/>
          <w:lang w:val="kk-KZ"/>
        </w:rPr>
        <w:t>Педагогтың сандық профилі және ұлттық платформа:</w:t>
      </w:r>
    </w:p>
    <w:p w14:paraId="1CB8E223" w14:textId="62E9B198" w:rsidR="00B779A6" w:rsidRDefault="00B779A6" w:rsidP="00015260">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Бүгінде Қазақстанда екі негіз</w:t>
      </w:r>
      <w:r w:rsidR="002747B4">
        <w:rPr>
          <w:rFonts w:ascii="Times New Roman" w:hAnsi="Times New Roman" w:cs="Times New Roman"/>
          <w:sz w:val="28"/>
          <w:szCs w:val="28"/>
          <w:lang w:val="kk-KZ"/>
        </w:rPr>
        <w:t>гі</w:t>
      </w:r>
      <w:r>
        <w:rPr>
          <w:rFonts w:ascii="Times New Roman" w:hAnsi="Times New Roman" w:cs="Times New Roman"/>
          <w:sz w:val="28"/>
          <w:szCs w:val="28"/>
          <w:lang w:val="kk-KZ"/>
        </w:rPr>
        <w:t xml:space="preserve"> құралы: «Сандық мұғалім профилі» және </w:t>
      </w:r>
      <w:r w:rsidR="002747B4">
        <w:rPr>
          <w:rFonts w:ascii="Times New Roman" w:hAnsi="Times New Roman" w:cs="Times New Roman"/>
          <w:sz w:val="28"/>
          <w:szCs w:val="28"/>
          <w:lang w:val="kk-KZ"/>
        </w:rPr>
        <w:t xml:space="preserve">«Мұғалімдердің үздіксіз кәсіби дамуының ұлттық платформасын» енгізу арқылы мұғалімдердің сандық құзыреттіліктерін жүйелі түрде дамытудың жаңа мүмкіндіктері ашылуда. «Сандық мұғалім профилі» - Ұлттық білім беру дерекқорына мұғаілім туралы электарндық деректер базасына ж.ктелген құжаттар жиынтығы. Бұл плптформалар мұғалімнің партфолиосын, кәсіби </w:t>
      </w:r>
      <w:r w:rsidR="002747B4">
        <w:rPr>
          <w:rFonts w:ascii="Times New Roman" w:hAnsi="Times New Roman" w:cs="Times New Roman"/>
          <w:sz w:val="28"/>
          <w:szCs w:val="28"/>
          <w:lang w:val="kk-KZ"/>
        </w:rPr>
        <w:lastRenderedPageBreak/>
        <w:t>жетістіктерін, оқушылардың оқу нәтижелері мен мұғалімнің білі беру жүйесінің дамуына қосқан үлесін біріктіретін сандық қойма, яғни база ретінде жұмыс істейді. Сондай-ақ, 2024 жылдан бастап «Мұғалімдердің үздіксіз кәсіби дамуының ұлттық платформасы» - мұғалімдердің кәсіби қызметін дәлелдейтін деректерді жинауға және өңдеуге арналған жаңа ақпараттық жүйе іске қосылды. Бағдарлама мұғалімдердің кәсіби білімін бағалауды аттестаттау кезеңдерінде аса қажет құрал ретінде қалыптасты. Аталған бағдарлама «Ұстаз» деп аталды және мұғалімдерді сандық сертификаттауға м.мкіндік беріп қана қоймай, сандық құзыреттілікт</w:t>
      </w:r>
      <w:r w:rsidR="008D34B1">
        <w:rPr>
          <w:rFonts w:ascii="Times New Roman" w:hAnsi="Times New Roman" w:cs="Times New Roman"/>
          <w:sz w:val="28"/>
          <w:szCs w:val="28"/>
          <w:lang w:val="kk-KZ"/>
        </w:rPr>
        <w:t>ерін бағалауды қамтамасыз етеді</w:t>
      </w:r>
      <w:r w:rsidR="002747B4">
        <w:rPr>
          <w:rFonts w:ascii="Times New Roman" w:hAnsi="Times New Roman" w:cs="Times New Roman"/>
          <w:sz w:val="28"/>
          <w:szCs w:val="28"/>
          <w:lang w:val="kk-KZ"/>
        </w:rPr>
        <w:t>.</w:t>
      </w:r>
    </w:p>
    <w:p w14:paraId="18B22FE7" w14:textId="7E6DA413" w:rsidR="002747B4" w:rsidRPr="00EC0E37" w:rsidRDefault="002747B4" w:rsidP="0027385D">
      <w:pPr>
        <w:pStyle w:val="a7"/>
        <w:numPr>
          <w:ilvl w:val="0"/>
          <w:numId w:val="11"/>
        </w:numPr>
        <w:tabs>
          <w:tab w:val="left" w:pos="993"/>
        </w:tabs>
        <w:spacing w:after="0" w:line="240" w:lineRule="auto"/>
        <w:ind w:left="0" w:firstLine="709"/>
        <w:jc w:val="both"/>
        <w:rPr>
          <w:rFonts w:ascii="Times New Roman" w:hAnsi="Times New Roman" w:cs="Times New Roman"/>
          <w:sz w:val="28"/>
          <w:szCs w:val="28"/>
          <w:lang w:val="kk-KZ"/>
        </w:rPr>
      </w:pPr>
      <w:r w:rsidRPr="00EC0E37">
        <w:rPr>
          <w:rFonts w:ascii="Times New Roman" w:hAnsi="Times New Roman" w:cs="Times New Roman"/>
          <w:sz w:val="28"/>
          <w:szCs w:val="28"/>
          <w:lang w:val="kk-KZ"/>
        </w:rPr>
        <w:t xml:space="preserve">Білім беру платформалары мен инфрақұрылым: </w:t>
      </w:r>
    </w:p>
    <w:p w14:paraId="2F3206C9" w14:textId="33783459" w:rsidR="002D4499" w:rsidRDefault="002747B4" w:rsidP="00EC0E37">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Қазақстандағы білім беру саласын сандық тарнсформациялау процесі аяныда отандық онлайн флатформалардың кешенді жүйесін құрылды. Қашықтықтан оқыту үшін сегіз отандық платформа қолданылады. Солардың ішінде, 2016 жылдан бері жұмыс істеп келе жатқан</w:t>
      </w:r>
      <w:r w:rsidRPr="002747B4">
        <w:rPr>
          <w:rFonts w:ascii="Times New Roman" w:hAnsi="Times New Roman" w:cs="Times New Roman"/>
          <w:sz w:val="28"/>
          <w:szCs w:val="28"/>
          <w:lang w:val="kk-KZ"/>
        </w:rPr>
        <w:t xml:space="preserve"> Kundelik.kz </w:t>
      </w:r>
      <w:r>
        <w:rPr>
          <w:rFonts w:ascii="Times New Roman" w:hAnsi="Times New Roman" w:cs="Times New Roman"/>
          <w:sz w:val="28"/>
          <w:szCs w:val="28"/>
          <w:lang w:val="kk-KZ"/>
        </w:rPr>
        <w:t xml:space="preserve">электранды журнал жүйесі күн сайны 700 мың баға қою мен 1  миллионнан астам тапсырма беру сияқты ауқымды жұмыстарды атқаруда. </w:t>
      </w:r>
      <w:r w:rsidRPr="002747B4">
        <w:rPr>
          <w:rFonts w:ascii="Times New Roman" w:hAnsi="Times New Roman" w:cs="Times New Roman"/>
          <w:sz w:val="28"/>
          <w:szCs w:val="28"/>
          <w:lang w:val="kk-KZ"/>
        </w:rPr>
        <w:t xml:space="preserve">BilimLand </w:t>
      </w:r>
      <w:r>
        <w:rPr>
          <w:rFonts w:ascii="Times New Roman" w:hAnsi="Times New Roman" w:cs="Times New Roman"/>
          <w:sz w:val="28"/>
          <w:szCs w:val="28"/>
          <w:lang w:val="kk-KZ"/>
        </w:rPr>
        <w:t xml:space="preserve">платформасы арқылы 3,9 миллионнан астам оқушы мен 408 мың мұ,алім білім беру ресурстарын пайдаланады. Сонымен қатар, </w:t>
      </w:r>
      <w:r w:rsidRPr="002D4499">
        <w:rPr>
          <w:rFonts w:ascii="Times New Roman" w:hAnsi="Times New Roman" w:cs="Times New Roman"/>
          <w:sz w:val="28"/>
          <w:szCs w:val="28"/>
          <w:lang w:val="kk-KZ"/>
        </w:rPr>
        <w:t xml:space="preserve">AbaiDigital, Daryn.online, </w:t>
      </w:r>
      <w:r w:rsidR="002D4499" w:rsidRPr="002D4499">
        <w:rPr>
          <w:rFonts w:ascii="Times New Roman" w:hAnsi="Times New Roman" w:cs="Times New Roman"/>
          <w:sz w:val="28"/>
          <w:szCs w:val="28"/>
          <w:lang w:val="kk-KZ"/>
        </w:rPr>
        <w:t xml:space="preserve">Opiq.kz, TilQural.kz </w:t>
      </w:r>
      <w:r w:rsidR="002D4499">
        <w:rPr>
          <w:rFonts w:ascii="Times New Roman" w:hAnsi="Times New Roman" w:cs="Times New Roman"/>
          <w:sz w:val="28"/>
          <w:szCs w:val="28"/>
          <w:lang w:val="kk-KZ"/>
        </w:rPr>
        <w:t>сияқты мамандандырылған пла</w:t>
      </w:r>
      <w:r w:rsidR="008D34B1">
        <w:rPr>
          <w:rFonts w:ascii="Times New Roman" w:hAnsi="Times New Roman" w:cs="Times New Roman"/>
          <w:sz w:val="28"/>
          <w:szCs w:val="28"/>
          <w:lang w:val="kk-KZ"/>
        </w:rPr>
        <w:t>тформалар да белсенді қоланыста</w:t>
      </w:r>
      <w:r w:rsidR="002D4499" w:rsidRPr="002D4499">
        <w:rPr>
          <w:rFonts w:ascii="Times New Roman" w:hAnsi="Times New Roman" w:cs="Times New Roman"/>
          <w:sz w:val="28"/>
          <w:szCs w:val="28"/>
          <w:lang w:val="kk-KZ"/>
        </w:rPr>
        <w:t>.</w:t>
      </w:r>
    </w:p>
    <w:p w14:paraId="264B02E6" w14:textId="725AD8B7" w:rsidR="002D4499" w:rsidRPr="00EC0E37" w:rsidRDefault="002D4499" w:rsidP="0027385D">
      <w:pPr>
        <w:pStyle w:val="a7"/>
        <w:numPr>
          <w:ilvl w:val="0"/>
          <w:numId w:val="11"/>
        </w:numPr>
        <w:tabs>
          <w:tab w:val="left" w:pos="993"/>
        </w:tabs>
        <w:spacing w:after="0" w:line="240" w:lineRule="auto"/>
        <w:ind w:left="0" w:firstLine="709"/>
        <w:jc w:val="both"/>
        <w:rPr>
          <w:rFonts w:ascii="Times New Roman" w:hAnsi="Times New Roman" w:cs="Times New Roman"/>
          <w:sz w:val="28"/>
          <w:szCs w:val="28"/>
          <w:lang w:val="kk-KZ"/>
        </w:rPr>
      </w:pPr>
      <w:r w:rsidRPr="00EC0E37">
        <w:rPr>
          <w:rFonts w:ascii="Times New Roman" w:hAnsi="Times New Roman" w:cs="Times New Roman"/>
          <w:sz w:val="28"/>
          <w:szCs w:val="28"/>
          <w:lang w:val="kk-KZ"/>
        </w:rPr>
        <w:t xml:space="preserve">Халықаралық стандарттар мен серіктестік: </w:t>
      </w:r>
    </w:p>
    <w:p w14:paraId="7CC95263" w14:textId="5F11FB2D" w:rsidR="002D4499" w:rsidRDefault="002D4499" w:rsidP="00EC0E37">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Болашақ кадрлардың сандық құзыреттілігін қалыптастару үшін және бәсекеге қабілеттілік әлеуетін дамыту мақсатында Қазақстанның бірқатар университеттері мен </w:t>
      </w:r>
      <w:r w:rsidRPr="002D4499">
        <w:rPr>
          <w:rFonts w:ascii="Times New Roman" w:hAnsi="Times New Roman" w:cs="Times New Roman"/>
          <w:sz w:val="28"/>
          <w:szCs w:val="28"/>
          <w:lang w:val="kk-KZ"/>
        </w:rPr>
        <w:t xml:space="preserve">Google, Nvidia, Coursera, 01 Edu System </w:t>
      </w:r>
      <w:r>
        <w:rPr>
          <w:rFonts w:ascii="Times New Roman" w:hAnsi="Times New Roman" w:cs="Times New Roman"/>
          <w:sz w:val="28"/>
          <w:szCs w:val="28"/>
          <w:lang w:val="kk-KZ"/>
        </w:rPr>
        <w:t xml:space="preserve">және </w:t>
      </w:r>
      <w:r w:rsidRPr="002D4499">
        <w:rPr>
          <w:rFonts w:ascii="Times New Roman" w:hAnsi="Times New Roman" w:cs="Times New Roman"/>
          <w:sz w:val="28"/>
          <w:szCs w:val="28"/>
          <w:lang w:val="kk-KZ"/>
        </w:rPr>
        <w:t xml:space="preserve">Huawei </w:t>
      </w:r>
      <w:r>
        <w:rPr>
          <w:rFonts w:ascii="Times New Roman" w:hAnsi="Times New Roman" w:cs="Times New Roman"/>
          <w:sz w:val="28"/>
          <w:szCs w:val="28"/>
          <w:lang w:val="kk-KZ"/>
        </w:rPr>
        <w:t xml:space="preserve">сынды әлемдік компаниялармен ынтымақтастық орнатылған. Мәслен, ҚР Ғылым және жоғары білім министрі мен </w:t>
      </w:r>
      <w:r w:rsidRPr="002D4499">
        <w:rPr>
          <w:rFonts w:ascii="Times New Roman" w:hAnsi="Times New Roman" w:cs="Times New Roman"/>
          <w:sz w:val="28"/>
          <w:szCs w:val="28"/>
          <w:lang w:val="kk-KZ"/>
        </w:rPr>
        <w:t xml:space="preserve">Coursera </w:t>
      </w:r>
      <w:r>
        <w:rPr>
          <w:rFonts w:ascii="Times New Roman" w:hAnsi="Times New Roman" w:cs="Times New Roman"/>
          <w:sz w:val="28"/>
          <w:szCs w:val="28"/>
          <w:lang w:val="kk-KZ"/>
        </w:rPr>
        <w:t xml:space="preserve">компаниясының өкілдері арасында меморандум аясында, білім алушыларға әлемдік жетекші университеттерінің онлай бағдарламалары мен халықаралық стандарттар бойынша сертификаттау қол жетімді болып отыр </w:t>
      </w:r>
      <w:r w:rsidRPr="002D4499">
        <w:rPr>
          <w:rFonts w:ascii="Times New Roman" w:hAnsi="Times New Roman" w:cs="Times New Roman"/>
          <w:sz w:val="28"/>
          <w:szCs w:val="28"/>
          <w:lang w:val="kk-KZ"/>
        </w:rPr>
        <w:t>[</w:t>
      </w:r>
      <w:r>
        <w:rPr>
          <w:rFonts w:ascii="Times New Roman" w:hAnsi="Times New Roman" w:cs="Times New Roman"/>
          <w:sz w:val="28"/>
          <w:szCs w:val="28"/>
          <w:lang w:val="kk-KZ"/>
        </w:rPr>
        <w:t>8</w:t>
      </w:r>
      <w:r w:rsidR="00C627A8" w:rsidRPr="00C627A8">
        <w:rPr>
          <w:rFonts w:ascii="Times New Roman" w:hAnsi="Times New Roman" w:cs="Times New Roman"/>
          <w:sz w:val="28"/>
          <w:szCs w:val="28"/>
          <w:lang w:val="kk-KZ"/>
        </w:rPr>
        <w:t>0</w:t>
      </w:r>
      <w:r w:rsidRPr="002D4499">
        <w:rPr>
          <w:rFonts w:ascii="Times New Roman" w:hAnsi="Times New Roman" w:cs="Times New Roman"/>
          <w:sz w:val="28"/>
          <w:szCs w:val="28"/>
          <w:lang w:val="kk-KZ"/>
        </w:rPr>
        <w:t>]</w:t>
      </w:r>
      <w:r>
        <w:rPr>
          <w:rFonts w:ascii="Times New Roman" w:hAnsi="Times New Roman" w:cs="Times New Roman"/>
          <w:sz w:val="28"/>
          <w:szCs w:val="28"/>
          <w:lang w:val="kk-KZ"/>
        </w:rPr>
        <w:t>.</w:t>
      </w:r>
    </w:p>
    <w:p w14:paraId="2E1621C0" w14:textId="6A7B4BFA" w:rsidR="002D4499" w:rsidRPr="00EC0E37" w:rsidRDefault="002D4499" w:rsidP="0027385D">
      <w:pPr>
        <w:pStyle w:val="a7"/>
        <w:numPr>
          <w:ilvl w:val="0"/>
          <w:numId w:val="11"/>
        </w:numPr>
        <w:tabs>
          <w:tab w:val="left" w:pos="993"/>
        </w:tabs>
        <w:spacing w:after="0" w:line="240" w:lineRule="auto"/>
        <w:ind w:left="0" w:firstLine="709"/>
        <w:jc w:val="both"/>
        <w:rPr>
          <w:rFonts w:ascii="Times New Roman" w:hAnsi="Times New Roman" w:cs="Times New Roman"/>
          <w:sz w:val="28"/>
          <w:szCs w:val="28"/>
          <w:lang w:val="kk-KZ"/>
        </w:rPr>
      </w:pPr>
      <w:r w:rsidRPr="00EC0E37">
        <w:rPr>
          <w:rFonts w:ascii="Times New Roman" w:hAnsi="Times New Roman" w:cs="Times New Roman"/>
          <w:sz w:val="28"/>
          <w:szCs w:val="28"/>
          <w:lang w:val="kk-KZ"/>
        </w:rPr>
        <w:t>Жоғары оқу орындарындағы интег</w:t>
      </w:r>
      <w:r w:rsidR="000253FF">
        <w:rPr>
          <w:rFonts w:ascii="Times New Roman" w:hAnsi="Times New Roman" w:cs="Times New Roman"/>
          <w:sz w:val="28"/>
          <w:szCs w:val="28"/>
          <w:lang w:val="kk-KZ"/>
        </w:rPr>
        <w:t>р</w:t>
      </w:r>
      <w:r w:rsidRPr="00EC0E37">
        <w:rPr>
          <w:rFonts w:ascii="Times New Roman" w:hAnsi="Times New Roman" w:cs="Times New Roman"/>
          <w:sz w:val="28"/>
          <w:szCs w:val="28"/>
          <w:lang w:val="kk-KZ"/>
        </w:rPr>
        <w:t xml:space="preserve">ация: </w:t>
      </w:r>
    </w:p>
    <w:p w14:paraId="7C13F681" w14:textId="0C2944AC" w:rsidR="002D4499" w:rsidRDefault="002D4499" w:rsidP="00EC0E37">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Қазақстанның жетекші педагогикалық уиверситеттеріне </w:t>
      </w:r>
      <w:r w:rsidRPr="002D4499">
        <w:rPr>
          <w:rFonts w:ascii="Times New Roman" w:hAnsi="Times New Roman" w:cs="Times New Roman"/>
          <w:sz w:val="28"/>
          <w:szCs w:val="28"/>
          <w:lang w:val="kk-KZ"/>
        </w:rPr>
        <w:t>OECD</w:t>
      </w:r>
      <w:r>
        <w:rPr>
          <w:rFonts w:ascii="Times New Roman" w:hAnsi="Times New Roman" w:cs="Times New Roman"/>
          <w:sz w:val="28"/>
          <w:szCs w:val="28"/>
          <w:lang w:val="kk-KZ"/>
        </w:rPr>
        <w:t xml:space="preserve"> – увгсфешщт 2030 </w:t>
      </w:r>
      <w:r w:rsidR="00482FF2">
        <w:rPr>
          <w:rFonts w:ascii="Times New Roman" w:hAnsi="Times New Roman" w:cs="Times New Roman"/>
          <w:sz w:val="28"/>
          <w:szCs w:val="28"/>
          <w:lang w:val="kk-KZ"/>
        </w:rPr>
        <w:t xml:space="preserve">құзыреттілік моделі негізінде, білім беруде </w:t>
      </w:r>
      <w:r w:rsidR="00482FF2" w:rsidRPr="00482FF2">
        <w:rPr>
          <w:rFonts w:ascii="Times New Roman" w:hAnsi="Times New Roman" w:cs="Times New Roman"/>
          <w:sz w:val="28"/>
          <w:szCs w:val="28"/>
          <w:lang w:val="kk-KZ"/>
        </w:rPr>
        <w:t>STEM</w:t>
      </w:r>
      <w:r w:rsidR="00482FF2">
        <w:rPr>
          <w:rFonts w:ascii="Times New Roman" w:hAnsi="Times New Roman" w:cs="Times New Roman"/>
          <w:sz w:val="28"/>
          <w:szCs w:val="28"/>
          <w:lang w:val="kk-KZ"/>
        </w:rPr>
        <w:t xml:space="preserve">-бағыт, жасанды интеллектпен жұмыс, сондай-ақ </w:t>
      </w:r>
      <w:r w:rsidR="00482FF2" w:rsidRPr="00482FF2">
        <w:rPr>
          <w:rFonts w:ascii="Times New Roman" w:hAnsi="Times New Roman" w:cs="Times New Roman"/>
          <w:sz w:val="28"/>
          <w:szCs w:val="28"/>
          <w:lang w:val="kk-KZ"/>
        </w:rPr>
        <w:t xml:space="preserve">Moodle, Canvas </w:t>
      </w:r>
      <w:r w:rsidR="00482FF2">
        <w:rPr>
          <w:rFonts w:ascii="Times New Roman" w:hAnsi="Times New Roman" w:cs="Times New Roman"/>
          <w:sz w:val="28"/>
          <w:szCs w:val="28"/>
          <w:lang w:val="kk-KZ"/>
        </w:rPr>
        <w:t xml:space="preserve">сияқты </w:t>
      </w:r>
      <w:r w:rsidR="00482FF2" w:rsidRPr="00482FF2">
        <w:rPr>
          <w:rFonts w:ascii="Times New Roman" w:hAnsi="Times New Roman" w:cs="Times New Roman"/>
          <w:sz w:val="28"/>
          <w:szCs w:val="28"/>
          <w:lang w:val="kk-KZ"/>
        </w:rPr>
        <w:t>LMS</w:t>
      </w:r>
      <w:r w:rsidR="00482FF2">
        <w:rPr>
          <w:rFonts w:ascii="Times New Roman" w:hAnsi="Times New Roman" w:cs="Times New Roman"/>
          <w:sz w:val="28"/>
          <w:szCs w:val="28"/>
          <w:lang w:val="kk-KZ"/>
        </w:rPr>
        <w:t xml:space="preserve"> платформаларымен интеграция жасау арқылы жеке курстар мен бағдарламалар қосылуда. Бұл бағыттың негізгі тетіктер</w:t>
      </w:r>
      <w:r w:rsidR="000253FF">
        <w:rPr>
          <w:rFonts w:ascii="Times New Roman" w:hAnsi="Times New Roman" w:cs="Times New Roman"/>
          <w:sz w:val="28"/>
          <w:szCs w:val="28"/>
          <w:lang w:val="kk-KZ"/>
        </w:rPr>
        <w:t>і</w:t>
      </w:r>
      <w:r w:rsidR="00482FF2">
        <w:rPr>
          <w:rFonts w:ascii="Times New Roman" w:hAnsi="Times New Roman" w:cs="Times New Roman"/>
          <w:sz w:val="28"/>
          <w:szCs w:val="28"/>
          <w:lang w:val="kk-KZ"/>
        </w:rPr>
        <w:t>:</w:t>
      </w:r>
      <w:r w:rsidR="00482FF2" w:rsidRPr="00482FF2">
        <w:rPr>
          <w:rFonts w:ascii="Times New Roman" w:hAnsi="Times New Roman" w:cs="Times New Roman"/>
          <w:sz w:val="28"/>
          <w:szCs w:val="28"/>
          <w:lang w:val="kk-KZ"/>
        </w:rPr>
        <w:t xml:space="preserve"> LMS</w:t>
      </w:r>
      <w:r w:rsidR="00482FF2">
        <w:rPr>
          <w:rFonts w:ascii="Times New Roman" w:hAnsi="Times New Roman" w:cs="Times New Roman"/>
          <w:sz w:val="28"/>
          <w:szCs w:val="28"/>
          <w:lang w:val="kk-KZ"/>
        </w:rPr>
        <w:t xml:space="preserve"> ендіру,</w:t>
      </w:r>
      <w:r w:rsidR="00482FF2" w:rsidRPr="00482FF2">
        <w:rPr>
          <w:rFonts w:ascii="Times New Roman" w:hAnsi="Times New Roman" w:cs="Times New Roman"/>
          <w:sz w:val="28"/>
          <w:szCs w:val="28"/>
          <w:lang w:val="kk-KZ"/>
        </w:rPr>
        <w:t xml:space="preserve"> EdTech </w:t>
      </w:r>
      <w:r w:rsidR="00482FF2">
        <w:rPr>
          <w:rFonts w:ascii="Times New Roman" w:hAnsi="Times New Roman" w:cs="Times New Roman"/>
          <w:sz w:val="28"/>
          <w:szCs w:val="28"/>
          <w:lang w:val="kk-KZ"/>
        </w:rPr>
        <w:t xml:space="preserve">және </w:t>
      </w:r>
      <w:r w:rsidR="00482FF2" w:rsidRPr="00482FF2">
        <w:rPr>
          <w:rFonts w:ascii="Times New Roman" w:hAnsi="Times New Roman" w:cs="Times New Roman"/>
          <w:sz w:val="28"/>
          <w:szCs w:val="28"/>
          <w:lang w:val="kk-KZ"/>
        </w:rPr>
        <w:t>AI</w:t>
      </w:r>
      <w:r w:rsidR="00482FF2">
        <w:rPr>
          <w:rFonts w:ascii="Times New Roman" w:hAnsi="Times New Roman" w:cs="Times New Roman"/>
          <w:sz w:val="28"/>
          <w:szCs w:val="28"/>
          <w:lang w:val="kk-KZ"/>
        </w:rPr>
        <w:t xml:space="preserve"> құралдарын кеңінен пайдалану және оқу бағдарламаларын халықаралық стандарттарға сәйкес етіп жаңарту </w:t>
      </w:r>
      <w:r w:rsidR="00482FF2" w:rsidRPr="00482FF2">
        <w:rPr>
          <w:rFonts w:ascii="Times New Roman" w:hAnsi="Times New Roman" w:cs="Times New Roman"/>
          <w:sz w:val="28"/>
          <w:szCs w:val="28"/>
          <w:lang w:val="kk-KZ"/>
        </w:rPr>
        <w:t>[8</w:t>
      </w:r>
      <w:r w:rsidR="00C627A8" w:rsidRPr="00C627A8">
        <w:rPr>
          <w:rFonts w:ascii="Times New Roman" w:hAnsi="Times New Roman" w:cs="Times New Roman"/>
          <w:sz w:val="28"/>
          <w:szCs w:val="28"/>
          <w:lang w:val="kk-KZ"/>
        </w:rPr>
        <w:t>1</w:t>
      </w:r>
      <w:r w:rsidR="00482FF2" w:rsidRPr="00482FF2">
        <w:rPr>
          <w:rFonts w:ascii="Times New Roman" w:hAnsi="Times New Roman" w:cs="Times New Roman"/>
          <w:sz w:val="28"/>
          <w:szCs w:val="28"/>
          <w:lang w:val="kk-KZ"/>
        </w:rPr>
        <w:t>]</w:t>
      </w:r>
      <w:r w:rsidR="00482FF2">
        <w:rPr>
          <w:rFonts w:ascii="Times New Roman" w:hAnsi="Times New Roman" w:cs="Times New Roman"/>
          <w:sz w:val="28"/>
          <w:szCs w:val="28"/>
          <w:lang w:val="kk-KZ"/>
        </w:rPr>
        <w:t xml:space="preserve">. </w:t>
      </w:r>
    </w:p>
    <w:p w14:paraId="386FAA31" w14:textId="1D970AB2" w:rsidR="000253FF" w:rsidRDefault="00482FF2" w:rsidP="000253FF">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Осы орайда, біз «сандық құзыреттіліктің» жалп</w:t>
      </w:r>
      <w:r w:rsidR="000253FF">
        <w:rPr>
          <w:rFonts w:ascii="Times New Roman" w:hAnsi="Times New Roman" w:cs="Times New Roman"/>
          <w:sz w:val="28"/>
          <w:szCs w:val="28"/>
          <w:lang w:val="kk-KZ"/>
        </w:rPr>
        <w:t>ы</w:t>
      </w:r>
      <w:r>
        <w:rPr>
          <w:rFonts w:ascii="Times New Roman" w:hAnsi="Times New Roman" w:cs="Times New Roman"/>
          <w:sz w:val="28"/>
          <w:szCs w:val="28"/>
          <w:lang w:val="kk-KZ"/>
        </w:rPr>
        <w:t xml:space="preserve"> мү</w:t>
      </w:r>
      <w:r w:rsidR="00237C4C">
        <w:rPr>
          <w:rFonts w:ascii="Times New Roman" w:hAnsi="Times New Roman" w:cs="Times New Roman"/>
          <w:sz w:val="28"/>
          <w:szCs w:val="28"/>
          <w:lang w:val="kk-KZ"/>
        </w:rPr>
        <w:t>м</w:t>
      </w:r>
      <w:r>
        <w:rPr>
          <w:rFonts w:ascii="Times New Roman" w:hAnsi="Times New Roman" w:cs="Times New Roman"/>
          <w:sz w:val="28"/>
          <w:szCs w:val="28"/>
          <w:lang w:val="kk-KZ"/>
        </w:rPr>
        <w:t>кіндіктер</w:t>
      </w:r>
      <w:r w:rsidR="00237C4C">
        <w:rPr>
          <w:rFonts w:ascii="Times New Roman" w:hAnsi="Times New Roman" w:cs="Times New Roman"/>
          <w:sz w:val="28"/>
          <w:szCs w:val="28"/>
          <w:lang w:val="kk-KZ"/>
        </w:rPr>
        <w:t>і</w:t>
      </w:r>
      <w:r>
        <w:rPr>
          <w:rFonts w:ascii="Times New Roman" w:hAnsi="Times New Roman" w:cs="Times New Roman"/>
          <w:sz w:val="28"/>
          <w:szCs w:val="28"/>
          <w:lang w:val="kk-KZ"/>
        </w:rPr>
        <w:t>н анықтап көрдік (сурет 10)</w:t>
      </w:r>
      <w:r w:rsidR="00482FC7">
        <w:rPr>
          <w:rFonts w:ascii="Times New Roman" w:hAnsi="Times New Roman" w:cs="Times New Roman"/>
          <w:sz w:val="28"/>
          <w:szCs w:val="28"/>
          <w:lang w:val="kk-KZ"/>
        </w:rPr>
        <w:t xml:space="preserve">. 5 түрлі болып келеді: танымдық, технологиялық, педагогикалық, әлеуметтік, дамытушылық. </w:t>
      </w:r>
      <w:r w:rsidR="00104581">
        <w:rPr>
          <w:rFonts w:ascii="Times New Roman" w:hAnsi="Times New Roman" w:cs="Times New Roman"/>
          <w:sz w:val="28"/>
          <w:szCs w:val="28"/>
          <w:lang w:val="kk-KZ"/>
        </w:rPr>
        <w:t xml:space="preserve">Олардың әр қайсының атқаратын қызметі бар: ойлау қабілетін қалыптастыру, жаңа әдістерді ойлап табу, </w:t>
      </w:r>
      <w:r w:rsidR="007710F1">
        <w:rPr>
          <w:rFonts w:ascii="Times New Roman" w:hAnsi="Times New Roman" w:cs="Times New Roman"/>
          <w:sz w:val="28"/>
          <w:szCs w:val="28"/>
          <w:lang w:val="kk-KZ"/>
        </w:rPr>
        <w:t xml:space="preserve">тәлім-тәрбиелік мәні, </w:t>
      </w:r>
      <w:r w:rsidR="00E01848">
        <w:rPr>
          <w:rFonts w:ascii="Times New Roman" w:hAnsi="Times New Roman" w:cs="Times New Roman"/>
          <w:sz w:val="28"/>
          <w:szCs w:val="28"/>
          <w:lang w:val="kk-KZ"/>
        </w:rPr>
        <w:t xml:space="preserve">қоғаммен байланыс орнату, </w:t>
      </w:r>
      <w:r w:rsidR="00F1655C">
        <w:rPr>
          <w:rFonts w:ascii="Times New Roman" w:hAnsi="Times New Roman" w:cs="Times New Roman"/>
          <w:sz w:val="28"/>
          <w:szCs w:val="28"/>
          <w:lang w:val="kk-KZ"/>
        </w:rPr>
        <w:t>оқуда және кәсіпте қолдану тиімділігі.</w:t>
      </w:r>
    </w:p>
    <w:p w14:paraId="432E1E00" w14:textId="7F7E117D" w:rsidR="000253FF" w:rsidRDefault="000253FF" w:rsidP="008D34B1">
      <w:pPr>
        <w:tabs>
          <w:tab w:val="left" w:pos="993"/>
        </w:tabs>
        <w:spacing w:after="0" w:line="240" w:lineRule="auto"/>
        <w:jc w:val="both"/>
        <w:rPr>
          <w:rFonts w:ascii="Times New Roman" w:hAnsi="Times New Roman" w:cs="Times New Roman"/>
          <w:sz w:val="28"/>
          <w:szCs w:val="28"/>
          <w:lang w:val="kk-KZ"/>
        </w:rPr>
      </w:pPr>
    </w:p>
    <w:p w14:paraId="4BEF3757" w14:textId="5F7D2481" w:rsidR="00482FF2" w:rsidRDefault="00482FF2" w:rsidP="000253FF">
      <w:pPr>
        <w:tabs>
          <w:tab w:val="left" w:pos="1314"/>
        </w:tabs>
        <w:spacing w:after="0" w:line="240" w:lineRule="auto"/>
        <w:ind w:firstLine="567"/>
        <w:jc w:val="both"/>
        <w:rPr>
          <w:rFonts w:ascii="Times New Roman" w:hAnsi="Times New Roman" w:cs="Times New Roman"/>
          <w:sz w:val="28"/>
          <w:szCs w:val="28"/>
          <w:lang w:val="kk-KZ"/>
        </w:rPr>
      </w:pPr>
    </w:p>
    <w:p w14:paraId="2CF27BAD" w14:textId="5EEE43C0" w:rsidR="004B2E20" w:rsidRDefault="000253FF" w:rsidP="001B4A97">
      <w:pPr>
        <w:tabs>
          <w:tab w:val="left" w:pos="1314"/>
        </w:tabs>
        <w:spacing w:after="0" w:line="240" w:lineRule="auto"/>
        <w:ind w:left="567"/>
        <w:jc w:val="center"/>
        <w:rPr>
          <w:rFonts w:ascii="Times New Roman" w:hAnsi="Times New Roman" w:cs="Times New Roman"/>
          <w:sz w:val="28"/>
          <w:szCs w:val="28"/>
          <w:lang w:val="kk-KZ"/>
        </w:rPr>
      </w:pPr>
      <w:r w:rsidRPr="00DC589A">
        <w:rPr>
          <w:noProof/>
          <w:lang w:eastAsia="ru-RU"/>
        </w:rPr>
        <w:lastRenderedPageBreak/>
        <mc:AlternateContent>
          <mc:Choice Requires="wpg">
            <w:drawing>
              <wp:anchor distT="0" distB="0" distL="114300" distR="114300" simplePos="0" relativeHeight="251677696" behindDoc="0" locked="0" layoutInCell="1" allowOverlap="1" wp14:anchorId="6278B996" wp14:editId="0A41252E">
                <wp:simplePos x="0" y="0"/>
                <wp:positionH relativeFrom="margin">
                  <wp:posOffset>116205</wp:posOffset>
                </wp:positionH>
                <wp:positionV relativeFrom="paragraph">
                  <wp:posOffset>12700</wp:posOffset>
                </wp:positionV>
                <wp:extent cx="5570220" cy="3177540"/>
                <wp:effectExtent l="0" t="0" r="11430" b="22860"/>
                <wp:wrapNone/>
                <wp:docPr id="11" name="Группа 10">
                  <a:extLst xmlns:a="http://schemas.openxmlformats.org/drawingml/2006/main">
                    <a:ext uri="{FF2B5EF4-FFF2-40B4-BE49-F238E27FC236}">
                      <a16:creationId xmlns:a16="http://schemas.microsoft.com/office/drawing/2014/main" id="{116E5820-31C4-17B1-5D25-AAE50B0CAF7C}"/>
                    </a:ext>
                  </a:extLst>
                </wp:docPr>
                <wp:cNvGraphicFramePr/>
                <a:graphic xmlns:a="http://schemas.openxmlformats.org/drawingml/2006/main">
                  <a:graphicData uri="http://schemas.microsoft.com/office/word/2010/wordprocessingGroup">
                    <wpg:wgp>
                      <wpg:cNvGrpSpPr/>
                      <wpg:grpSpPr>
                        <a:xfrm>
                          <a:off x="0" y="0"/>
                          <a:ext cx="5570220" cy="3177540"/>
                          <a:chOff x="0" y="-352283"/>
                          <a:chExt cx="11899200" cy="7439022"/>
                        </a:xfrm>
                      </wpg:grpSpPr>
                      <wps:wsp>
                        <wps:cNvPr id="1353784161" name="Овал 1353784161">
                          <a:extLst>
                            <a:ext uri="{FF2B5EF4-FFF2-40B4-BE49-F238E27FC236}">
                              <a16:creationId xmlns:a16="http://schemas.microsoft.com/office/drawing/2014/main" id="{4B4F6055-162A-54FD-61AA-68834BE29B4E}"/>
                            </a:ext>
                          </a:extLst>
                        </wps:cNvPr>
                        <wps:cNvSpPr/>
                        <wps:spPr>
                          <a:xfrm>
                            <a:off x="1369907" y="-352283"/>
                            <a:ext cx="8943033" cy="995319"/>
                          </a:xfrm>
                          <a:prstGeom prst="ellipse">
                            <a:avLst/>
                          </a:prstGeom>
                        </wps:spPr>
                        <wps:style>
                          <a:lnRef idx="1">
                            <a:schemeClr val="accent5"/>
                          </a:lnRef>
                          <a:fillRef idx="2">
                            <a:schemeClr val="accent5"/>
                          </a:fillRef>
                          <a:effectRef idx="1">
                            <a:schemeClr val="accent5"/>
                          </a:effectRef>
                          <a:fontRef idx="minor">
                            <a:schemeClr val="dk1"/>
                          </a:fontRef>
                        </wps:style>
                        <wps:txbx>
                          <w:txbxContent>
                            <w:p w14:paraId="4A931E66" w14:textId="77777777" w:rsidR="006357F6" w:rsidRPr="00DC589A" w:rsidRDefault="006357F6" w:rsidP="004B2E20">
                              <w:pPr>
                                <w:jc w:val="center"/>
                                <w:rPr>
                                  <w:rFonts w:ascii="Times New Roman" w:hAnsi="Times New Roman" w:cs="Times New Roman"/>
                                  <w:b/>
                                  <w:bCs/>
                                  <w:kern w:val="24"/>
                                  <w:sz w:val="22"/>
                                  <w:szCs w:val="22"/>
                                  <w:lang w:val="kk-KZ"/>
                                  <w14:ligatures w14:val="none"/>
                                </w:rPr>
                              </w:pPr>
                              <w:r w:rsidRPr="00DC589A">
                                <w:rPr>
                                  <w:rFonts w:ascii="Times New Roman" w:hAnsi="Times New Roman" w:cs="Times New Roman"/>
                                  <w:b/>
                                  <w:bCs/>
                                  <w:kern w:val="24"/>
                                  <w:sz w:val="22"/>
                                  <w:szCs w:val="22"/>
                                  <w:lang w:val="kk-KZ"/>
                                </w:rPr>
                                <w:t>Сандық құзыреттіліктің мүмкіндіктері</w:t>
                              </w:r>
                            </w:p>
                          </w:txbxContent>
                        </wps:txbx>
                        <wps:bodyPr rtlCol="0" anchor="ctr"/>
                      </wps:wsp>
                      <wps:wsp>
                        <wps:cNvPr id="2060754384" name="Прямая со стрелкой 2060754384">
                          <a:extLst>
                            <a:ext uri="{FF2B5EF4-FFF2-40B4-BE49-F238E27FC236}">
                              <a16:creationId xmlns:a16="http://schemas.microsoft.com/office/drawing/2014/main" id="{BABBA06A-385E-D0B6-B50C-5496CEB5ED19}"/>
                            </a:ext>
                          </a:extLst>
                        </wps:cNvPr>
                        <wps:cNvCnPr>
                          <a:cxnSpLocks/>
                          <a:stCxn id="1353784161" idx="3"/>
                        </wps:cNvCnPr>
                        <wps:spPr>
                          <a:xfrm flipH="1">
                            <a:off x="1550778" y="497276"/>
                            <a:ext cx="1128805" cy="778231"/>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wps:wsp>
                        <wps:cNvPr id="2101889210" name="Прямая со стрелкой 2101889210">
                          <a:extLst>
                            <a:ext uri="{FF2B5EF4-FFF2-40B4-BE49-F238E27FC236}">
                              <a16:creationId xmlns:a16="http://schemas.microsoft.com/office/drawing/2014/main" id="{C7C9A4B2-63F4-8D1F-4B5D-E9A2F34D17DD}"/>
                            </a:ext>
                          </a:extLst>
                        </wps:cNvPr>
                        <wps:cNvCnPr>
                          <a:cxnSpLocks/>
                          <a:endCxn id="529444429" idx="0"/>
                        </wps:cNvCnPr>
                        <wps:spPr>
                          <a:xfrm flipH="1">
                            <a:off x="3524182" y="753698"/>
                            <a:ext cx="557839" cy="1457157"/>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wps:wsp>
                        <wps:cNvPr id="641388061" name="Прямая со стрелкой 641388061">
                          <a:extLst>
                            <a:ext uri="{FF2B5EF4-FFF2-40B4-BE49-F238E27FC236}">
                              <a16:creationId xmlns:a16="http://schemas.microsoft.com/office/drawing/2014/main" id="{87BBEB14-4EF4-1E66-81A2-D766CE32B1FE}"/>
                            </a:ext>
                          </a:extLst>
                        </wps:cNvPr>
                        <wps:cNvCnPr>
                          <a:cxnSpLocks/>
                          <a:stCxn id="1353784161" idx="4"/>
                        </wps:cNvCnPr>
                        <wps:spPr>
                          <a:xfrm>
                            <a:off x="5841424" y="643036"/>
                            <a:ext cx="0" cy="2243764"/>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wps:wsp>
                        <wps:cNvPr id="1395429110" name="Прямая со стрелкой 1395429110">
                          <a:extLst>
                            <a:ext uri="{FF2B5EF4-FFF2-40B4-BE49-F238E27FC236}">
                              <a16:creationId xmlns:a16="http://schemas.microsoft.com/office/drawing/2014/main" id="{E177CE7A-49C7-106C-0B8E-771BF15A9719}"/>
                            </a:ext>
                          </a:extLst>
                        </wps:cNvPr>
                        <wps:cNvCnPr>
                          <a:cxnSpLocks/>
                          <a:endCxn id="1034582203" idx="0"/>
                        </wps:cNvCnPr>
                        <wps:spPr>
                          <a:xfrm>
                            <a:off x="7790222" y="753698"/>
                            <a:ext cx="573318" cy="152749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wps:wsp>
                        <wps:cNvPr id="1555519039" name="Прямая со стрелкой 1555519039">
                          <a:extLst>
                            <a:ext uri="{FF2B5EF4-FFF2-40B4-BE49-F238E27FC236}">
                              <a16:creationId xmlns:a16="http://schemas.microsoft.com/office/drawing/2014/main" id="{E4E46AD7-D385-B558-209F-DFCE27FE565C}"/>
                            </a:ext>
                          </a:extLst>
                        </wps:cNvPr>
                        <wps:cNvCnPr>
                          <a:cxnSpLocks/>
                        </wps:cNvCnPr>
                        <wps:spPr>
                          <a:xfrm>
                            <a:off x="9545870" y="643322"/>
                            <a:ext cx="535937" cy="63303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wps:wsp>
                        <wps:cNvPr id="723689098" name="Прямоугольник: скругленные углы 723689098">
                          <a:extLst>
                            <a:ext uri="{FF2B5EF4-FFF2-40B4-BE49-F238E27FC236}">
                              <a16:creationId xmlns:a16="http://schemas.microsoft.com/office/drawing/2014/main" id="{A51E6E7D-F398-8D74-8DA9-AF12A3F37E0E}"/>
                            </a:ext>
                          </a:extLst>
                        </wps:cNvPr>
                        <wps:cNvSpPr/>
                        <wps:spPr>
                          <a:xfrm>
                            <a:off x="60302" y="1287460"/>
                            <a:ext cx="2220681" cy="923395"/>
                          </a:xfrm>
                          <a:prstGeom prst="roundRect">
                            <a:avLst/>
                          </a:prstGeom>
                          <a:solidFill>
                            <a:srgbClr val="FFFF00"/>
                          </a:solidFill>
                        </wps:spPr>
                        <wps:style>
                          <a:lnRef idx="1">
                            <a:schemeClr val="accent2"/>
                          </a:lnRef>
                          <a:fillRef idx="2">
                            <a:schemeClr val="accent2"/>
                          </a:fillRef>
                          <a:effectRef idx="1">
                            <a:schemeClr val="accent2"/>
                          </a:effectRef>
                          <a:fontRef idx="minor">
                            <a:schemeClr val="dk1"/>
                          </a:fontRef>
                        </wps:style>
                        <wps:txbx>
                          <w:txbxContent>
                            <w:p w14:paraId="2C5B9F0A" w14:textId="77777777" w:rsidR="006357F6" w:rsidRPr="00DC589A" w:rsidRDefault="006357F6" w:rsidP="004B2E20">
                              <w:pPr>
                                <w:jc w:val="center"/>
                                <w:rPr>
                                  <w:rFonts w:ascii="Times New Roman" w:hAnsi="Times New Roman" w:cs="Times New Roman"/>
                                  <w:b/>
                                  <w:bCs/>
                                  <w:color w:val="000000" w:themeColor="dark1"/>
                                  <w:kern w:val="24"/>
                                  <w:sz w:val="18"/>
                                  <w:szCs w:val="18"/>
                                </w:rPr>
                              </w:pPr>
                              <w:r w:rsidRPr="00DC589A">
                                <w:rPr>
                                  <w:rFonts w:ascii="Times New Roman" w:hAnsi="Times New Roman" w:cs="Times New Roman"/>
                                  <w:b/>
                                  <w:bCs/>
                                  <w:color w:val="000000" w:themeColor="dark1"/>
                                  <w:kern w:val="24"/>
                                  <w:sz w:val="18"/>
                                  <w:szCs w:val="18"/>
                                </w:rPr>
                                <w:t>Танымдық мүмкіндіктер</w:t>
                              </w:r>
                            </w:p>
                          </w:txbxContent>
                        </wps:txbx>
                        <wps:bodyPr rtlCol="0" anchor="ctr"/>
                      </wps:wsp>
                      <wps:wsp>
                        <wps:cNvPr id="529444429" name="Прямоугольник: скругленные углы 529444429">
                          <a:extLst>
                            <a:ext uri="{FF2B5EF4-FFF2-40B4-BE49-F238E27FC236}">
                              <a16:creationId xmlns:a16="http://schemas.microsoft.com/office/drawing/2014/main" id="{5E277BF6-BB44-AD03-1EA8-C37F0CECAA39}"/>
                            </a:ext>
                          </a:extLst>
                        </wps:cNvPr>
                        <wps:cNvSpPr/>
                        <wps:spPr>
                          <a:xfrm>
                            <a:off x="2327750" y="2210854"/>
                            <a:ext cx="2392862" cy="933381"/>
                          </a:xfrm>
                          <a:prstGeom prst="roundRect">
                            <a:avLst/>
                          </a:prstGeom>
                        </wps:spPr>
                        <wps:style>
                          <a:lnRef idx="1">
                            <a:schemeClr val="accent2"/>
                          </a:lnRef>
                          <a:fillRef idx="2">
                            <a:schemeClr val="accent2"/>
                          </a:fillRef>
                          <a:effectRef idx="1">
                            <a:schemeClr val="accent2"/>
                          </a:effectRef>
                          <a:fontRef idx="minor">
                            <a:schemeClr val="dk1"/>
                          </a:fontRef>
                        </wps:style>
                        <wps:txbx>
                          <w:txbxContent>
                            <w:p w14:paraId="28687071" w14:textId="77777777" w:rsidR="006357F6" w:rsidRPr="00DC589A" w:rsidRDefault="006357F6" w:rsidP="004B2E20">
                              <w:pPr>
                                <w:jc w:val="center"/>
                                <w:rPr>
                                  <w:rFonts w:ascii="Times New Roman" w:hAnsi="Times New Roman" w:cs="Times New Roman"/>
                                  <w:b/>
                                  <w:bCs/>
                                  <w:color w:val="000000" w:themeColor="dark1"/>
                                  <w:kern w:val="24"/>
                                  <w:sz w:val="18"/>
                                  <w:szCs w:val="18"/>
                                  <w14:ligatures w14:val="none"/>
                                </w:rPr>
                              </w:pPr>
                              <w:r w:rsidRPr="00DC589A">
                                <w:rPr>
                                  <w:rFonts w:ascii="Times New Roman" w:hAnsi="Times New Roman" w:cs="Times New Roman"/>
                                  <w:b/>
                                  <w:bCs/>
                                  <w:color w:val="000000" w:themeColor="dark1"/>
                                  <w:kern w:val="24"/>
                                  <w:sz w:val="18"/>
                                  <w:szCs w:val="18"/>
                                </w:rPr>
                                <w:t>Технологиялық мүмкіндіктер</w:t>
                              </w:r>
                            </w:p>
                          </w:txbxContent>
                        </wps:txbx>
                        <wps:bodyPr rtlCol="0" anchor="ctr"/>
                      </wps:wsp>
                      <wps:wsp>
                        <wps:cNvPr id="2013629019" name="Прямоугольник: скругленные углы 2013629019">
                          <a:extLst>
                            <a:ext uri="{FF2B5EF4-FFF2-40B4-BE49-F238E27FC236}">
                              <a16:creationId xmlns:a16="http://schemas.microsoft.com/office/drawing/2014/main" id="{C4095067-6108-DD74-0533-0651FA03C30A}"/>
                            </a:ext>
                          </a:extLst>
                        </wps:cNvPr>
                        <wps:cNvSpPr/>
                        <wps:spPr>
                          <a:xfrm>
                            <a:off x="4809770" y="2888081"/>
                            <a:ext cx="2270934" cy="1041087"/>
                          </a:xfrm>
                          <a:prstGeom prst="roundRect">
                            <a:avLst/>
                          </a:prstGeom>
                          <a:solidFill>
                            <a:srgbClr val="0070C0"/>
                          </a:solidFill>
                        </wps:spPr>
                        <wps:style>
                          <a:lnRef idx="1">
                            <a:schemeClr val="accent2"/>
                          </a:lnRef>
                          <a:fillRef idx="2">
                            <a:schemeClr val="accent2"/>
                          </a:fillRef>
                          <a:effectRef idx="1">
                            <a:schemeClr val="accent2"/>
                          </a:effectRef>
                          <a:fontRef idx="minor">
                            <a:schemeClr val="dk1"/>
                          </a:fontRef>
                        </wps:style>
                        <wps:txbx>
                          <w:txbxContent>
                            <w:p w14:paraId="451B979B" w14:textId="77777777" w:rsidR="006357F6" w:rsidRPr="00DC589A" w:rsidRDefault="006357F6" w:rsidP="004B2E20">
                              <w:pPr>
                                <w:jc w:val="center"/>
                                <w:rPr>
                                  <w:rFonts w:ascii="Times New Roman" w:hAnsi="Times New Roman" w:cs="Times New Roman"/>
                                  <w:b/>
                                  <w:bCs/>
                                  <w:color w:val="000000" w:themeColor="dark1"/>
                                  <w:kern w:val="24"/>
                                  <w:sz w:val="18"/>
                                  <w:szCs w:val="18"/>
                                  <w14:ligatures w14:val="none"/>
                                </w:rPr>
                              </w:pPr>
                              <w:r w:rsidRPr="00DC589A">
                                <w:rPr>
                                  <w:rFonts w:ascii="Times New Roman" w:hAnsi="Times New Roman" w:cs="Times New Roman"/>
                                  <w:b/>
                                  <w:bCs/>
                                  <w:color w:val="000000" w:themeColor="dark1"/>
                                  <w:kern w:val="24"/>
                                  <w:sz w:val="18"/>
                                  <w:szCs w:val="18"/>
                                </w:rPr>
                                <w:t>Педагогикалық мүмкіндіктер</w:t>
                              </w:r>
                            </w:p>
                          </w:txbxContent>
                        </wps:txbx>
                        <wps:bodyPr rtlCol="0" anchor="ctr"/>
                      </wps:wsp>
                      <wps:wsp>
                        <wps:cNvPr id="1034582203" name="Прямоугольник: скругленные углы 1034582203">
                          <a:extLst>
                            <a:ext uri="{FF2B5EF4-FFF2-40B4-BE49-F238E27FC236}">
                              <a16:creationId xmlns:a16="http://schemas.microsoft.com/office/drawing/2014/main" id="{3FA1D6DE-6587-A6C4-D0AB-7F40C90F3084}"/>
                            </a:ext>
                          </a:extLst>
                        </wps:cNvPr>
                        <wps:cNvSpPr/>
                        <wps:spPr>
                          <a:xfrm>
                            <a:off x="7241469" y="2281192"/>
                            <a:ext cx="2244141" cy="967154"/>
                          </a:xfrm>
                          <a:prstGeom prst="roundRect">
                            <a:avLst/>
                          </a:prstGeom>
                          <a:solidFill>
                            <a:srgbClr val="92D050"/>
                          </a:solidFill>
                        </wps:spPr>
                        <wps:style>
                          <a:lnRef idx="1">
                            <a:schemeClr val="accent2"/>
                          </a:lnRef>
                          <a:fillRef idx="2">
                            <a:schemeClr val="accent2"/>
                          </a:fillRef>
                          <a:effectRef idx="1">
                            <a:schemeClr val="accent2"/>
                          </a:effectRef>
                          <a:fontRef idx="minor">
                            <a:schemeClr val="dk1"/>
                          </a:fontRef>
                        </wps:style>
                        <wps:txbx>
                          <w:txbxContent>
                            <w:p w14:paraId="19CC3331" w14:textId="77777777" w:rsidR="006357F6" w:rsidRPr="00DC589A" w:rsidRDefault="006357F6" w:rsidP="004B2E20">
                              <w:pPr>
                                <w:jc w:val="center"/>
                                <w:rPr>
                                  <w:rFonts w:ascii="Times New Roman" w:hAnsi="Times New Roman" w:cs="Times New Roman"/>
                                  <w:b/>
                                  <w:bCs/>
                                  <w:color w:val="000000" w:themeColor="dark1"/>
                                  <w:kern w:val="24"/>
                                  <w:sz w:val="18"/>
                                  <w:szCs w:val="18"/>
                                  <w14:ligatures w14:val="none"/>
                                </w:rPr>
                              </w:pPr>
                              <w:r w:rsidRPr="00DC589A">
                                <w:rPr>
                                  <w:rFonts w:hAnsi="+mn-ea"/>
                                  <w:b/>
                                  <w:bCs/>
                                  <w:color w:val="000000" w:themeColor="dark1"/>
                                  <w:kern w:val="24"/>
                                </w:rPr>
                                <w:t xml:space="preserve"> </w:t>
                              </w:r>
                              <w:r w:rsidRPr="00DC589A">
                                <w:rPr>
                                  <w:rFonts w:ascii="Times New Roman" w:hAnsi="Times New Roman" w:cs="Times New Roman"/>
                                  <w:b/>
                                  <w:bCs/>
                                  <w:color w:val="000000" w:themeColor="dark1"/>
                                  <w:kern w:val="24"/>
                                  <w:sz w:val="18"/>
                                  <w:szCs w:val="18"/>
                                </w:rPr>
                                <w:t>Әлеуметтік мүмкіндіктер</w:t>
                              </w:r>
                            </w:p>
                          </w:txbxContent>
                        </wps:txbx>
                        <wps:bodyPr rtlCol="0" anchor="ctr"/>
                      </wps:wsp>
                      <wps:wsp>
                        <wps:cNvPr id="1795150715" name="Прямоугольник: скругленные углы 1795150715">
                          <a:extLst>
                            <a:ext uri="{FF2B5EF4-FFF2-40B4-BE49-F238E27FC236}">
                              <a16:creationId xmlns:a16="http://schemas.microsoft.com/office/drawing/2014/main" id="{429541F2-281B-E5C8-651E-9D967D134CF4}"/>
                            </a:ext>
                          </a:extLst>
                        </wps:cNvPr>
                        <wps:cNvSpPr/>
                        <wps:spPr>
                          <a:xfrm>
                            <a:off x="9545870" y="1276354"/>
                            <a:ext cx="2353330" cy="1136465"/>
                          </a:xfrm>
                          <a:prstGeom prst="roundRect">
                            <a:avLst/>
                          </a:prstGeom>
                          <a:solidFill>
                            <a:srgbClr val="FFC000"/>
                          </a:solidFill>
                        </wps:spPr>
                        <wps:style>
                          <a:lnRef idx="1">
                            <a:schemeClr val="accent2"/>
                          </a:lnRef>
                          <a:fillRef idx="2">
                            <a:schemeClr val="accent2"/>
                          </a:fillRef>
                          <a:effectRef idx="1">
                            <a:schemeClr val="accent2"/>
                          </a:effectRef>
                          <a:fontRef idx="minor">
                            <a:schemeClr val="dk1"/>
                          </a:fontRef>
                        </wps:style>
                        <wps:txbx>
                          <w:txbxContent>
                            <w:p w14:paraId="7A0B0A53" w14:textId="77777777" w:rsidR="006357F6" w:rsidRPr="00553242" w:rsidRDefault="006357F6" w:rsidP="004B2E20">
                              <w:pPr>
                                <w:jc w:val="center"/>
                                <w:rPr>
                                  <w:rFonts w:ascii="Times New Roman" w:hAnsi="Times New Roman" w:cs="Times New Roman"/>
                                  <w:b/>
                                  <w:bCs/>
                                  <w:color w:val="000000" w:themeColor="dark1"/>
                                  <w:kern w:val="24"/>
                                  <w:sz w:val="18"/>
                                  <w:szCs w:val="18"/>
                                </w:rPr>
                              </w:pPr>
                              <w:r w:rsidRPr="00553242">
                                <w:rPr>
                                  <w:rFonts w:ascii="Times New Roman" w:hAnsi="Times New Roman" w:cs="Times New Roman"/>
                                  <w:b/>
                                  <w:bCs/>
                                  <w:color w:val="000000" w:themeColor="dark1"/>
                                  <w:kern w:val="24"/>
                                  <w:sz w:val="18"/>
                                  <w:szCs w:val="18"/>
                                </w:rPr>
                                <w:t>Дамытушылық мүмкіндіктер</w:t>
                              </w:r>
                            </w:p>
                          </w:txbxContent>
                        </wps:txbx>
                        <wps:bodyPr rtlCol="0" anchor="ctr"/>
                      </wps:wsp>
                      <wps:wsp>
                        <wps:cNvPr id="288930448" name="Прямоугольник: скругленные углы 288930448">
                          <a:extLst>
                            <a:ext uri="{FF2B5EF4-FFF2-40B4-BE49-F238E27FC236}">
                              <a16:creationId xmlns:a16="http://schemas.microsoft.com/office/drawing/2014/main" id="{83CA4B30-65CF-0096-6C20-0476D720A31A}"/>
                            </a:ext>
                          </a:extLst>
                        </wps:cNvPr>
                        <wps:cNvSpPr/>
                        <wps:spPr>
                          <a:xfrm>
                            <a:off x="0" y="2381675"/>
                            <a:ext cx="2219021" cy="3545504"/>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29163E08" w14:textId="77777777" w:rsidR="006357F6" w:rsidRPr="00DC589A" w:rsidRDefault="006357F6" w:rsidP="004B2E20">
                              <w:pPr>
                                <w:spacing w:after="0" w:line="240" w:lineRule="auto"/>
                                <w:contextualSpacing/>
                                <w:rPr>
                                  <w:rFonts w:ascii="Times New Roman" w:eastAsia="Times New Roman" w:hAnsi="Times New Roman" w:cs="Times New Roman"/>
                                  <w:kern w:val="0"/>
                                  <w:sz w:val="22"/>
                                  <w:szCs w:val="22"/>
                                  <w:lang w:eastAsia="ru-RU"/>
                                  <w14:ligatures w14:val="none"/>
                                </w:rPr>
                              </w:pPr>
                              <w:r w:rsidRPr="00DC589A">
                                <w:rPr>
                                  <w:rFonts w:ascii="Times New Roman" w:eastAsiaTheme="minorEastAsia" w:hAnsi="Times New Roman" w:cs="Times New Roman"/>
                                  <w:color w:val="000000" w:themeColor="dark1"/>
                                  <w:kern w:val="24"/>
                                  <w:sz w:val="22"/>
                                  <w:szCs w:val="22"/>
                                  <w:lang w:eastAsia="ru-RU"/>
                                  <w14:ligatures w14:val="none"/>
                                </w:rPr>
                                <w:t>Ақпаратты жылдам іздеу және талдау;</w:t>
                              </w:r>
                            </w:p>
                            <w:p w14:paraId="55568089" w14:textId="77777777" w:rsidR="006357F6" w:rsidRPr="00DC589A" w:rsidRDefault="006357F6" w:rsidP="004B2E20">
                              <w:pPr>
                                <w:spacing w:after="0" w:line="240" w:lineRule="auto"/>
                                <w:contextualSpacing/>
                                <w:rPr>
                                  <w:rFonts w:ascii="Times New Roman" w:eastAsia="Times New Roman" w:hAnsi="Times New Roman" w:cs="Times New Roman"/>
                                  <w:kern w:val="0"/>
                                  <w:sz w:val="22"/>
                                  <w:szCs w:val="22"/>
                                  <w:lang w:val="kk-KZ" w:eastAsia="ru-RU"/>
                                  <w14:ligatures w14:val="none"/>
                                </w:rPr>
                              </w:pPr>
                              <w:r w:rsidRPr="00DC589A">
                                <w:rPr>
                                  <w:rFonts w:ascii="Times New Roman" w:eastAsiaTheme="minorEastAsia" w:hAnsi="Times New Roman" w:cs="Times New Roman"/>
                                  <w:color w:val="000000" w:themeColor="dark1"/>
                                  <w:kern w:val="24"/>
                                  <w:sz w:val="22"/>
                                  <w:szCs w:val="22"/>
                                  <w:lang w:eastAsia="ru-RU"/>
                                  <w14:ligatures w14:val="none"/>
                                </w:rPr>
                                <w:t>Сыни ойлау қабілетін дамыту</w:t>
                              </w:r>
                            </w:p>
                          </w:txbxContent>
                        </wps:txbx>
                        <wps:bodyPr rtlCol="0" anchor="ctr"/>
                      </wps:wsp>
                      <wps:wsp>
                        <wps:cNvPr id="1023496732" name="Прямоугольник: скругленные углы 1023496732">
                          <a:extLst>
                            <a:ext uri="{FF2B5EF4-FFF2-40B4-BE49-F238E27FC236}">
                              <a16:creationId xmlns:a16="http://schemas.microsoft.com/office/drawing/2014/main" id="{07B2BD9E-AAC2-5E7B-8270-5858FE4E697F}"/>
                            </a:ext>
                          </a:extLst>
                        </wps:cNvPr>
                        <wps:cNvSpPr/>
                        <wps:spPr>
                          <a:xfrm>
                            <a:off x="2470202" y="3322630"/>
                            <a:ext cx="2115182" cy="3193249"/>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4BCF4468" w14:textId="77777777" w:rsidR="006357F6" w:rsidRPr="000253FF" w:rsidRDefault="006357F6" w:rsidP="004B2E20">
                              <w:pPr>
                                <w:spacing w:after="0" w:line="240" w:lineRule="auto"/>
                                <w:contextualSpacing/>
                                <w:rPr>
                                  <w:rFonts w:ascii="Times New Roman" w:eastAsia="Times New Roman" w:hAnsi="Times New Roman" w:cs="Times New Roman"/>
                                  <w:kern w:val="0"/>
                                  <w:sz w:val="20"/>
                                  <w:szCs w:val="20"/>
                                  <w:lang w:eastAsia="ru-RU"/>
                                  <w14:ligatures w14:val="none"/>
                                </w:rPr>
                              </w:pPr>
                              <w:r w:rsidRPr="000253FF">
                                <w:rPr>
                                  <w:rFonts w:ascii="Times New Roman" w:eastAsiaTheme="minorEastAsia" w:hAnsi="Times New Roman" w:cs="Times New Roman"/>
                                  <w:color w:val="000000" w:themeColor="dark1"/>
                                  <w:kern w:val="24"/>
                                  <w:sz w:val="20"/>
                                  <w:szCs w:val="20"/>
                                  <w:lang w:eastAsia="ru-RU"/>
                                  <w14:ligatures w14:val="none"/>
                                </w:rPr>
                                <w:t>АКТ құралдарын тиімді пайдалану;</w:t>
                              </w:r>
                            </w:p>
                            <w:p w14:paraId="69803035" w14:textId="77777777" w:rsidR="006357F6" w:rsidRPr="000253FF" w:rsidRDefault="006357F6" w:rsidP="004B2E20">
                              <w:pPr>
                                <w:spacing w:after="0" w:line="240" w:lineRule="auto"/>
                                <w:contextualSpacing/>
                                <w:rPr>
                                  <w:rFonts w:ascii="Times New Roman" w:eastAsia="Times New Roman" w:hAnsi="Times New Roman" w:cs="Times New Roman"/>
                                  <w:kern w:val="0"/>
                                  <w:sz w:val="20"/>
                                  <w:szCs w:val="20"/>
                                  <w:lang w:eastAsia="ru-RU"/>
                                  <w14:ligatures w14:val="none"/>
                                </w:rPr>
                              </w:pPr>
                              <w:r w:rsidRPr="000253FF">
                                <w:rPr>
                                  <w:rFonts w:ascii="Times New Roman" w:eastAsiaTheme="minorEastAsia" w:hAnsi="Times New Roman" w:cs="Times New Roman"/>
                                  <w:color w:val="000000" w:themeColor="dark1"/>
                                  <w:kern w:val="24"/>
                                  <w:sz w:val="20"/>
                                  <w:szCs w:val="20"/>
                                  <w:lang w:eastAsia="ru-RU"/>
                                  <w14:ligatures w14:val="none"/>
                                </w:rPr>
                                <w:t>Сандық</w:t>
                              </w:r>
                            </w:p>
                            <w:p w14:paraId="75C646B4" w14:textId="77777777" w:rsidR="006357F6" w:rsidRPr="000253FF" w:rsidRDefault="006357F6" w:rsidP="004B2E20">
                              <w:pPr>
                                <w:spacing w:after="0" w:line="240" w:lineRule="auto"/>
                                <w:contextualSpacing/>
                                <w:rPr>
                                  <w:rFonts w:ascii="Times New Roman" w:eastAsia="Times New Roman" w:hAnsi="Times New Roman" w:cs="Times New Roman"/>
                                  <w:kern w:val="0"/>
                                  <w:sz w:val="20"/>
                                  <w:szCs w:val="20"/>
                                  <w:lang w:val="kk-KZ" w:eastAsia="ru-RU"/>
                                  <w14:ligatures w14:val="none"/>
                                </w:rPr>
                              </w:pPr>
                              <w:r w:rsidRPr="000253FF">
                                <w:rPr>
                                  <w:rFonts w:ascii="Times New Roman" w:eastAsiaTheme="minorEastAsia" w:hAnsi="Times New Roman" w:cs="Times New Roman"/>
                                  <w:color w:val="000000" w:themeColor="dark1"/>
                                  <w:kern w:val="24"/>
                                  <w:sz w:val="20"/>
                                  <w:szCs w:val="20"/>
                                  <w:lang w:eastAsia="ru-RU"/>
                                  <w14:ligatures w14:val="none"/>
                                </w:rPr>
                                <w:t>ресурстарды құру</w:t>
                              </w:r>
                            </w:p>
                          </w:txbxContent>
                        </wps:txbx>
                        <wps:bodyPr rtlCol="0" anchor="ctr"/>
                      </wps:wsp>
                      <wps:wsp>
                        <wps:cNvPr id="1513278729" name="Прямоугольник: скругленные углы 1513278729">
                          <a:extLst>
                            <a:ext uri="{FF2B5EF4-FFF2-40B4-BE49-F238E27FC236}">
                              <a16:creationId xmlns:a16="http://schemas.microsoft.com/office/drawing/2014/main" id="{94FB76DB-AA77-D5A7-5178-324B40A35DA2}"/>
                            </a:ext>
                          </a:extLst>
                        </wps:cNvPr>
                        <wps:cNvSpPr/>
                        <wps:spPr>
                          <a:xfrm>
                            <a:off x="4809770" y="4052600"/>
                            <a:ext cx="2330145" cy="3034139"/>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7BA3C7D8" w14:textId="77777777" w:rsidR="006357F6" w:rsidRPr="00553242" w:rsidRDefault="006357F6" w:rsidP="004B2E20">
                              <w:pPr>
                                <w:spacing w:after="0" w:line="240" w:lineRule="auto"/>
                                <w:contextualSpacing/>
                                <w:jc w:val="both"/>
                                <w:rPr>
                                  <w:rFonts w:ascii="Times New Roman" w:eastAsia="Times New Roman" w:hAnsi="Times New Roman" w:cs="Times New Roman"/>
                                  <w:kern w:val="0"/>
                                  <w:sz w:val="20"/>
                                  <w:szCs w:val="20"/>
                                  <w:lang w:eastAsia="ru-RU"/>
                                  <w14:ligatures w14:val="none"/>
                                </w:rPr>
                              </w:pPr>
                              <w:r w:rsidRPr="00553242">
                                <w:rPr>
                                  <w:rFonts w:ascii="Times New Roman" w:eastAsiaTheme="minorEastAsia" w:hAnsi="Times New Roman" w:cs="Times New Roman"/>
                                  <w:color w:val="000000" w:themeColor="dark1"/>
                                  <w:kern w:val="24"/>
                                  <w:sz w:val="20"/>
                                  <w:szCs w:val="20"/>
                                  <w:lang w:eastAsia="ru-RU"/>
                                  <w14:ligatures w14:val="none"/>
                                </w:rPr>
                                <w:t>Интерактивті оқыту әдістерін енгізу;</w:t>
                              </w:r>
                            </w:p>
                            <w:p w14:paraId="5536925E" w14:textId="77777777" w:rsidR="006357F6" w:rsidRPr="00553242" w:rsidRDefault="006357F6" w:rsidP="004B2E20">
                              <w:pPr>
                                <w:spacing w:after="0" w:line="240" w:lineRule="auto"/>
                                <w:jc w:val="both"/>
                                <w:rPr>
                                  <w:rFonts w:ascii="Times New Roman" w:hAnsi="Times New Roman" w:cs="Times New Roman"/>
                                  <w:color w:val="000000" w:themeColor="dark1"/>
                                  <w:kern w:val="24"/>
                                  <w:sz w:val="20"/>
                                  <w:szCs w:val="20"/>
                                  <w:lang w:val="en-US"/>
                                </w:rPr>
                              </w:pPr>
                              <w:r w:rsidRPr="00553242">
                                <w:rPr>
                                  <w:rFonts w:ascii="Times New Roman" w:eastAsiaTheme="minorEastAsia" w:hAnsi="Times New Roman" w:cs="Times New Roman"/>
                                  <w:color w:val="000000" w:themeColor="dark1"/>
                                  <w:kern w:val="24"/>
                                  <w:sz w:val="20"/>
                                  <w:szCs w:val="20"/>
                                </w:rPr>
                                <w:t>Қашықтықтан оқыту ұйымдастыру</w:t>
                              </w:r>
                            </w:p>
                          </w:txbxContent>
                        </wps:txbx>
                        <wps:bodyPr rtlCol="0" anchor="ctr"/>
                      </wps:wsp>
                      <wps:wsp>
                        <wps:cNvPr id="238408551" name="Прямоугольник: скругленные углы 238408551">
                          <a:extLst>
                            <a:ext uri="{FF2B5EF4-FFF2-40B4-BE49-F238E27FC236}">
                              <a16:creationId xmlns:a16="http://schemas.microsoft.com/office/drawing/2014/main" id="{ABDDDE5A-97B1-030C-9989-BD14C801C3A9}"/>
                            </a:ext>
                          </a:extLst>
                        </wps:cNvPr>
                        <wps:cNvSpPr/>
                        <wps:spPr>
                          <a:xfrm>
                            <a:off x="7357645" y="3398234"/>
                            <a:ext cx="2029114" cy="2924069"/>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14CD1CED" w14:textId="0774A598" w:rsidR="006357F6" w:rsidRPr="00553242" w:rsidRDefault="006357F6" w:rsidP="004B2E20">
                              <w:pPr>
                                <w:spacing w:after="0" w:line="240" w:lineRule="auto"/>
                                <w:contextualSpacing/>
                                <w:jc w:val="both"/>
                                <w:rPr>
                                  <w:rFonts w:ascii="Times New Roman" w:eastAsia="Times New Roman" w:hAnsi="Times New Roman" w:cs="Times New Roman"/>
                                  <w:kern w:val="0"/>
                                  <w:sz w:val="20"/>
                                  <w:szCs w:val="20"/>
                                  <w:lang w:eastAsia="ru-RU"/>
                                  <w14:ligatures w14:val="none"/>
                                </w:rPr>
                              </w:pPr>
                              <w:r w:rsidRPr="00553242">
                                <w:rPr>
                                  <w:rFonts w:ascii="Times New Roman" w:eastAsiaTheme="minorEastAsia" w:hAnsi="Times New Roman" w:cs="Times New Roman"/>
                                  <w:color w:val="000000" w:themeColor="dark1"/>
                                  <w:kern w:val="24"/>
                                  <w:sz w:val="20"/>
                                  <w:szCs w:val="20"/>
                                  <w:lang w:eastAsia="ru-RU"/>
                                  <w14:ligatures w14:val="none"/>
                                </w:rPr>
                                <w:t>Онлайн коммуника</w:t>
                              </w:r>
                              <w:r>
                                <w:rPr>
                                  <w:rFonts w:ascii="Times New Roman" w:eastAsiaTheme="minorEastAsia" w:hAnsi="Times New Roman" w:cs="Times New Roman"/>
                                  <w:color w:val="000000" w:themeColor="dark1"/>
                                  <w:kern w:val="24"/>
                                  <w:sz w:val="20"/>
                                  <w:szCs w:val="20"/>
                                  <w:lang w:val="kk-KZ" w:eastAsia="ru-RU"/>
                                  <w14:ligatures w14:val="none"/>
                                </w:rPr>
                                <w:t>-</w:t>
                              </w:r>
                              <w:r w:rsidRPr="00553242">
                                <w:rPr>
                                  <w:rFonts w:ascii="Times New Roman" w:eastAsiaTheme="minorEastAsia" w:hAnsi="Times New Roman" w:cs="Times New Roman"/>
                                  <w:color w:val="000000" w:themeColor="dark1"/>
                                  <w:kern w:val="24"/>
                                  <w:sz w:val="20"/>
                                  <w:szCs w:val="20"/>
                                  <w:lang w:eastAsia="ru-RU"/>
                                  <w14:ligatures w14:val="none"/>
                                </w:rPr>
                                <w:t>ция;</w:t>
                              </w:r>
                            </w:p>
                            <w:p w14:paraId="1BDB7CE7" w14:textId="21017D74" w:rsidR="006357F6" w:rsidRPr="00553242" w:rsidRDefault="006357F6" w:rsidP="004B2E20">
                              <w:pPr>
                                <w:spacing w:after="0" w:line="240" w:lineRule="auto"/>
                                <w:jc w:val="both"/>
                                <w:rPr>
                                  <w:color w:val="000000" w:themeColor="dark1"/>
                                  <w:kern w:val="24"/>
                                  <w:sz w:val="20"/>
                                  <w:szCs w:val="20"/>
                                  <w:lang w:val="en-US"/>
                                </w:rPr>
                              </w:pPr>
                              <w:r w:rsidRPr="00553242">
                                <w:rPr>
                                  <w:rFonts w:ascii="Times New Roman" w:eastAsiaTheme="minorEastAsia" w:hAnsi="Times New Roman" w:cs="Times New Roman"/>
                                  <w:color w:val="000000" w:themeColor="dark1"/>
                                  <w:kern w:val="24"/>
                                  <w:sz w:val="20"/>
                                  <w:szCs w:val="20"/>
                                  <w:lang w:eastAsia="ru-RU"/>
                                  <w14:ligatures w14:val="none"/>
                                </w:rPr>
                                <w:t>Кәсіби қауымдас</w:t>
                              </w:r>
                              <w:r>
                                <w:rPr>
                                  <w:rFonts w:ascii="Times New Roman" w:eastAsiaTheme="minorEastAsia" w:hAnsi="Times New Roman" w:cs="Times New Roman"/>
                                  <w:color w:val="000000" w:themeColor="dark1"/>
                                  <w:kern w:val="24"/>
                                  <w:sz w:val="20"/>
                                  <w:szCs w:val="20"/>
                                  <w:lang w:val="kk-KZ" w:eastAsia="ru-RU"/>
                                  <w14:ligatures w14:val="none"/>
                                </w:rPr>
                                <w:t>-</w:t>
                              </w:r>
                              <w:r w:rsidRPr="00553242">
                                <w:rPr>
                                  <w:rFonts w:ascii="Times New Roman" w:eastAsiaTheme="minorEastAsia" w:hAnsi="Times New Roman" w:cs="Times New Roman"/>
                                  <w:color w:val="000000" w:themeColor="dark1"/>
                                  <w:kern w:val="24"/>
                                  <w:sz w:val="20"/>
                                  <w:szCs w:val="20"/>
                                  <w:lang w:eastAsia="ru-RU"/>
                                  <w14:ligatures w14:val="none"/>
                                </w:rPr>
                                <w:t>тықтарға қатысу</w:t>
                              </w:r>
                            </w:p>
                          </w:txbxContent>
                        </wps:txbx>
                        <wps:bodyPr rtlCol="0" anchor="ctr"/>
                      </wps:wsp>
                      <wps:wsp>
                        <wps:cNvPr id="90624586" name="Прямоугольник: скругленные углы 90624586">
                          <a:extLst>
                            <a:ext uri="{FF2B5EF4-FFF2-40B4-BE49-F238E27FC236}">
                              <a16:creationId xmlns:a16="http://schemas.microsoft.com/office/drawing/2014/main" id="{0616B60A-8EB2-4656-7683-4EE3E8399375}"/>
                            </a:ext>
                          </a:extLst>
                        </wps:cNvPr>
                        <wps:cNvSpPr/>
                        <wps:spPr>
                          <a:xfrm>
                            <a:off x="9652839" y="2613589"/>
                            <a:ext cx="2039162" cy="2924069"/>
                          </a:xfrm>
                          <a:prstGeom prst="roundRect">
                            <a:avLst/>
                          </a:prstGeom>
                        </wps:spPr>
                        <wps:style>
                          <a:lnRef idx="2">
                            <a:schemeClr val="accent1"/>
                          </a:lnRef>
                          <a:fillRef idx="1">
                            <a:schemeClr val="lt1"/>
                          </a:fillRef>
                          <a:effectRef idx="0">
                            <a:schemeClr val="accent1"/>
                          </a:effectRef>
                          <a:fontRef idx="minor">
                            <a:schemeClr val="dk1"/>
                          </a:fontRef>
                        </wps:style>
                        <wps:txbx>
                          <w:txbxContent>
                            <w:p w14:paraId="703E1155" w14:textId="57CD07C8" w:rsidR="006357F6" w:rsidRPr="00553242" w:rsidRDefault="006357F6" w:rsidP="004B2E20">
                              <w:pPr>
                                <w:spacing w:after="0" w:line="240" w:lineRule="auto"/>
                                <w:contextualSpacing/>
                                <w:jc w:val="both"/>
                                <w:rPr>
                                  <w:rFonts w:ascii="Times New Roman" w:eastAsia="Times New Roman" w:hAnsi="Times New Roman" w:cs="Times New Roman"/>
                                  <w:kern w:val="0"/>
                                  <w:sz w:val="20"/>
                                  <w:szCs w:val="20"/>
                                  <w:lang w:eastAsia="ru-RU"/>
                                  <w14:ligatures w14:val="none"/>
                                </w:rPr>
                              </w:pPr>
                              <w:r w:rsidRPr="00553242">
                                <w:rPr>
                                  <w:rFonts w:ascii="Times New Roman" w:eastAsiaTheme="minorEastAsia" w:hAnsi="Times New Roman" w:cs="Times New Roman"/>
                                  <w:color w:val="000000" w:themeColor="dark1"/>
                                  <w:kern w:val="24"/>
                                  <w:sz w:val="20"/>
                                  <w:szCs w:val="20"/>
                                  <w:lang w:eastAsia="ru-RU"/>
                                  <w14:ligatures w14:val="none"/>
                                </w:rPr>
                                <w:t>Онлайн коммуни</w:t>
                              </w:r>
                              <w:r>
                                <w:rPr>
                                  <w:rFonts w:ascii="Times New Roman" w:eastAsiaTheme="minorEastAsia" w:hAnsi="Times New Roman" w:cs="Times New Roman"/>
                                  <w:color w:val="000000" w:themeColor="dark1"/>
                                  <w:kern w:val="24"/>
                                  <w:sz w:val="20"/>
                                  <w:szCs w:val="20"/>
                                  <w:lang w:val="kk-KZ" w:eastAsia="ru-RU"/>
                                  <w14:ligatures w14:val="none"/>
                                </w:rPr>
                                <w:t>-</w:t>
                              </w:r>
                              <w:r w:rsidRPr="00553242">
                                <w:rPr>
                                  <w:rFonts w:ascii="Times New Roman" w:eastAsiaTheme="minorEastAsia" w:hAnsi="Times New Roman" w:cs="Times New Roman"/>
                                  <w:color w:val="000000" w:themeColor="dark1"/>
                                  <w:kern w:val="24"/>
                                  <w:sz w:val="20"/>
                                  <w:szCs w:val="20"/>
                                  <w:lang w:eastAsia="ru-RU"/>
                                  <w14:ligatures w14:val="none"/>
                                </w:rPr>
                                <w:t>кация;</w:t>
                              </w:r>
                            </w:p>
                            <w:p w14:paraId="182BEA02" w14:textId="6FB06D74" w:rsidR="006357F6" w:rsidRPr="00553242" w:rsidRDefault="006357F6" w:rsidP="004B2E20">
                              <w:pPr>
                                <w:spacing w:after="0" w:line="240" w:lineRule="auto"/>
                                <w:jc w:val="both"/>
                                <w:rPr>
                                  <w:color w:val="000000" w:themeColor="dark1"/>
                                  <w:kern w:val="24"/>
                                  <w:sz w:val="20"/>
                                  <w:szCs w:val="20"/>
                                  <w:lang w:val="en-US"/>
                                </w:rPr>
                              </w:pPr>
                              <w:r w:rsidRPr="00553242">
                                <w:rPr>
                                  <w:rFonts w:ascii="Times New Roman" w:eastAsiaTheme="minorEastAsia" w:hAnsi="Times New Roman" w:cs="Times New Roman"/>
                                  <w:color w:val="000000" w:themeColor="dark1"/>
                                  <w:kern w:val="24"/>
                                  <w:sz w:val="20"/>
                                  <w:szCs w:val="20"/>
                                  <w:lang w:eastAsia="ru-RU"/>
                                  <w14:ligatures w14:val="none"/>
                                </w:rPr>
                                <w:t>Кәсіби қауымдас</w:t>
                              </w:r>
                              <w:r>
                                <w:rPr>
                                  <w:rFonts w:ascii="Times New Roman" w:eastAsiaTheme="minorEastAsia" w:hAnsi="Times New Roman" w:cs="Times New Roman"/>
                                  <w:color w:val="000000" w:themeColor="dark1"/>
                                  <w:kern w:val="24"/>
                                  <w:sz w:val="20"/>
                                  <w:szCs w:val="20"/>
                                  <w:lang w:val="kk-KZ" w:eastAsia="ru-RU"/>
                                  <w14:ligatures w14:val="none"/>
                                </w:rPr>
                                <w:t>-</w:t>
                              </w:r>
                              <w:r w:rsidRPr="00553242">
                                <w:rPr>
                                  <w:rFonts w:ascii="Times New Roman" w:eastAsiaTheme="minorEastAsia" w:hAnsi="Times New Roman" w:cs="Times New Roman"/>
                                  <w:color w:val="000000" w:themeColor="dark1"/>
                                  <w:kern w:val="24"/>
                                  <w:sz w:val="20"/>
                                  <w:szCs w:val="20"/>
                                  <w:lang w:eastAsia="ru-RU"/>
                                  <w14:ligatures w14:val="none"/>
                                </w:rPr>
                                <w:t>тықтарға қатысу</w:t>
                              </w:r>
                            </w:p>
                          </w:txbxContent>
                        </wps:txbx>
                        <wps:bodyPr rtlCol="0" anchor="ctr"/>
                      </wps:wsp>
                    </wpg:wgp>
                  </a:graphicData>
                </a:graphic>
                <wp14:sizeRelH relativeFrom="margin">
                  <wp14:pctWidth>0</wp14:pctWidth>
                </wp14:sizeRelH>
                <wp14:sizeRelV relativeFrom="margin">
                  <wp14:pctHeight>0</wp14:pctHeight>
                </wp14:sizeRelV>
              </wp:anchor>
            </w:drawing>
          </mc:Choice>
          <mc:Fallback>
            <w:pict>
              <v:group w14:anchorId="6278B996" id="Группа 10" o:spid="_x0000_s1111" style="position:absolute;left:0;text-align:left;margin-left:9.15pt;margin-top:1pt;width:438.6pt;height:250.2pt;z-index:251677696;mso-position-horizontal-relative:margin;mso-width-relative:margin;mso-height-relative:margin" coordorigin=",-3522" coordsize="118992,74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">
                <v:oval id="Овал 1353784161" o:spid="_x0000_s1112" style="position:absolute;left:13699;top:-3522;width:89430;height:9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" fillcolor="#d35dc6 [2168]" strokecolor="#a02b93 [3208]" strokeweight=".5pt">
                  <v:fill color2="#ca3bba [2616]" rotate="t" colors="0 #d09fc8;.5 #c692be;1 #c17eb6" focus="100%" type="gradient">
                    <o:fill v:ext="view" type="gradientUnscaled"/>
                  </v:fill>
                  <v:stroke joinstyle="miter"/>
                  <v:textbox>
                    <w:txbxContent>
                      <w:p w14:paraId="4A931E66" w14:textId="77777777" w:rsidR="006357F6" w:rsidRPr="00DC589A" w:rsidRDefault="006357F6" w:rsidP="004B2E20">
                        <w:pPr>
                          <w:jc w:val="center"/>
                          <w:rPr>
                            <w:rFonts w:ascii="Times New Roman" w:hAnsi="Times New Roman" w:cs="Times New Roman"/>
                            <w:b/>
                            <w:bCs/>
                            <w:kern w:val="24"/>
                            <w:sz w:val="22"/>
                            <w:szCs w:val="22"/>
                            <w:lang w:val="kk-KZ"/>
                            <w14:ligatures w14:val="none"/>
                          </w:rPr>
                        </w:pPr>
                        <w:r w:rsidRPr="00DC589A">
                          <w:rPr>
                            <w:rFonts w:ascii="Times New Roman" w:hAnsi="Times New Roman" w:cs="Times New Roman"/>
                            <w:b/>
                            <w:bCs/>
                            <w:kern w:val="24"/>
                            <w:sz w:val="22"/>
                            <w:szCs w:val="22"/>
                            <w:lang w:val="kk-KZ"/>
                          </w:rPr>
                          <w:t>Сандық құзыреттіліктің мүмкіндіктері</w:t>
                        </w:r>
                      </w:p>
                    </w:txbxContent>
                  </v:textbox>
                </v:oval>
                <v:shape id="Прямая со стрелкой 2060754384" o:spid="_x0000_s1113" type="#_x0000_t32" style="position:absolute;left:15507;top:4972;width:11288;height:778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" strokecolor="#156082 [3204]" strokeweight="1pt">
                  <v:stroke endarrow="block" joinstyle="miter"/>
                  <o:lock v:ext="edit" shapetype="f"/>
                </v:shape>
                <v:shape id="Прямая со стрелкой 2101889210" o:spid="_x0000_s1114" type="#_x0000_t32" style="position:absolute;left:35241;top:7536;width:5579;height:1457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" strokecolor="#156082 [3204]" strokeweight="1pt">
                  <v:stroke endarrow="block" joinstyle="miter"/>
                  <o:lock v:ext="edit" shapetype="f"/>
                </v:shape>
                <v:shape id="Прямая со стрелкой 641388061" o:spid="_x0000_s1115" type="#_x0000_t32" style="position:absolute;left:58414;top:6430;width:0;height:224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" strokecolor="#156082 [3204]" strokeweight="1pt">
                  <v:stroke endarrow="block" joinstyle="miter"/>
                  <o:lock v:ext="edit" shapetype="f"/>
                </v:shape>
                <v:shape id="Прямая со стрелкой 1395429110" o:spid="_x0000_s1116" type="#_x0000_t32" style="position:absolute;left:77902;top:7536;width:5733;height:152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" strokecolor="#156082 [3204]" strokeweight="1pt">
                  <v:stroke endarrow="block" joinstyle="miter"/>
                  <o:lock v:ext="edit" shapetype="f"/>
                </v:shape>
                <v:shape id="Прямая со стрелкой 1555519039" o:spid="_x0000_s1117" type="#_x0000_t32" style="position:absolute;left:95458;top:6433;width:5360;height:63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" strokecolor="#156082 [3204]" strokeweight="1pt">
                  <v:stroke endarrow="block" joinstyle="miter"/>
                  <o:lock v:ext="edit" shapetype="f"/>
                </v:shape>
                <v:roundrect id="Прямоугольник: скругленные углы 723689098" o:spid="_x0000_s1118" style="position:absolute;left:603;top:12874;width:22206;height:92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" fillcolor="yellow" strokecolor="#e97132 [3205]" strokeweight=".5pt">
                  <v:stroke joinstyle="miter"/>
                  <v:textbox>
                    <w:txbxContent>
                      <w:p w14:paraId="2C5B9F0A" w14:textId="77777777" w:rsidR="006357F6" w:rsidRPr="00DC589A" w:rsidRDefault="006357F6" w:rsidP="004B2E20">
                        <w:pPr>
                          <w:jc w:val="center"/>
                          <w:rPr>
                            <w:rFonts w:ascii="Times New Roman" w:hAnsi="Times New Roman" w:cs="Times New Roman"/>
                            <w:b/>
                            <w:bCs/>
                            <w:color w:val="000000" w:themeColor="dark1"/>
                            <w:kern w:val="24"/>
                            <w:sz w:val="18"/>
                            <w:szCs w:val="18"/>
                          </w:rPr>
                        </w:pPr>
                        <w:r w:rsidRPr="00DC589A">
                          <w:rPr>
                            <w:rFonts w:ascii="Times New Roman" w:hAnsi="Times New Roman" w:cs="Times New Roman"/>
                            <w:b/>
                            <w:bCs/>
                            <w:color w:val="000000" w:themeColor="dark1"/>
                            <w:kern w:val="24"/>
                            <w:sz w:val="18"/>
                            <w:szCs w:val="18"/>
                          </w:rPr>
                          <w:t>Танымдық мүмкіндіктер</w:t>
                        </w:r>
                      </w:p>
                    </w:txbxContent>
                  </v:textbox>
                </v:roundrect>
                <v:roundrect id="Прямоугольник: скругленные углы 529444429" o:spid="_x0000_s1119" style="position:absolute;left:23277;top:22108;width:23929;height:933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" fillcolor="#f09f76 [2165]" strokecolor="#e97132 [3205]" strokeweight=".5pt">
                  <v:fill color2="#ed8b59 [2613]" rotate="t" colors="0 #f5b8a4;.5 #f2ab96;1 #f59e81" focus="100%" type="gradient">
                    <o:fill v:ext="view" type="gradientUnscaled"/>
                  </v:fill>
                  <v:stroke joinstyle="miter"/>
                  <v:textbox>
                    <w:txbxContent>
                      <w:p w14:paraId="28687071" w14:textId="77777777" w:rsidR="006357F6" w:rsidRPr="00DC589A" w:rsidRDefault="006357F6" w:rsidP="004B2E20">
                        <w:pPr>
                          <w:jc w:val="center"/>
                          <w:rPr>
                            <w:rFonts w:ascii="Times New Roman" w:hAnsi="Times New Roman" w:cs="Times New Roman"/>
                            <w:b/>
                            <w:bCs/>
                            <w:color w:val="000000" w:themeColor="dark1"/>
                            <w:kern w:val="24"/>
                            <w:sz w:val="18"/>
                            <w:szCs w:val="18"/>
                            <w14:ligatures w14:val="none"/>
                          </w:rPr>
                        </w:pPr>
                        <w:r w:rsidRPr="00DC589A">
                          <w:rPr>
                            <w:rFonts w:ascii="Times New Roman" w:hAnsi="Times New Roman" w:cs="Times New Roman"/>
                            <w:b/>
                            <w:bCs/>
                            <w:color w:val="000000" w:themeColor="dark1"/>
                            <w:kern w:val="24"/>
                            <w:sz w:val="18"/>
                            <w:szCs w:val="18"/>
                          </w:rPr>
                          <w:t>Технологиялық мүмкіндіктер</w:t>
                        </w:r>
                      </w:p>
                    </w:txbxContent>
                  </v:textbox>
                </v:roundrect>
                <v:roundrect id="Прямоугольник: скругленные углы 2013629019" o:spid="_x0000_s1120" style="position:absolute;left:48097;top:28880;width:22710;height:104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" fillcolor="#0070c0" strokecolor="#e97132 [3205]" strokeweight=".5pt">
                  <v:stroke joinstyle="miter"/>
                  <v:textbox>
                    <w:txbxContent>
                      <w:p w14:paraId="451B979B" w14:textId="77777777" w:rsidR="006357F6" w:rsidRPr="00DC589A" w:rsidRDefault="006357F6" w:rsidP="004B2E20">
                        <w:pPr>
                          <w:jc w:val="center"/>
                          <w:rPr>
                            <w:rFonts w:ascii="Times New Roman" w:hAnsi="Times New Roman" w:cs="Times New Roman"/>
                            <w:b/>
                            <w:bCs/>
                            <w:color w:val="000000" w:themeColor="dark1"/>
                            <w:kern w:val="24"/>
                            <w:sz w:val="18"/>
                            <w:szCs w:val="18"/>
                            <w14:ligatures w14:val="none"/>
                          </w:rPr>
                        </w:pPr>
                        <w:r w:rsidRPr="00DC589A">
                          <w:rPr>
                            <w:rFonts w:ascii="Times New Roman" w:hAnsi="Times New Roman" w:cs="Times New Roman"/>
                            <w:b/>
                            <w:bCs/>
                            <w:color w:val="000000" w:themeColor="dark1"/>
                            <w:kern w:val="24"/>
                            <w:sz w:val="18"/>
                            <w:szCs w:val="18"/>
                          </w:rPr>
                          <w:t>Педагогикалық мүмкіндіктер</w:t>
                        </w:r>
                      </w:p>
                    </w:txbxContent>
                  </v:textbox>
                </v:roundrect>
                <v:roundrect id="Прямоугольник: скругленные углы 1034582203" o:spid="_x0000_s1121" style="position:absolute;left:72414;top:22811;width:22442;height:96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" fillcolor="#92d050" strokecolor="#e97132 [3205]" strokeweight=".5pt">
                  <v:stroke joinstyle="miter"/>
                  <v:textbox>
                    <w:txbxContent>
                      <w:p w14:paraId="19CC3331" w14:textId="77777777" w:rsidR="006357F6" w:rsidRPr="00DC589A" w:rsidRDefault="006357F6" w:rsidP="004B2E20">
                        <w:pPr>
                          <w:jc w:val="center"/>
                          <w:rPr>
                            <w:rFonts w:ascii="Times New Roman" w:hAnsi="Times New Roman" w:cs="Times New Roman"/>
                            <w:b/>
                            <w:bCs/>
                            <w:color w:val="000000" w:themeColor="dark1"/>
                            <w:kern w:val="24"/>
                            <w:sz w:val="18"/>
                            <w:szCs w:val="18"/>
                            <w14:ligatures w14:val="none"/>
                          </w:rPr>
                        </w:pPr>
                        <w:r w:rsidRPr="00DC589A">
                          <w:rPr>
                            <w:rFonts w:hAnsi="+mn-ea"/>
                            <w:b/>
                            <w:bCs/>
                            <w:color w:val="000000" w:themeColor="dark1"/>
                            <w:kern w:val="24"/>
                          </w:rPr>
                          <w:t xml:space="preserve"> </w:t>
                        </w:r>
                        <w:r w:rsidRPr="00DC589A">
                          <w:rPr>
                            <w:rFonts w:ascii="Times New Roman" w:hAnsi="Times New Roman" w:cs="Times New Roman"/>
                            <w:b/>
                            <w:bCs/>
                            <w:color w:val="000000" w:themeColor="dark1"/>
                            <w:kern w:val="24"/>
                            <w:sz w:val="18"/>
                            <w:szCs w:val="18"/>
                          </w:rPr>
                          <w:t>Әлеуметтік мүмкіндіктер</w:t>
                        </w:r>
                      </w:p>
                    </w:txbxContent>
                  </v:textbox>
                </v:roundrect>
                <v:roundrect id="Прямоугольник: скругленные углы 1795150715" o:spid="_x0000_s1122" style="position:absolute;left:95458;top:12763;width:23534;height:113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" fillcolor="#ffc000" strokecolor="#e97132 [3205]" strokeweight=".5pt">
                  <v:stroke joinstyle="miter"/>
                  <v:textbox>
                    <w:txbxContent>
                      <w:p w14:paraId="7A0B0A53" w14:textId="77777777" w:rsidR="006357F6" w:rsidRPr="00553242" w:rsidRDefault="006357F6" w:rsidP="004B2E20">
                        <w:pPr>
                          <w:jc w:val="center"/>
                          <w:rPr>
                            <w:rFonts w:ascii="Times New Roman" w:hAnsi="Times New Roman" w:cs="Times New Roman"/>
                            <w:b/>
                            <w:bCs/>
                            <w:color w:val="000000" w:themeColor="dark1"/>
                            <w:kern w:val="24"/>
                            <w:sz w:val="18"/>
                            <w:szCs w:val="18"/>
                          </w:rPr>
                        </w:pPr>
                        <w:r w:rsidRPr="00553242">
                          <w:rPr>
                            <w:rFonts w:ascii="Times New Roman" w:hAnsi="Times New Roman" w:cs="Times New Roman"/>
                            <w:b/>
                            <w:bCs/>
                            <w:color w:val="000000" w:themeColor="dark1"/>
                            <w:kern w:val="24"/>
                            <w:sz w:val="18"/>
                            <w:szCs w:val="18"/>
                          </w:rPr>
                          <w:t>Дамытушылық мүмкіндіктер</w:t>
                        </w:r>
                      </w:p>
                    </w:txbxContent>
                  </v:textbox>
                </v:roundrect>
                <v:roundrect id="Прямоугольник: скругленные углы 288930448" o:spid="_x0000_s1123" style="position:absolute;top:23816;width:22190;height:3545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" fillcolor="white [3201]" strokecolor="#156082 [3204]" strokeweight="1pt">
                  <v:stroke joinstyle="miter"/>
                  <v:textbox>
                    <w:txbxContent>
                      <w:p w14:paraId="29163E08" w14:textId="77777777" w:rsidR="006357F6" w:rsidRPr="00DC589A" w:rsidRDefault="006357F6" w:rsidP="004B2E20">
                        <w:pPr>
                          <w:spacing w:after="0" w:line="240" w:lineRule="auto"/>
                          <w:contextualSpacing/>
                          <w:rPr>
                            <w:rFonts w:ascii="Times New Roman" w:eastAsia="Times New Roman" w:hAnsi="Times New Roman" w:cs="Times New Roman"/>
                            <w:kern w:val="0"/>
                            <w:sz w:val="22"/>
                            <w:szCs w:val="22"/>
                            <w:lang w:eastAsia="ru-RU"/>
                            <w14:ligatures w14:val="none"/>
                          </w:rPr>
                        </w:pPr>
                        <w:r w:rsidRPr="00DC589A">
                          <w:rPr>
                            <w:rFonts w:ascii="Times New Roman" w:eastAsiaTheme="minorEastAsia" w:hAnsi="Times New Roman" w:cs="Times New Roman"/>
                            <w:color w:val="000000" w:themeColor="dark1"/>
                            <w:kern w:val="24"/>
                            <w:sz w:val="22"/>
                            <w:szCs w:val="22"/>
                            <w:lang w:eastAsia="ru-RU"/>
                            <w14:ligatures w14:val="none"/>
                          </w:rPr>
                          <w:t>Ақпаратты жылдам іздеу және талдау;</w:t>
                        </w:r>
                      </w:p>
                      <w:p w14:paraId="55568089" w14:textId="77777777" w:rsidR="006357F6" w:rsidRPr="00DC589A" w:rsidRDefault="006357F6" w:rsidP="004B2E20">
                        <w:pPr>
                          <w:spacing w:after="0" w:line="240" w:lineRule="auto"/>
                          <w:contextualSpacing/>
                          <w:rPr>
                            <w:rFonts w:ascii="Times New Roman" w:eastAsia="Times New Roman" w:hAnsi="Times New Roman" w:cs="Times New Roman"/>
                            <w:kern w:val="0"/>
                            <w:sz w:val="22"/>
                            <w:szCs w:val="22"/>
                            <w:lang w:val="kk-KZ" w:eastAsia="ru-RU"/>
                            <w14:ligatures w14:val="none"/>
                          </w:rPr>
                        </w:pPr>
                        <w:r w:rsidRPr="00DC589A">
                          <w:rPr>
                            <w:rFonts w:ascii="Times New Roman" w:eastAsiaTheme="minorEastAsia" w:hAnsi="Times New Roman" w:cs="Times New Roman"/>
                            <w:color w:val="000000" w:themeColor="dark1"/>
                            <w:kern w:val="24"/>
                            <w:sz w:val="22"/>
                            <w:szCs w:val="22"/>
                            <w:lang w:eastAsia="ru-RU"/>
                            <w14:ligatures w14:val="none"/>
                          </w:rPr>
                          <w:t>Сыни ойлау қабілетін дамыту</w:t>
                        </w:r>
                      </w:p>
                    </w:txbxContent>
                  </v:textbox>
                </v:roundrect>
                <v:roundrect id="Прямоугольник: скругленные углы 1023496732" o:spid="_x0000_s1124" style="position:absolute;left:24702;top:33226;width:21151;height:319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" fillcolor="white [3201]" strokecolor="#156082 [3204]" strokeweight="1pt">
                  <v:stroke joinstyle="miter"/>
                  <v:textbox>
                    <w:txbxContent>
                      <w:p w14:paraId="4BCF4468" w14:textId="77777777" w:rsidR="006357F6" w:rsidRPr="000253FF" w:rsidRDefault="006357F6" w:rsidP="004B2E20">
                        <w:pPr>
                          <w:spacing w:after="0" w:line="240" w:lineRule="auto"/>
                          <w:contextualSpacing/>
                          <w:rPr>
                            <w:rFonts w:ascii="Times New Roman" w:eastAsia="Times New Roman" w:hAnsi="Times New Roman" w:cs="Times New Roman"/>
                            <w:kern w:val="0"/>
                            <w:sz w:val="20"/>
                            <w:szCs w:val="20"/>
                            <w:lang w:eastAsia="ru-RU"/>
                            <w14:ligatures w14:val="none"/>
                          </w:rPr>
                        </w:pPr>
                        <w:r w:rsidRPr="000253FF">
                          <w:rPr>
                            <w:rFonts w:ascii="Times New Roman" w:eastAsiaTheme="minorEastAsia" w:hAnsi="Times New Roman" w:cs="Times New Roman"/>
                            <w:color w:val="000000" w:themeColor="dark1"/>
                            <w:kern w:val="24"/>
                            <w:sz w:val="20"/>
                            <w:szCs w:val="20"/>
                            <w:lang w:eastAsia="ru-RU"/>
                            <w14:ligatures w14:val="none"/>
                          </w:rPr>
                          <w:t>АКТ құралдарын тиімді пайдалану;</w:t>
                        </w:r>
                      </w:p>
                      <w:p w14:paraId="69803035" w14:textId="77777777" w:rsidR="006357F6" w:rsidRPr="000253FF" w:rsidRDefault="006357F6" w:rsidP="004B2E20">
                        <w:pPr>
                          <w:spacing w:after="0" w:line="240" w:lineRule="auto"/>
                          <w:contextualSpacing/>
                          <w:rPr>
                            <w:rFonts w:ascii="Times New Roman" w:eastAsia="Times New Roman" w:hAnsi="Times New Roman" w:cs="Times New Roman"/>
                            <w:kern w:val="0"/>
                            <w:sz w:val="20"/>
                            <w:szCs w:val="20"/>
                            <w:lang w:eastAsia="ru-RU"/>
                            <w14:ligatures w14:val="none"/>
                          </w:rPr>
                        </w:pPr>
                        <w:r w:rsidRPr="000253FF">
                          <w:rPr>
                            <w:rFonts w:ascii="Times New Roman" w:eastAsiaTheme="minorEastAsia" w:hAnsi="Times New Roman" w:cs="Times New Roman"/>
                            <w:color w:val="000000" w:themeColor="dark1"/>
                            <w:kern w:val="24"/>
                            <w:sz w:val="20"/>
                            <w:szCs w:val="20"/>
                            <w:lang w:eastAsia="ru-RU"/>
                            <w14:ligatures w14:val="none"/>
                          </w:rPr>
                          <w:t>Сандық</w:t>
                        </w:r>
                      </w:p>
                      <w:p w14:paraId="75C646B4" w14:textId="77777777" w:rsidR="006357F6" w:rsidRPr="000253FF" w:rsidRDefault="006357F6" w:rsidP="004B2E20">
                        <w:pPr>
                          <w:spacing w:after="0" w:line="240" w:lineRule="auto"/>
                          <w:contextualSpacing/>
                          <w:rPr>
                            <w:rFonts w:ascii="Times New Roman" w:eastAsia="Times New Roman" w:hAnsi="Times New Roman" w:cs="Times New Roman"/>
                            <w:kern w:val="0"/>
                            <w:sz w:val="20"/>
                            <w:szCs w:val="20"/>
                            <w:lang w:val="kk-KZ" w:eastAsia="ru-RU"/>
                            <w14:ligatures w14:val="none"/>
                          </w:rPr>
                        </w:pPr>
                        <w:r w:rsidRPr="000253FF">
                          <w:rPr>
                            <w:rFonts w:ascii="Times New Roman" w:eastAsiaTheme="minorEastAsia" w:hAnsi="Times New Roman" w:cs="Times New Roman"/>
                            <w:color w:val="000000" w:themeColor="dark1"/>
                            <w:kern w:val="24"/>
                            <w:sz w:val="20"/>
                            <w:szCs w:val="20"/>
                            <w:lang w:eastAsia="ru-RU"/>
                            <w14:ligatures w14:val="none"/>
                          </w:rPr>
                          <w:t>ресурстарды құру</w:t>
                        </w:r>
                      </w:p>
                    </w:txbxContent>
                  </v:textbox>
                </v:roundrect>
                <v:roundrect id="Прямоугольник: скругленные углы 1513278729" o:spid="_x0000_s1125" style="position:absolute;left:48097;top:40526;width:23302;height:303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" fillcolor="white [3201]" strokecolor="#156082 [3204]" strokeweight="1pt">
                  <v:stroke joinstyle="miter"/>
                  <v:textbox>
                    <w:txbxContent>
                      <w:p w14:paraId="7BA3C7D8" w14:textId="77777777" w:rsidR="006357F6" w:rsidRPr="00553242" w:rsidRDefault="006357F6" w:rsidP="004B2E20">
                        <w:pPr>
                          <w:spacing w:after="0" w:line="240" w:lineRule="auto"/>
                          <w:contextualSpacing/>
                          <w:jc w:val="both"/>
                          <w:rPr>
                            <w:rFonts w:ascii="Times New Roman" w:eastAsia="Times New Roman" w:hAnsi="Times New Roman" w:cs="Times New Roman"/>
                            <w:kern w:val="0"/>
                            <w:sz w:val="20"/>
                            <w:szCs w:val="20"/>
                            <w:lang w:eastAsia="ru-RU"/>
                            <w14:ligatures w14:val="none"/>
                          </w:rPr>
                        </w:pPr>
                        <w:r w:rsidRPr="00553242">
                          <w:rPr>
                            <w:rFonts w:ascii="Times New Roman" w:eastAsiaTheme="minorEastAsia" w:hAnsi="Times New Roman" w:cs="Times New Roman"/>
                            <w:color w:val="000000" w:themeColor="dark1"/>
                            <w:kern w:val="24"/>
                            <w:sz w:val="20"/>
                            <w:szCs w:val="20"/>
                            <w:lang w:eastAsia="ru-RU"/>
                            <w14:ligatures w14:val="none"/>
                          </w:rPr>
                          <w:t>Интерактивті оқыту әдістерін енгізу;</w:t>
                        </w:r>
                      </w:p>
                      <w:p w14:paraId="5536925E" w14:textId="77777777" w:rsidR="006357F6" w:rsidRPr="00553242" w:rsidRDefault="006357F6" w:rsidP="004B2E20">
                        <w:pPr>
                          <w:spacing w:after="0" w:line="240" w:lineRule="auto"/>
                          <w:jc w:val="both"/>
                          <w:rPr>
                            <w:rFonts w:ascii="Times New Roman" w:hAnsi="Times New Roman" w:cs="Times New Roman"/>
                            <w:color w:val="000000" w:themeColor="dark1"/>
                            <w:kern w:val="24"/>
                            <w:sz w:val="20"/>
                            <w:szCs w:val="20"/>
                            <w:lang w:val="en-US"/>
                          </w:rPr>
                        </w:pPr>
                        <w:r w:rsidRPr="00553242">
                          <w:rPr>
                            <w:rFonts w:ascii="Times New Roman" w:eastAsiaTheme="minorEastAsia" w:hAnsi="Times New Roman" w:cs="Times New Roman"/>
                            <w:color w:val="000000" w:themeColor="dark1"/>
                            <w:kern w:val="24"/>
                            <w:sz w:val="20"/>
                            <w:szCs w:val="20"/>
                          </w:rPr>
                          <w:t>Қашықтықтан оқыту ұйымдастыру</w:t>
                        </w:r>
                      </w:p>
                    </w:txbxContent>
                  </v:textbox>
                </v:roundrect>
                <v:roundrect id="Прямоугольник: скругленные углы 238408551" o:spid="_x0000_s1126" style="position:absolute;left:73576;top:33982;width:20291;height:292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" fillcolor="white [3201]" strokecolor="#156082 [3204]" strokeweight="1pt">
                  <v:stroke joinstyle="miter"/>
                  <v:textbox>
                    <w:txbxContent>
                      <w:p w14:paraId="14CD1CED" w14:textId="0774A598" w:rsidR="006357F6" w:rsidRPr="00553242" w:rsidRDefault="006357F6" w:rsidP="004B2E20">
                        <w:pPr>
                          <w:spacing w:after="0" w:line="240" w:lineRule="auto"/>
                          <w:contextualSpacing/>
                          <w:jc w:val="both"/>
                          <w:rPr>
                            <w:rFonts w:ascii="Times New Roman" w:eastAsia="Times New Roman" w:hAnsi="Times New Roman" w:cs="Times New Roman"/>
                            <w:kern w:val="0"/>
                            <w:sz w:val="20"/>
                            <w:szCs w:val="20"/>
                            <w:lang w:eastAsia="ru-RU"/>
                            <w14:ligatures w14:val="none"/>
                          </w:rPr>
                        </w:pPr>
                        <w:r w:rsidRPr="00553242">
                          <w:rPr>
                            <w:rFonts w:ascii="Times New Roman" w:eastAsiaTheme="minorEastAsia" w:hAnsi="Times New Roman" w:cs="Times New Roman"/>
                            <w:color w:val="000000" w:themeColor="dark1"/>
                            <w:kern w:val="24"/>
                            <w:sz w:val="20"/>
                            <w:szCs w:val="20"/>
                            <w:lang w:eastAsia="ru-RU"/>
                            <w14:ligatures w14:val="none"/>
                          </w:rPr>
                          <w:t>Онлайн коммуника</w:t>
                        </w:r>
                        <w:r>
                          <w:rPr>
                            <w:rFonts w:ascii="Times New Roman" w:eastAsiaTheme="minorEastAsia" w:hAnsi="Times New Roman" w:cs="Times New Roman"/>
                            <w:color w:val="000000" w:themeColor="dark1"/>
                            <w:kern w:val="24"/>
                            <w:sz w:val="20"/>
                            <w:szCs w:val="20"/>
                            <w:lang w:val="kk-KZ" w:eastAsia="ru-RU"/>
                            <w14:ligatures w14:val="none"/>
                          </w:rPr>
                          <w:t>-</w:t>
                        </w:r>
                        <w:r w:rsidRPr="00553242">
                          <w:rPr>
                            <w:rFonts w:ascii="Times New Roman" w:eastAsiaTheme="minorEastAsia" w:hAnsi="Times New Roman" w:cs="Times New Roman"/>
                            <w:color w:val="000000" w:themeColor="dark1"/>
                            <w:kern w:val="24"/>
                            <w:sz w:val="20"/>
                            <w:szCs w:val="20"/>
                            <w:lang w:eastAsia="ru-RU"/>
                            <w14:ligatures w14:val="none"/>
                          </w:rPr>
                          <w:t>ция;</w:t>
                        </w:r>
                      </w:p>
                      <w:p w14:paraId="1BDB7CE7" w14:textId="21017D74" w:rsidR="006357F6" w:rsidRPr="00553242" w:rsidRDefault="006357F6" w:rsidP="004B2E20">
                        <w:pPr>
                          <w:spacing w:after="0" w:line="240" w:lineRule="auto"/>
                          <w:jc w:val="both"/>
                          <w:rPr>
                            <w:color w:val="000000" w:themeColor="dark1"/>
                            <w:kern w:val="24"/>
                            <w:sz w:val="20"/>
                            <w:szCs w:val="20"/>
                            <w:lang w:val="en-US"/>
                          </w:rPr>
                        </w:pPr>
                        <w:r w:rsidRPr="00553242">
                          <w:rPr>
                            <w:rFonts w:ascii="Times New Roman" w:eastAsiaTheme="minorEastAsia" w:hAnsi="Times New Roman" w:cs="Times New Roman"/>
                            <w:color w:val="000000" w:themeColor="dark1"/>
                            <w:kern w:val="24"/>
                            <w:sz w:val="20"/>
                            <w:szCs w:val="20"/>
                            <w:lang w:eastAsia="ru-RU"/>
                            <w14:ligatures w14:val="none"/>
                          </w:rPr>
                          <w:t>Кәсіби қауымдас</w:t>
                        </w:r>
                        <w:r>
                          <w:rPr>
                            <w:rFonts w:ascii="Times New Roman" w:eastAsiaTheme="minorEastAsia" w:hAnsi="Times New Roman" w:cs="Times New Roman"/>
                            <w:color w:val="000000" w:themeColor="dark1"/>
                            <w:kern w:val="24"/>
                            <w:sz w:val="20"/>
                            <w:szCs w:val="20"/>
                            <w:lang w:val="kk-KZ" w:eastAsia="ru-RU"/>
                            <w14:ligatures w14:val="none"/>
                          </w:rPr>
                          <w:t>-</w:t>
                        </w:r>
                        <w:r w:rsidRPr="00553242">
                          <w:rPr>
                            <w:rFonts w:ascii="Times New Roman" w:eastAsiaTheme="minorEastAsia" w:hAnsi="Times New Roman" w:cs="Times New Roman"/>
                            <w:color w:val="000000" w:themeColor="dark1"/>
                            <w:kern w:val="24"/>
                            <w:sz w:val="20"/>
                            <w:szCs w:val="20"/>
                            <w:lang w:eastAsia="ru-RU"/>
                            <w14:ligatures w14:val="none"/>
                          </w:rPr>
                          <w:t>тықтарға қатысу</w:t>
                        </w:r>
                      </w:p>
                    </w:txbxContent>
                  </v:textbox>
                </v:roundrect>
                <v:roundrect id="Прямоугольник: скругленные углы 90624586" o:spid="_x0000_s1127" style="position:absolute;left:96528;top:26135;width:20392;height:292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" fillcolor="white [3201]" strokecolor="#156082 [3204]" strokeweight="1pt">
                  <v:stroke joinstyle="miter"/>
                  <v:textbox>
                    <w:txbxContent>
                      <w:p w14:paraId="703E1155" w14:textId="57CD07C8" w:rsidR="006357F6" w:rsidRPr="00553242" w:rsidRDefault="006357F6" w:rsidP="004B2E20">
                        <w:pPr>
                          <w:spacing w:after="0" w:line="240" w:lineRule="auto"/>
                          <w:contextualSpacing/>
                          <w:jc w:val="both"/>
                          <w:rPr>
                            <w:rFonts w:ascii="Times New Roman" w:eastAsia="Times New Roman" w:hAnsi="Times New Roman" w:cs="Times New Roman"/>
                            <w:kern w:val="0"/>
                            <w:sz w:val="20"/>
                            <w:szCs w:val="20"/>
                            <w:lang w:eastAsia="ru-RU"/>
                            <w14:ligatures w14:val="none"/>
                          </w:rPr>
                        </w:pPr>
                        <w:r w:rsidRPr="00553242">
                          <w:rPr>
                            <w:rFonts w:ascii="Times New Roman" w:eastAsiaTheme="minorEastAsia" w:hAnsi="Times New Roman" w:cs="Times New Roman"/>
                            <w:color w:val="000000" w:themeColor="dark1"/>
                            <w:kern w:val="24"/>
                            <w:sz w:val="20"/>
                            <w:szCs w:val="20"/>
                            <w:lang w:eastAsia="ru-RU"/>
                            <w14:ligatures w14:val="none"/>
                          </w:rPr>
                          <w:t>Онлайн коммуни</w:t>
                        </w:r>
                        <w:r>
                          <w:rPr>
                            <w:rFonts w:ascii="Times New Roman" w:eastAsiaTheme="minorEastAsia" w:hAnsi="Times New Roman" w:cs="Times New Roman"/>
                            <w:color w:val="000000" w:themeColor="dark1"/>
                            <w:kern w:val="24"/>
                            <w:sz w:val="20"/>
                            <w:szCs w:val="20"/>
                            <w:lang w:val="kk-KZ" w:eastAsia="ru-RU"/>
                            <w14:ligatures w14:val="none"/>
                          </w:rPr>
                          <w:t>-</w:t>
                        </w:r>
                        <w:r w:rsidRPr="00553242">
                          <w:rPr>
                            <w:rFonts w:ascii="Times New Roman" w:eastAsiaTheme="minorEastAsia" w:hAnsi="Times New Roman" w:cs="Times New Roman"/>
                            <w:color w:val="000000" w:themeColor="dark1"/>
                            <w:kern w:val="24"/>
                            <w:sz w:val="20"/>
                            <w:szCs w:val="20"/>
                            <w:lang w:eastAsia="ru-RU"/>
                            <w14:ligatures w14:val="none"/>
                          </w:rPr>
                          <w:t>кация;</w:t>
                        </w:r>
                      </w:p>
                      <w:p w14:paraId="182BEA02" w14:textId="6FB06D74" w:rsidR="006357F6" w:rsidRPr="00553242" w:rsidRDefault="006357F6" w:rsidP="004B2E20">
                        <w:pPr>
                          <w:spacing w:after="0" w:line="240" w:lineRule="auto"/>
                          <w:jc w:val="both"/>
                          <w:rPr>
                            <w:color w:val="000000" w:themeColor="dark1"/>
                            <w:kern w:val="24"/>
                            <w:sz w:val="20"/>
                            <w:szCs w:val="20"/>
                            <w:lang w:val="en-US"/>
                          </w:rPr>
                        </w:pPr>
                        <w:r w:rsidRPr="00553242">
                          <w:rPr>
                            <w:rFonts w:ascii="Times New Roman" w:eastAsiaTheme="minorEastAsia" w:hAnsi="Times New Roman" w:cs="Times New Roman"/>
                            <w:color w:val="000000" w:themeColor="dark1"/>
                            <w:kern w:val="24"/>
                            <w:sz w:val="20"/>
                            <w:szCs w:val="20"/>
                            <w:lang w:eastAsia="ru-RU"/>
                            <w14:ligatures w14:val="none"/>
                          </w:rPr>
                          <w:t>Кәсіби қауымдас</w:t>
                        </w:r>
                        <w:r>
                          <w:rPr>
                            <w:rFonts w:ascii="Times New Roman" w:eastAsiaTheme="minorEastAsia" w:hAnsi="Times New Roman" w:cs="Times New Roman"/>
                            <w:color w:val="000000" w:themeColor="dark1"/>
                            <w:kern w:val="24"/>
                            <w:sz w:val="20"/>
                            <w:szCs w:val="20"/>
                            <w:lang w:val="kk-KZ" w:eastAsia="ru-RU"/>
                            <w14:ligatures w14:val="none"/>
                          </w:rPr>
                          <w:t>-</w:t>
                        </w:r>
                        <w:r w:rsidRPr="00553242">
                          <w:rPr>
                            <w:rFonts w:ascii="Times New Roman" w:eastAsiaTheme="minorEastAsia" w:hAnsi="Times New Roman" w:cs="Times New Roman"/>
                            <w:color w:val="000000" w:themeColor="dark1"/>
                            <w:kern w:val="24"/>
                            <w:sz w:val="20"/>
                            <w:szCs w:val="20"/>
                            <w:lang w:eastAsia="ru-RU"/>
                            <w14:ligatures w14:val="none"/>
                          </w:rPr>
                          <w:t>тықтарға қатысу</w:t>
                        </w:r>
                      </w:p>
                    </w:txbxContent>
                  </v:textbox>
                </v:roundrect>
                <w10:wrap anchorx="margin"/>
              </v:group>
            </w:pict>
          </mc:Fallback>
        </mc:AlternateContent>
      </w:r>
    </w:p>
    <w:p w14:paraId="4A37FC1F" w14:textId="77777777" w:rsidR="004B2E20" w:rsidRDefault="004B2E20" w:rsidP="001B4A97">
      <w:pPr>
        <w:tabs>
          <w:tab w:val="left" w:pos="1314"/>
        </w:tabs>
        <w:spacing w:after="0" w:line="240" w:lineRule="auto"/>
        <w:ind w:left="567"/>
        <w:jc w:val="center"/>
        <w:rPr>
          <w:rFonts w:ascii="Times New Roman" w:hAnsi="Times New Roman" w:cs="Times New Roman"/>
          <w:sz w:val="28"/>
          <w:szCs w:val="28"/>
          <w:lang w:val="kk-KZ"/>
        </w:rPr>
      </w:pPr>
    </w:p>
    <w:p w14:paraId="2AFE56D2" w14:textId="77777777" w:rsidR="004B2E20" w:rsidRDefault="004B2E20" w:rsidP="001B4A97">
      <w:pPr>
        <w:tabs>
          <w:tab w:val="left" w:pos="1314"/>
        </w:tabs>
        <w:spacing w:after="0" w:line="240" w:lineRule="auto"/>
        <w:ind w:left="567"/>
        <w:jc w:val="center"/>
        <w:rPr>
          <w:rFonts w:ascii="Times New Roman" w:hAnsi="Times New Roman" w:cs="Times New Roman"/>
          <w:sz w:val="28"/>
          <w:szCs w:val="28"/>
          <w:lang w:val="kk-KZ"/>
        </w:rPr>
      </w:pPr>
    </w:p>
    <w:p w14:paraId="3F7B942E" w14:textId="77777777" w:rsidR="004B2E20" w:rsidRDefault="004B2E20" w:rsidP="001B4A97">
      <w:pPr>
        <w:tabs>
          <w:tab w:val="left" w:pos="1314"/>
        </w:tabs>
        <w:spacing w:after="0" w:line="240" w:lineRule="auto"/>
        <w:ind w:left="567"/>
        <w:jc w:val="center"/>
        <w:rPr>
          <w:rFonts w:ascii="Times New Roman" w:hAnsi="Times New Roman" w:cs="Times New Roman"/>
          <w:sz w:val="28"/>
          <w:szCs w:val="28"/>
          <w:lang w:val="kk-KZ"/>
        </w:rPr>
      </w:pPr>
    </w:p>
    <w:p w14:paraId="5C7A532C" w14:textId="77777777" w:rsidR="004B2E20" w:rsidRDefault="004B2E20" w:rsidP="001B4A97">
      <w:pPr>
        <w:tabs>
          <w:tab w:val="left" w:pos="1314"/>
        </w:tabs>
        <w:spacing w:after="0" w:line="240" w:lineRule="auto"/>
        <w:ind w:left="567"/>
        <w:jc w:val="center"/>
        <w:rPr>
          <w:rFonts w:ascii="Times New Roman" w:hAnsi="Times New Roman" w:cs="Times New Roman"/>
          <w:sz w:val="28"/>
          <w:szCs w:val="28"/>
          <w:lang w:val="kk-KZ"/>
        </w:rPr>
      </w:pPr>
    </w:p>
    <w:p w14:paraId="30D84B57" w14:textId="77777777" w:rsidR="004B2E20" w:rsidRDefault="004B2E20" w:rsidP="001B4A97">
      <w:pPr>
        <w:tabs>
          <w:tab w:val="left" w:pos="1314"/>
        </w:tabs>
        <w:spacing w:after="0" w:line="240" w:lineRule="auto"/>
        <w:ind w:left="567"/>
        <w:jc w:val="center"/>
        <w:rPr>
          <w:rFonts w:ascii="Times New Roman" w:hAnsi="Times New Roman" w:cs="Times New Roman"/>
          <w:sz w:val="28"/>
          <w:szCs w:val="28"/>
          <w:lang w:val="kk-KZ"/>
        </w:rPr>
      </w:pPr>
    </w:p>
    <w:p w14:paraId="46EDFDAB" w14:textId="77777777" w:rsidR="004B2E20" w:rsidRDefault="004B2E20" w:rsidP="001B4A97">
      <w:pPr>
        <w:tabs>
          <w:tab w:val="left" w:pos="1314"/>
        </w:tabs>
        <w:spacing w:after="0" w:line="240" w:lineRule="auto"/>
        <w:ind w:left="567"/>
        <w:jc w:val="center"/>
        <w:rPr>
          <w:rFonts w:ascii="Times New Roman" w:hAnsi="Times New Roman" w:cs="Times New Roman"/>
          <w:sz w:val="28"/>
          <w:szCs w:val="28"/>
          <w:lang w:val="kk-KZ"/>
        </w:rPr>
      </w:pPr>
    </w:p>
    <w:p w14:paraId="54399AE3" w14:textId="77777777" w:rsidR="004B2E20" w:rsidRDefault="004B2E20" w:rsidP="001B4A97">
      <w:pPr>
        <w:tabs>
          <w:tab w:val="left" w:pos="1314"/>
        </w:tabs>
        <w:spacing w:after="0" w:line="240" w:lineRule="auto"/>
        <w:ind w:left="567"/>
        <w:jc w:val="center"/>
        <w:rPr>
          <w:rFonts w:ascii="Times New Roman" w:hAnsi="Times New Roman" w:cs="Times New Roman"/>
          <w:sz w:val="28"/>
          <w:szCs w:val="28"/>
          <w:lang w:val="kk-KZ"/>
        </w:rPr>
      </w:pPr>
    </w:p>
    <w:p w14:paraId="7CEB1E6B" w14:textId="77777777" w:rsidR="004B2E20" w:rsidRDefault="004B2E20" w:rsidP="001B4A97">
      <w:pPr>
        <w:tabs>
          <w:tab w:val="left" w:pos="1314"/>
        </w:tabs>
        <w:spacing w:after="0" w:line="240" w:lineRule="auto"/>
        <w:ind w:left="567"/>
        <w:jc w:val="center"/>
        <w:rPr>
          <w:rFonts w:ascii="Times New Roman" w:hAnsi="Times New Roman" w:cs="Times New Roman"/>
          <w:sz w:val="28"/>
          <w:szCs w:val="28"/>
          <w:lang w:val="kk-KZ"/>
        </w:rPr>
      </w:pPr>
    </w:p>
    <w:p w14:paraId="516D29BB" w14:textId="77777777" w:rsidR="004B2E20" w:rsidRDefault="004B2E20" w:rsidP="001B4A97">
      <w:pPr>
        <w:tabs>
          <w:tab w:val="left" w:pos="1314"/>
        </w:tabs>
        <w:spacing w:after="0" w:line="240" w:lineRule="auto"/>
        <w:ind w:left="567"/>
        <w:jc w:val="center"/>
        <w:rPr>
          <w:rFonts w:ascii="Times New Roman" w:hAnsi="Times New Roman" w:cs="Times New Roman"/>
          <w:sz w:val="28"/>
          <w:szCs w:val="28"/>
          <w:lang w:val="kk-KZ"/>
        </w:rPr>
      </w:pPr>
    </w:p>
    <w:p w14:paraId="2AB26817" w14:textId="77777777" w:rsidR="004B2E20" w:rsidRDefault="004B2E20" w:rsidP="001B4A97">
      <w:pPr>
        <w:tabs>
          <w:tab w:val="left" w:pos="1314"/>
        </w:tabs>
        <w:spacing w:after="0" w:line="240" w:lineRule="auto"/>
        <w:ind w:left="567"/>
        <w:jc w:val="center"/>
        <w:rPr>
          <w:rFonts w:ascii="Times New Roman" w:hAnsi="Times New Roman" w:cs="Times New Roman"/>
          <w:sz w:val="28"/>
          <w:szCs w:val="28"/>
          <w:lang w:val="kk-KZ"/>
        </w:rPr>
      </w:pPr>
    </w:p>
    <w:p w14:paraId="2D4C548F" w14:textId="77777777" w:rsidR="004B2E20" w:rsidRDefault="004B2E20" w:rsidP="001B4A97">
      <w:pPr>
        <w:tabs>
          <w:tab w:val="left" w:pos="1314"/>
        </w:tabs>
        <w:spacing w:after="0" w:line="240" w:lineRule="auto"/>
        <w:ind w:left="567"/>
        <w:jc w:val="center"/>
        <w:rPr>
          <w:rFonts w:ascii="Times New Roman" w:hAnsi="Times New Roman" w:cs="Times New Roman"/>
          <w:sz w:val="28"/>
          <w:szCs w:val="28"/>
          <w:lang w:val="kk-KZ"/>
        </w:rPr>
      </w:pPr>
    </w:p>
    <w:p w14:paraId="1F4F6D47" w14:textId="77777777" w:rsidR="004B2E20" w:rsidRDefault="004B2E20" w:rsidP="001B4A97">
      <w:pPr>
        <w:tabs>
          <w:tab w:val="left" w:pos="1314"/>
        </w:tabs>
        <w:spacing w:after="0" w:line="240" w:lineRule="auto"/>
        <w:ind w:left="567"/>
        <w:jc w:val="center"/>
        <w:rPr>
          <w:rFonts w:ascii="Times New Roman" w:hAnsi="Times New Roman" w:cs="Times New Roman"/>
          <w:sz w:val="28"/>
          <w:szCs w:val="28"/>
          <w:lang w:val="kk-KZ"/>
        </w:rPr>
      </w:pPr>
    </w:p>
    <w:p w14:paraId="7A3F3FF6" w14:textId="77777777" w:rsidR="004B2E20" w:rsidRDefault="004B2E20" w:rsidP="001B4A97">
      <w:pPr>
        <w:tabs>
          <w:tab w:val="left" w:pos="1314"/>
        </w:tabs>
        <w:spacing w:after="0" w:line="240" w:lineRule="auto"/>
        <w:ind w:left="567"/>
        <w:jc w:val="center"/>
        <w:rPr>
          <w:rFonts w:ascii="Times New Roman" w:hAnsi="Times New Roman" w:cs="Times New Roman"/>
          <w:sz w:val="28"/>
          <w:szCs w:val="28"/>
          <w:lang w:val="kk-KZ"/>
        </w:rPr>
      </w:pPr>
    </w:p>
    <w:p w14:paraId="414EB66F" w14:textId="77777777" w:rsidR="000253FF" w:rsidRDefault="000253FF" w:rsidP="001B4A97">
      <w:pPr>
        <w:tabs>
          <w:tab w:val="left" w:pos="1314"/>
        </w:tabs>
        <w:spacing w:after="0" w:line="240" w:lineRule="auto"/>
        <w:ind w:left="567"/>
        <w:jc w:val="center"/>
        <w:rPr>
          <w:rFonts w:ascii="Times New Roman" w:hAnsi="Times New Roman" w:cs="Times New Roman"/>
          <w:sz w:val="28"/>
          <w:szCs w:val="28"/>
          <w:lang w:val="kk-KZ"/>
        </w:rPr>
      </w:pPr>
    </w:p>
    <w:p w14:paraId="7F4B523B" w14:textId="2497ED6A" w:rsidR="000253FF" w:rsidRDefault="000253FF" w:rsidP="001B4A97">
      <w:pPr>
        <w:tabs>
          <w:tab w:val="left" w:pos="1314"/>
        </w:tabs>
        <w:spacing w:after="0" w:line="240" w:lineRule="auto"/>
        <w:ind w:left="567"/>
        <w:jc w:val="center"/>
        <w:rPr>
          <w:rFonts w:ascii="Times New Roman" w:hAnsi="Times New Roman" w:cs="Times New Roman"/>
          <w:sz w:val="28"/>
          <w:szCs w:val="28"/>
          <w:lang w:val="kk-KZ"/>
        </w:rPr>
      </w:pPr>
    </w:p>
    <w:p w14:paraId="737BAE88" w14:textId="77777777" w:rsidR="008D0C32" w:rsidRDefault="008D0C32" w:rsidP="001B4A97">
      <w:pPr>
        <w:tabs>
          <w:tab w:val="left" w:pos="1314"/>
        </w:tabs>
        <w:spacing w:after="0" w:line="240" w:lineRule="auto"/>
        <w:ind w:left="567"/>
        <w:jc w:val="center"/>
        <w:rPr>
          <w:rFonts w:ascii="Times New Roman" w:hAnsi="Times New Roman" w:cs="Times New Roman"/>
          <w:sz w:val="28"/>
          <w:szCs w:val="28"/>
          <w:lang w:val="kk-KZ"/>
        </w:rPr>
      </w:pPr>
    </w:p>
    <w:p w14:paraId="0E796F07" w14:textId="6130B4E0" w:rsidR="00482FF2" w:rsidRDefault="008D0C32" w:rsidP="001B4A97">
      <w:pPr>
        <w:tabs>
          <w:tab w:val="left" w:pos="1314"/>
        </w:tabs>
        <w:spacing w:after="0" w:line="240" w:lineRule="auto"/>
        <w:ind w:left="567"/>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1B4A97">
        <w:rPr>
          <w:rFonts w:ascii="Times New Roman" w:hAnsi="Times New Roman" w:cs="Times New Roman"/>
          <w:sz w:val="28"/>
          <w:szCs w:val="28"/>
          <w:lang w:val="kk-KZ"/>
        </w:rPr>
        <w:t>урет</w:t>
      </w:r>
      <w:r>
        <w:rPr>
          <w:rFonts w:ascii="Times New Roman" w:hAnsi="Times New Roman" w:cs="Times New Roman"/>
          <w:sz w:val="28"/>
          <w:szCs w:val="28"/>
          <w:lang w:val="kk-KZ"/>
        </w:rPr>
        <w:t xml:space="preserve"> 10 -</w:t>
      </w:r>
      <w:r w:rsidR="001B4A97">
        <w:rPr>
          <w:rFonts w:ascii="Times New Roman" w:hAnsi="Times New Roman" w:cs="Times New Roman"/>
          <w:sz w:val="28"/>
          <w:szCs w:val="28"/>
          <w:lang w:val="kk-KZ"/>
        </w:rPr>
        <w:t xml:space="preserve"> Сандық құзыреттіліктің мүмкіндіктері</w:t>
      </w:r>
    </w:p>
    <w:p w14:paraId="36334F45" w14:textId="77777777" w:rsidR="001B4A97" w:rsidRDefault="001B4A97" w:rsidP="001B4A97">
      <w:pPr>
        <w:tabs>
          <w:tab w:val="left" w:pos="1314"/>
        </w:tabs>
        <w:spacing w:after="0" w:line="240" w:lineRule="auto"/>
        <w:rPr>
          <w:rFonts w:ascii="Times New Roman" w:hAnsi="Times New Roman" w:cs="Times New Roman"/>
          <w:sz w:val="28"/>
          <w:szCs w:val="28"/>
          <w:lang w:val="kk-KZ"/>
        </w:rPr>
      </w:pPr>
    </w:p>
    <w:p w14:paraId="42ABC039" w14:textId="4F1BCAFE" w:rsidR="001B4A97" w:rsidRDefault="001B4A97" w:rsidP="003D1BBE">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Болашақ биолог мұғалімдерді кәсіби даярлау үрдісінде сандық құзыреттіліктерін қалыптастыру – қазір</w:t>
      </w:r>
      <w:r w:rsidR="003D1BBE">
        <w:rPr>
          <w:rFonts w:ascii="Times New Roman" w:hAnsi="Times New Roman" w:cs="Times New Roman"/>
          <w:sz w:val="28"/>
          <w:szCs w:val="28"/>
          <w:lang w:val="kk-KZ"/>
        </w:rPr>
        <w:t>г</w:t>
      </w:r>
      <w:r>
        <w:rPr>
          <w:rFonts w:ascii="Times New Roman" w:hAnsi="Times New Roman" w:cs="Times New Roman"/>
          <w:sz w:val="28"/>
          <w:szCs w:val="28"/>
          <w:lang w:val="kk-KZ"/>
        </w:rPr>
        <w:t xml:space="preserve">і білім беру жүйесінің стратегиялық басымдылығы болып табылады. Заманауи мектеп мұғалімі тек пәндік білімді таратушы ғана емес, сонымен қатар сандық ортада еркін жұмыс істей алатын және технологияларды оқу-тәрбие процесінде тиімді пайдалана алатын маман болуы тиіс. Осыған байланысты, жоғары оқу орындарындағы кәсіби даярлық бағдарламалары сандық дағдыларды жүйелі түрде дамытуға бағытталуы қажет. </w:t>
      </w:r>
    </w:p>
    <w:p w14:paraId="2B247417" w14:textId="1F975022" w:rsidR="001B4A97" w:rsidRDefault="001B4A97" w:rsidP="003D1BBE">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Сандық құзыреттілікті қалыптастырудың бес негізгі бағыты:</w:t>
      </w:r>
    </w:p>
    <w:p w14:paraId="484CE991" w14:textId="5A43E25C" w:rsidR="001B4A97" w:rsidRDefault="00580D91" w:rsidP="0027385D">
      <w:pPr>
        <w:pStyle w:val="a7"/>
        <w:numPr>
          <w:ilvl w:val="0"/>
          <w:numId w:val="12"/>
        </w:numPr>
        <w:tabs>
          <w:tab w:val="left" w:pos="993"/>
        </w:tabs>
        <w:spacing w:after="0" w:line="240" w:lineRule="auto"/>
        <w:ind w:left="0" w:firstLine="709"/>
        <w:jc w:val="both"/>
        <w:rPr>
          <w:rFonts w:ascii="Times New Roman" w:hAnsi="Times New Roman" w:cs="Times New Roman"/>
          <w:sz w:val="28"/>
          <w:szCs w:val="28"/>
          <w:lang w:val="kk-KZ"/>
        </w:rPr>
      </w:pPr>
      <w:r w:rsidRPr="0086619E">
        <w:rPr>
          <w:rFonts w:ascii="Times New Roman" w:hAnsi="Times New Roman" w:cs="Times New Roman"/>
          <w:sz w:val="28"/>
          <w:szCs w:val="28"/>
          <w:lang w:val="kk-KZ"/>
        </w:rPr>
        <w:t>Заманауи білім беру технологияларын енгізу.</w:t>
      </w:r>
      <w:r>
        <w:rPr>
          <w:rFonts w:ascii="Times New Roman" w:hAnsi="Times New Roman" w:cs="Times New Roman"/>
          <w:sz w:val="28"/>
          <w:szCs w:val="28"/>
          <w:lang w:val="kk-KZ"/>
        </w:rPr>
        <w:t xml:space="preserve"> Оқу процесіне озық білім беру платформалары, виртуалды зертханалар және нтерактивті құралдарды кіріктіру болашақ биолог мұғалімдердің сандық дағдыларын арттырудың негізгі жолы. Бұл оларға биологиялық модельдеу бағдарламаларымен, деректерді талдау құралдарымен және онлайн тестілеу жүйелерімен жұмыс істеу арқылы техникалық біліктілігін ғана емес, сонымен қатар педагогикалық интеграци тәжірибесін де игеруге мүмкіндік береді. Нәтижесінде, олар болашақта сабақ мақсаттарына сай сандық ресурстарды тиімді таңдап, қолдана алады.</w:t>
      </w:r>
    </w:p>
    <w:p w14:paraId="44F134CA" w14:textId="5C5F1721" w:rsidR="00F00A33" w:rsidRDefault="00580D91" w:rsidP="0027385D">
      <w:pPr>
        <w:pStyle w:val="a7"/>
        <w:numPr>
          <w:ilvl w:val="0"/>
          <w:numId w:val="12"/>
        </w:numPr>
        <w:tabs>
          <w:tab w:val="left" w:pos="993"/>
        </w:tabs>
        <w:spacing w:after="0" w:line="240" w:lineRule="auto"/>
        <w:ind w:left="0" w:firstLine="709"/>
        <w:jc w:val="both"/>
        <w:rPr>
          <w:rFonts w:ascii="Times New Roman" w:hAnsi="Times New Roman" w:cs="Times New Roman"/>
          <w:sz w:val="28"/>
          <w:szCs w:val="28"/>
          <w:lang w:val="kk-KZ"/>
        </w:rPr>
      </w:pPr>
      <w:r w:rsidRPr="0086619E">
        <w:rPr>
          <w:rFonts w:ascii="Times New Roman" w:hAnsi="Times New Roman" w:cs="Times New Roman"/>
          <w:sz w:val="28"/>
          <w:szCs w:val="28"/>
          <w:lang w:val="kk-KZ"/>
        </w:rPr>
        <w:t>Ғылыми-зерттеу қызметін сандық трансформаци</w:t>
      </w:r>
      <w:r w:rsidR="00EA55B2">
        <w:rPr>
          <w:rFonts w:ascii="Times New Roman" w:hAnsi="Times New Roman" w:cs="Times New Roman"/>
          <w:sz w:val="28"/>
          <w:szCs w:val="28"/>
          <w:lang w:val="kk-KZ"/>
        </w:rPr>
        <w:t>я</w:t>
      </w:r>
      <w:r w:rsidRPr="0086619E">
        <w:rPr>
          <w:rFonts w:ascii="Times New Roman" w:hAnsi="Times New Roman" w:cs="Times New Roman"/>
          <w:sz w:val="28"/>
          <w:szCs w:val="28"/>
          <w:lang w:val="kk-KZ"/>
        </w:rPr>
        <w:t>лау:</w:t>
      </w:r>
      <w:r>
        <w:rPr>
          <w:rFonts w:ascii="Times New Roman" w:hAnsi="Times New Roman" w:cs="Times New Roman"/>
          <w:sz w:val="28"/>
          <w:szCs w:val="28"/>
          <w:lang w:val="kk-KZ"/>
        </w:rPr>
        <w:t xml:space="preserve"> Деректерге негізделген биология ғылымдарында сандық технологияларды қолдану білім алушыларға зерттеу нәтижелерін өңдеуде үлкен мүмкіндіктер ашады. Статистикалық бағдарламалар, электронды кестелер және визуализация құралдары арқылы олар академиялық сауаттылығын </w:t>
      </w:r>
      <w:r w:rsidR="00F00A33">
        <w:rPr>
          <w:rFonts w:ascii="Times New Roman" w:hAnsi="Times New Roman" w:cs="Times New Roman"/>
          <w:sz w:val="28"/>
          <w:szCs w:val="28"/>
          <w:lang w:val="kk-KZ"/>
        </w:rPr>
        <w:t>арттырып, дәлелді оқыту мәдениетін қалыптастырады. Бұл сандық құралдар зерттеу сапасын жақсартып, болашақ мұғалімдердің аналитикалық ойлауын дамытады.</w:t>
      </w:r>
    </w:p>
    <w:p w14:paraId="05AEC766" w14:textId="05CA2DD7" w:rsidR="00580D91" w:rsidRDefault="00F00A33" w:rsidP="0027385D">
      <w:pPr>
        <w:pStyle w:val="a7"/>
        <w:numPr>
          <w:ilvl w:val="0"/>
          <w:numId w:val="12"/>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Қашықтықтан және аралаас оқыту форматтарын пайдалану: Бұл оқыту әдістері сандық құзыреттілікті табиғы түрде дамытуға ықпал етеді. Онлайн </w:t>
      </w:r>
      <w:r>
        <w:rPr>
          <w:rFonts w:ascii="Times New Roman" w:hAnsi="Times New Roman" w:cs="Times New Roman"/>
          <w:sz w:val="28"/>
          <w:szCs w:val="28"/>
          <w:lang w:val="kk-KZ"/>
        </w:rPr>
        <w:lastRenderedPageBreak/>
        <w:t>сабақтарды ұйымдастыру, сандық контент жасау, бейнесабақтар т.сіну және интерактивті тапсырмалар құру білім лушылардың практикалық тәжірибесін байытады. Бұл дағдылар қазіргі сандық трансформация кезеңінде еңбек нарығында жоғары сұранысқа ие.</w:t>
      </w:r>
    </w:p>
    <w:p w14:paraId="49AAB14D" w14:textId="468B6200" w:rsidR="00F00A33" w:rsidRDefault="00F00A33" w:rsidP="0027385D">
      <w:pPr>
        <w:pStyle w:val="a7"/>
        <w:numPr>
          <w:ilvl w:val="0"/>
          <w:numId w:val="12"/>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Педагогикалық коммуникацияны сандық трансформациялау: Сандық құзыреттілік болашақ биолог мұғалімдердің коммуникация мәдениетін жаңа деңгейге көтереді. Олар сандық ортада академиялық этиканы, ақпараттық қауіпсіздік талаптарын және авторлық құқық нормаларын сақтауды үйренеді. Бұл олардың кәсіби жауапкершілікгін арттырып, сандық азаматтық мәдениетін қалыптастырады. </w:t>
      </w:r>
    </w:p>
    <w:p w14:paraId="3DEC46E4" w14:textId="16967871" w:rsidR="00F00A33" w:rsidRDefault="00F00A33" w:rsidP="0027385D">
      <w:pPr>
        <w:pStyle w:val="a7"/>
        <w:numPr>
          <w:ilvl w:val="0"/>
          <w:numId w:val="12"/>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Жекелендіріліген оқыту сандық құралдармен қамтамасыз ету: Сандық технологиялар әрбір білім алушылардың қажеттілігіне сай білім беруге мүмкіндік береді. Болашақ мұғалімдер білім алушылардың білім деңгейіне сәйкес контентті бейімдеуді, оқу траекториясын құруды және деректерге негізделген кері байланыс беруді үйренеді. Бқл инклюзивті білім беру талаптарына сай жұмыс істеуге жол ашады. </w:t>
      </w:r>
    </w:p>
    <w:p w14:paraId="36AA1356" w14:textId="75F7AD24" w:rsidR="00F00A33" w:rsidRDefault="00F00A33" w:rsidP="00AC7FC0">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Қазіргі таңда қашықтықтан оқытудың маңыздылығы артып, білім беруде сандық технологиялар кеңінен қолданылуда. Мұны 2020 жылы енгізген төтенше жағдайға байланысты колледждер мен жоғары оқу орындарының онлайн форматқа, ал мектептердің қашықтықтан оқытуға көшуі айқын көрсетеді.</w:t>
      </w:r>
      <w:r w:rsidR="00E635EC">
        <w:rPr>
          <w:rFonts w:ascii="Times New Roman" w:hAnsi="Times New Roman" w:cs="Times New Roman"/>
          <w:sz w:val="28"/>
          <w:szCs w:val="28"/>
          <w:lang w:val="kk-KZ"/>
        </w:rPr>
        <w:t xml:space="preserve"> Бұл бағытта телеарналар, радио, пошта және интернет арқылы бірнеше тәсілді қолдануда. Алайда, мұғалімдердің сандық құзалдарды тиімді пайдалану даярлығы мен жоғары оқу орындары оқытушыларының онлайн оқытуға сәйкес сандық құзыреттілігін арттыру қажеттілігі туындап отыр. Болашақ мұғалімдердің</w:t>
      </w:r>
      <w:r w:rsidR="00E41E46">
        <w:rPr>
          <w:rFonts w:ascii="Times New Roman" w:hAnsi="Times New Roman" w:cs="Times New Roman"/>
          <w:sz w:val="28"/>
          <w:szCs w:val="28"/>
          <w:lang w:val="kk-KZ"/>
        </w:rPr>
        <w:t xml:space="preserve"> қашықтықтан оқыту саласында теориялық білімі мен сандық дағдылары жоғары деңгейде болуы маңызды. Мектептердегідей, жоғары білім беруде де бір пәнді республикалық деңгейде жалпы ашық онлайн курстар (ЖАОК) арқылы ұйымдастыру мүмкіндігі бар. Бұл болашақ мұғалімдердің сандық құзыреттілігін дамытуға ықпал етілді. </w:t>
      </w:r>
    </w:p>
    <w:p w14:paraId="387E4748" w14:textId="234226D5" w:rsidR="00E41E46" w:rsidRDefault="00E41E46" w:rsidP="00AC7FC0">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Сандық құзыреттілік сандық құрылғыларды пайдаланудағы білім, дағдылар мен дағдылар жиынтығы ретінде анықталады. Болашақ мұғалімдер ашық қолжетімді сандық білім беру ресурстарын жасау және пайдалану кезінде сандық технологиялар саласындағы білімдерін, дағдыларын және қабілеттерін дмытуға кең мүмкіндіктерге ие. Біздің зерттеу нәтижелеріміз халықаралық зерттеушілер әзірлеген тұжырымдамаларға негізделген. </w:t>
      </w:r>
    </w:p>
    <w:p w14:paraId="7E1342D5" w14:textId="71327275" w:rsidR="00E41E46" w:rsidRDefault="00E41E46" w:rsidP="00AC7FC0">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Болашақ мұғалімдердің сандық құзыреттілігін дамыту жолдарын анықтау барысында бізге шетелдік ғылыми еңбектердің, соның ішінде ЖАОК-ның ерекшеліктерін терең зерттеген диссертациялық жұмыстардың үлкен үлесі болды. Бұл зерттеулеріміздің </w:t>
      </w:r>
      <w:r w:rsidR="00031039">
        <w:rPr>
          <w:rFonts w:ascii="Times New Roman" w:hAnsi="Times New Roman" w:cs="Times New Roman"/>
          <w:sz w:val="28"/>
          <w:szCs w:val="28"/>
          <w:lang w:val="kk-KZ"/>
        </w:rPr>
        <w:t xml:space="preserve">нәтижелері біздің талдауларымызға айтарлықтай үлес қосты. Атап айтқанда, </w:t>
      </w:r>
      <w:r w:rsidR="00031039" w:rsidRPr="00921061">
        <w:rPr>
          <w:rFonts w:ascii="Times New Roman" w:hAnsi="Times New Roman" w:cs="Times New Roman"/>
          <w:sz w:val="28"/>
          <w:szCs w:val="28"/>
          <w:lang w:val="kk-KZ"/>
        </w:rPr>
        <w:t xml:space="preserve">R. Moe </w:t>
      </w:r>
      <w:r w:rsidR="00921061">
        <w:rPr>
          <w:rFonts w:ascii="Times New Roman" w:hAnsi="Times New Roman" w:cs="Times New Roman"/>
          <w:sz w:val="28"/>
          <w:szCs w:val="28"/>
          <w:lang w:val="kk-KZ"/>
        </w:rPr>
        <w:t xml:space="preserve">ЖАОК-ның дамуы мен әсерін, </w:t>
      </w:r>
      <w:r w:rsidR="00921061" w:rsidRPr="00921061">
        <w:rPr>
          <w:rFonts w:ascii="Times New Roman" w:hAnsi="Times New Roman" w:cs="Times New Roman"/>
          <w:sz w:val="28"/>
          <w:szCs w:val="28"/>
          <w:lang w:val="kk-KZ"/>
        </w:rPr>
        <w:t xml:space="preserve">D.Panzeri </w:t>
      </w:r>
      <w:r w:rsidR="00921061">
        <w:rPr>
          <w:rFonts w:ascii="Times New Roman" w:hAnsi="Times New Roman" w:cs="Times New Roman"/>
          <w:sz w:val="28"/>
          <w:szCs w:val="28"/>
          <w:lang w:val="kk-KZ"/>
        </w:rPr>
        <w:t xml:space="preserve">дамушы елдердегі электронды оқыту мен ЖАОК-ның мүмкіндітері мен кедергілерін, </w:t>
      </w:r>
      <w:r w:rsidR="00921061" w:rsidRPr="00921061">
        <w:rPr>
          <w:rFonts w:ascii="Times New Roman" w:hAnsi="Times New Roman" w:cs="Times New Roman"/>
          <w:sz w:val="28"/>
          <w:szCs w:val="28"/>
          <w:lang w:val="kk-KZ"/>
        </w:rPr>
        <w:t xml:space="preserve">D.Moe </w:t>
      </w:r>
      <w:r w:rsidR="00921061">
        <w:rPr>
          <w:rFonts w:ascii="Times New Roman" w:hAnsi="Times New Roman" w:cs="Times New Roman"/>
          <w:sz w:val="28"/>
          <w:szCs w:val="28"/>
          <w:lang w:val="kk-KZ"/>
        </w:rPr>
        <w:t xml:space="preserve">ЖОО-да ЖАОК-ты дамытудың қиындықтарын, </w:t>
      </w:r>
      <w:r w:rsidR="00921061" w:rsidRPr="00921061">
        <w:rPr>
          <w:rFonts w:ascii="Times New Roman" w:hAnsi="Times New Roman" w:cs="Times New Roman"/>
          <w:sz w:val="28"/>
          <w:szCs w:val="28"/>
          <w:lang w:val="kk-KZ"/>
        </w:rPr>
        <w:t xml:space="preserve">R.Moore </w:t>
      </w:r>
      <w:r w:rsidR="00921061">
        <w:rPr>
          <w:rFonts w:ascii="Times New Roman" w:hAnsi="Times New Roman" w:cs="Times New Roman"/>
          <w:sz w:val="28"/>
          <w:szCs w:val="28"/>
          <w:lang w:val="kk-KZ"/>
        </w:rPr>
        <w:t xml:space="preserve">ЖАОК-тың танымға әсері мен білм алушылардң мотвациясын, </w:t>
      </w:r>
      <w:r w:rsidR="00921061" w:rsidRPr="00921061">
        <w:rPr>
          <w:rFonts w:ascii="Times New Roman" w:hAnsi="Times New Roman" w:cs="Times New Roman"/>
          <w:sz w:val="28"/>
          <w:szCs w:val="28"/>
          <w:lang w:val="kk-KZ"/>
        </w:rPr>
        <w:t xml:space="preserve">R Collins </w:t>
      </w:r>
      <w:r w:rsidR="00921061">
        <w:rPr>
          <w:rFonts w:ascii="Times New Roman" w:hAnsi="Times New Roman" w:cs="Times New Roman"/>
          <w:sz w:val="28"/>
          <w:szCs w:val="28"/>
          <w:lang w:val="kk-KZ"/>
        </w:rPr>
        <w:t xml:space="preserve">академиялық басшыларға арналған ЖАОК бастамалары бойынша факультет </w:t>
      </w:r>
      <w:r w:rsidR="00921061">
        <w:rPr>
          <w:rFonts w:ascii="Times New Roman" w:hAnsi="Times New Roman" w:cs="Times New Roman"/>
          <w:sz w:val="28"/>
          <w:szCs w:val="28"/>
          <w:lang w:val="kk-KZ"/>
        </w:rPr>
        <w:lastRenderedPageBreak/>
        <w:t xml:space="preserve">тәжірибесін, </w:t>
      </w:r>
      <w:r w:rsidR="00921061" w:rsidRPr="00921061">
        <w:rPr>
          <w:rFonts w:ascii="Times New Roman" w:hAnsi="Times New Roman" w:cs="Times New Roman"/>
          <w:sz w:val="28"/>
          <w:szCs w:val="28"/>
          <w:lang w:val="kk-KZ"/>
        </w:rPr>
        <w:t xml:space="preserve">M. Kleinman </w:t>
      </w:r>
      <w:r w:rsidR="00921061">
        <w:rPr>
          <w:rFonts w:ascii="Times New Roman" w:hAnsi="Times New Roman" w:cs="Times New Roman"/>
          <w:sz w:val="28"/>
          <w:szCs w:val="28"/>
          <w:lang w:val="kk-KZ"/>
        </w:rPr>
        <w:t xml:space="preserve">ауқымды оқытудағы нұсқаушы тәжірибесін, </w:t>
      </w:r>
      <w:r w:rsidR="00921061" w:rsidRPr="00921061">
        <w:rPr>
          <w:rFonts w:ascii="Times New Roman" w:hAnsi="Times New Roman" w:cs="Times New Roman"/>
          <w:sz w:val="28"/>
          <w:szCs w:val="28"/>
          <w:lang w:val="kk-KZ"/>
        </w:rPr>
        <w:t xml:space="preserve">N. Hakimi </w:t>
      </w:r>
      <w:r w:rsidR="00921061">
        <w:rPr>
          <w:rFonts w:ascii="Times New Roman" w:hAnsi="Times New Roman" w:cs="Times New Roman"/>
          <w:sz w:val="28"/>
          <w:szCs w:val="28"/>
          <w:lang w:val="kk-KZ"/>
        </w:rPr>
        <w:t xml:space="preserve">араб ЖАОК-тағы білім алушылардың курсты жалғастыру мотивациясын, </w:t>
      </w:r>
      <w:r w:rsidR="00921061" w:rsidRPr="00921061">
        <w:rPr>
          <w:rFonts w:ascii="Times New Roman" w:hAnsi="Times New Roman" w:cs="Times New Roman"/>
          <w:sz w:val="28"/>
          <w:szCs w:val="28"/>
          <w:lang w:val="kk-KZ"/>
        </w:rPr>
        <w:t xml:space="preserve">A. Fein </w:t>
      </w:r>
      <w:r w:rsidR="00921061">
        <w:rPr>
          <w:rFonts w:ascii="Times New Roman" w:hAnsi="Times New Roman" w:cs="Times New Roman"/>
          <w:sz w:val="28"/>
          <w:szCs w:val="28"/>
          <w:lang w:val="kk-KZ"/>
        </w:rPr>
        <w:t xml:space="preserve">ЖАОК-та оқыту шарттары мен нұсқауларын жақсартуды, </w:t>
      </w:r>
      <w:r w:rsidR="00921061" w:rsidRPr="00921061">
        <w:rPr>
          <w:rFonts w:ascii="Times New Roman" w:hAnsi="Times New Roman" w:cs="Times New Roman"/>
          <w:sz w:val="28"/>
          <w:szCs w:val="28"/>
          <w:lang w:val="kk-KZ"/>
        </w:rPr>
        <w:t xml:space="preserve">D. Kasabian </w:t>
      </w:r>
      <w:r w:rsidR="00921061">
        <w:rPr>
          <w:rFonts w:ascii="Times New Roman" w:hAnsi="Times New Roman" w:cs="Times New Roman"/>
          <w:sz w:val="28"/>
          <w:szCs w:val="28"/>
          <w:lang w:val="kk-KZ"/>
        </w:rPr>
        <w:t xml:space="preserve">элиталық университеттердегі ЖАОК-тың мақсаттары мен құндылықтарын, </w:t>
      </w:r>
      <w:r w:rsidR="00921061" w:rsidRPr="00921061">
        <w:rPr>
          <w:rFonts w:ascii="Times New Roman" w:hAnsi="Times New Roman" w:cs="Times New Roman"/>
          <w:sz w:val="28"/>
          <w:szCs w:val="28"/>
          <w:lang w:val="kk-KZ"/>
        </w:rPr>
        <w:t xml:space="preserve">B.H.Gebre-Medhin </w:t>
      </w:r>
      <w:r w:rsidR="00921061">
        <w:rPr>
          <w:rFonts w:ascii="Times New Roman" w:hAnsi="Times New Roman" w:cs="Times New Roman"/>
          <w:sz w:val="28"/>
          <w:szCs w:val="28"/>
          <w:lang w:val="kk-KZ"/>
        </w:rPr>
        <w:t xml:space="preserve">Америкадағы жоғары білім берудегі қолданбалы ғылымның өрлеуін, ал </w:t>
      </w:r>
      <w:r w:rsidR="00921061" w:rsidRPr="00921061">
        <w:rPr>
          <w:rFonts w:ascii="Times New Roman" w:hAnsi="Times New Roman" w:cs="Times New Roman"/>
          <w:sz w:val="28"/>
          <w:szCs w:val="28"/>
          <w:lang w:val="kk-KZ"/>
        </w:rPr>
        <w:t xml:space="preserve">J. Bartolomeo </w:t>
      </w:r>
      <w:r w:rsidR="00921061">
        <w:rPr>
          <w:rFonts w:ascii="Times New Roman" w:hAnsi="Times New Roman" w:cs="Times New Roman"/>
          <w:sz w:val="28"/>
          <w:szCs w:val="28"/>
          <w:lang w:val="kk-KZ"/>
        </w:rPr>
        <w:t>қоғамдық колледждерге ЖАОК-ты енгізуге қатысты пікірталастарды зерттеген.</w:t>
      </w:r>
    </w:p>
    <w:p w14:paraId="25AB8FC0" w14:textId="46741850" w:rsidR="00921061" w:rsidRDefault="00921061" w:rsidP="00AC7FC0">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Өзінің ғылыми-зерттеу жұмысында </w:t>
      </w:r>
      <w:r w:rsidRPr="00921061">
        <w:rPr>
          <w:rFonts w:ascii="Times New Roman" w:hAnsi="Times New Roman" w:cs="Times New Roman"/>
          <w:sz w:val="28"/>
          <w:szCs w:val="28"/>
          <w:lang w:val="kk-KZ"/>
        </w:rPr>
        <w:t xml:space="preserve">R.Moore </w:t>
      </w:r>
      <w:r>
        <w:rPr>
          <w:rFonts w:ascii="Times New Roman" w:hAnsi="Times New Roman" w:cs="Times New Roman"/>
          <w:sz w:val="28"/>
          <w:szCs w:val="28"/>
          <w:lang w:val="kk-KZ"/>
        </w:rPr>
        <w:t xml:space="preserve">ЖАОК жайында, ЖОО-дағы білімге оң әсер ететін өзгеріс деп атаған. Қоғамда сандық жаһандық өзгерістерге байланысты бетбұрыс </w:t>
      </w:r>
      <w:r w:rsidR="009440CC">
        <w:rPr>
          <w:rFonts w:ascii="Times New Roman" w:hAnsi="Times New Roman" w:cs="Times New Roman"/>
          <w:sz w:val="28"/>
          <w:szCs w:val="28"/>
          <w:lang w:val="kk-KZ"/>
        </w:rPr>
        <w:t xml:space="preserve">байқалған сайын, ЖАОК-ның пайда болуы мен дамуы білім беру саласына да, бизнес те де қосымша білім алуға немесе қайта бақылауға мүмкіндік беретін маңызды жүйе екендігі анықталды. Зерттеу жұмысында, </w:t>
      </w:r>
      <w:r w:rsidR="00F46A60">
        <w:rPr>
          <w:rFonts w:ascii="Times New Roman" w:hAnsi="Times New Roman" w:cs="Times New Roman"/>
          <w:sz w:val="28"/>
          <w:szCs w:val="28"/>
          <w:lang w:val="kk-KZ"/>
        </w:rPr>
        <w:t xml:space="preserve">сондай-ақ жоғары білім берудің бизнес моделі тұрақты емес екендігі айқындалады, себебі, қазіргі таңда білім алушылардың көпшілігі жоғары білімнің оқу ақысының өсуіне байланысты экономикалық жағынан тиімді білімді таңдайтындығы анықталды. Университет (ЖОО) білім алушылардың оқуға деген ынтасына және олардың академиялық көрсеткіштеріне әсер ететін факторларды зерттеу қажеттілігін анықтады. Алдыңғы білім беру сапасын бағалауда ЖАОК-нан алынған деректерді пайдалана отырып, білім алушылардың курс мазмұны мен оқыту әдістерін қалай қабылдайтынын және олардың қызығушылығына қандай факторлар әсер ететіндігін зерттеу қажет. Бұл нәтижелер жаңа оқыту моделіне біріктірілуі керек. Қоғамда жүріп жатқан жаһандану процесі білім саласының да </w:t>
      </w:r>
      <w:r w:rsidR="00400AE2">
        <w:rPr>
          <w:rFonts w:ascii="Times New Roman" w:hAnsi="Times New Roman" w:cs="Times New Roman"/>
          <w:sz w:val="28"/>
          <w:szCs w:val="28"/>
          <w:lang w:val="kk-KZ"/>
        </w:rPr>
        <w:t xml:space="preserve">дамуына өз әсерін тигізеді. Білім саласының дамуы, бұл мәселе жан-жақты зерттеуді талап етеді. </w:t>
      </w:r>
    </w:p>
    <w:p w14:paraId="7B505031" w14:textId="01B32D63" w:rsidR="00400AE2" w:rsidRDefault="00400AE2" w:rsidP="00AC7FC0">
      <w:pPr>
        <w:tabs>
          <w:tab w:val="left" w:pos="1314"/>
        </w:tabs>
        <w:spacing w:after="0" w:line="240" w:lineRule="auto"/>
        <w:ind w:firstLine="709"/>
        <w:jc w:val="both"/>
        <w:rPr>
          <w:rFonts w:ascii="Times New Roman" w:hAnsi="Times New Roman" w:cs="Times New Roman"/>
          <w:sz w:val="28"/>
          <w:szCs w:val="28"/>
          <w:lang w:val="kk-KZ"/>
        </w:rPr>
      </w:pPr>
      <w:r w:rsidRPr="00400AE2">
        <w:rPr>
          <w:rFonts w:ascii="Times New Roman" w:hAnsi="Times New Roman" w:cs="Times New Roman"/>
          <w:sz w:val="28"/>
          <w:szCs w:val="28"/>
          <w:lang w:val="kk-KZ"/>
        </w:rPr>
        <w:t xml:space="preserve">M.Bryant </w:t>
      </w:r>
      <w:r>
        <w:rPr>
          <w:rFonts w:ascii="Times New Roman" w:hAnsi="Times New Roman" w:cs="Times New Roman"/>
          <w:sz w:val="28"/>
          <w:szCs w:val="28"/>
          <w:lang w:val="kk-KZ"/>
        </w:rPr>
        <w:t xml:space="preserve">ЖАОК туралы жазылған өз еңбегінде, виртуалды түрде білім беру кеңістігінің моделін құрған болатын. Бқл модель ЖАОК көмегімен оқытуға негізделген. </w:t>
      </w:r>
    </w:p>
    <w:p w14:paraId="3AE32028" w14:textId="266C3D5F" w:rsidR="00400AE2" w:rsidRDefault="00400AE2" w:rsidP="00AC7FC0">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Модель үш негіщгі компоненттен тұрады: </w:t>
      </w:r>
    </w:p>
    <w:p w14:paraId="0FDB55A3" w14:textId="348025C0" w:rsidR="00400AE2" w:rsidRDefault="00400AE2" w:rsidP="00AC7FC0">
      <w:pPr>
        <w:tabs>
          <w:tab w:val="left" w:pos="1314"/>
        </w:tabs>
        <w:spacing w:after="0" w:line="240" w:lineRule="auto"/>
        <w:ind w:firstLine="709"/>
        <w:jc w:val="both"/>
        <w:rPr>
          <w:rFonts w:ascii="Times New Roman" w:hAnsi="Times New Roman" w:cs="Times New Roman"/>
          <w:sz w:val="28"/>
          <w:szCs w:val="28"/>
          <w:lang w:val="kk-KZ"/>
        </w:rPr>
      </w:pPr>
      <w:r w:rsidRPr="00AC7FC0">
        <w:rPr>
          <w:rFonts w:ascii="Times New Roman" w:hAnsi="Times New Roman" w:cs="Times New Roman"/>
          <w:sz w:val="28"/>
          <w:szCs w:val="28"/>
          <w:lang w:val="kk-KZ"/>
        </w:rPr>
        <w:t>Жалпы жүйелердің қанағаттануы:</w:t>
      </w:r>
      <w:r>
        <w:rPr>
          <w:rFonts w:ascii="Times New Roman" w:hAnsi="Times New Roman" w:cs="Times New Roman"/>
          <w:sz w:val="28"/>
          <w:szCs w:val="28"/>
          <w:lang w:val="kk-KZ"/>
        </w:rPr>
        <w:t xml:space="preserve"> Б</w:t>
      </w:r>
      <w:r w:rsidR="00AC7FC0">
        <w:rPr>
          <w:rFonts w:ascii="Times New Roman" w:hAnsi="Times New Roman" w:cs="Times New Roman"/>
          <w:sz w:val="28"/>
          <w:szCs w:val="28"/>
          <w:lang w:val="kk-KZ"/>
        </w:rPr>
        <w:t>ұ</w:t>
      </w:r>
      <w:r>
        <w:rPr>
          <w:rFonts w:ascii="Times New Roman" w:hAnsi="Times New Roman" w:cs="Times New Roman"/>
          <w:sz w:val="28"/>
          <w:szCs w:val="28"/>
          <w:lang w:val="kk-KZ"/>
        </w:rPr>
        <w:t xml:space="preserve">л компонент байланыс құралдарының сапасын, оқытудың тиімділігін, қолжетімді ресурстарды, оқытудың икемділігін, педагогикалық тәсілдерді және білім алушылардың мотивциясын қамтиды. </w:t>
      </w:r>
    </w:p>
    <w:p w14:paraId="6106EB9E" w14:textId="119732E6" w:rsidR="00400AE2" w:rsidRDefault="00400AE2" w:rsidP="00AC7FC0">
      <w:pPr>
        <w:tabs>
          <w:tab w:val="left" w:pos="1314"/>
        </w:tabs>
        <w:spacing w:after="0" w:line="240" w:lineRule="auto"/>
        <w:ind w:firstLine="709"/>
        <w:jc w:val="both"/>
        <w:rPr>
          <w:rFonts w:ascii="Times New Roman" w:hAnsi="Times New Roman" w:cs="Times New Roman"/>
          <w:sz w:val="28"/>
          <w:szCs w:val="28"/>
          <w:lang w:val="kk-KZ"/>
        </w:rPr>
      </w:pPr>
      <w:r w:rsidRPr="00AC7FC0">
        <w:rPr>
          <w:rFonts w:ascii="Times New Roman" w:hAnsi="Times New Roman" w:cs="Times New Roman"/>
          <w:sz w:val="28"/>
          <w:szCs w:val="28"/>
          <w:lang w:val="kk-KZ"/>
        </w:rPr>
        <w:t>Педагогика:</w:t>
      </w:r>
      <w:r w:rsidR="00AC7FC0">
        <w:rPr>
          <w:rFonts w:ascii="Times New Roman" w:hAnsi="Times New Roman" w:cs="Times New Roman"/>
          <w:sz w:val="28"/>
          <w:szCs w:val="28"/>
          <w:lang w:val="kk-KZ"/>
        </w:rPr>
        <w:t xml:space="preserve"> </w:t>
      </w:r>
      <w:r>
        <w:rPr>
          <w:rFonts w:ascii="Times New Roman" w:hAnsi="Times New Roman" w:cs="Times New Roman"/>
          <w:sz w:val="28"/>
          <w:szCs w:val="28"/>
          <w:lang w:val="kk-KZ"/>
        </w:rPr>
        <w:t>Бұл компонент білім алушылардың бір-бірімен және оқытушылармен қарым-қатынас жасау үшін ынтымақтастығын қарастырады.</w:t>
      </w:r>
    </w:p>
    <w:p w14:paraId="59426E8C" w14:textId="01BBC7F0" w:rsidR="00400AE2" w:rsidRDefault="00400AE2" w:rsidP="00AC7FC0">
      <w:pPr>
        <w:tabs>
          <w:tab w:val="left" w:pos="1314"/>
        </w:tabs>
        <w:spacing w:after="0" w:line="240" w:lineRule="auto"/>
        <w:ind w:firstLine="709"/>
        <w:jc w:val="both"/>
        <w:rPr>
          <w:rFonts w:ascii="Times New Roman" w:hAnsi="Times New Roman" w:cs="Times New Roman"/>
          <w:sz w:val="28"/>
          <w:szCs w:val="28"/>
          <w:lang w:val="kk-KZ"/>
        </w:rPr>
      </w:pPr>
      <w:r w:rsidRPr="00AC7FC0">
        <w:rPr>
          <w:rFonts w:ascii="Times New Roman" w:hAnsi="Times New Roman" w:cs="Times New Roman"/>
          <w:sz w:val="28"/>
          <w:szCs w:val="28"/>
          <w:lang w:val="kk-KZ"/>
        </w:rPr>
        <w:t>Қоғамның қатысуы:</w:t>
      </w:r>
      <w:r>
        <w:rPr>
          <w:rFonts w:ascii="Times New Roman" w:hAnsi="Times New Roman" w:cs="Times New Roman"/>
          <w:sz w:val="28"/>
          <w:szCs w:val="28"/>
          <w:lang w:val="kk-KZ"/>
        </w:rPr>
        <w:t xml:space="preserve"> Бұл компонент білім алушылардың білім алу процесіне белсенді түрде қатысуы мен қолдау процесін бағалайды. </w:t>
      </w:r>
    </w:p>
    <w:p w14:paraId="2BE052A4" w14:textId="75046FC0" w:rsidR="00400AE2" w:rsidRDefault="00400AE2" w:rsidP="00AC7FC0">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Зерттеуші атап өткендей, бихевиоризм, когнитивизм және консутруктивизм теориялары білім алудағы индив</w:t>
      </w:r>
      <w:r w:rsidR="008F3D89">
        <w:rPr>
          <w:rFonts w:ascii="Times New Roman" w:hAnsi="Times New Roman" w:cs="Times New Roman"/>
          <w:sz w:val="28"/>
          <w:szCs w:val="28"/>
          <w:lang w:val="kk-KZ"/>
        </w:rPr>
        <w:t xml:space="preserve">идуализмді қолдайды. ХХІ ғасырда АКТ құралдары білім алу желісін кеңейтті. </w:t>
      </w:r>
    </w:p>
    <w:p w14:paraId="685722CD" w14:textId="1AFA7D2D" w:rsidR="008F3D89" w:rsidRDefault="008F3D89" w:rsidP="00AC7FC0">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Білім мен технологияның тоғысында зерттеуші теорияларға түзетулер енгізіп, білімнің тек жеке тұлғамен шектелмейтінін көрсетті. Әлемдік әлеуметтік желілер арқылы жоғары оқу орындарындағы білім беру ортасын жаһанданған құрылым аясында дамыту мүмкіндіктерінің жоғары екендігі анықталды. Б</w:t>
      </w:r>
      <w:r w:rsidR="008504DA">
        <w:rPr>
          <w:rFonts w:ascii="Times New Roman" w:hAnsi="Times New Roman" w:cs="Times New Roman"/>
          <w:sz w:val="28"/>
          <w:szCs w:val="28"/>
          <w:lang w:val="kk-KZ"/>
        </w:rPr>
        <w:t>ұ</w:t>
      </w:r>
      <w:r>
        <w:rPr>
          <w:rFonts w:ascii="Times New Roman" w:hAnsi="Times New Roman" w:cs="Times New Roman"/>
          <w:sz w:val="28"/>
          <w:szCs w:val="28"/>
          <w:lang w:val="kk-KZ"/>
        </w:rPr>
        <w:t>л жеке тұлғаға бағытталған индивидуалистік қоғамнан, байланыстарға негізделген коннективистік қоғамға өтуді білдіреді.</w:t>
      </w:r>
    </w:p>
    <w:p w14:paraId="150C56BC" w14:textId="7BA66316" w:rsidR="008F3D89" w:rsidRDefault="008F3D89" w:rsidP="00AC7FC0">
      <w:pPr>
        <w:tabs>
          <w:tab w:val="left" w:pos="1314"/>
        </w:tabs>
        <w:spacing w:after="0" w:line="240" w:lineRule="auto"/>
        <w:ind w:firstLine="709"/>
        <w:jc w:val="both"/>
        <w:rPr>
          <w:rFonts w:ascii="Times New Roman" w:hAnsi="Times New Roman" w:cs="Times New Roman"/>
          <w:sz w:val="28"/>
          <w:szCs w:val="28"/>
          <w:lang w:val="kk-KZ"/>
        </w:rPr>
      </w:pPr>
      <w:r w:rsidRPr="008F3D89">
        <w:rPr>
          <w:rFonts w:ascii="Times New Roman" w:hAnsi="Times New Roman" w:cs="Times New Roman"/>
          <w:sz w:val="28"/>
          <w:szCs w:val="28"/>
          <w:lang w:val="kk-KZ"/>
        </w:rPr>
        <w:lastRenderedPageBreak/>
        <w:t>D.</w:t>
      </w:r>
      <w:r w:rsidR="00BE438F">
        <w:rPr>
          <w:rFonts w:ascii="Times New Roman" w:hAnsi="Times New Roman" w:cs="Times New Roman"/>
          <w:sz w:val="28"/>
          <w:szCs w:val="28"/>
          <w:lang w:val="kk-KZ"/>
        </w:rPr>
        <w:t xml:space="preserve"> </w:t>
      </w:r>
      <w:r w:rsidRPr="008F3D89">
        <w:rPr>
          <w:rFonts w:ascii="Times New Roman" w:hAnsi="Times New Roman" w:cs="Times New Roman"/>
          <w:sz w:val="28"/>
          <w:szCs w:val="28"/>
          <w:lang w:val="kk-KZ"/>
        </w:rPr>
        <w:t xml:space="preserve">Kasabian </w:t>
      </w:r>
      <w:r>
        <w:rPr>
          <w:rFonts w:ascii="Times New Roman" w:hAnsi="Times New Roman" w:cs="Times New Roman"/>
          <w:sz w:val="28"/>
          <w:szCs w:val="28"/>
          <w:lang w:val="kk-KZ"/>
        </w:rPr>
        <w:t xml:space="preserve">өзінің «Элиталық университеттерде ЖАОК-ті алғашқы қабылдаушылардың мақсаттары, ілгерілетуі және құндылықтары» атты диссертациялық жұмысында ортақ мақсаттары бар Дюк, Колумбия және Гарвард университеттерін қарастырды. Бқл мақсаттарға жету ЖОО-ның беделін көтереді, оқытушылардың қамтуын айтарлықтай кеңейтеді және олардың басқа мекемелермен байланысын нығайтады. Қоам жоғары білім берудегі бұл дамуды оң қабылдайды, ал ЖАОК-тар университеттердің ішкі мақсаттарына қызмет ететін бір мезгілде оқытудың құнды құралы ретінде қарастырылады </w:t>
      </w:r>
      <w:r w:rsidRPr="008F3D89">
        <w:rPr>
          <w:rFonts w:ascii="Times New Roman" w:hAnsi="Times New Roman" w:cs="Times New Roman"/>
          <w:sz w:val="28"/>
          <w:szCs w:val="28"/>
          <w:lang w:val="kk-KZ"/>
        </w:rPr>
        <w:t>[</w:t>
      </w:r>
      <w:r w:rsidR="00C627A8" w:rsidRPr="00C627A8">
        <w:rPr>
          <w:rFonts w:ascii="Times New Roman" w:hAnsi="Times New Roman" w:cs="Times New Roman"/>
          <w:sz w:val="28"/>
          <w:szCs w:val="28"/>
          <w:lang w:val="kk-KZ"/>
        </w:rPr>
        <w:t>82</w:t>
      </w:r>
      <w:r w:rsidRPr="008F3D8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14:paraId="2CF24469" w14:textId="730EAF42" w:rsidR="008F3D89" w:rsidRDefault="008F3D89" w:rsidP="00AC7FC0">
      <w:pPr>
        <w:tabs>
          <w:tab w:val="left" w:pos="1314"/>
        </w:tabs>
        <w:spacing w:after="0" w:line="240" w:lineRule="auto"/>
        <w:ind w:firstLine="709"/>
        <w:jc w:val="both"/>
        <w:rPr>
          <w:rFonts w:ascii="Times New Roman" w:hAnsi="Times New Roman" w:cs="Times New Roman"/>
          <w:sz w:val="28"/>
          <w:szCs w:val="28"/>
          <w:lang w:val="kk-KZ"/>
        </w:rPr>
      </w:pPr>
      <w:r w:rsidRPr="00412F9A">
        <w:rPr>
          <w:rFonts w:ascii="Times New Roman" w:hAnsi="Times New Roman" w:cs="Times New Roman"/>
          <w:sz w:val="28"/>
          <w:szCs w:val="28"/>
          <w:lang w:val="kk-KZ"/>
        </w:rPr>
        <w:t xml:space="preserve">N. Hakimi </w:t>
      </w:r>
      <w:r>
        <w:rPr>
          <w:rFonts w:ascii="Times New Roman" w:hAnsi="Times New Roman" w:cs="Times New Roman"/>
          <w:sz w:val="28"/>
          <w:szCs w:val="28"/>
          <w:lang w:val="kk-KZ"/>
        </w:rPr>
        <w:t xml:space="preserve">ЖАОК </w:t>
      </w:r>
      <w:r w:rsidR="00412F9A">
        <w:rPr>
          <w:rFonts w:ascii="Times New Roman" w:hAnsi="Times New Roman" w:cs="Times New Roman"/>
          <w:sz w:val="28"/>
          <w:szCs w:val="28"/>
          <w:lang w:val="kk-KZ"/>
        </w:rPr>
        <w:t xml:space="preserve">араб тілін үйренудегі рөлін еңбегінде атап өтті және осы аталған технологияларды қабылдау моделі білім алушылардың қызығушылығын оятып, ынтасына әсер етеді деп сенеді. Нәтижелер бұл ниетке ішік мотивация, платформаның қолданылуы мен пайдалылылғы, араб тілін қолдау, бедел, сертификат алуға деген ұмтылыс жіне тегін оқу мүмкіндігі айтарлықтац әсер ететінін көрсетті. Зерттеуші білім берушілерге ЖАОК әзірлеген кезде осы анықталған факторларға басымдық беруді ұсынады. </w:t>
      </w:r>
    </w:p>
    <w:p w14:paraId="15AC6042" w14:textId="4661F202" w:rsidR="00412F9A" w:rsidRDefault="00412F9A" w:rsidP="00AC7FC0">
      <w:pPr>
        <w:tabs>
          <w:tab w:val="left" w:pos="1314"/>
        </w:tabs>
        <w:spacing w:after="0" w:line="240" w:lineRule="auto"/>
        <w:ind w:firstLine="709"/>
        <w:jc w:val="both"/>
        <w:rPr>
          <w:rFonts w:ascii="Times New Roman" w:hAnsi="Times New Roman" w:cs="Times New Roman"/>
          <w:sz w:val="28"/>
          <w:szCs w:val="28"/>
          <w:lang w:val="kk-KZ"/>
        </w:rPr>
      </w:pPr>
      <w:r w:rsidRPr="00412F9A">
        <w:rPr>
          <w:rFonts w:ascii="Times New Roman" w:hAnsi="Times New Roman" w:cs="Times New Roman"/>
          <w:sz w:val="28"/>
          <w:szCs w:val="28"/>
          <w:lang w:val="kk-KZ"/>
        </w:rPr>
        <w:t xml:space="preserve">F. Bonafini </w:t>
      </w:r>
      <w:r>
        <w:rPr>
          <w:rFonts w:ascii="Times New Roman" w:hAnsi="Times New Roman" w:cs="Times New Roman"/>
          <w:sz w:val="28"/>
          <w:szCs w:val="28"/>
          <w:lang w:val="kk-KZ"/>
        </w:rPr>
        <w:t xml:space="preserve">өз диссертациясында статистиканы оқытуға арналған арнайы онлайн курстарды (ЖАОК) зерттей келе, мұғалімдердің кәсіби өсуіне ықпал ететін факторларды атап өтті. Ол ЖАОК-тың мұғалімдердің кәсіби дамуына ықпал ететін негізгі факторларды атап өтті. Ол ЖАОК-тың мұғалімдердің кәсіби дамуына тиімді құрал болатынын дәлелдеді </w:t>
      </w:r>
      <w:r w:rsidRPr="00412F9A">
        <w:rPr>
          <w:rFonts w:ascii="Times New Roman" w:hAnsi="Times New Roman" w:cs="Times New Roman"/>
          <w:sz w:val="28"/>
          <w:szCs w:val="28"/>
          <w:lang w:val="kk-KZ"/>
        </w:rPr>
        <w:t>[</w:t>
      </w:r>
      <w:r w:rsidR="00C627A8" w:rsidRPr="00C627A8">
        <w:rPr>
          <w:rFonts w:ascii="Times New Roman" w:hAnsi="Times New Roman" w:cs="Times New Roman"/>
          <w:sz w:val="28"/>
          <w:szCs w:val="28"/>
          <w:lang w:val="kk-KZ"/>
        </w:rPr>
        <w:t>83</w:t>
      </w:r>
      <w:r w:rsidRPr="00412F9A">
        <w:rPr>
          <w:rFonts w:ascii="Times New Roman" w:hAnsi="Times New Roman" w:cs="Times New Roman"/>
          <w:sz w:val="28"/>
          <w:szCs w:val="28"/>
          <w:lang w:val="kk-KZ"/>
        </w:rPr>
        <w:t>]</w:t>
      </w:r>
      <w:r>
        <w:rPr>
          <w:rFonts w:ascii="Times New Roman" w:hAnsi="Times New Roman" w:cs="Times New Roman"/>
          <w:sz w:val="28"/>
          <w:szCs w:val="28"/>
          <w:lang w:val="kk-KZ"/>
        </w:rPr>
        <w:t>.</w:t>
      </w:r>
    </w:p>
    <w:p w14:paraId="60768526" w14:textId="77B4DEE3" w:rsidR="00412F9A" w:rsidRDefault="00412F9A" w:rsidP="00AC7FC0">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Зерттеушінің айтуынша, бұл курстар мұғалімдерге келесі мүмкіндіктерді ұсынады: </w:t>
      </w:r>
    </w:p>
    <w:p w14:paraId="1D031090" w14:textId="041F3AFF" w:rsidR="00412F9A" w:rsidRDefault="00412F9A" w:rsidP="00AC7FC0">
      <w:pPr>
        <w:tabs>
          <w:tab w:val="left" w:pos="1314"/>
        </w:tabs>
        <w:spacing w:after="0" w:line="240" w:lineRule="auto"/>
        <w:ind w:firstLine="709"/>
        <w:jc w:val="both"/>
        <w:rPr>
          <w:rFonts w:ascii="Times New Roman" w:hAnsi="Times New Roman" w:cs="Times New Roman"/>
          <w:sz w:val="28"/>
          <w:szCs w:val="28"/>
          <w:lang w:val="kk-KZ"/>
        </w:rPr>
      </w:pPr>
      <w:r w:rsidRPr="0085669F">
        <w:rPr>
          <w:rFonts w:ascii="Times New Roman" w:hAnsi="Times New Roman" w:cs="Times New Roman"/>
          <w:sz w:val="28"/>
          <w:szCs w:val="28"/>
          <w:lang w:val="kk-KZ"/>
        </w:rPr>
        <w:t>Мазмұнға басымдық:</w:t>
      </w:r>
      <w:r>
        <w:rPr>
          <w:rFonts w:ascii="Times New Roman" w:hAnsi="Times New Roman" w:cs="Times New Roman"/>
          <w:sz w:val="28"/>
          <w:szCs w:val="28"/>
          <w:lang w:val="kk-KZ"/>
        </w:rPr>
        <w:t xml:space="preserve"> Мұғалімдер алдымен өздерінің пәндері бойынша білімдерін тереңдетуге бағытталған мазмұнға назар аударады.</w:t>
      </w:r>
    </w:p>
    <w:p w14:paraId="1BD673E2" w14:textId="670FEB79" w:rsidR="00412F9A" w:rsidRDefault="00412F9A" w:rsidP="00AC7FC0">
      <w:pPr>
        <w:tabs>
          <w:tab w:val="left" w:pos="1314"/>
        </w:tabs>
        <w:spacing w:after="0" w:line="240" w:lineRule="auto"/>
        <w:ind w:firstLine="709"/>
        <w:jc w:val="both"/>
        <w:rPr>
          <w:rFonts w:ascii="Times New Roman" w:hAnsi="Times New Roman" w:cs="Times New Roman"/>
          <w:sz w:val="28"/>
          <w:szCs w:val="28"/>
          <w:lang w:val="kk-KZ"/>
        </w:rPr>
      </w:pPr>
      <w:r w:rsidRPr="0085669F">
        <w:rPr>
          <w:rFonts w:ascii="Times New Roman" w:hAnsi="Times New Roman" w:cs="Times New Roman"/>
          <w:sz w:val="28"/>
          <w:szCs w:val="28"/>
          <w:lang w:val="kk-KZ"/>
        </w:rPr>
        <w:t>Икемділік:</w:t>
      </w:r>
      <w:r w:rsidRPr="00766EBC">
        <w:rPr>
          <w:rFonts w:ascii="Times New Roman" w:hAnsi="Times New Roman" w:cs="Times New Roman"/>
          <w:i/>
          <w:iCs/>
          <w:sz w:val="28"/>
          <w:szCs w:val="28"/>
          <w:lang w:val="kk-KZ"/>
        </w:rPr>
        <w:t xml:space="preserve"> </w:t>
      </w:r>
      <w:r>
        <w:rPr>
          <w:rFonts w:ascii="Times New Roman" w:hAnsi="Times New Roman" w:cs="Times New Roman"/>
          <w:sz w:val="28"/>
          <w:szCs w:val="28"/>
          <w:lang w:val="kk-KZ"/>
        </w:rPr>
        <w:t xml:space="preserve">Курсқа </w:t>
      </w:r>
      <w:r w:rsidR="00766EBC">
        <w:rPr>
          <w:rFonts w:ascii="Times New Roman" w:hAnsi="Times New Roman" w:cs="Times New Roman"/>
          <w:sz w:val="28"/>
          <w:szCs w:val="28"/>
          <w:lang w:val="kk-KZ"/>
        </w:rPr>
        <w:t>қатысушылар кез-келген уақытта, өздеріне ыңғайлы уақытта кіре алады, бұл олардың уақыттық шектеулерін жояды.</w:t>
      </w:r>
    </w:p>
    <w:p w14:paraId="71F1461E" w14:textId="7EEF1008" w:rsidR="00766EBC" w:rsidRDefault="00766EBC" w:rsidP="00AC7FC0">
      <w:pPr>
        <w:tabs>
          <w:tab w:val="left" w:pos="1314"/>
        </w:tabs>
        <w:spacing w:after="0" w:line="240" w:lineRule="auto"/>
        <w:ind w:firstLine="709"/>
        <w:jc w:val="both"/>
        <w:rPr>
          <w:rFonts w:ascii="Times New Roman" w:hAnsi="Times New Roman" w:cs="Times New Roman"/>
          <w:sz w:val="28"/>
          <w:szCs w:val="28"/>
          <w:lang w:val="kk-KZ"/>
        </w:rPr>
      </w:pPr>
      <w:r w:rsidRPr="0085669F">
        <w:rPr>
          <w:rFonts w:ascii="Times New Roman" w:hAnsi="Times New Roman" w:cs="Times New Roman"/>
          <w:sz w:val="28"/>
          <w:szCs w:val="28"/>
          <w:lang w:val="kk-KZ"/>
        </w:rPr>
        <w:t>Жаһандық қатысу:</w:t>
      </w:r>
      <w:r>
        <w:rPr>
          <w:rFonts w:ascii="Times New Roman" w:hAnsi="Times New Roman" w:cs="Times New Roman"/>
          <w:sz w:val="28"/>
          <w:szCs w:val="28"/>
          <w:lang w:val="kk-KZ"/>
        </w:rPr>
        <w:t xml:space="preserve"> Курсқа әртүрлі географиялық аймақтардан, әртүрлі кәсіби рөлдер мен жұмыс тәжірибесі бар мұғалімдер қатыса алады, бұл қатысушылардың алуан түрлілігін қамтамасыз етеді. </w:t>
      </w:r>
    </w:p>
    <w:p w14:paraId="24C7AA0E" w14:textId="2AAA809F" w:rsidR="00766EBC" w:rsidRDefault="00766EBC" w:rsidP="00AC7FC0">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Белсенді оқыту: </w:t>
      </w:r>
      <w:r w:rsidR="0001731E">
        <w:rPr>
          <w:rFonts w:ascii="Times New Roman" w:hAnsi="Times New Roman" w:cs="Times New Roman"/>
          <w:sz w:val="28"/>
          <w:szCs w:val="28"/>
          <w:lang w:val="kk-KZ"/>
        </w:rPr>
        <w:t>Мұғалімдер өзара әрекеттесу арқылы белсенді түрде білім алады. Әсіресе, форумдағы ашық пікірталас пен материалдармен алмасу ерекше маңызға ие.</w:t>
      </w:r>
    </w:p>
    <w:p w14:paraId="4583ECA8" w14:textId="43E132EE" w:rsidR="0001731E" w:rsidRDefault="0001731E" w:rsidP="00AC7FC0">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Дербестік және ашықтық: Курс қатысушыларға өз бетінше оқуға және ашық түрде ақпарат алмасуға мүмкіндік береді.</w:t>
      </w:r>
    </w:p>
    <w:p w14:paraId="0A66B905" w14:textId="66330688" w:rsidR="0001731E" w:rsidRDefault="0001731E" w:rsidP="00AC7FC0">
      <w:pPr>
        <w:tabs>
          <w:tab w:val="left" w:pos="1314"/>
        </w:tabs>
        <w:spacing w:after="0" w:line="240" w:lineRule="auto"/>
        <w:ind w:firstLine="709"/>
        <w:jc w:val="both"/>
        <w:rPr>
          <w:rFonts w:ascii="Times New Roman" w:hAnsi="Times New Roman" w:cs="Times New Roman"/>
          <w:sz w:val="28"/>
          <w:szCs w:val="28"/>
          <w:lang w:val="kk-KZ"/>
        </w:rPr>
      </w:pPr>
      <w:r w:rsidRPr="0001731E">
        <w:rPr>
          <w:rFonts w:ascii="Times New Roman" w:hAnsi="Times New Roman" w:cs="Times New Roman"/>
          <w:sz w:val="28"/>
          <w:szCs w:val="28"/>
          <w:lang w:val="kk-KZ"/>
        </w:rPr>
        <w:t>F.</w:t>
      </w:r>
      <w:r w:rsidR="0085669F">
        <w:rPr>
          <w:rFonts w:ascii="Times New Roman" w:hAnsi="Times New Roman" w:cs="Times New Roman"/>
          <w:sz w:val="28"/>
          <w:szCs w:val="28"/>
          <w:lang w:val="kk-KZ"/>
        </w:rPr>
        <w:t xml:space="preserve"> </w:t>
      </w:r>
      <w:r w:rsidRPr="0001731E">
        <w:rPr>
          <w:rFonts w:ascii="Times New Roman" w:hAnsi="Times New Roman" w:cs="Times New Roman"/>
          <w:sz w:val="28"/>
          <w:szCs w:val="28"/>
          <w:lang w:val="kk-KZ"/>
        </w:rPr>
        <w:t xml:space="preserve">Bonafini </w:t>
      </w:r>
      <w:r>
        <w:rPr>
          <w:rFonts w:ascii="Times New Roman" w:hAnsi="Times New Roman" w:cs="Times New Roman"/>
          <w:sz w:val="28"/>
          <w:szCs w:val="28"/>
          <w:lang w:val="kk-KZ"/>
        </w:rPr>
        <w:t>ЖАОК-ды түрлі пәндер бойынша мұғалімдердің сертификат алу арқылы біліктілігін арттыру үшін үздіксіз білім алуды қамтамасыз ететет</w:t>
      </w:r>
      <w:r w:rsidR="008D34B1">
        <w:rPr>
          <w:rFonts w:ascii="Times New Roman" w:hAnsi="Times New Roman" w:cs="Times New Roman"/>
          <w:sz w:val="28"/>
          <w:szCs w:val="28"/>
          <w:lang w:val="kk-KZ"/>
        </w:rPr>
        <w:t>ін кеңістік ретінде қарастырады</w:t>
      </w:r>
      <w:r>
        <w:rPr>
          <w:rFonts w:ascii="Times New Roman" w:hAnsi="Times New Roman" w:cs="Times New Roman"/>
          <w:sz w:val="28"/>
          <w:szCs w:val="28"/>
          <w:lang w:val="kk-KZ"/>
        </w:rPr>
        <w:t>.</w:t>
      </w:r>
    </w:p>
    <w:p w14:paraId="08242382" w14:textId="291431DE" w:rsidR="0001731E" w:rsidRDefault="0001731E" w:rsidP="00AC7FC0">
      <w:pPr>
        <w:tabs>
          <w:tab w:val="left" w:pos="1314"/>
        </w:tabs>
        <w:spacing w:after="0" w:line="240" w:lineRule="auto"/>
        <w:ind w:firstLine="709"/>
        <w:jc w:val="both"/>
        <w:rPr>
          <w:rFonts w:ascii="Times New Roman" w:hAnsi="Times New Roman" w:cs="Times New Roman"/>
          <w:sz w:val="28"/>
          <w:szCs w:val="28"/>
          <w:lang w:val="kk-KZ"/>
        </w:rPr>
      </w:pPr>
      <w:r w:rsidRPr="0001731E">
        <w:rPr>
          <w:rFonts w:ascii="Times New Roman" w:hAnsi="Times New Roman" w:cs="Times New Roman"/>
          <w:sz w:val="28"/>
          <w:szCs w:val="28"/>
          <w:lang w:val="kk-KZ"/>
        </w:rPr>
        <w:t xml:space="preserve">M. Chan </w:t>
      </w:r>
      <w:r>
        <w:rPr>
          <w:rFonts w:ascii="Times New Roman" w:hAnsi="Times New Roman" w:cs="Times New Roman"/>
          <w:sz w:val="28"/>
          <w:szCs w:val="28"/>
          <w:lang w:val="kk-KZ"/>
        </w:rPr>
        <w:t xml:space="preserve">өз зерттеуінде жоғары білім берудегі мұғалімдердің кәсіби дамуы мәселелерін қарастырады. Ол </w:t>
      </w:r>
      <w:r w:rsidRPr="0001731E">
        <w:rPr>
          <w:rFonts w:ascii="Times New Roman" w:hAnsi="Times New Roman" w:cs="Times New Roman"/>
          <w:sz w:val="28"/>
          <w:szCs w:val="28"/>
          <w:lang w:val="kk-KZ"/>
        </w:rPr>
        <w:t xml:space="preserve">Coursera </w:t>
      </w:r>
      <w:r>
        <w:rPr>
          <w:rFonts w:ascii="Times New Roman" w:hAnsi="Times New Roman" w:cs="Times New Roman"/>
          <w:sz w:val="28"/>
          <w:szCs w:val="28"/>
          <w:lang w:val="kk-KZ"/>
        </w:rPr>
        <w:t xml:space="preserve">платформасында ұсынылатын кәсіби даму курстарының мүмкіндіктерін (саясат, сапа, құндылықтар) және әртүрлі түрлерін, сондай-ақ онымен байланысты қиындықтар мен қолдану перспективаларын талдады </w:t>
      </w:r>
      <w:r w:rsidRPr="0001731E">
        <w:rPr>
          <w:rFonts w:ascii="Times New Roman" w:hAnsi="Times New Roman" w:cs="Times New Roman"/>
          <w:sz w:val="28"/>
          <w:szCs w:val="28"/>
          <w:lang w:val="kk-KZ"/>
        </w:rPr>
        <w:t>[</w:t>
      </w:r>
      <w:r w:rsidR="00C627A8" w:rsidRPr="00C627A8">
        <w:rPr>
          <w:rFonts w:ascii="Times New Roman" w:hAnsi="Times New Roman" w:cs="Times New Roman"/>
          <w:sz w:val="28"/>
          <w:szCs w:val="28"/>
          <w:lang w:val="kk-KZ"/>
        </w:rPr>
        <w:t>84</w:t>
      </w:r>
      <w:r w:rsidRPr="0001731E">
        <w:rPr>
          <w:rFonts w:ascii="Times New Roman" w:hAnsi="Times New Roman" w:cs="Times New Roman"/>
          <w:sz w:val="28"/>
          <w:szCs w:val="28"/>
          <w:lang w:val="kk-KZ"/>
        </w:rPr>
        <w:t>]</w:t>
      </w:r>
      <w:r>
        <w:rPr>
          <w:rFonts w:ascii="Times New Roman" w:hAnsi="Times New Roman" w:cs="Times New Roman"/>
          <w:sz w:val="28"/>
          <w:szCs w:val="28"/>
          <w:lang w:val="kk-KZ"/>
        </w:rPr>
        <w:t>.</w:t>
      </w:r>
    </w:p>
    <w:p w14:paraId="54C86CED" w14:textId="32BAC34A" w:rsidR="0001731E" w:rsidRDefault="0001731E" w:rsidP="00AC7FC0">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Осы тұрғыда, ЖОО білім беру тәсілдерін жаңарту, мұғалімдердің кәсіби дамуы үшін жаңа жолдар ашу және олардың дағдыларын арттырудың маңызды </w:t>
      </w:r>
      <w:r>
        <w:rPr>
          <w:rFonts w:ascii="Times New Roman" w:hAnsi="Times New Roman" w:cs="Times New Roman"/>
          <w:sz w:val="28"/>
          <w:szCs w:val="28"/>
          <w:lang w:val="kk-KZ"/>
        </w:rPr>
        <w:lastRenderedPageBreak/>
        <w:t xml:space="preserve">құралы ретінде қызмет ететін құрыл ретінде қарастырылыады. Зерттеуші мұғалімдердің кәсіби дамуы үшін ЖАОК жүйесін практикалық </w:t>
      </w:r>
      <w:r w:rsidR="0066522E">
        <w:rPr>
          <w:rFonts w:ascii="Times New Roman" w:hAnsi="Times New Roman" w:cs="Times New Roman"/>
          <w:sz w:val="28"/>
          <w:szCs w:val="28"/>
          <w:lang w:val="kk-KZ"/>
        </w:rPr>
        <w:t>қолдануды, сондай-ақ бұл процесте ЖАОК қолдану саясатын, сапасын және құндылығын терең талдау қажеттілігін атап өтті.</w:t>
      </w:r>
    </w:p>
    <w:p w14:paraId="324EAA50" w14:textId="78038521" w:rsidR="0066522E" w:rsidRDefault="0066522E" w:rsidP="00AC7FC0">
      <w:pPr>
        <w:tabs>
          <w:tab w:val="left" w:pos="1314"/>
        </w:tabs>
        <w:spacing w:after="0" w:line="240" w:lineRule="auto"/>
        <w:ind w:firstLine="709"/>
        <w:jc w:val="both"/>
        <w:rPr>
          <w:rFonts w:ascii="Times New Roman" w:hAnsi="Times New Roman" w:cs="Times New Roman"/>
          <w:sz w:val="28"/>
          <w:szCs w:val="28"/>
          <w:lang w:val="kk-KZ"/>
        </w:rPr>
      </w:pPr>
      <w:r w:rsidRPr="0066522E">
        <w:rPr>
          <w:rFonts w:ascii="Times New Roman" w:hAnsi="Times New Roman" w:cs="Times New Roman"/>
          <w:sz w:val="28"/>
          <w:szCs w:val="28"/>
          <w:lang w:val="kk-KZ"/>
        </w:rPr>
        <w:t xml:space="preserve">M. Kleinman </w:t>
      </w:r>
      <w:r>
        <w:rPr>
          <w:rFonts w:ascii="Times New Roman" w:hAnsi="Times New Roman" w:cs="Times New Roman"/>
          <w:sz w:val="28"/>
          <w:szCs w:val="28"/>
          <w:lang w:val="kk-KZ"/>
        </w:rPr>
        <w:t>өзінің диссертациялық зерттеу жұмысында ЖАОК көмегімен сабақ жүргізген оқытушылардың тәжірибесі мен осы курстарды оқыту себептерін зерттеді.</w:t>
      </w:r>
    </w:p>
    <w:p w14:paraId="25F2E928" w14:textId="7DF832FD" w:rsidR="0066522E" w:rsidRDefault="0066522E" w:rsidP="00266C8C">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Зерттеу нәтижесінде зерттеуші ЖАОК платформаларында жұмыс істеудің 4 негізгі себебін анықтаған болатын:</w:t>
      </w:r>
    </w:p>
    <w:p w14:paraId="7EF2C43F" w14:textId="73F4D604" w:rsidR="0066522E" w:rsidRPr="00266C8C" w:rsidRDefault="0066522E" w:rsidP="0027385D">
      <w:pPr>
        <w:pStyle w:val="a7"/>
        <w:numPr>
          <w:ilvl w:val="0"/>
          <w:numId w:val="13"/>
        </w:numPr>
        <w:tabs>
          <w:tab w:val="left" w:pos="993"/>
        </w:tabs>
        <w:spacing w:after="0" w:line="240" w:lineRule="auto"/>
        <w:ind w:left="0" w:firstLine="709"/>
        <w:jc w:val="both"/>
        <w:rPr>
          <w:rFonts w:ascii="Times New Roman" w:hAnsi="Times New Roman" w:cs="Times New Roman"/>
          <w:sz w:val="28"/>
          <w:szCs w:val="28"/>
          <w:lang w:val="kk-KZ"/>
        </w:rPr>
      </w:pPr>
      <w:r w:rsidRPr="00266C8C">
        <w:rPr>
          <w:rFonts w:ascii="Times New Roman" w:hAnsi="Times New Roman" w:cs="Times New Roman"/>
          <w:sz w:val="28"/>
          <w:szCs w:val="28"/>
          <w:lang w:val="kk-KZ"/>
        </w:rPr>
        <w:t>Тәжірибелік себептер: Жаңа білім мен дағдыларды меңгеруге деген ұмтылыс.</w:t>
      </w:r>
    </w:p>
    <w:p w14:paraId="7890F44A" w14:textId="787968DC" w:rsidR="0066522E" w:rsidRPr="00266C8C" w:rsidRDefault="0066522E" w:rsidP="0027385D">
      <w:pPr>
        <w:pStyle w:val="a7"/>
        <w:numPr>
          <w:ilvl w:val="0"/>
          <w:numId w:val="13"/>
        </w:numPr>
        <w:tabs>
          <w:tab w:val="left" w:pos="993"/>
        </w:tabs>
        <w:spacing w:after="0" w:line="240" w:lineRule="auto"/>
        <w:ind w:left="0" w:firstLine="709"/>
        <w:jc w:val="both"/>
        <w:rPr>
          <w:rFonts w:ascii="Times New Roman" w:hAnsi="Times New Roman" w:cs="Times New Roman"/>
          <w:sz w:val="28"/>
          <w:szCs w:val="28"/>
          <w:lang w:val="kk-KZ"/>
        </w:rPr>
      </w:pPr>
      <w:r w:rsidRPr="00266C8C">
        <w:rPr>
          <w:rFonts w:ascii="Times New Roman" w:hAnsi="Times New Roman" w:cs="Times New Roman"/>
          <w:sz w:val="28"/>
          <w:szCs w:val="28"/>
          <w:lang w:val="kk-KZ"/>
        </w:rPr>
        <w:t xml:space="preserve">Қызығушылық: Жаңа оқыту әдістері мен технологияларын зерттеуге деген қызығушылық. </w:t>
      </w:r>
    </w:p>
    <w:p w14:paraId="1BDDDDC3" w14:textId="1DF90D55" w:rsidR="0066522E" w:rsidRPr="00266C8C" w:rsidRDefault="0066522E" w:rsidP="0027385D">
      <w:pPr>
        <w:pStyle w:val="a7"/>
        <w:numPr>
          <w:ilvl w:val="0"/>
          <w:numId w:val="13"/>
        </w:numPr>
        <w:tabs>
          <w:tab w:val="left" w:pos="993"/>
        </w:tabs>
        <w:spacing w:after="0" w:line="240" w:lineRule="auto"/>
        <w:ind w:left="0" w:firstLine="709"/>
        <w:jc w:val="both"/>
        <w:rPr>
          <w:rFonts w:ascii="Times New Roman" w:hAnsi="Times New Roman" w:cs="Times New Roman"/>
          <w:sz w:val="28"/>
          <w:szCs w:val="28"/>
          <w:lang w:val="kk-KZ"/>
        </w:rPr>
      </w:pPr>
      <w:r w:rsidRPr="00266C8C">
        <w:rPr>
          <w:rFonts w:ascii="Times New Roman" w:hAnsi="Times New Roman" w:cs="Times New Roman"/>
          <w:sz w:val="28"/>
          <w:szCs w:val="28"/>
          <w:lang w:val="kk-KZ"/>
        </w:rPr>
        <w:t>Бағдарламаның беделін көтеру: Өздерінің бағдарламаларының танымалдылығымен беделін арттыру мақсаты.</w:t>
      </w:r>
    </w:p>
    <w:p w14:paraId="56273223" w14:textId="4A957A9D" w:rsidR="0066522E" w:rsidRPr="00266C8C" w:rsidRDefault="0066522E" w:rsidP="0027385D">
      <w:pPr>
        <w:pStyle w:val="a7"/>
        <w:numPr>
          <w:ilvl w:val="0"/>
          <w:numId w:val="13"/>
        </w:numPr>
        <w:tabs>
          <w:tab w:val="left" w:pos="993"/>
        </w:tabs>
        <w:spacing w:after="0" w:line="240" w:lineRule="auto"/>
        <w:ind w:left="0" w:firstLine="709"/>
        <w:jc w:val="both"/>
        <w:rPr>
          <w:rFonts w:ascii="Times New Roman" w:hAnsi="Times New Roman" w:cs="Times New Roman"/>
          <w:sz w:val="28"/>
          <w:szCs w:val="28"/>
          <w:lang w:val="kk-KZ"/>
        </w:rPr>
      </w:pPr>
      <w:r w:rsidRPr="00266C8C">
        <w:rPr>
          <w:rFonts w:ascii="Times New Roman" w:hAnsi="Times New Roman" w:cs="Times New Roman"/>
          <w:sz w:val="28"/>
          <w:szCs w:val="28"/>
          <w:lang w:val="kk-KZ"/>
        </w:rPr>
        <w:t>Платформада жұмыс істеу ұмтылысы: ЖАОК платформасының мүмкіндіктерін пайдалануға деген ықылас.</w:t>
      </w:r>
    </w:p>
    <w:p w14:paraId="4CE35AC1" w14:textId="3256E32D" w:rsidR="0066522E" w:rsidRDefault="0066522E" w:rsidP="00266C8C">
      <w:pPr>
        <w:tabs>
          <w:tab w:val="left" w:pos="1314"/>
        </w:tabs>
        <w:spacing w:after="0" w:line="240" w:lineRule="auto"/>
        <w:ind w:firstLine="709"/>
        <w:jc w:val="both"/>
        <w:rPr>
          <w:rFonts w:ascii="Times New Roman" w:hAnsi="Times New Roman" w:cs="Times New Roman"/>
          <w:sz w:val="28"/>
          <w:szCs w:val="28"/>
          <w:lang w:val="kk-KZ"/>
        </w:rPr>
      </w:pPr>
      <w:r w:rsidRPr="0066522E">
        <w:rPr>
          <w:rFonts w:ascii="Times New Roman" w:hAnsi="Times New Roman" w:cs="Times New Roman"/>
          <w:sz w:val="28"/>
          <w:szCs w:val="28"/>
          <w:lang w:val="kk-KZ"/>
        </w:rPr>
        <w:t xml:space="preserve">M. Kleinman </w:t>
      </w:r>
      <w:r>
        <w:rPr>
          <w:rFonts w:ascii="Times New Roman" w:hAnsi="Times New Roman" w:cs="Times New Roman"/>
          <w:sz w:val="28"/>
          <w:szCs w:val="28"/>
          <w:lang w:val="kk-KZ"/>
        </w:rPr>
        <w:t xml:space="preserve">ЖАОК-та оқыту тәжірибесі арқылы оқытуылардығң интерактивті оқытудың </w:t>
      </w:r>
      <w:r w:rsidR="00D9293B">
        <w:rPr>
          <w:rFonts w:ascii="Times New Roman" w:hAnsi="Times New Roman" w:cs="Times New Roman"/>
          <w:sz w:val="28"/>
          <w:szCs w:val="28"/>
          <w:lang w:val="kk-KZ"/>
        </w:rPr>
        <w:t xml:space="preserve">жаңа дағдыларын, режимдерін және құралдарын үйрететінін атап өтті. Ол сондай-ақ ЖАОК-ты жоспарлау, дайындау және өткізу барысында дәстүрлі оқытуға үйренген оқытушылар үшін ЖАОК-тың ерекше және көптеген жаңа дағдыларды игеруді талап ететінін атап көрсетті. </w:t>
      </w:r>
    </w:p>
    <w:p w14:paraId="630A30AD" w14:textId="4FDB5B2C" w:rsidR="00D9293B" w:rsidRDefault="00D9293B" w:rsidP="00266C8C">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Автордың пікірінше, қашықтықтан оқу процесінде білім алушылардың бойында түрлі дағдылардың дамуына әкеліп соғатындығын анықтады және аралас оқыту процесінің дамуына әкелді.</w:t>
      </w:r>
    </w:p>
    <w:p w14:paraId="5EAE0D59" w14:textId="14D37E0C" w:rsidR="00D9293B" w:rsidRDefault="00D9293B" w:rsidP="00266C8C">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Ғалымдардың зерттеулері мен ұсыныстарына сүйене отырып, жалпы ашық онлайн курсты (ЖАОК) пайдалану және оны одан әрі дамыту келесідей арақашықтықтарды, мүмкіндіктерді және жарқын болашақты ашады:</w:t>
      </w:r>
    </w:p>
    <w:p w14:paraId="15E07A1B" w14:textId="501BD266" w:rsidR="00D9293B" w:rsidRPr="00EB5CCB" w:rsidRDefault="00D9293B" w:rsidP="0027385D">
      <w:pPr>
        <w:pStyle w:val="a7"/>
        <w:numPr>
          <w:ilvl w:val="0"/>
          <w:numId w:val="14"/>
        </w:numPr>
        <w:tabs>
          <w:tab w:val="left" w:pos="993"/>
        </w:tabs>
        <w:spacing w:after="0" w:line="240" w:lineRule="auto"/>
        <w:ind w:left="0" w:firstLine="709"/>
        <w:jc w:val="both"/>
        <w:rPr>
          <w:rFonts w:ascii="Times New Roman" w:hAnsi="Times New Roman" w:cs="Times New Roman"/>
          <w:sz w:val="28"/>
          <w:szCs w:val="28"/>
          <w:lang w:val="kk-KZ"/>
        </w:rPr>
      </w:pPr>
      <w:r w:rsidRPr="00EB5CCB">
        <w:rPr>
          <w:rFonts w:ascii="Times New Roman" w:hAnsi="Times New Roman" w:cs="Times New Roman"/>
          <w:sz w:val="28"/>
          <w:szCs w:val="28"/>
          <w:lang w:val="kk-KZ"/>
        </w:rPr>
        <w:t xml:space="preserve">Оқытудың заманауи форматтары мен білім алушының еркіндегі: Аралас және онлайн оқыту түрлерін ендіру арқылы білім алушылардың дербестігін арттыруға </w:t>
      </w:r>
      <w:r w:rsidR="0045494A" w:rsidRPr="00EB5CCB">
        <w:rPr>
          <w:rFonts w:ascii="Times New Roman" w:hAnsi="Times New Roman" w:cs="Times New Roman"/>
          <w:sz w:val="28"/>
          <w:szCs w:val="28"/>
          <w:lang w:val="kk-KZ"/>
        </w:rPr>
        <w:t>және білім беруді демократияландыру саясатын іске асыруға жол ашылады.</w:t>
      </w:r>
    </w:p>
    <w:p w14:paraId="3E38CBAB" w14:textId="15F43AA2" w:rsidR="0045494A" w:rsidRPr="00EB5CCB" w:rsidRDefault="0045494A" w:rsidP="0027385D">
      <w:pPr>
        <w:pStyle w:val="a7"/>
        <w:numPr>
          <w:ilvl w:val="0"/>
          <w:numId w:val="14"/>
        </w:numPr>
        <w:tabs>
          <w:tab w:val="left" w:pos="993"/>
        </w:tabs>
        <w:spacing w:after="0" w:line="240" w:lineRule="auto"/>
        <w:ind w:left="0" w:firstLine="709"/>
        <w:jc w:val="both"/>
        <w:rPr>
          <w:rFonts w:ascii="Times New Roman" w:hAnsi="Times New Roman" w:cs="Times New Roman"/>
          <w:sz w:val="28"/>
          <w:szCs w:val="28"/>
          <w:lang w:val="kk-KZ"/>
        </w:rPr>
      </w:pPr>
      <w:r w:rsidRPr="00EB5CCB">
        <w:rPr>
          <w:rFonts w:ascii="Times New Roman" w:hAnsi="Times New Roman" w:cs="Times New Roman"/>
          <w:sz w:val="28"/>
          <w:szCs w:val="28"/>
          <w:lang w:val="kk-KZ"/>
        </w:rPr>
        <w:t>Жаһандық білім кеңістігіне интеграция: ЖАОК-ты дамыту арқылы біз жаһандық білім беру кеңістігіне белсенді кіріп, әлемдік деңгейде білім алмасуға және тәжірибемен бөлісуге мүмкіндік аламыз.</w:t>
      </w:r>
    </w:p>
    <w:p w14:paraId="48400CC8" w14:textId="63B99946" w:rsidR="0045494A" w:rsidRPr="00EB5CCB" w:rsidRDefault="0045494A" w:rsidP="0027385D">
      <w:pPr>
        <w:pStyle w:val="a7"/>
        <w:numPr>
          <w:ilvl w:val="0"/>
          <w:numId w:val="14"/>
        </w:numPr>
        <w:tabs>
          <w:tab w:val="left" w:pos="993"/>
        </w:tabs>
        <w:spacing w:after="0" w:line="240" w:lineRule="auto"/>
        <w:ind w:left="0" w:firstLine="709"/>
        <w:jc w:val="both"/>
        <w:rPr>
          <w:rFonts w:ascii="Times New Roman" w:hAnsi="Times New Roman" w:cs="Times New Roman"/>
          <w:sz w:val="28"/>
          <w:szCs w:val="28"/>
          <w:lang w:val="kk-KZ"/>
        </w:rPr>
      </w:pPr>
      <w:r w:rsidRPr="00EB5CCB">
        <w:rPr>
          <w:rFonts w:ascii="Times New Roman" w:hAnsi="Times New Roman" w:cs="Times New Roman"/>
          <w:sz w:val="28"/>
          <w:szCs w:val="28"/>
          <w:lang w:val="kk-KZ"/>
        </w:rPr>
        <w:t>Әлемдік деңгейдегі білім берушілер мен халықаралық біліма алушылар: Еліміздің үздік профессорлары әлемдік ауқымдағы аудиторияда халықаралық білім алушылармен жұмыс істей алады.</w:t>
      </w:r>
    </w:p>
    <w:p w14:paraId="63A57F2D" w14:textId="16AA5657" w:rsidR="0045494A" w:rsidRPr="00EB5CCB" w:rsidRDefault="0045494A" w:rsidP="0027385D">
      <w:pPr>
        <w:pStyle w:val="a7"/>
        <w:numPr>
          <w:ilvl w:val="0"/>
          <w:numId w:val="14"/>
        </w:numPr>
        <w:tabs>
          <w:tab w:val="left" w:pos="993"/>
        </w:tabs>
        <w:spacing w:after="0" w:line="240" w:lineRule="auto"/>
        <w:ind w:left="0" w:firstLine="709"/>
        <w:jc w:val="both"/>
        <w:rPr>
          <w:rFonts w:ascii="Times New Roman" w:hAnsi="Times New Roman" w:cs="Times New Roman"/>
          <w:sz w:val="28"/>
          <w:szCs w:val="28"/>
          <w:lang w:val="kk-KZ"/>
        </w:rPr>
      </w:pPr>
      <w:r w:rsidRPr="00EB5CCB">
        <w:rPr>
          <w:rFonts w:ascii="Times New Roman" w:hAnsi="Times New Roman" w:cs="Times New Roman"/>
          <w:sz w:val="28"/>
          <w:szCs w:val="28"/>
          <w:lang w:val="kk-KZ"/>
        </w:rPr>
        <w:t>Университет беделі мен бәсекеге қабілеттілік: ЖАОК университет брендін нығайтып, бәсекеге қабілеттілікті арттырап, халықаралық аренадағы орнын нығайтады.</w:t>
      </w:r>
    </w:p>
    <w:p w14:paraId="7BE14FBD" w14:textId="111F1D64" w:rsidR="0045494A" w:rsidRPr="00EB5CCB" w:rsidRDefault="0045494A" w:rsidP="0027385D">
      <w:pPr>
        <w:pStyle w:val="a7"/>
        <w:numPr>
          <w:ilvl w:val="0"/>
          <w:numId w:val="14"/>
        </w:numPr>
        <w:tabs>
          <w:tab w:val="left" w:pos="993"/>
        </w:tabs>
        <w:spacing w:after="0" w:line="240" w:lineRule="auto"/>
        <w:ind w:left="0" w:firstLine="709"/>
        <w:jc w:val="both"/>
        <w:rPr>
          <w:rFonts w:ascii="Times New Roman" w:hAnsi="Times New Roman" w:cs="Times New Roman"/>
          <w:sz w:val="28"/>
          <w:szCs w:val="28"/>
          <w:lang w:val="kk-KZ"/>
        </w:rPr>
      </w:pPr>
      <w:r w:rsidRPr="00EB5CCB">
        <w:rPr>
          <w:rFonts w:ascii="Times New Roman" w:hAnsi="Times New Roman" w:cs="Times New Roman"/>
          <w:sz w:val="28"/>
          <w:szCs w:val="28"/>
          <w:lang w:val="kk-KZ"/>
        </w:rPr>
        <w:t xml:space="preserve">Білім сапасын арттыру және қолжетімділікті кеңейту: Жалпы кең аудиториямен жұмыс істеу арқылы және кері байланыс жасау арқылы білім беру </w:t>
      </w:r>
      <w:r w:rsidRPr="00EB5CCB">
        <w:rPr>
          <w:rFonts w:ascii="Times New Roman" w:hAnsi="Times New Roman" w:cs="Times New Roman"/>
          <w:sz w:val="28"/>
          <w:szCs w:val="28"/>
          <w:lang w:val="kk-KZ"/>
        </w:rPr>
        <w:lastRenderedPageBreak/>
        <w:t>бағдарламалары мен әдістерін жақсартуға, оқу сапасын арттыруға, білім алудағы кедергілерді азайтуға болады.</w:t>
      </w:r>
    </w:p>
    <w:p w14:paraId="1F5B2DDE" w14:textId="3B834CE0" w:rsidR="0045494A" w:rsidRPr="00EB5CCB" w:rsidRDefault="0045494A" w:rsidP="0027385D">
      <w:pPr>
        <w:pStyle w:val="a7"/>
        <w:numPr>
          <w:ilvl w:val="0"/>
          <w:numId w:val="14"/>
        </w:numPr>
        <w:tabs>
          <w:tab w:val="left" w:pos="993"/>
        </w:tabs>
        <w:spacing w:after="0" w:line="240" w:lineRule="auto"/>
        <w:ind w:left="0" w:firstLine="709"/>
        <w:jc w:val="both"/>
        <w:rPr>
          <w:rFonts w:ascii="Times New Roman" w:hAnsi="Times New Roman" w:cs="Times New Roman"/>
          <w:sz w:val="28"/>
          <w:szCs w:val="28"/>
          <w:lang w:val="kk-KZ"/>
        </w:rPr>
      </w:pPr>
      <w:r w:rsidRPr="00EB5CCB">
        <w:rPr>
          <w:rFonts w:ascii="Times New Roman" w:hAnsi="Times New Roman" w:cs="Times New Roman"/>
          <w:sz w:val="28"/>
          <w:szCs w:val="28"/>
          <w:lang w:val="kk-KZ"/>
        </w:rPr>
        <w:t>Үздіксіз кәсіби тұрғыда даму: кәсіби тұрғыда біліктілікті арттыру үшін кез-келген мамандық бойынша үздіксіз білім беру жүйесін құруға мүмкіндік береді.</w:t>
      </w:r>
    </w:p>
    <w:p w14:paraId="39299BA2" w14:textId="39EC27B8" w:rsidR="0045494A" w:rsidRPr="00EB5CCB" w:rsidRDefault="0045494A" w:rsidP="0027385D">
      <w:pPr>
        <w:pStyle w:val="a7"/>
        <w:numPr>
          <w:ilvl w:val="0"/>
          <w:numId w:val="14"/>
        </w:numPr>
        <w:tabs>
          <w:tab w:val="left" w:pos="993"/>
        </w:tabs>
        <w:spacing w:after="0" w:line="240" w:lineRule="auto"/>
        <w:ind w:left="0" w:firstLine="709"/>
        <w:jc w:val="both"/>
        <w:rPr>
          <w:rFonts w:ascii="Times New Roman" w:hAnsi="Times New Roman" w:cs="Times New Roman"/>
          <w:sz w:val="28"/>
          <w:szCs w:val="28"/>
          <w:lang w:val="kk-KZ"/>
        </w:rPr>
      </w:pPr>
      <w:r w:rsidRPr="00EB5CCB">
        <w:rPr>
          <w:rFonts w:ascii="Times New Roman" w:hAnsi="Times New Roman" w:cs="Times New Roman"/>
          <w:sz w:val="28"/>
          <w:szCs w:val="28"/>
          <w:lang w:val="kk-KZ"/>
        </w:rPr>
        <w:t>Әдістемелік және техникалық қамтамасыз ету: оқу прцесіне ЖАОК тиімді ендіру үшін техникалық және әдістемелік құрылымдарымен қамтамасыз ету керек.</w:t>
      </w:r>
    </w:p>
    <w:p w14:paraId="52151FF5" w14:textId="05BE0D00" w:rsidR="0045494A" w:rsidRPr="00EB5CCB" w:rsidRDefault="0045494A" w:rsidP="0027385D">
      <w:pPr>
        <w:pStyle w:val="a7"/>
        <w:numPr>
          <w:ilvl w:val="0"/>
          <w:numId w:val="14"/>
        </w:numPr>
        <w:tabs>
          <w:tab w:val="left" w:pos="993"/>
        </w:tabs>
        <w:spacing w:after="0" w:line="240" w:lineRule="auto"/>
        <w:ind w:left="0" w:firstLine="709"/>
        <w:jc w:val="both"/>
        <w:rPr>
          <w:rFonts w:ascii="Times New Roman" w:hAnsi="Times New Roman" w:cs="Times New Roman"/>
          <w:sz w:val="28"/>
          <w:szCs w:val="28"/>
          <w:lang w:val="kk-KZ"/>
        </w:rPr>
      </w:pPr>
      <w:r w:rsidRPr="00EB5CCB">
        <w:rPr>
          <w:rFonts w:ascii="Times New Roman" w:hAnsi="Times New Roman" w:cs="Times New Roman"/>
          <w:sz w:val="28"/>
          <w:szCs w:val="28"/>
          <w:lang w:val="kk-KZ"/>
        </w:rPr>
        <w:t>Аралас оқыту әдістемелерін жасау: ЖАОК арқылы аралас және қашықтықтан оқу әдістемелерін әзірлеу өте маңызды.</w:t>
      </w:r>
    </w:p>
    <w:p w14:paraId="5530C0BA" w14:textId="22BB5BBD" w:rsidR="0045494A" w:rsidRPr="00EB5CCB" w:rsidRDefault="0045494A" w:rsidP="0027385D">
      <w:pPr>
        <w:pStyle w:val="a7"/>
        <w:numPr>
          <w:ilvl w:val="0"/>
          <w:numId w:val="14"/>
        </w:numPr>
        <w:tabs>
          <w:tab w:val="left" w:pos="993"/>
        </w:tabs>
        <w:spacing w:after="0" w:line="240" w:lineRule="auto"/>
        <w:ind w:left="0" w:firstLine="709"/>
        <w:jc w:val="both"/>
        <w:rPr>
          <w:rFonts w:ascii="Times New Roman" w:hAnsi="Times New Roman" w:cs="Times New Roman"/>
          <w:sz w:val="28"/>
          <w:szCs w:val="28"/>
          <w:lang w:val="kk-KZ"/>
        </w:rPr>
      </w:pPr>
      <w:r w:rsidRPr="00EB5CCB">
        <w:rPr>
          <w:rFonts w:ascii="Times New Roman" w:hAnsi="Times New Roman" w:cs="Times New Roman"/>
          <w:sz w:val="28"/>
          <w:szCs w:val="28"/>
          <w:lang w:val="kk-KZ"/>
        </w:rPr>
        <w:t>Адами капиталды дамыту: ЖОАК көмегімен үздіксіз және кәсіби білім беру бағдарламаларын қалыптастыру арқылы адами құндылықтарды дамыту.</w:t>
      </w:r>
    </w:p>
    <w:p w14:paraId="1D3742D8" w14:textId="77777777" w:rsidR="00785E8F" w:rsidRDefault="0045494A" w:rsidP="00EE6C1D">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ЖАОК</w:t>
      </w:r>
      <w:r w:rsidR="00785E8F">
        <w:rPr>
          <w:rFonts w:ascii="Times New Roman" w:hAnsi="Times New Roman" w:cs="Times New Roman"/>
          <w:sz w:val="28"/>
          <w:szCs w:val="28"/>
          <w:lang w:val="kk-KZ"/>
        </w:rPr>
        <w:t xml:space="preserve">-ның болашақ мұғалімдердің сандық құзыреттілігін қалыптастырудағы рөлі оның негізгі мақсаттарынан айқын көрінеді. </w:t>
      </w:r>
    </w:p>
    <w:p w14:paraId="7B14C2B4" w14:textId="186568FE" w:rsidR="00B40892" w:rsidRDefault="00785E8F" w:rsidP="005162BE">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Канадалық ғалымдардың, соның ішінде </w:t>
      </w:r>
      <w:r w:rsidRPr="00785E8F">
        <w:rPr>
          <w:rFonts w:ascii="Times New Roman" w:hAnsi="Times New Roman" w:cs="Times New Roman"/>
          <w:sz w:val="28"/>
          <w:szCs w:val="28"/>
          <w:lang w:val="kk-KZ"/>
        </w:rPr>
        <w:t>A.McAuleu</w:t>
      </w:r>
      <w:r>
        <w:rPr>
          <w:rFonts w:ascii="Times New Roman" w:hAnsi="Times New Roman" w:cs="Times New Roman"/>
          <w:sz w:val="28"/>
          <w:szCs w:val="28"/>
          <w:lang w:val="kk-KZ"/>
        </w:rPr>
        <w:t xml:space="preserve"> еңбектерінде жалпы ашық онлайн курстар (ЖАОК) арқылы сандық құзыреттілікті дамытудың теориялық және практикалық аспектілері қарастырылған. «</w:t>
      </w:r>
      <w:r w:rsidRPr="00785E8F">
        <w:rPr>
          <w:rFonts w:ascii="Times New Roman" w:hAnsi="Times New Roman" w:cs="Times New Roman"/>
          <w:sz w:val="28"/>
          <w:szCs w:val="28"/>
          <w:lang w:val="kk-KZ"/>
        </w:rPr>
        <w:t>The MOOC Model as Digital Practice</w:t>
      </w:r>
      <w:r>
        <w:rPr>
          <w:rFonts w:ascii="Times New Roman" w:hAnsi="Times New Roman" w:cs="Times New Roman"/>
          <w:sz w:val="28"/>
          <w:szCs w:val="28"/>
          <w:lang w:val="kk-KZ"/>
        </w:rPr>
        <w:t xml:space="preserve">» жобасы негізінде жүргізілген зерттеулер ЖАОК-тың сандық құзырттілікті қалыптастырудағы тиімділігін, қолданылатын әдістемелерді және кандалықтар үшін оның экономикалық және білім беру салаларындағы әлеуетін ашуға бағытталған. Зерттеушілер ЖАОК-ты бірлесіп құруға ықпал ететін орта ретінде анықтайды, бұл сандық, ақпараттық, мәдени құзыреттіліктердің, сондай-ақ шығармашылық және техникалық дағдылардың дамуына қолайлы жағдай жасайды </w:t>
      </w:r>
      <w:r w:rsidRPr="00785E8F">
        <w:rPr>
          <w:rFonts w:ascii="Times New Roman" w:hAnsi="Times New Roman" w:cs="Times New Roman"/>
          <w:sz w:val="28"/>
          <w:szCs w:val="28"/>
          <w:lang w:val="kk-KZ"/>
        </w:rPr>
        <w:t>[</w:t>
      </w:r>
      <w:r w:rsidR="00C627A8" w:rsidRPr="00C627A8">
        <w:rPr>
          <w:rFonts w:ascii="Times New Roman" w:hAnsi="Times New Roman" w:cs="Times New Roman"/>
          <w:sz w:val="28"/>
          <w:szCs w:val="28"/>
          <w:lang w:val="kk-KZ"/>
        </w:rPr>
        <w:t>85</w:t>
      </w:r>
      <w:r w:rsidRPr="00785E8F">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242A01">
        <w:rPr>
          <w:rFonts w:ascii="Times New Roman" w:hAnsi="Times New Roman" w:cs="Times New Roman"/>
          <w:sz w:val="28"/>
          <w:szCs w:val="28"/>
          <w:lang w:val="kk-KZ"/>
        </w:rPr>
        <w:t xml:space="preserve"> </w:t>
      </w:r>
      <w:r w:rsidRPr="00785E8F">
        <w:rPr>
          <w:rFonts w:ascii="Times New Roman" w:hAnsi="Times New Roman" w:cs="Times New Roman"/>
          <w:sz w:val="28"/>
          <w:szCs w:val="28"/>
          <w:lang w:val="kk-KZ"/>
        </w:rPr>
        <w:t xml:space="preserve">M. Moore </w:t>
      </w:r>
      <w:r>
        <w:rPr>
          <w:rFonts w:ascii="Times New Roman" w:hAnsi="Times New Roman" w:cs="Times New Roman"/>
          <w:sz w:val="28"/>
          <w:szCs w:val="28"/>
          <w:lang w:val="kk-KZ"/>
        </w:rPr>
        <w:t xml:space="preserve">онлайн оқытуда білім алушы-оқытушы, білім алушы-білім алушы және білім алушы-мазмұн арасындағы өзара әрекеттесудің үш түрін атап көрсетеді </w:t>
      </w:r>
      <w:r w:rsidRPr="00785E8F">
        <w:rPr>
          <w:rFonts w:ascii="Times New Roman" w:hAnsi="Times New Roman" w:cs="Times New Roman"/>
          <w:sz w:val="28"/>
          <w:szCs w:val="28"/>
          <w:lang w:val="kk-KZ"/>
        </w:rPr>
        <w:t>[</w:t>
      </w:r>
      <w:r w:rsidR="00C627A8" w:rsidRPr="00C627A8">
        <w:rPr>
          <w:rFonts w:ascii="Times New Roman" w:hAnsi="Times New Roman" w:cs="Times New Roman"/>
          <w:sz w:val="28"/>
          <w:szCs w:val="28"/>
          <w:lang w:val="kk-KZ"/>
        </w:rPr>
        <w:t>86</w:t>
      </w:r>
      <w:r w:rsidRPr="00785E8F">
        <w:rPr>
          <w:rFonts w:ascii="Times New Roman" w:hAnsi="Times New Roman" w:cs="Times New Roman"/>
          <w:sz w:val="28"/>
          <w:szCs w:val="28"/>
          <w:lang w:val="kk-KZ"/>
        </w:rPr>
        <w:t>]</w:t>
      </w:r>
      <w:r>
        <w:rPr>
          <w:rFonts w:ascii="Times New Roman" w:hAnsi="Times New Roman" w:cs="Times New Roman"/>
          <w:sz w:val="28"/>
          <w:szCs w:val="28"/>
          <w:lang w:val="kk-KZ"/>
        </w:rPr>
        <w:t>.</w:t>
      </w:r>
      <w:r w:rsidR="00242A01">
        <w:rPr>
          <w:rFonts w:ascii="Times New Roman" w:hAnsi="Times New Roman" w:cs="Times New Roman"/>
          <w:sz w:val="28"/>
          <w:szCs w:val="28"/>
          <w:lang w:val="kk-KZ"/>
        </w:rPr>
        <w:t xml:space="preserve"> </w:t>
      </w:r>
      <w:r w:rsidR="0017184C" w:rsidRPr="00B40892">
        <w:rPr>
          <w:rFonts w:ascii="Times New Roman" w:hAnsi="Times New Roman" w:cs="Times New Roman"/>
          <w:sz w:val="28"/>
          <w:szCs w:val="28"/>
          <w:lang w:val="kk-KZ"/>
        </w:rPr>
        <w:t>B</w:t>
      </w:r>
      <w:r w:rsidR="00B40892" w:rsidRPr="00B40892">
        <w:rPr>
          <w:rFonts w:ascii="Times New Roman" w:hAnsi="Times New Roman" w:cs="Times New Roman"/>
          <w:sz w:val="28"/>
          <w:szCs w:val="28"/>
          <w:lang w:val="kk-KZ"/>
        </w:rPr>
        <w:t>ee</w:t>
      </w:r>
      <w:r w:rsidR="0017184C" w:rsidRPr="00B40892">
        <w:rPr>
          <w:rFonts w:ascii="Times New Roman" w:hAnsi="Times New Roman" w:cs="Times New Roman"/>
          <w:sz w:val="28"/>
          <w:szCs w:val="28"/>
          <w:lang w:val="kk-KZ"/>
        </w:rPr>
        <w:t>tham</w:t>
      </w:r>
      <w:r w:rsidR="00B40892">
        <w:rPr>
          <w:rFonts w:ascii="Times New Roman" w:hAnsi="Times New Roman" w:cs="Times New Roman"/>
          <w:sz w:val="28"/>
          <w:szCs w:val="28"/>
          <w:lang w:val="kk-KZ"/>
        </w:rPr>
        <w:t xml:space="preserve"> мен </w:t>
      </w:r>
      <w:r w:rsidR="00B40892" w:rsidRPr="00B40892">
        <w:rPr>
          <w:rFonts w:ascii="Times New Roman" w:hAnsi="Times New Roman" w:cs="Times New Roman"/>
          <w:sz w:val="28"/>
          <w:szCs w:val="28"/>
          <w:lang w:val="kk-KZ"/>
        </w:rPr>
        <w:t xml:space="preserve">Sharpe </w:t>
      </w:r>
      <w:r w:rsidR="00B40892">
        <w:rPr>
          <w:rFonts w:ascii="Times New Roman" w:hAnsi="Times New Roman" w:cs="Times New Roman"/>
          <w:sz w:val="28"/>
          <w:szCs w:val="28"/>
          <w:lang w:val="kk-KZ"/>
        </w:rPr>
        <w:t xml:space="preserve">білімді құру тәжірибесі қатысушылардың сұрау, диалог және байланыс арқылы өзара әрекеттесуін қамтиды деп санайды. Демек, заманауи педагогикалық тәжірибелерді зерделей келе, білім алушылардың пән бойынша біліктілігін арттыруға бағытталған төмендегідей құзыреттерді анықтауға болады </w:t>
      </w:r>
      <w:r w:rsidR="00B40892" w:rsidRPr="00B40892">
        <w:rPr>
          <w:rFonts w:ascii="Times New Roman" w:hAnsi="Times New Roman" w:cs="Times New Roman"/>
          <w:sz w:val="28"/>
          <w:szCs w:val="28"/>
          <w:lang w:val="kk-KZ"/>
        </w:rPr>
        <w:t>[</w:t>
      </w:r>
      <w:r w:rsidR="00DF0506" w:rsidRPr="00DF0506">
        <w:rPr>
          <w:rFonts w:ascii="Times New Roman" w:hAnsi="Times New Roman" w:cs="Times New Roman"/>
          <w:sz w:val="28"/>
          <w:szCs w:val="28"/>
          <w:lang w:val="kk-KZ"/>
        </w:rPr>
        <w:t>87</w:t>
      </w:r>
      <w:r w:rsidR="00B40892" w:rsidRPr="00B40892">
        <w:rPr>
          <w:rFonts w:ascii="Times New Roman" w:hAnsi="Times New Roman" w:cs="Times New Roman"/>
          <w:sz w:val="28"/>
          <w:szCs w:val="28"/>
          <w:lang w:val="kk-KZ"/>
        </w:rPr>
        <w:t>]</w:t>
      </w:r>
      <w:r w:rsidR="00B40892">
        <w:rPr>
          <w:rFonts w:ascii="Times New Roman" w:hAnsi="Times New Roman" w:cs="Times New Roman"/>
          <w:sz w:val="28"/>
          <w:szCs w:val="28"/>
          <w:lang w:val="kk-KZ"/>
        </w:rPr>
        <w:t>:</w:t>
      </w:r>
      <w:r w:rsidR="005162BE">
        <w:rPr>
          <w:rFonts w:ascii="Times New Roman" w:hAnsi="Times New Roman" w:cs="Times New Roman"/>
          <w:sz w:val="28"/>
          <w:szCs w:val="28"/>
          <w:lang w:val="kk-KZ"/>
        </w:rPr>
        <w:t xml:space="preserve"> ш</w:t>
      </w:r>
      <w:r w:rsidR="00B40892" w:rsidRPr="005162BE">
        <w:rPr>
          <w:rFonts w:ascii="Times New Roman" w:hAnsi="Times New Roman" w:cs="Times New Roman"/>
          <w:sz w:val="28"/>
          <w:szCs w:val="28"/>
          <w:lang w:val="kk-KZ"/>
        </w:rPr>
        <w:t>ығармашылыққа және өнімділікке негізделген сандық құзыреттер;</w:t>
      </w:r>
      <w:r w:rsidR="005162BE">
        <w:rPr>
          <w:rFonts w:ascii="Times New Roman" w:hAnsi="Times New Roman" w:cs="Times New Roman"/>
          <w:sz w:val="28"/>
          <w:szCs w:val="28"/>
          <w:lang w:val="kk-KZ"/>
        </w:rPr>
        <w:t xml:space="preserve"> м</w:t>
      </w:r>
      <w:r w:rsidR="00B40892">
        <w:rPr>
          <w:rFonts w:ascii="Times New Roman" w:hAnsi="Times New Roman" w:cs="Times New Roman"/>
          <w:sz w:val="28"/>
          <w:szCs w:val="28"/>
          <w:lang w:val="kk-KZ"/>
        </w:rPr>
        <w:t>ета оқу мен бірлесіп оқу арқылы оқыту құзыреттері;</w:t>
      </w:r>
      <w:r w:rsidR="005162BE">
        <w:rPr>
          <w:rFonts w:ascii="Times New Roman" w:hAnsi="Times New Roman" w:cs="Times New Roman"/>
          <w:sz w:val="28"/>
          <w:szCs w:val="28"/>
          <w:lang w:val="kk-KZ"/>
        </w:rPr>
        <w:t xml:space="preserve"> м</w:t>
      </w:r>
      <w:r w:rsidR="00B40892">
        <w:rPr>
          <w:rFonts w:ascii="Times New Roman" w:hAnsi="Times New Roman" w:cs="Times New Roman"/>
          <w:sz w:val="28"/>
          <w:szCs w:val="28"/>
          <w:lang w:val="kk-KZ"/>
        </w:rPr>
        <w:t>әселелерді индуктивті шешуге бағытталған әдістер;</w:t>
      </w:r>
      <w:r w:rsidR="005162BE">
        <w:rPr>
          <w:rFonts w:ascii="Times New Roman" w:hAnsi="Times New Roman" w:cs="Times New Roman"/>
          <w:sz w:val="28"/>
          <w:szCs w:val="28"/>
          <w:lang w:val="kk-KZ"/>
        </w:rPr>
        <w:t xml:space="preserve"> б</w:t>
      </w:r>
      <w:r w:rsidR="00B40892">
        <w:rPr>
          <w:rFonts w:ascii="Times New Roman" w:hAnsi="Times New Roman" w:cs="Times New Roman"/>
          <w:sz w:val="28"/>
          <w:szCs w:val="28"/>
          <w:lang w:val="kk-KZ"/>
        </w:rPr>
        <w:t>ірлесіп оқу стратегиясымен оқытуға бағытталған білім беру ортасын құру.</w:t>
      </w:r>
    </w:p>
    <w:p w14:paraId="688F2101" w14:textId="6809DBBF" w:rsidR="00B40892" w:rsidRPr="004764EF" w:rsidRDefault="00B40892" w:rsidP="005162BE">
      <w:pPr>
        <w:tabs>
          <w:tab w:val="left" w:pos="1314"/>
        </w:tabs>
        <w:spacing w:after="0" w:line="240" w:lineRule="auto"/>
        <w:ind w:firstLine="709"/>
        <w:jc w:val="both"/>
        <w:rPr>
          <w:rFonts w:ascii="Times New Roman" w:hAnsi="Times New Roman" w:cs="Times New Roman"/>
          <w:sz w:val="28"/>
          <w:szCs w:val="28"/>
          <w:lang w:val="kk-KZ"/>
        </w:rPr>
      </w:pPr>
      <w:r w:rsidRPr="00B40892">
        <w:rPr>
          <w:rFonts w:ascii="Times New Roman" w:hAnsi="Times New Roman" w:cs="Times New Roman"/>
          <w:sz w:val="28"/>
          <w:szCs w:val="28"/>
          <w:lang w:val="kk-KZ"/>
        </w:rPr>
        <w:t xml:space="preserve">K.Robinson </w:t>
      </w:r>
      <w:r>
        <w:rPr>
          <w:rFonts w:ascii="Times New Roman" w:hAnsi="Times New Roman" w:cs="Times New Roman"/>
          <w:sz w:val="28"/>
          <w:szCs w:val="28"/>
          <w:lang w:val="kk-KZ"/>
        </w:rPr>
        <w:t xml:space="preserve">пікірінше, сандық әлем қоғамның белсенді қатысуынғ ашық білім беру жүйесін және ЖАОК моделін білдіреді. Бұл дәстүрлі т.сініктерге қарсы тұрып, жаңа құндылықтарды дамытуға мүмкіндік береді </w:t>
      </w:r>
      <w:r w:rsidRPr="00B40892">
        <w:rPr>
          <w:rFonts w:ascii="Times New Roman" w:hAnsi="Times New Roman" w:cs="Times New Roman"/>
          <w:sz w:val="28"/>
          <w:szCs w:val="28"/>
          <w:lang w:val="kk-KZ"/>
        </w:rPr>
        <w:t>[</w:t>
      </w:r>
      <w:r w:rsidR="00DF0506" w:rsidRPr="00DF0506">
        <w:rPr>
          <w:rFonts w:ascii="Times New Roman" w:hAnsi="Times New Roman" w:cs="Times New Roman"/>
          <w:sz w:val="28"/>
          <w:szCs w:val="28"/>
          <w:lang w:val="kk-KZ"/>
        </w:rPr>
        <w:t>88</w:t>
      </w:r>
      <w:r w:rsidRPr="00B40892">
        <w:rPr>
          <w:rFonts w:ascii="Times New Roman" w:hAnsi="Times New Roman" w:cs="Times New Roman"/>
          <w:sz w:val="28"/>
          <w:szCs w:val="28"/>
          <w:lang w:val="kk-KZ"/>
        </w:rPr>
        <w:t>]</w:t>
      </w:r>
      <w:r>
        <w:rPr>
          <w:rFonts w:ascii="Times New Roman" w:hAnsi="Times New Roman" w:cs="Times New Roman"/>
          <w:sz w:val="28"/>
          <w:szCs w:val="28"/>
          <w:lang w:val="kk-KZ"/>
        </w:rPr>
        <w:t>.</w:t>
      </w:r>
    </w:p>
    <w:p w14:paraId="4BDD230F" w14:textId="30227D6F" w:rsidR="00B40892" w:rsidRDefault="00B40892" w:rsidP="005162BE">
      <w:pPr>
        <w:tabs>
          <w:tab w:val="left" w:pos="1314"/>
        </w:tabs>
        <w:spacing w:after="0" w:line="240" w:lineRule="auto"/>
        <w:ind w:firstLine="709"/>
        <w:jc w:val="both"/>
        <w:rPr>
          <w:rFonts w:ascii="Times New Roman" w:hAnsi="Times New Roman" w:cs="Times New Roman"/>
          <w:sz w:val="28"/>
          <w:szCs w:val="28"/>
          <w:lang w:val="kk-KZ"/>
        </w:rPr>
      </w:pPr>
      <w:r w:rsidRPr="004764EF">
        <w:rPr>
          <w:rFonts w:ascii="Times New Roman" w:hAnsi="Times New Roman" w:cs="Times New Roman"/>
          <w:sz w:val="28"/>
          <w:szCs w:val="28"/>
          <w:lang w:val="kk-KZ"/>
        </w:rPr>
        <w:t xml:space="preserve">B.Oyo </w:t>
      </w:r>
      <w:r w:rsidR="000551EC">
        <w:rPr>
          <w:rFonts w:ascii="Times New Roman" w:hAnsi="Times New Roman" w:cs="Times New Roman"/>
          <w:sz w:val="28"/>
          <w:szCs w:val="28"/>
          <w:lang w:val="kk-KZ"/>
        </w:rPr>
        <w:t xml:space="preserve">зерттеуі болашақ мұғалімдердің сандық дағдыларын дамытуға басымдық береді. Авторлар Угандадағы «Мұғалімдердің электронды оқыту порталы» атты ресурсты ерекше атап өтеді. Портал арқылы мұғалімдер компьютерлік сауаттылық курстарын өтіп, сертификат ала алады. Сондай-ақ, олар кез-келген уақытта техникалық қолдау мен офлайн режимде де білім мазмұнына қол жеткізе алады. Зерттеуші болашақ мұғалімдердің біліктілігін арттру үшін мктеп басшылығының қолдауы, саясат, инфрақұрылым, интернетке қолжетімділік және қаржыландыру сияқты 5 стратегияны ұсынады </w:t>
      </w:r>
      <w:r w:rsidR="000551EC" w:rsidRPr="000551EC">
        <w:rPr>
          <w:rFonts w:ascii="Times New Roman" w:hAnsi="Times New Roman" w:cs="Times New Roman"/>
          <w:sz w:val="28"/>
          <w:szCs w:val="28"/>
          <w:lang w:val="kk-KZ"/>
        </w:rPr>
        <w:t>[</w:t>
      </w:r>
      <w:r w:rsidR="00DF0506" w:rsidRPr="00DF0506">
        <w:rPr>
          <w:rFonts w:ascii="Times New Roman" w:hAnsi="Times New Roman" w:cs="Times New Roman"/>
          <w:sz w:val="28"/>
          <w:szCs w:val="28"/>
          <w:lang w:val="kk-KZ"/>
        </w:rPr>
        <w:t>89</w:t>
      </w:r>
      <w:r w:rsidR="000551EC" w:rsidRPr="000551EC">
        <w:rPr>
          <w:rFonts w:ascii="Times New Roman" w:hAnsi="Times New Roman" w:cs="Times New Roman"/>
          <w:sz w:val="28"/>
          <w:szCs w:val="28"/>
          <w:lang w:val="kk-KZ"/>
        </w:rPr>
        <w:t>]</w:t>
      </w:r>
      <w:r w:rsidR="000551EC">
        <w:rPr>
          <w:rFonts w:ascii="Times New Roman" w:hAnsi="Times New Roman" w:cs="Times New Roman"/>
          <w:sz w:val="28"/>
          <w:szCs w:val="28"/>
          <w:lang w:val="kk-KZ"/>
        </w:rPr>
        <w:t>.</w:t>
      </w:r>
    </w:p>
    <w:p w14:paraId="5BAA61C9" w14:textId="4C61D289" w:rsidR="000551EC" w:rsidRDefault="000551EC" w:rsidP="00B05E0E">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Сондай-ақ, </w:t>
      </w:r>
      <w:r w:rsidRPr="000551EC">
        <w:rPr>
          <w:rFonts w:ascii="Times New Roman" w:hAnsi="Times New Roman" w:cs="Times New Roman"/>
          <w:sz w:val="28"/>
          <w:szCs w:val="28"/>
          <w:lang w:val="kk-KZ"/>
        </w:rPr>
        <w:t>Rivira</w:t>
      </w:r>
      <w:r>
        <w:rPr>
          <w:rFonts w:ascii="Times New Roman" w:hAnsi="Times New Roman" w:cs="Times New Roman"/>
          <w:sz w:val="28"/>
          <w:szCs w:val="28"/>
          <w:lang w:val="kk-KZ"/>
        </w:rPr>
        <w:t xml:space="preserve"> мен</w:t>
      </w:r>
      <w:r w:rsidRPr="000551EC">
        <w:rPr>
          <w:rFonts w:ascii="Times New Roman" w:hAnsi="Times New Roman" w:cs="Times New Roman"/>
          <w:sz w:val="28"/>
          <w:szCs w:val="28"/>
          <w:lang w:val="kk-KZ"/>
        </w:rPr>
        <w:t xml:space="preserve"> Ramirez</w:t>
      </w:r>
      <w:r>
        <w:rPr>
          <w:rFonts w:ascii="Times New Roman" w:hAnsi="Times New Roman" w:cs="Times New Roman"/>
          <w:sz w:val="28"/>
          <w:szCs w:val="28"/>
          <w:lang w:val="kk-KZ"/>
        </w:rPr>
        <w:t xml:space="preserve">, </w:t>
      </w:r>
      <w:r w:rsidRPr="000551EC">
        <w:rPr>
          <w:rFonts w:ascii="Times New Roman" w:hAnsi="Times New Roman" w:cs="Times New Roman"/>
          <w:sz w:val="28"/>
          <w:szCs w:val="28"/>
          <w:lang w:val="kk-KZ"/>
        </w:rPr>
        <w:t xml:space="preserve">Koukis </w:t>
      </w:r>
      <w:r>
        <w:rPr>
          <w:rFonts w:ascii="Times New Roman" w:hAnsi="Times New Roman" w:cs="Times New Roman"/>
          <w:sz w:val="28"/>
          <w:szCs w:val="28"/>
          <w:lang w:val="kk-KZ"/>
        </w:rPr>
        <w:t xml:space="preserve">және </w:t>
      </w:r>
      <w:r w:rsidRPr="000551EC">
        <w:rPr>
          <w:rFonts w:ascii="Times New Roman" w:hAnsi="Times New Roman" w:cs="Times New Roman"/>
          <w:sz w:val="28"/>
          <w:szCs w:val="28"/>
          <w:lang w:val="kk-KZ"/>
        </w:rPr>
        <w:t xml:space="preserve">Jimoyiannis </w:t>
      </w:r>
      <w:r>
        <w:rPr>
          <w:rFonts w:ascii="Times New Roman" w:hAnsi="Times New Roman" w:cs="Times New Roman"/>
          <w:sz w:val="28"/>
          <w:szCs w:val="28"/>
          <w:lang w:val="kk-KZ"/>
        </w:rPr>
        <w:t xml:space="preserve">зертеулері мұғалімдердің сандық дағдыларын арттырудағы ЖАОК рөлін зерттейді. ЖАОК мұғалімдердің кәсіби өсуіне, сандық сауаттылығын жоғарылатуға және оқу процесіне сандық технологияларды белсенді енгізуге бағытталған. Бұл бағалау мұғалімдерге өздерінің осал тұсарын анықтап (кесте </w:t>
      </w:r>
      <w:r w:rsidR="00430E14">
        <w:rPr>
          <w:rFonts w:ascii="Times New Roman" w:hAnsi="Times New Roman" w:cs="Times New Roman"/>
          <w:sz w:val="28"/>
          <w:szCs w:val="28"/>
          <w:lang w:val="kk-KZ"/>
        </w:rPr>
        <w:t>3</w:t>
      </w:r>
      <w:r>
        <w:rPr>
          <w:rFonts w:ascii="Times New Roman" w:hAnsi="Times New Roman" w:cs="Times New Roman"/>
          <w:sz w:val="28"/>
          <w:szCs w:val="28"/>
          <w:lang w:val="kk-KZ"/>
        </w:rPr>
        <w:t xml:space="preserve">), одан әрі дамуға деген ынтасын арттыруға көмектесті </w:t>
      </w:r>
      <w:r w:rsidRPr="000551EC">
        <w:rPr>
          <w:rFonts w:ascii="Times New Roman" w:hAnsi="Times New Roman" w:cs="Times New Roman"/>
          <w:sz w:val="28"/>
          <w:szCs w:val="28"/>
          <w:lang w:val="kk-KZ"/>
        </w:rPr>
        <w:t>[</w:t>
      </w:r>
      <w:r>
        <w:rPr>
          <w:rFonts w:ascii="Times New Roman" w:hAnsi="Times New Roman" w:cs="Times New Roman"/>
          <w:sz w:val="28"/>
          <w:szCs w:val="28"/>
          <w:lang w:val="kk-KZ"/>
        </w:rPr>
        <w:t>9</w:t>
      </w:r>
      <w:r w:rsidR="00DF0506" w:rsidRPr="00DF0506">
        <w:rPr>
          <w:rFonts w:ascii="Times New Roman" w:hAnsi="Times New Roman" w:cs="Times New Roman"/>
          <w:sz w:val="28"/>
          <w:szCs w:val="28"/>
          <w:lang w:val="kk-KZ"/>
        </w:rPr>
        <w:t>0</w:t>
      </w:r>
      <w:r w:rsidRPr="000551EC">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
    <w:p w14:paraId="0A018B06" w14:textId="77777777" w:rsidR="000551EC" w:rsidRDefault="000551EC" w:rsidP="00B40892">
      <w:pPr>
        <w:tabs>
          <w:tab w:val="left" w:pos="1314"/>
        </w:tabs>
        <w:spacing w:after="0" w:line="240" w:lineRule="auto"/>
        <w:ind w:firstLine="567"/>
        <w:jc w:val="both"/>
        <w:rPr>
          <w:rFonts w:ascii="Times New Roman" w:hAnsi="Times New Roman" w:cs="Times New Roman"/>
          <w:sz w:val="28"/>
          <w:szCs w:val="28"/>
          <w:lang w:val="kk-KZ"/>
        </w:rPr>
      </w:pPr>
    </w:p>
    <w:p w14:paraId="265CE552" w14:textId="09A615AE" w:rsidR="000551EC" w:rsidRDefault="00277449" w:rsidP="002831D9">
      <w:pPr>
        <w:tabs>
          <w:tab w:val="left" w:pos="1314"/>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w:t>
      </w:r>
      <w:r w:rsidR="000551EC">
        <w:rPr>
          <w:rFonts w:ascii="Times New Roman" w:hAnsi="Times New Roman" w:cs="Times New Roman"/>
          <w:sz w:val="28"/>
          <w:szCs w:val="28"/>
          <w:lang w:val="kk-KZ"/>
        </w:rPr>
        <w:t>есте</w:t>
      </w:r>
      <w:r>
        <w:rPr>
          <w:rFonts w:ascii="Times New Roman" w:hAnsi="Times New Roman" w:cs="Times New Roman"/>
          <w:sz w:val="28"/>
          <w:szCs w:val="28"/>
          <w:lang w:val="kk-KZ"/>
        </w:rPr>
        <w:t xml:space="preserve"> 3 -</w:t>
      </w:r>
      <w:r w:rsidR="000551EC">
        <w:rPr>
          <w:rFonts w:ascii="Times New Roman" w:hAnsi="Times New Roman" w:cs="Times New Roman"/>
          <w:sz w:val="28"/>
          <w:szCs w:val="28"/>
          <w:lang w:val="kk-KZ"/>
        </w:rPr>
        <w:t xml:space="preserve"> </w:t>
      </w:r>
      <w:r w:rsidR="000551EC" w:rsidRPr="00F04811">
        <w:rPr>
          <w:rFonts w:ascii="Times New Roman" w:hAnsi="Times New Roman" w:cs="Times New Roman"/>
          <w:sz w:val="28"/>
          <w:szCs w:val="28"/>
          <w:lang w:val="kk-KZ"/>
        </w:rPr>
        <w:t>Rivera, Ramirez, Koukis</w:t>
      </w:r>
      <w:r w:rsidR="00F04811">
        <w:rPr>
          <w:rFonts w:ascii="Times New Roman" w:hAnsi="Times New Roman" w:cs="Times New Roman"/>
          <w:sz w:val="28"/>
          <w:szCs w:val="28"/>
          <w:lang w:val="kk-KZ"/>
        </w:rPr>
        <w:t xml:space="preserve"> және </w:t>
      </w:r>
      <w:r w:rsidR="00F04811" w:rsidRPr="00F04811">
        <w:rPr>
          <w:rFonts w:ascii="Times New Roman" w:hAnsi="Times New Roman" w:cs="Times New Roman"/>
          <w:sz w:val="28"/>
          <w:szCs w:val="28"/>
          <w:lang w:val="kk-KZ"/>
        </w:rPr>
        <w:t xml:space="preserve">Jimoyiannis </w:t>
      </w:r>
      <w:r w:rsidR="000551EC" w:rsidRPr="00F04811">
        <w:rPr>
          <w:rFonts w:ascii="Times New Roman" w:hAnsi="Times New Roman" w:cs="Times New Roman"/>
          <w:sz w:val="28"/>
          <w:szCs w:val="28"/>
          <w:lang w:val="kk-KZ"/>
        </w:rPr>
        <w:t xml:space="preserve"> </w:t>
      </w:r>
      <w:r w:rsidR="00F04811">
        <w:rPr>
          <w:rFonts w:ascii="Times New Roman" w:hAnsi="Times New Roman" w:cs="Times New Roman"/>
          <w:sz w:val="28"/>
          <w:szCs w:val="28"/>
          <w:lang w:val="kk-KZ"/>
        </w:rPr>
        <w:t>бойынша ЖАОК арқылы оқытудан кйеінгі және дейінгі сандық құзыреттілікті өлшеу.</w:t>
      </w:r>
    </w:p>
    <w:p w14:paraId="09C9E965" w14:textId="77777777" w:rsidR="00F04811" w:rsidRDefault="00F04811" w:rsidP="00F04811">
      <w:pPr>
        <w:tabs>
          <w:tab w:val="left" w:pos="1314"/>
        </w:tabs>
        <w:spacing w:after="0" w:line="240" w:lineRule="auto"/>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2547"/>
        <w:gridCol w:w="7081"/>
      </w:tblGrid>
      <w:tr w:rsidR="00F04811" w:rsidRPr="00F04811" w14:paraId="7A739288" w14:textId="77777777" w:rsidTr="006357F6">
        <w:tc>
          <w:tcPr>
            <w:tcW w:w="9628" w:type="dxa"/>
            <w:gridSpan w:val="2"/>
          </w:tcPr>
          <w:p w14:paraId="5C8521EE" w14:textId="23F2DA06" w:rsidR="00F04811" w:rsidRPr="00DA3BCA" w:rsidRDefault="00F04811" w:rsidP="00F04811">
            <w:pPr>
              <w:tabs>
                <w:tab w:val="left" w:pos="1314"/>
              </w:tabs>
              <w:jc w:val="center"/>
              <w:rPr>
                <w:rFonts w:ascii="Times New Roman" w:hAnsi="Times New Roman" w:cs="Times New Roman"/>
                <w:lang w:val="kk-KZ"/>
              </w:rPr>
            </w:pPr>
            <w:r w:rsidRPr="00DA3BCA">
              <w:rPr>
                <w:rFonts w:ascii="Times New Roman" w:hAnsi="Times New Roman" w:cs="Times New Roman"/>
                <w:lang w:val="kk-KZ"/>
              </w:rPr>
              <w:t>Сандық дағдылар</w:t>
            </w:r>
          </w:p>
        </w:tc>
      </w:tr>
      <w:tr w:rsidR="00F04811" w:rsidRPr="00DA7399" w14:paraId="1C79F8BE" w14:textId="77777777" w:rsidTr="00F04811">
        <w:tc>
          <w:tcPr>
            <w:tcW w:w="2547" w:type="dxa"/>
          </w:tcPr>
          <w:p w14:paraId="3EC95AE6" w14:textId="731A1310" w:rsidR="00F04811" w:rsidRPr="00DA3BCA" w:rsidRDefault="00F04811" w:rsidP="00F04811">
            <w:pPr>
              <w:tabs>
                <w:tab w:val="left" w:pos="1314"/>
              </w:tabs>
              <w:jc w:val="both"/>
              <w:rPr>
                <w:rFonts w:ascii="Times New Roman" w:hAnsi="Times New Roman" w:cs="Times New Roman"/>
                <w:lang w:val="kk-KZ"/>
              </w:rPr>
            </w:pPr>
            <w:r w:rsidRPr="00DA3BCA">
              <w:rPr>
                <w:rFonts w:ascii="Times New Roman" w:hAnsi="Times New Roman" w:cs="Times New Roman"/>
                <w:lang w:val="kk-KZ"/>
              </w:rPr>
              <w:t>1.Бастапқы бағалау</w:t>
            </w:r>
          </w:p>
        </w:tc>
        <w:tc>
          <w:tcPr>
            <w:tcW w:w="7081" w:type="dxa"/>
          </w:tcPr>
          <w:p w14:paraId="550906C7" w14:textId="77777777" w:rsidR="000E24D8" w:rsidRPr="00DA3BCA" w:rsidRDefault="00F04811" w:rsidP="0027385D">
            <w:pPr>
              <w:pStyle w:val="a7"/>
              <w:numPr>
                <w:ilvl w:val="0"/>
                <w:numId w:val="46"/>
              </w:numPr>
              <w:tabs>
                <w:tab w:val="left" w:pos="1314"/>
              </w:tabs>
              <w:ind w:left="455" w:hanging="284"/>
              <w:jc w:val="both"/>
              <w:rPr>
                <w:rFonts w:ascii="Times New Roman" w:hAnsi="Times New Roman" w:cs="Times New Roman"/>
                <w:lang w:val="kk-KZ"/>
              </w:rPr>
            </w:pPr>
            <w:r w:rsidRPr="00DA3BCA">
              <w:rPr>
                <w:rFonts w:ascii="Times New Roman" w:hAnsi="Times New Roman" w:cs="Times New Roman"/>
                <w:lang w:val="kk-KZ"/>
              </w:rPr>
              <w:t>Бұл кезеңде қатысушылардың сандық құзыреттіліктерінің бастапқы деңгейі анықталды;</w:t>
            </w:r>
          </w:p>
          <w:p w14:paraId="4DB10E2F" w14:textId="43815E3C" w:rsidR="00F04811" w:rsidRPr="00DA3BCA" w:rsidRDefault="00F04811" w:rsidP="0027385D">
            <w:pPr>
              <w:pStyle w:val="a7"/>
              <w:numPr>
                <w:ilvl w:val="0"/>
                <w:numId w:val="46"/>
              </w:numPr>
              <w:tabs>
                <w:tab w:val="left" w:pos="1314"/>
              </w:tabs>
              <w:ind w:left="455" w:hanging="284"/>
              <w:jc w:val="both"/>
              <w:rPr>
                <w:rFonts w:ascii="Times New Roman" w:hAnsi="Times New Roman" w:cs="Times New Roman"/>
                <w:lang w:val="kk-KZ"/>
              </w:rPr>
            </w:pPr>
            <w:r w:rsidRPr="00DA3BCA">
              <w:rPr>
                <w:rFonts w:ascii="Times New Roman" w:hAnsi="Times New Roman" w:cs="Times New Roman"/>
                <w:lang w:val="kk-KZ"/>
              </w:rPr>
              <w:t>Ол үшін сауалнамалар мен тесттер қолданылып, оқушылардың қазіргі дағдалары мен білімдер бағаланады.</w:t>
            </w:r>
          </w:p>
        </w:tc>
      </w:tr>
      <w:tr w:rsidR="00F04811" w:rsidRPr="00DA7399" w14:paraId="17CEDC4B" w14:textId="77777777" w:rsidTr="00F04811">
        <w:tc>
          <w:tcPr>
            <w:tcW w:w="2547" w:type="dxa"/>
          </w:tcPr>
          <w:p w14:paraId="0E48586F" w14:textId="2D9F969C" w:rsidR="00F04811" w:rsidRPr="00DA3BCA" w:rsidRDefault="00F04811" w:rsidP="00F04811">
            <w:pPr>
              <w:tabs>
                <w:tab w:val="left" w:pos="1314"/>
              </w:tabs>
              <w:jc w:val="both"/>
              <w:rPr>
                <w:rFonts w:ascii="Times New Roman" w:hAnsi="Times New Roman" w:cs="Times New Roman"/>
                <w:lang w:val="kk-KZ"/>
              </w:rPr>
            </w:pPr>
            <w:r w:rsidRPr="00DA3BCA">
              <w:rPr>
                <w:rFonts w:ascii="Times New Roman" w:hAnsi="Times New Roman" w:cs="Times New Roman"/>
                <w:lang w:val="kk-KZ"/>
              </w:rPr>
              <w:t>2.Оқыту кезеңдері (ЖАОК платформасы):</w:t>
            </w:r>
          </w:p>
        </w:tc>
        <w:tc>
          <w:tcPr>
            <w:tcW w:w="7081" w:type="dxa"/>
          </w:tcPr>
          <w:p w14:paraId="7876520A" w14:textId="77777777" w:rsidR="00F04811" w:rsidRPr="00DA3BCA" w:rsidRDefault="00F04811" w:rsidP="0027385D">
            <w:pPr>
              <w:pStyle w:val="a7"/>
              <w:numPr>
                <w:ilvl w:val="0"/>
                <w:numId w:val="15"/>
              </w:numPr>
              <w:tabs>
                <w:tab w:val="left" w:pos="1314"/>
              </w:tabs>
              <w:ind w:left="455" w:hanging="284"/>
              <w:jc w:val="both"/>
              <w:rPr>
                <w:rFonts w:ascii="Times New Roman" w:hAnsi="Times New Roman" w:cs="Times New Roman"/>
                <w:lang w:val="kk-KZ"/>
              </w:rPr>
            </w:pPr>
            <w:r w:rsidRPr="00DA3BCA">
              <w:rPr>
                <w:rFonts w:ascii="Times New Roman" w:hAnsi="Times New Roman" w:cs="Times New Roman"/>
                <w:lang w:val="kk-KZ"/>
              </w:rPr>
              <w:t>Оқушылар ЖАОК платформасында онлйан дәрістерге қатысады;</w:t>
            </w:r>
          </w:p>
          <w:p w14:paraId="2D25053C" w14:textId="683800F7" w:rsidR="00F04811" w:rsidRPr="00DA3BCA" w:rsidRDefault="00F04811" w:rsidP="0027385D">
            <w:pPr>
              <w:pStyle w:val="a7"/>
              <w:numPr>
                <w:ilvl w:val="0"/>
                <w:numId w:val="15"/>
              </w:numPr>
              <w:tabs>
                <w:tab w:val="left" w:pos="1314"/>
              </w:tabs>
              <w:ind w:left="455" w:hanging="284"/>
              <w:jc w:val="both"/>
              <w:rPr>
                <w:rFonts w:ascii="Times New Roman" w:hAnsi="Times New Roman" w:cs="Times New Roman"/>
                <w:lang w:val="kk-KZ"/>
              </w:rPr>
            </w:pPr>
            <w:r w:rsidRPr="00DA3BCA">
              <w:rPr>
                <w:rFonts w:ascii="Times New Roman" w:hAnsi="Times New Roman" w:cs="Times New Roman"/>
                <w:lang w:val="kk-KZ"/>
              </w:rPr>
              <w:t>Олаға әртүрлі тапсырмалар беріліп, форумдарға басқа қатысушылармен және оқытушылармен өзара әрекеттеседі;</w:t>
            </w:r>
          </w:p>
          <w:p w14:paraId="087551C6" w14:textId="20FDB79A" w:rsidR="00F04811" w:rsidRPr="00DA3BCA" w:rsidRDefault="00F04811" w:rsidP="0027385D">
            <w:pPr>
              <w:pStyle w:val="a7"/>
              <w:numPr>
                <w:ilvl w:val="0"/>
                <w:numId w:val="15"/>
              </w:numPr>
              <w:tabs>
                <w:tab w:val="left" w:pos="1314"/>
              </w:tabs>
              <w:ind w:left="455" w:hanging="284"/>
              <w:jc w:val="both"/>
              <w:rPr>
                <w:rFonts w:ascii="Times New Roman" w:hAnsi="Times New Roman" w:cs="Times New Roman"/>
                <w:lang w:val="kk-KZ"/>
              </w:rPr>
            </w:pPr>
            <w:r w:rsidRPr="00DA3BCA">
              <w:rPr>
                <w:rFonts w:ascii="Times New Roman" w:hAnsi="Times New Roman" w:cs="Times New Roman"/>
                <w:lang w:val="kk-KZ"/>
              </w:rPr>
              <w:t>Сандық материалдармен жұмыс істеу арқылы білімдерін тереңдетіп, өзіндік оқумен айналысады.</w:t>
            </w:r>
          </w:p>
        </w:tc>
      </w:tr>
      <w:tr w:rsidR="00F04811" w:rsidRPr="00DA7399" w14:paraId="71D2E4B1" w14:textId="77777777" w:rsidTr="00F04811">
        <w:tc>
          <w:tcPr>
            <w:tcW w:w="2547" w:type="dxa"/>
          </w:tcPr>
          <w:p w14:paraId="75E5E808" w14:textId="24E6F246" w:rsidR="00F04811" w:rsidRPr="00DA3BCA" w:rsidRDefault="00F04811" w:rsidP="00F04811">
            <w:pPr>
              <w:tabs>
                <w:tab w:val="left" w:pos="1314"/>
              </w:tabs>
              <w:jc w:val="both"/>
              <w:rPr>
                <w:rFonts w:ascii="Times New Roman" w:hAnsi="Times New Roman" w:cs="Times New Roman"/>
                <w:lang w:val="kk-KZ"/>
              </w:rPr>
            </w:pPr>
            <w:r w:rsidRPr="00DA3BCA">
              <w:rPr>
                <w:rFonts w:ascii="Times New Roman" w:hAnsi="Times New Roman" w:cs="Times New Roman"/>
                <w:lang w:val="kk-KZ"/>
              </w:rPr>
              <w:t>3.Қорытынды бағалау:</w:t>
            </w:r>
          </w:p>
        </w:tc>
        <w:tc>
          <w:tcPr>
            <w:tcW w:w="7081" w:type="dxa"/>
          </w:tcPr>
          <w:p w14:paraId="612C4F98" w14:textId="77777777" w:rsidR="00F04811" w:rsidRPr="00DA3BCA" w:rsidRDefault="00345258" w:rsidP="0027385D">
            <w:pPr>
              <w:pStyle w:val="a7"/>
              <w:numPr>
                <w:ilvl w:val="0"/>
                <w:numId w:val="16"/>
              </w:numPr>
              <w:tabs>
                <w:tab w:val="left" w:pos="1314"/>
              </w:tabs>
              <w:ind w:left="455" w:hanging="284"/>
              <w:jc w:val="both"/>
              <w:rPr>
                <w:rFonts w:ascii="Times New Roman" w:hAnsi="Times New Roman" w:cs="Times New Roman"/>
                <w:lang w:val="kk-KZ"/>
              </w:rPr>
            </w:pPr>
            <w:r w:rsidRPr="00DA3BCA">
              <w:rPr>
                <w:rFonts w:ascii="Times New Roman" w:hAnsi="Times New Roman" w:cs="Times New Roman"/>
                <w:lang w:val="kk-KZ"/>
              </w:rPr>
              <w:t>Оқыту кезеңі аяқталғаннан кейін, қатысушылар өайта тестілеуден өтеді;</w:t>
            </w:r>
          </w:p>
          <w:p w14:paraId="1003835B" w14:textId="162C5610" w:rsidR="00345258" w:rsidRPr="00DA3BCA" w:rsidRDefault="00345258" w:rsidP="0027385D">
            <w:pPr>
              <w:pStyle w:val="a7"/>
              <w:numPr>
                <w:ilvl w:val="0"/>
                <w:numId w:val="16"/>
              </w:numPr>
              <w:tabs>
                <w:tab w:val="left" w:pos="1314"/>
              </w:tabs>
              <w:ind w:left="455" w:hanging="284"/>
              <w:jc w:val="both"/>
              <w:rPr>
                <w:rFonts w:ascii="Times New Roman" w:hAnsi="Times New Roman" w:cs="Times New Roman"/>
                <w:lang w:val="kk-KZ"/>
              </w:rPr>
            </w:pPr>
            <w:r w:rsidRPr="00DA3BCA">
              <w:rPr>
                <w:rFonts w:ascii="Times New Roman" w:hAnsi="Times New Roman" w:cs="Times New Roman"/>
                <w:lang w:val="kk-KZ"/>
              </w:rPr>
              <w:t>Бұл кезеңде олардың дағдыларындағы өзгерістер мен оқытудың нәтижелері.</w:t>
            </w:r>
          </w:p>
        </w:tc>
      </w:tr>
      <w:tr w:rsidR="00F04811" w:rsidRPr="00DA7399" w14:paraId="079CEF5A" w14:textId="77777777" w:rsidTr="00F04811">
        <w:tc>
          <w:tcPr>
            <w:tcW w:w="2547" w:type="dxa"/>
          </w:tcPr>
          <w:p w14:paraId="429C41B4" w14:textId="309802AB" w:rsidR="00F04811" w:rsidRPr="00DA3BCA" w:rsidRDefault="00F04811" w:rsidP="00F04811">
            <w:pPr>
              <w:tabs>
                <w:tab w:val="left" w:pos="1314"/>
              </w:tabs>
              <w:jc w:val="both"/>
              <w:rPr>
                <w:rFonts w:ascii="Times New Roman" w:hAnsi="Times New Roman" w:cs="Times New Roman"/>
                <w:lang w:val="kk-KZ"/>
              </w:rPr>
            </w:pPr>
            <w:r w:rsidRPr="00DA3BCA">
              <w:rPr>
                <w:rFonts w:ascii="Times New Roman" w:hAnsi="Times New Roman" w:cs="Times New Roman"/>
                <w:lang w:val="kk-KZ"/>
              </w:rPr>
              <w:t>4.Салыстырмалы талдау</w:t>
            </w:r>
          </w:p>
        </w:tc>
        <w:tc>
          <w:tcPr>
            <w:tcW w:w="7081" w:type="dxa"/>
          </w:tcPr>
          <w:p w14:paraId="0C745727" w14:textId="77777777" w:rsidR="00F04811" w:rsidRPr="00DA3BCA" w:rsidRDefault="00345258" w:rsidP="0027385D">
            <w:pPr>
              <w:pStyle w:val="a7"/>
              <w:numPr>
                <w:ilvl w:val="0"/>
                <w:numId w:val="16"/>
              </w:numPr>
              <w:tabs>
                <w:tab w:val="left" w:pos="1314"/>
              </w:tabs>
              <w:ind w:left="455" w:hanging="284"/>
              <w:jc w:val="both"/>
              <w:rPr>
                <w:rFonts w:ascii="Times New Roman" w:hAnsi="Times New Roman" w:cs="Times New Roman"/>
                <w:lang w:val="kk-KZ"/>
              </w:rPr>
            </w:pPr>
            <w:r w:rsidRPr="00DA3BCA">
              <w:rPr>
                <w:rFonts w:ascii="Times New Roman" w:hAnsi="Times New Roman" w:cs="Times New Roman"/>
                <w:lang w:val="kk-KZ"/>
              </w:rPr>
              <w:t>Бастапқы және қорытынды бағалау нәтижелері салыстрылады;</w:t>
            </w:r>
          </w:p>
          <w:p w14:paraId="7F916357" w14:textId="5FA8917B" w:rsidR="00345258" w:rsidRPr="00DA3BCA" w:rsidRDefault="00345258" w:rsidP="0027385D">
            <w:pPr>
              <w:pStyle w:val="a7"/>
              <w:numPr>
                <w:ilvl w:val="0"/>
                <w:numId w:val="16"/>
              </w:numPr>
              <w:tabs>
                <w:tab w:val="left" w:pos="1314"/>
              </w:tabs>
              <w:ind w:left="455" w:hanging="284"/>
              <w:jc w:val="both"/>
              <w:rPr>
                <w:rFonts w:ascii="Times New Roman" w:hAnsi="Times New Roman" w:cs="Times New Roman"/>
                <w:lang w:val="kk-KZ"/>
              </w:rPr>
            </w:pPr>
            <w:r w:rsidRPr="00DA3BCA">
              <w:rPr>
                <w:rFonts w:ascii="Times New Roman" w:hAnsi="Times New Roman" w:cs="Times New Roman"/>
                <w:lang w:val="kk-KZ"/>
              </w:rPr>
              <w:t>Статистикалық талдау жүргізіліп, оқытудың әсері мен тиімділігі анықталады.</w:t>
            </w:r>
          </w:p>
        </w:tc>
      </w:tr>
      <w:tr w:rsidR="00F04811" w:rsidRPr="00DA7399" w14:paraId="5F94CC2E" w14:textId="77777777" w:rsidTr="00F04811">
        <w:tc>
          <w:tcPr>
            <w:tcW w:w="2547" w:type="dxa"/>
          </w:tcPr>
          <w:p w14:paraId="2A971528" w14:textId="3A9ACDDB" w:rsidR="00F04811" w:rsidRPr="00DA3BCA" w:rsidRDefault="00F04811" w:rsidP="00F04811">
            <w:pPr>
              <w:tabs>
                <w:tab w:val="left" w:pos="1314"/>
              </w:tabs>
              <w:jc w:val="both"/>
              <w:rPr>
                <w:rFonts w:ascii="Times New Roman" w:hAnsi="Times New Roman" w:cs="Times New Roman"/>
                <w:lang w:val="kk-KZ"/>
              </w:rPr>
            </w:pPr>
            <w:r w:rsidRPr="00DA3BCA">
              <w:rPr>
                <w:rFonts w:ascii="Times New Roman" w:hAnsi="Times New Roman" w:cs="Times New Roman"/>
                <w:lang w:val="kk-KZ"/>
              </w:rPr>
              <w:t>5.Сандық құзыреттліктің өсуі:</w:t>
            </w:r>
          </w:p>
        </w:tc>
        <w:tc>
          <w:tcPr>
            <w:tcW w:w="7081" w:type="dxa"/>
          </w:tcPr>
          <w:p w14:paraId="0113619F" w14:textId="5BF08087" w:rsidR="00F04811" w:rsidRPr="00DA3BCA" w:rsidRDefault="00345258" w:rsidP="0027385D">
            <w:pPr>
              <w:pStyle w:val="a7"/>
              <w:numPr>
                <w:ilvl w:val="0"/>
                <w:numId w:val="16"/>
              </w:numPr>
              <w:tabs>
                <w:tab w:val="left" w:pos="1314"/>
              </w:tabs>
              <w:ind w:left="455" w:hanging="284"/>
              <w:jc w:val="both"/>
              <w:rPr>
                <w:rFonts w:ascii="Times New Roman" w:hAnsi="Times New Roman" w:cs="Times New Roman"/>
                <w:lang w:val="kk-KZ"/>
              </w:rPr>
            </w:pPr>
            <w:r w:rsidRPr="00DA3BCA">
              <w:rPr>
                <w:rFonts w:ascii="Times New Roman" w:hAnsi="Times New Roman" w:cs="Times New Roman"/>
                <w:lang w:val="kk-KZ"/>
              </w:rPr>
              <w:t>Осы үдерістің нәтижесінде қатысушылардың сандық құзыреттіліктерінің айтарлықтай өскені байқалады.</w:t>
            </w:r>
          </w:p>
        </w:tc>
      </w:tr>
    </w:tbl>
    <w:p w14:paraId="2C0B431B" w14:textId="77777777" w:rsidR="00F04811" w:rsidRPr="00DA3BCA" w:rsidRDefault="00F04811" w:rsidP="00F04811">
      <w:pPr>
        <w:tabs>
          <w:tab w:val="left" w:pos="1314"/>
        </w:tabs>
        <w:spacing w:after="0" w:line="240" w:lineRule="auto"/>
        <w:jc w:val="both"/>
        <w:rPr>
          <w:rFonts w:ascii="Times New Roman" w:hAnsi="Times New Roman" w:cs="Times New Roman"/>
          <w:sz w:val="28"/>
          <w:szCs w:val="28"/>
          <w:lang w:val="kk-KZ"/>
        </w:rPr>
      </w:pPr>
    </w:p>
    <w:p w14:paraId="47EAC072" w14:textId="3E5AF2CA" w:rsidR="00CD58C7" w:rsidRDefault="00345258" w:rsidP="008D34B1">
      <w:pPr>
        <w:tabs>
          <w:tab w:val="left" w:pos="1314"/>
        </w:tabs>
        <w:spacing w:after="0" w:line="240" w:lineRule="auto"/>
        <w:ind w:firstLine="709"/>
        <w:jc w:val="both"/>
        <w:rPr>
          <w:rFonts w:ascii="Times New Roman" w:hAnsi="Times New Roman" w:cs="Times New Roman"/>
          <w:sz w:val="28"/>
          <w:szCs w:val="28"/>
          <w:lang w:val="kk-KZ"/>
        </w:rPr>
      </w:pPr>
      <w:r w:rsidRPr="00DA3BCA">
        <w:rPr>
          <w:rFonts w:ascii="Times New Roman" w:hAnsi="Times New Roman" w:cs="Times New Roman"/>
          <w:sz w:val="28"/>
          <w:szCs w:val="28"/>
          <w:lang w:val="kk-KZ"/>
        </w:rPr>
        <w:t>M.Chan бойынша ЖАОК кейбір мұғалімдер үшін дәреже алғаннан кейін де маңызды кәсіби</w:t>
      </w:r>
      <w:r>
        <w:rPr>
          <w:rFonts w:ascii="Times New Roman" w:hAnsi="Times New Roman" w:cs="Times New Roman"/>
          <w:sz w:val="28"/>
          <w:szCs w:val="28"/>
          <w:lang w:val="kk-KZ"/>
        </w:rPr>
        <w:t xml:space="preserve"> даму құралы болып табылады деген </w:t>
      </w:r>
      <w:r w:rsidR="00B15DFE">
        <w:rPr>
          <w:rFonts w:ascii="Times New Roman" w:hAnsi="Times New Roman" w:cs="Times New Roman"/>
          <w:sz w:val="28"/>
          <w:szCs w:val="28"/>
          <w:lang w:val="kk-KZ"/>
        </w:rPr>
        <w:t>қорытындыға келді. Ол сондай-ақ бұл мұғалімдердің жоғары сапалы кәсіби дамуы үшін тиімді және қолжетімді шешім екенін атап өтті. Сонымен қатар, ЖАОК ортақ мүдделерге немесе тәжірибе алмасуға негізделген оқу қауымдастықтарын құруға, бүкіл әлемнің мамандарын қамтитын (кесте 4) кәсіби даму желілерін қалыптастыруға ықпал етеді .</w:t>
      </w:r>
    </w:p>
    <w:p w14:paraId="42210AA6" w14:textId="77777777" w:rsidR="008D34B1" w:rsidRDefault="008D34B1" w:rsidP="008D34B1">
      <w:pPr>
        <w:tabs>
          <w:tab w:val="left" w:pos="1314"/>
        </w:tabs>
        <w:spacing w:after="0" w:line="240" w:lineRule="auto"/>
        <w:ind w:firstLine="709"/>
        <w:jc w:val="both"/>
        <w:rPr>
          <w:rFonts w:ascii="Times New Roman" w:hAnsi="Times New Roman" w:cs="Times New Roman"/>
          <w:sz w:val="28"/>
          <w:szCs w:val="28"/>
          <w:lang w:val="kk-KZ"/>
        </w:rPr>
      </w:pPr>
    </w:p>
    <w:p w14:paraId="1A42FA3A" w14:textId="325BB91D" w:rsidR="00B15DFE" w:rsidRDefault="006F329C" w:rsidP="008D34B1">
      <w:pPr>
        <w:tabs>
          <w:tab w:val="left" w:pos="1314"/>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w:t>
      </w:r>
      <w:r w:rsidR="00B15DFE">
        <w:rPr>
          <w:rFonts w:ascii="Times New Roman" w:hAnsi="Times New Roman" w:cs="Times New Roman"/>
          <w:sz w:val="28"/>
          <w:szCs w:val="28"/>
          <w:lang w:val="kk-KZ"/>
        </w:rPr>
        <w:t>есте</w:t>
      </w:r>
      <w:r>
        <w:rPr>
          <w:rFonts w:ascii="Times New Roman" w:hAnsi="Times New Roman" w:cs="Times New Roman"/>
          <w:sz w:val="28"/>
          <w:szCs w:val="28"/>
          <w:lang w:val="kk-KZ"/>
        </w:rPr>
        <w:t xml:space="preserve"> 4 -</w:t>
      </w:r>
      <w:r w:rsidR="00B15DFE">
        <w:rPr>
          <w:rFonts w:ascii="Times New Roman" w:hAnsi="Times New Roman" w:cs="Times New Roman"/>
          <w:sz w:val="28"/>
          <w:szCs w:val="28"/>
          <w:lang w:val="kk-KZ"/>
        </w:rPr>
        <w:t xml:space="preserve"> </w:t>
      </w:r>
      <w:r w:rsidR="00B15DFE" w:rsidRPr="00B15DFE">
        <w:rPr>
          <w:rFonts w:ascii="Times New Roman" w:hAnsi="Times New Roman" w:cs="Times New Roman"/>
          <w:sz w:val="28"/>
          <w:szCs w:val="28"/>
          <w:lang w:val="kk-KZ"/>
        </w:rPr>
        <w:t xml:space="preserve">M.Chan </w:t>
      </w:r>
      <w:r w:rsidR="00B15DFE">
        <w:rPr>
          <w:rFonts w:ascii="Times New Roman" w:hAnsi="Times New Roman" w:cs="Times New Roman"/>
          <w:sz w:val="28"/>
          <w:szCs w:val="28"/>
          <w:lang w:val="kk-KZ"/>
        </w:rPr>
        <w:t xml:space="preserve">ұсынған </w:t>
      </w:r>
      <w:r w:rsidR="00B15DFE" w:rsidRPr="00B15DFE">
        <w:rPr>
          <w:rFonts w:ascii="Times New Roman" w:hAnsi="Times New Roman" w:cs="Times New Roman"/>
          <w:sz w:val="28"/>
          <w:szCs w:val="28"/>
          <w:lang w:val="kk-KZ"/>
        </w:rPr>
        <w:t xml:space="preserve">MicroMasters </w:t>
      </w:r>
      <w:r w:rsidR="00B15DFE">
        <w:rPr>
          <w:rFonts w:ascii="Times New Roman" w:hAnsi="Times New Roman" w:cs="Times New Roman"/>
          <w:sz w:val="28"/>
          <w:szCs w:val="28"/>
          <w:lang w:val="kk-KZ"/>
        </w:rPr>
        <w:t>бағдарламасының құрылымы</w:t>
      </w:r>
    </w:p>
    <w:p w14:paraId="422F9328" w14:textId="77777777" w:rsidR="00B15DFE" w:rsidRDefault="00B15DFE" w:rsidP="00B15DFE">
      <w:pPr>
        <w:tabs>
          <w:tab w:val="left" w:pos="1314"/>
        </w:tabs>
        <w:spacing w:after="0" w:line="240" w:lineRule="auto"/>
        <w:ind w:firstLine="567"/>
        <w:jc w:val="center"/>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3209"/>
        <w:gridCol w:w="3209"/>
        <w:gridCol w:w="3210"/>
      </w:tblGrid>
      <w:tr w:rsidR="00B15DFE" w:rsidRPr="00435769" w14:paraId="173F4A4F" w14:textId="77777777" w:rsidTr="00575485">
        <w:tc>
          <w:tcPr>
            <w:tcW w:w="9628" w:type="dxa"/>
            <w:gridSpan w:val="3"/>
            <w:tcBorders>
              <w:bottom w:val="single" w:sz="4" w:space="0" w:color="auto"/>
            </w:tcBorders>
          </w:tcPr>
          <w:p w14:paraId="1B3C241F" w14:textId="77777777" w:rsidR="00B15DFE" w:rsidRPr="006D5483" w:rsidRDefault="00B15DFE" w:rsidP="00B15DFE">
            <w:pPr>
              <w:tabs>
                <w:tab w:val="left" w:pos="1314"/>
              </w:tabs>
              <w:jc w:val="center"/>
              <w:rPr>
                <w:rFonts w:ascii="Times New Roman" w:hAnsi="Times New Roman" w:cs="Times New Roman"/>
                <w:lang w:val="kk-KZ"/>
              </w:rPr>
            </w:pPr>
            <w:r w:rsidRPr="006D5483">
              <w:rPr>
                <w:rFonts w:ascii="Times New Roman" w:hAnsi="Times New Roman" w:cs="Times New Roman"/>
                <w:lang w:val="kk-KZ"/>
              </w:rPr>
              <w:t xml:space="preserve">Онлайн форматтағы </w:t>
            </w:r>
          </w:p>
          <w:p w14:paraId="7253E32E" w14:textId="71D88A3C" w:rsidR="00B15DFE" w:rsidRPr="006D5483" w:rsidRDefault="00B15DFE" w:rsidP="00B15DFE">
            <w:pPr>
              <w:tabs>
                <w:tab w:val="left" w:pos="1314"/>
              </w:tabs>
              <w:jc w:val="center"/>
              <w:rPr>
                <w:rFonts w:ascii="Times New Roman" w:hAnsi="Times New Roman" w:cs="Times New Roman"/>
                <w:lang w:val="kk-KZ"/>
              </w:rPr>
            </w:pPr>
            <w:proofErr w:type="spellStart"/>
            <w:r w:rsidRPr="006D5483">
              <w:rPr>
                <w:rFonts w:ascii="Times New Roman" w:hAnsi="Times New Roman" w:cs="Times New Roman"/>
                <w:lang w:val="en-US"/>
              </w:rPr>
              <w:t>MicroMasters</w:t>
            </w:r>
            <w:proofErr w:type="spellEnd"/>
            <w:r w:rsidRPr="006D5483">
              <w:rPr>
                <w:rFonts w:ascii="Times New Roman" w:hAnsi="Times New Roman" w:cs="Times New Roman"/>
                <w:lang w:val="en-US"/>
              </w:rPr>
              <w:t xml:space="preserve"> </w:t>
            </w:r>
            <w:r w:rsidRPr="006D5483">
              <w:rPr>
                <w:rFonts w:ascii="Times New Roman" w:hAnsi="Times New Roman" w:cs="Times New Roman"/>
                <w:lang w:val="kk-KZ"/>
              </w:rPr>
              <w:t>бағдарламасы</w:t>
            </w:r>
          </w:p>
        </w:tc>
      </w:tr>
      <w:tr w:rsidR="00575485" w:rsidRPr="00435769" w14:paraId="548305CD" w14:textId="77777777" w:rsidTr="00242A01">
        <w:tc>
          <w:tcPr>
            <w:tcW w:w="3209" w:type="dxa"/>
          </w:tcPr>
          <w:p w14:paraId="72FCB9D9" w14:textId="2C23BE84" w:rsidR="00575485" w:rsidRPr="006D5483" w:rsidRDefault="00575485" w:rsidP="00B15DFE">
            <w:pPr>
              <w:tabs>
                <w:tab w:val="left" w:pos="1314"/>
              </w:tabs>
              <w:jc w:val="center"/>
              <w:rPr>
                <w:rFonts w:ascii="Times New Roman" w:hAnsi="Times New Roman" w:cs="Times New Roman"/>
                <w:lang w:val="kk-KZ"/>
              </w:rPr>
            </w:pPr>
            <w:r>
              <w:rPr>
                <w:rFonts w:ascii="Times New Roman" w:hAnsi="Times New Roman" w:cs="Times New Roman"/>
                <w:lang w:val="kk-KZ"/>
              </w:rPr>
              <w:t>1</w:t>
            </w:r>
          </w:p>
        </w:tc>
        <w:tc>
          <w:tcPr>
            <w:tcW w:w="3209" w:type="dxa"/>
          </w:tcPr>
          <w:p w14:paraId="6472B769" w14:textId="17292481" w:rsidR="00575485" w:rsidRPr="006D5483" w:rsidRDefault="00575485" w:rsidP="00B15DFE">
            <w:pPr>
              <w:tabs>
                <w:tab w:val="left" w:pos="1314"/>
              </w:tabs>
              <w:jc w:val="center"/>
              <w:rPr>
                <w:rFonts w:ascii="Times New Roman" w:hAnsi="Times New Roman" w:cs="Times New Roman"/>
                <w:lang w:val="kk-KZ"/>
              </w:rPr>
            </w:pPr>
            <w:r>
              <w:rPr>
                <w:rFonts w:ascii="Times New Roman" w:hAnsi="Times New Roman" w:cs="Times New Roman"/>
                <w:lang w:val="kk-KZ"/>
              </w:rPr>
              <w:t>2</w:t>
            </w:r>
          </w:p>
        </w:tc>
        <w:tc>
          <w:tcPr>
            <w:tcW w:w="3210" w:type="dxa"/>
          </w:tcPr>
          <w:p w14:paraId="3A3D1608" w14:textId="0D158544" w:rsidR="00575485" w:rsidRPr="006D5483" w:rsidRDefault="00575485" w:rsidP="00B15DFE">
            <w:pPr>
              <w:tabs>
                <w:tab w:val="left" w:pos="1314"/>
              </w:tabs>
              <w:jc w:val="center"/>
              <w:rPr>
                <w:rFonts w:ascii="Times New Roman" w:hAnsi="Times New Roman" w:cs="Times New Roman"/>
                <w:lang w:val="kk-KZ"/>
              </w:rPr>
            </w:pPr>
            <w:r>
              <w:rPr>
                <w:rFonts w:ascii="Times New Roman" w:hAnsi="Times New Roman" w:cs="Times New Roman"/>
                <w:lang w:val="kk-KZ"/>
              </w:rPr>
              <w:t>3</w:t>
            </w:r>
          </w:p>
        </w:tc>
      </w:tr>
      <w:tr w:rsidR="00242A01" w:rsidRPr="00435769" w14:paraId="66029F93" w14:textId="77777777" w:rsidTr="00575485">
        <w:tc>
          <w:tcPr>
            <w:tcW w:w="3209" w:type="dxa"/>
            <w:tcBorders>
              <w:bottom w:val="nil"/>
            </w:tcBorders>
          </w:tcPr>
          <w:p w14:paraId="5C87778E" w14:textId="77777777" w:rsidR="00242A01" w:rsidRPr="006D5483" w:rsidRDefault="00242A01" w:rsidP="00242A01">
            <w:pPr>
              <w:tabs>
                <w:tab w:val="left" w:pos="1314"/>
              </w:tabs>
              <w:jc w:val="center"/>
              <w:rPr>
                <w:rFonts w:ascii="Times New Roman" w:hAnsi="Times New Roman" w:cs="Times New Roman"/>
                <w:lang w:val="kk-KZ"/>
              </w:rPr>
            </w:pPr>
            <w:r w:rsidRPr="006D5483">
              <w:rPr>
                <w:rFonts w:ascii="Times New Roman" w:hAnsi="Times New Roman" w:cs="Times New Roman"/>
                <w:lang w:val="kk-KZ"/>
              </w:rPr>
              <w:t>1-кезең</w:t>
            </w:r>
          </w:p>
          <w:p w14:paraId="38AB8770" w14:textId="77777777" w:rsidR="00242A01" w:rsidRDefault="00242A01" w:rsidP="00B15DFE">
            <w:pPr>
              <w:tabs>
                <w:tab w:val="left" w:pos="1314"/>
              </w:tabs>
              <w:jc w:val="center"/>
              <w:rPr>
                <w:rFonts w:ascii="Times New Roman" w:hAnsi="Times New Roman" w:cs="Times New Roman"/>
                <w:lang w:val="kk-KZ"/>
              </w:rPr>
            </w:pPr>
          </w:p>
        </w:tc>
        <w:tc>
          <w:tcPr>
            <w:tcW w:w="3209" w:type="dxa"/>
            <w:tcBorders>
              <w:bottom w:val="nil"/>
            </w:tcBorders>
          </w:tcPr>
          <w:p w14:paraId="54027CF1" w14:textId="33A529CE" w:rsidR="00242A01" w:rsidRPr="006D5483" w:rsidRDefault="00242A01" w:rsidP="00242A01">
            <w:pPr>
              <w:tabs>
                <w:tab w:val="left" w:pos="1314"/>
              </w:tabs>
              <w:jc w:val="center"/>
              <w:rPr>
                <w:rFonts w:ascii="Times New Roman" w:hAnsi="Times New Roman" w:cs="Times New Roman"/>
                <w:lang w:val="kk-KZ"/>
              </w:rPr>
            </w:pPr>
            <w:r>
              <w:rPr>
                <w:rFonts w:ascii="Times New Roman" w:hAnsi="Times New Roman" w:cs="Times New Roman"/>
                <w:lang w:val="kk-KZ"/>
              </w:rPr>
              <w:t>2</w:t>
            </w:r>
            <w:r w:rsidRPr="006D5483">
              <w:rPr>
                <w:rFonts w:ascii="Times New Roman" w:hAnsi="Times New Roman" w:cs="Times New Roman"/>
                <w:lang w:val="kk-KZ"/>
              </w:rPr>
              <w:t>-кезең</w:t>
            </w:r>
          </w:p>
          <w:p w14:paraId="2777B3E6" w14:textId="77777777" w:rsidR="00242A01" w:rsidRDefault="00242A01" w:rsidP="00B15DFE">
            <w:pPr>
              <w:tabs>
                <w:tab w:val="left" w:pos="1314"/>
              </w:tabs>
              <w:jc w:val="center"/>
              <w:rPr>
                <w:rFonts w:ascii="Times New Roman" w:hAnsi="Times New Roman" w:cs="Times New Roman"/>
                <w:lang w:val="kk-KZ"/>
              </w:rPr>
            </w:pPr>
          </w:p>
        </w:tc>
        <w:tc>
          <w:tcPr>
            <w:tcW w:w="3210" w:type="dxa"/>
            <w:tcBorders>
              <w:bottom w:val="nil"/>
            </w:tcBorders>
          </w:tcPr>
          <w:p w14:paraId="7E801B23" w14:textId="0A256934" w:rsidR="00242A01" w:rsidRPr="006D5483" w:rsidRDefault="00242A01" w:rsidP="00242A01">
            <w:pPr>
              <w:tabs>
                <w:tab w:val="left" w:pos="1314"/>
              </w:tabs>
              <w:jc w:val="center"/>
              <w:rPr>
                <w:rFonts w:ascii="Times New Roman" w:hAnsi="Times New Roman" w:cs="Times New Roman"/>
                <w:lang w:val="kk-KZ"/>
              </w:rPr>
            </w:pPr>
            <w:r>
              <w:rPr>
                <w:rFonts w:ascii="Times New Roman" w:hAnsi="Times New Roman" w:cs="Times New Roman"/>
                <w:lang w:val="kk-KZ"/>
              </w:rPr>
              <w:t>3</w:t>
            </w:r>
            <w:r w:rsidRPr="006D5483">
              <w:rPr>
                <w:rFonts w:ascii="Times New Roman" w:hAnsi="Times New Roman" w:cs="Times New Roman"/>
                <w:lang w:val="kk-KZ"/>
              </w:rPr>
              <w:t>-кезең</w:t>
            </w:r>
          </w:p>
          <w:p w14:paraId="363D3AB9" w14:textId="77777777" w:rsidR="00242A01" w:rsidRDefault="00242A01" w:rsidP="00B15DFE">
            <w:pPr>
              <w:tabs>
                <w:tab w:val="left" w:pos="1314"/>
              </w:tabs>
              <w:jc w:val="center"/>
              <w:rPr>
                <w:rFonts w:ascii="Times New Roman" w:hAnsi="Times New Roman" w:cs="Times New Roman"/>
                <w:lang w:val="kk-KZ"/>
              </w:rPr>
            </w:pPr>
          </w:p>
        </w:tc>
      </w:tr>
    </w:tbl>
    <w:p w14:paraId="053AEB99" w14:textId="6DF8516C" w:rsidR="00575485" w:rsidRDefault="00575485"/>
    <w:p w14:paraId="6A58964A" w14:textId="08E9AC7D" w:rsidR="00575485" w:rsidRPr="00B55682" w:rsidRDefault="00575485" w:rsidP="00575485">
      <w:pPr>
        <w:spacing w:after="0"/>
        <w:rPr>
          <w:rFonts w:ascii="Times New Roman" w:hAnsi="Times New Roman" w:cs="Times New Roman"/>
          <w:sz w:val="28"/>
          <w:szCs w:val="28"/>
          <w:lang w:val="kk-KZ"/>
        </w:rPr>
      </w:pPr>
      <w:r w:rsidRPr="00B55682">
        <w:rPr>
          <w:rFonts w:ascii="Times New Roman" w:hAnsi="Times New Roman" w:cs="Times New Roman"/>
          <w:sz w:val="28"/>
          <w:szCs w:val="28"/>
          <w:lang w:val="kk-KZ"/>
        </w:rPr>
        <w:lastRenderedPageBreak/>
        <w:t>4-кестенің жалғасы</w:t>
      </w:r>
    </w:p>
    <w:p w14:paraId="078AFE5F" w14:textId="77777777" w:rsidR="00575485" w:rsidRPr="00575485" w:rsidRDefault="00575485" w:rsidP="00575485">
      <w:pPr>
        <w:spacing w:after="0"/>
        <w:rPr>
          <w:lang w:val="kk-KZ"/>
        </w:rPr>
      </w:pPr>
    </w:p>
    <w:tbl>
      <w:tblPr>
        <w:tblStyle w:val="ac"/>
        <w:tblW w:w="0" w:type="auto"/>
        <w:tblLook w:val="04A0" w:firstRow="1" w:lastRow="0" w:firstColumn="1" w:lastColumn="0" w:noHBand="0" w:noVBand="1"/>
      </w:tblPr>
      <w:tblGrid>
        <w:gridCol w:w="3209"/>
        <w:gridCol w:w="3209"/>
        <w:gridCol w:w="3210"/>
      </w:tblGrid>
      <w:tr w:rsidR="00575485" w:rsidRPr="00435769" w14:paraId="3B4EC2C8" w14:textId="77777777" w:rsidTr="00B15DFE">
        <w:tc>
          <w:tcPr>
            <w:tcW w:w="3209" w:type="dxa"/>
          </w:tcPr>
          <w:p w14:paraId="18CB0E1C" w14:textId="7604DBCD" w:rsidR="00575485" w:rsidRPr="006D5483" w:rsidRDefault="00575485" w:rsidP="00B15DFE">
            <w:pPr>
              <w:tabs>
                <w:tab w:val="left" w:pos="1314"/>
              </w:tabs>
              <w:jc w:val="center"/>
              <w:rPr>
                <w:rFonts w:ascii="Times New Roman" w:hAnsi="Times New Roman" w:cs="Times New Roman"/>
                <w:lang w:val="kk-KZ"/>
              </w:rPr>
            </w:pPr>
            <w:r>
              <w:rPr>
                <w:rFonts w:ascii="Times New Roman" w:hAnsi="Times New Roman" w:cs="Times New Roman"/>
                <w:lang w:val="kk-KZ"/>
              </w:rPr>
              <w:t>1</w:t>
            </w:r>
          </w:p>
        </w:tc>
        <w:tc>
          <w:tcPr>
            <w:tcW w:w="3209" w:type="dxa"/>
          </w:tcPr>
          <w:p w14:paraId="40E90A55" w14:textId="68CBFE14" w:rsidR="00575485" w:rsidRPr="006D5483" w:rsidRDefault="00575485" w:rsidP="00575485">
            <w:pPr>
              <w:tabs>
                <w:tab w:val="left" w:pos="1314"/>
              </w:tabs>
              <w:jc w:val="center"/>
              <w:rPr>
                <w:rFonts w:ascii="Times New Roman" w:hAnsi="Times New Roman" w:cs="Times New Roman"/>
                <w:lang w:val="kk-KZ"/>
              </w:rPr>
            </w:pPr>
            <w:r>
              <w:rPr>
                <w:rFonts w:ascii="Times New Roman" w:hAnsi="Times New Roman" w:cs="Times New Roman"/>
                <w:lang w:val="kk-KZ"/>
              </w:rPr>
              <w:t>2</w:t>
            </w:r>
          </w:p>
        </w:tc>
        <w:tc>
          <w:tcPr>
            <w:tcW w:w="3210" w:type="dxa"/>
          </w:tcPr>
          <w:p w14:paraId="473E47A1" w14:textId="7A51976D" w:rsidR="00575485" w:rsidRPr="006D5483" w:rsidRDefault="00575485" w:rsidP="00B15DFE">
            <w:pPr>
              <w:tabs>
                <w:tab w:val="left" w:pos="1314"/>
              </w:tabs>
              <w:jc w:val="center"/>
              <w:rPr>
                <w:rFonts w:ascii="Times New Roman" w:hAnsi="Times New Roman" w:cs="Times New Roman"/>
                <w:lang w:val="kk-KZ"/>
              </w:rPr>
            </w:pPr>
            <w:r>
              <w:rPr>
                <w:rFonts w:ascii="Times New Roman" w:hAnsi="Times New Roman" w:cs="Times New Roman"/>
                <w:lang w:val="kk-KZ"/>
              </w:rPr>
              <w:t>3</w:t>
            </w:r>
          </w:p>
        </w:tc>
      </w:tr>
      <w:tr w:rsidR="00B15DFE" w:rsidRPr="00435769" w14:paraId="65A98AC3" w14:textId="77777777" w:rsidTr="00B15DFE">
        <w:tc>
          <w:tcPr>
            <w:tcW w:w="3209" w:type="dxa"/>
          </w:tcPr>
          <w:p w14:paraId="315610C6" w14:textId="77777777" w:rsidR="00B15DFE" w:rsidRPr="006D5483" w:rsidRDefault="00B15DFE" w:rsidP="00B15DFE">
            <w:pPr>
              <w:tabs>
                <w:tab w:val="left" w:pos="1314"/>
              </w:tabs>
              <w:jc w:val="center"/>
              <w:rPr>
                <w:rFonts w:ascii="Times New Roman" w:hAnsi="Times New Roman" w:cs="Times New Roman"/>
                <w:lang w:val="kk-KZ"/>
              </w:rPr>
            </w:pPr>
            <w:r w:rsidRPr="006D5483">
              <w:rPr>
                <w:rFonts w:ascii="Times New Roman" w:hAnsi="Times New Roman" w:cs="Times New Roman"/>
                <w:lang w:val="kk-KZ"/>
              </w:rPr>
              <w:t>Негізгі курстар</w:t>
            </w:r>
          </w:p>
          <w:p w14:paraId="72127012" w14:textId="2C80D03C" w:rsidR="00B15DFE" w:rsidRPr="00435769" w:rsidRDefault="00B15DFE" w:rsidP="00B15DFE">
            <w:pPr>
              <w:tabs>
                <w:tab w:val="left" w:pos="1314"/>
              </w:tabs>
              <w:jc w:val="center"/>
              <w:rPr>
                <w:rFonts w:ascii="Times New Roman" w:hAnsi="Times New Roman" w:cs="Times New Roman"/>
                <w:b/>
                <w:bCs/>
                <w:lang w:val="kk-KZ"/>
              </w:rPr>
            </w:pPr>
            <w:r w:rsidRPr="006D5483">
              <w:rPr>
                <w:rFonts w:ascii="Times New Roman" w:hAnsi="Times New Roman" w:cs="Times New Roman"/>
                <w:lang w:val="kk-KZ"/>
              </w:rPr>
              <w:t>(Core MOOCs)</w:t>
            </w:r>
          </w:p>
        </w:tc>
        <w:tc>
          <w:tcPr>
            <w:tcW w:w="3209" w:type="dxa"/>
          </w:tcPr>
          <w:p w14:paraId="4862454B" w14:textId="333A1917" w:rsidR="00B15DFE" w:rsidRPr="006D5483" w:rsidRDefault="00B15DFE" w:rsidP="00B15DFE">
            <w:pPr>
              <w:tabs>
                <w:tab w:val="left" w:pos="1314"/>
              </w:tabs>
              <w:jc w:val="center"/>
              <w:rPr>
                <w:rFonts w:ascii="Times New Roman" w:hAnsi="Times New Roman" w:cs="Times New Roman"/>
                <w:lang w:val="kk-KZ"/>
              </w:rPr>
            </w:pPr>
            <w:r w:rsidRPr="006D5483">
              <w:rPr>
                <w:rFonts w:ascii="Times New Roman" w:hAnsi="Times New Roman" w:cs="Times New Roman"/>
                <w:lang w:val="kk-KZ"/>
              </w:rPr>
              <w:t>Тереңдет</w:t>
            </w:r>
            <w:r w:rsidR="00435769" w:rsidRPr="006D5483">
              <w:rPr>
                <w:rFonts w:ascii="Times New Roman" w:hAnsi="Times New Roman" w:cs="Times New Roman"/>
                <w:lang w:val="kk-KZ"/>
              </w:rPr>
              <w:t>і</w:t>
            </w:r>
            <w:r w:rsidRPr="006D5483">
              <w:rPr>
                <w:rFonts w:ascii="Times New Roman" w:hAnsi="Times New Roman" w:cs="Times New Roman"/>
                <w:lang w:val="kk-KZ"/>
              </w:rPr>
              <w:t>лген курстар</w:t>
            </w:r>
          </w:p>
        </w:tc>
        <w:tc>
          <w:tcPr>
            <w:tcW w:w="3210" w:type="dxa"/>
          </w:tcPr>
          <w:p w14:paraId="312FF8F6" w14:textId="2CC60382" w:rsidR="00B15DFE" w:rsidRPr="006D5483" w:rsidRDefault="00B15DFE" w:rsidP="00B15DFE">
            <w:pPr>
              <w:tabs>
                <w:tab w:val="left" w:pos="1314"/>
              </w:tabs>
              <w:jc w:val="center"/>
              <w:rPr>
                <w:rFonts w:ascii="Times New Roman" w:hAnsi="Times New Roman" w:cs="Times New Roman"/>
                <w:lang w:val="kk-KZ"/>
              </w:rPr>
            </w:pPr>
            <w:r w:rsidRPr="006D5483">
              <w:rPr>
                <w:rFonts w:ascii="Times New Roman" w:hAnsi="Times New Roman" w:cs="Times New Roman"/>
                <w:lang w:val="kk-KZ"/>
              </w:rPr>
              <w:t>Қорытынды бағалау</w:t>
            </w:r>
          </w:p>
          <w:p w14:paraId="7D0937AB" w14:textId="1340BCD0" w:rsidR="00B15DFE" w:rsidRPr="006D5483" w:rsidRDefault="00B15DFE" w:rsidP="00B15DFE">
            <w:pPr>
              <w:tabs>
                <w:tab w:val="left" w:pos="1314"/>
              </w:tabs>
              <w:jc w:val="center"/>
              <w:rPr>
                <w:rFonts w:ascii="Times New Roman" w:hAnsi="Times New Roman" w:cs="Times New Roman"/>
                <w:lang w:val="kk-KZ"/>
              </w:rPr>
            </w:pPr>
            <w:r w:rsidRPr="006D5483">
              <w:rPr>
                <w:rFonts w:ascii="Times New Roman" w:hAnsi="Times New Roman" w:cs="Times New Roman"/>
                <w:lang w:val="kk-KZ"/>
              </w:rPr>
              <w:t>(</w:t>
            </w:r>
            <w:r w:rsidRPr="006D5483">
              <w:rPr>
                <w:rFonts w:ascii="Times New Roman" w:hAnsi="Times New Roman" w:cs="Times New Roman"/>
                <w:lang w:val="en-US"/>
              </w:rPr>
              <w:t>Capstone</w:t>
            </w:r>
            <w:r w:rsidRPr="006D5483">
              <w:rPr>
                <w:rFonts w:ascii="Times New Roman" w:hAnsi="Times New Roman" w:cs="Times New Roman"/>
                <w:lang w:val="kk-KZ"/>
              </w:rPr>
              <w:t>)</w:t>
            </w:r>
          </w:p>
        </w:tc>
      </w:tr>
      <w:tr w:rsidR="00B15DFE" w:rsidRPr="00DA7399" w14:paraId="06E93652" w14:textId="77777777" w:rsidTr="00B15DFE">
        <w:tc>
          <w:tcPr>
            <w:tcW w:w="3209" w:type="dxa"/>
          </w:tcPr>
          <w:p w14:paraId="481D136A" w14:textId="77777777" w:rsidR="00B15DFE" w:rsidRPr="00435769" w:rsidRDefault="00B15DFE" w:rsidP="006D5483">
            <w:pPr>
              <w:pStyle w:val="a7"/>
              <w:tabs>
                <w:tab w:val="left" w:pos="1314"/>
              </w:tabs>
              <w:jc w:val="both"/>
              <w:rPr>
                <w:rFonts w:ascii="Times New Roman" w:hAnsi="Times New Roman" w:cs="Times New Roman"/>
                <w:lang w:val="kk-KZ"/>
              </w:rPr>
            </w:pPr>
            <w:r w:rsidRPr="00435769">
              <w:rPr>
                <w:rFonts w:ascii="Times New Roman" w:hAnsi="Times New Roman" w:cs="Times New Roman"/>
                <w:lang w:val="kk-KZ"/>
              </w:rPr>
              <w:t>Теориялық негіздер</w:t>
            </w:r>
          </w:p>
          <w:p w14:paraId="1F36CC7A" w14:textId="77777777" w:rsidR="00B15DFE" w:rsidRPr="00435769" w:rsidRDefault="00B15DFE" w:rsidP="006D5483">
            <w:pPr>
              <w:pStyle w:val="a7"/>
              <w:tabs>
                <w:tab w:val="left" w:pos="1314"/>
              </w:tabs>
              <w:jc w:val="both"/>
              <w:rPr>
                <w:rFonts w:ascii="Times New Roman" w:hAnsi="Times New Roman" w:cs="Times New Roman"/>
                <w:lang w:val="kk-KZ"/>
              </w:rPr>
            </w:pPr>
            <w:r w:rsidRPr="00435769">
              <w:rPr>
                <w:rFonts w:ascii="Times New Roman" w:hAnsi="Times New Roman" w:cs="Times New Roman"/>
                <w:lang w:val="kk-KZ"/>
              </w:rPr>
              <w:t>Бейне дәрістер</w:t>
            </w:r>
          </w:p>
          <w:p w14:paraId="06C57C66" w14:textId="77777777" w:rsidR="00B15DFE" w:rsidRPr="00435769" w:rsidRDefault="00B15DFE" w:rsidP="006D5483">
            <w:pPr>
              <w:pStyle w:val="a7"/>
              <w:tabs>
                <w:tab w:val="left" w:pos="1314"/>
              </w:tabs>
              <w:jc w:val="both"/>
              <w:rPr>
                <w:rFonts w:ascii="Times New Roman" w:hAnsi="Times New Roman" w:cs="Times New Roman"/>
                <w:lang w:val="kk-KZ"/>
              </w:rPr>
            </w:pPr>
            <w:r w:rsidRPr="00435769">
              <w:rPr>
                <w:rFonts w:ascii="Times New Roman" w:hAnsi="Times New Roman" w:cs="Times New Roman"/>
                <w:lang w:val="kk-KZ"/>
              </w:rPr>
              <w:t>Онлайн тесттер</w:t>
            </w:r>
          </w:p>
          <w:p w14:paraId="343D4D8E" w14:textId="0D852092" w:rsidR="00B15DFE" w:rsidRPr="00435769" w:rsidRDefault="00B15DFE" w:rsidP="006D5483">
            <w:pPr>
              <w:pStyle w:val="a7"/>
              <w:tabs>
                <w:tab w:val="left" w:pos="1314"/>
              </w:tabs>
              <w:jc w:val="both"/>
              <w:rPr>
                <w:rFonts w:ascii="Times New Roman" w:hAnsi="Times New Roman" w:cs="Times New Roman"/>
                <w:lang w:val="kk-KZ"/>
              </w:rPr>
            </w:pPr>
            <w:r w:rsidRPr="00435769">
              <w:rPr>
                <w:rFonts w:ascii="Times New Roman" w:hAnsi="Times New Roman" w:cs="Times New Roman"/>
                <w:lang w:val="kk-KZ"/>
              </w:rPr>
              <w:t>Форумдар</w:t>
            </w:r>
          </w:p>
        </w:tc>
        <w:tc>
          <w:tcPr>
            <w:tcW w:w="3209" w:type="dxa"/>
          </w:tcPr>
          <w:p w14:paraId="2D324C5E" w14:textId="77777777" w:rsidR="00B15DFE" w:rsidRPr="00435769" w:rsidRDefault="00B15DFE" w:rsidP="006D5483">
            <w:pPr>
              <w:pStyle w:val="a7"/>
              <w:tabs>
                <w:tab w:val="left" w:pos="1314"/>
              </w:tabs>
              <w:jc w:val="both"/>
              <w:rPr>
                <w:rFonts w:ascii="Times New Roman" w:hAnsi="Times New Roman" w:cs="Times New Roman"/>
                <w:lang w:val="kk-KZ"/>
              </w:rPr>
            </w:pPr>
            <w:r w:rsidRPr="00435769">
              <w:rPr>
                <w:rFonts w:ascii="Times New Roman" w:hAnsi="Times New Roman" w:cs="Times New Roman"/>
                <w:lang w:val="kk-KZ"/>
              </w:rPr>
              <w:t>Кәсіби дағдылар</w:t>
            </w:r>
          </w:p>
          <w:p w14:paraId="45CE1C37" w14:textId="77777777" w:rsidR="00B15DFE" w:rsidRPr="00435769" w:rsidRDefault="00B15DFE" w:rsidP="006D5483">
            <w:pPr>
              <w:pStyle w:val="a7"/>
              <w:tabs>
                <w:tab w:val="left" w:pos="1314"/>
              </w:tabs>
              <w:jc w:val="both"/>
              <w:rPr>
                <w:rFonts w:ascii="Times New Roman" w:hAnsi="Times New Roman" w:cs="Times New Roman"/>
                <w:lang w:val="kk-KZ"/>
              </w:rPr>
            </w:pPr>
            <w:r w:rsidRPr="00435769">
              <w:rPr>
                <w:rFonts w:ascii="Times New Roman" w:hAnsi="Times New Roman" w:cs="Times New Roman"/>
                <w:lang w:val="kk-KZ"/>
              </w:rPr>
              <w:t>Практикалық тапсырмалар</w:t>
            </w:r>
          </w:p>
          <w:p w14:paraId="2ED51DF3" w14:textId="1AAF754D" w:rsidR="00B15DFE" w:rsidRPr="00435769" w:rsidRDefault="00B15DFE" w:rsidP="006D5483">
            <w:pPr>
              <w:pStyle w:val="a7"/>
              <w:tabs>
                <w:tab w:val="left" w:pos="1314"/>
              </w:tabs>
              <w:jc w:val="both"/>
              <w:rPr>
                <w:rFonts w:ascii="Times New Roman" w:hAnsi="Times New Roman" w:cs="Times New Roman"/>
                <w:lang w:val="kk-KZ"/>
              </w:rPr>
            </w:pPr>
            <w:r w:rsidRPr="00435769">
              <w:rPr>
                <w:rFonts w:ascii="Times New Roman" w:hAnsi="Times New Roman" w:cs="Times New Roman"/>
                <w:lang w:val="kk-KZ"/>
              </w:rPr>
              <w:t>Кейс-талдау</w:t>
            </w:r>
          </w:p>
        </w:tc>
        <w:tc>
          <w:tcPr>
            <w:tcW w:w="3210" w:type="dxa"/>
          </w:tcPr>
          <w:p w14:paraId="02936ECD" w14:textId="77777777" w:rsidR="00B15DFE" w:rsidRPr="00435769" w:rsidRDefault="00B15DFE" w:rsidP="006D5483">
            <w:pPr>
              <w:pStyle w:val="a7"/>
              <w:tabs>
                <w:tab w:val="left" w:pos="1314"/>
              </w:tabs>
              <w:jc w:val="both"/>
              <w:rPr>
                <w:rFonts w:ascii="Times New Roman" w:hAnsi="Times New Roman" w:cs="Times New Roman"/>
                <w:lang w:val="kk-KZ"/>
              </w:rPr>
            </w:pPr>
            <w:r w:rsidRPr="00435769">
              <w:rPr>
                <w:rFonts w:ascii="Times New Roman" w:hAnsi="Times New Roman" w:cs="Times New Roman"/>
                <w:lang w:val="kk-KZ"/>
              </w:rPr>
              <w:t>Жобалық жұмыс</w:t>
            </w:r>
          </w:p>
          <w:p w14:paraId="126F3F76" w14:textId="77777777" w:rsidR="00B15DFE" w:rsidRPr="00435769" w:rsidRDefault="00B15DFE" w:rsidP="006D5483">
            <w:pPr>
              <w:pStyle w:val="a7"/>
              <w:tabs>
                <w:tab w:val="left" w:pos="1314"/>
              </w:tabs>
              <w:jc w:val="both"/>
              <w:rPr>
                <w:rFonts w:ascii="Times New Roman" w:hAnsi="Times New Roman" w:cs="Times New Roman"/>
                <w:lang w:val="kk-KZ"/>
              </w:rPr>
            </w:pPr>
            <w:r w:rsidRPr="00435769">
              <w:rPr>
                <w:rFonts w:ascii="Times New Roman" w:hAnsi="Times New Roman" w:cs="Times New Roman"/>
                <w:lang w:val="kk-KZ"/>
              </w:rPr>
              <w:t>Кешенді тапсырма</w:t>
            </w:r>
          </w:p>
          <w:p w14:paraId="40EAB331" w14:textId="5D797F0A" w:rsidR="00B15DFE" w:rsidRPr="00435769" w:rsidRDefault="00B15DFE" w:rsidP="006D5483">
            <w:pPr>
              <w:pStyle w:val="a7"/>
              <w:tabs>
                <w:tab w:val="left" w:pos="1314"/>
              </w:tabs>
              <w:jc w:val="both"/>
              <w:rPr>
                <w:rFonts w:ascii="Times New Roman" w:hAnsi="Times New Roman" w:cs="Times New Roman"/>
                <w:lang w:val="kk-KZ"/>
              </w:rPr>
            </w:pPr>
            <w:r w:rsidRPr="00435769">
              <w:rPr>
                <w:rFonts w:ascii="Times New Roman" w:hAnsi="Times New Roman" w:cs="Times New Roman"/>
                <w:lang w:val="kk-KZ"/>
              </w:rPr>
              <w:t>Қорытынды емтихан</w:t>
            </w:r>
          </w:p>
        </w:tc>
      </w:tr>
      <w:tr w:rsidR="00435769" w:rsidRPr="00435769" w14:paraId="138B7427" w14:textId="77777777" w:rsidTr="006357F6">
        <w:tc>
          <w:tcPr>
            <w:tcW w:w="9628" w:type="dxa"/>
            <w:gridSpan w:val="3"/>
          </w:tcPr>
          <w:p w14:paraId="25E9C085" w14:textId="5D438E4A" w:rsidR="00435769" w:rsidRPr="006D5483" w:rsidRDefault="00435769" w:rsidP="00575485">
            <w:pPr>
              <w:tabs>
                <w:tab w:val="left" w:pos="1314"/>
              </w:tabs>
              <w:jc w:val="center"/>
              <w:rPr>
                <w:rFonts w:ascii="Times New Roman" w:hAnsi="Times New Roman" w:cs="Times New Roman"/>
                <w:lang w:val="kk-KZ"/>
              </w:rPr>
            </w:pPr>
            <w:proofErr w:type="spellStart"/>
            <w:r w:rsidRPr="006D5483">
              <w:rPr>
                <w:rFonts w:ascii="Times New Roman" w:hAnsi="Times New Roman" w:cs="Times New Roman"/>
                <w:lang w:val="en-US"/>
              </w:rPr>
              <w:t>MicroMasters</w:t>
            </w:r>
            <w:proofErr w:type="spellEnd"/>
            <w:r w:rsidRPr="006D5483">
              <w:rPr>
                <w:rFonts w:ascii="Times New Roman" w:hAnsi="Times New Roman" w:cs="Times New Roman"/>
                <w:lang w:val="en-US"/>
              </w:rPr>
              <w:t xml:space="preserve"> </w:t>
            </w:r>
            <w:r w:rsidR="00575485">
              <w:rPr>
                <w:rFonts w:ascii="Times New Roman" w:hAnsi="Times New Roman" w:cs="Times New Roman"/>
                <w:lang w:val="kk-KZ"/>
              </w:rPr>
              <w:t>сертификаты</w:t>
            </w:r>
          </w:p>
        </w:tc>
      </w:tr>
      <w:tr w:rsidR="00435769" w:rsidRPr="00435769" w14:paraId="2845EFD6" w14:textId="77777777" w:rsidTr="006357F6">
        <w:tc>
          <w:tcPr>
            <w:tcW w:w="9628" w:type="dxa"/>
            <w:gridSpan w:val="3"/>
          </w:tcPr>
          <w:p w14:paraId="0BB77251" w14:textId="77777777" w:rsidR="00435769" w:rsidRPr="006D5483" w:rsidRDefault="00435769" w:rsidP="00435769">
            <w:pPr>
              <w:tabs>
                <w:tab w:val="left" w:pos="1314"/>
              </w:tabs>
              <w:jc w:val="center"/>
              <w:rPr>
                <w:rFonts w:ascii="Times New Roman" w:hAnsi="Times New Roman" w:cs="Times New Roman"/>
                <w:lang w:val="kk-KZ"/>
              </w:rPr>
            </w:pPr>
            <w:r w:rsidRPr="006D5483">
              <w:rPr>
                <w:rFonts w:ascii="Times New Roman" w:hAnsi="Times New Roman" w:cs="Times New Roman"/>
                <w:lang w:val="kk-KZ"/>
              </w:rPr>
              <w:t xml:space="preserve">Университет магистартурасына көшу </w:t>
            </w:r>
          </w:p>
          <w:p w14:paraId="62A67E3E" w14:textId="0A08B940" w:rsidR="00435769" w:rsidRPr="006D5483" w:rsidRDefault="00435769" w:rsidP="00435769">
            <w:pPr>
              <w:tabs>
                <w:tab w:val="left" w:pos="1314"/>
              </w:tabs>
              <w:jc w:val="center"/>
              <w:rPr>
                <w:rFonts w:ascii="Times New Roman" w:hAnsi="Times New Roman" w:cs="Times New Roman"/>
                <w:lang w:val="kk-KZ"/>
              </w:rPr>
            </w:pPr>
            <w:r w:rsidRPr="006D5483">
              <w:rPr>
                <w:rFonts w:ascii="Times New Roman" w:hAnsi="Times New Roman" w:cs="Times New Roman"/>
                <w:lang w:val="kk-KZ"/>
              </w:rPr>
              <w:t>(</w:t>
            </w:r>
            <w:r w:rsidRPr="006D5483">
              <w:rPr>
                <w:rFonts w:ascii="Times New Roman" w:hAnsi="Times New Roman" w:cs="Times New Roman"/>
                <w:lang w:val="en-US"/>
              </w:rPr>
              <w:t>Credit</w:t>
            </w:r>
            <w:r w:rsidRPr="006D5483">
              <w:rPr>
                <w:rFonts w:ascii="Times New Roman" w:hAnsi="Times New Roman" w:cs="Times New Roman"/>
              </w:rPr>
              <w:t xml:space="preserve"> </w:t>
            </w:r>
            <w:r w:rsidRPr="006D5483">
              <w:rPr>
                <w:rFonts w:ascii="Times New Roman" w:hAnsi="Times New Roman" w:cs="Times New Roman"/>
                <w:lang w:val="en-US"/>
              </w:rPr>
              <w:t>transfer</w:t>
            </w:r>
            <w:r w:rsidRPr="006D5483">
              <w:rPr>
                <w:rFonts w:ascii="Times New Roman" w:hAnsi="Times New Roman" w:cs="Times New Roman"/>
                <w:lang w:val="kk-KZ"/>
              </w:rPr>
              <w:t>)</w:t>
            </w:r>
          </w:p>
        </w:tc>
      </w:tr>
      <w:tr w:rsidR="00435769" w:rsidRPr="00435769" w14:paraId="38B17990" w14:textId="77777777" w:rsidTr="006357F6">
        <w:tc>
          <w:tcPr>
            <w:tcW w:w="9628" w:type="dxa"/>
            <w:gridSpan w:val="3"/>
          </w:tcPr>
          <w:p w14:paraId="360D5638" w14:textId="67088A27" w:rsidR="00435769" w:rsidRPr="006D5483" w:rsidRDefault="00575485" w:rsidP="00575485">
            <w:pPr>
              <w:tabs>
                <w:tab w:val="left" w:pos="1314"/>
              </w:tabs>
              <w:jc w:val="center"/>
              <w:rPr>
                <w:rFonts w:ascii="Times New Roman" w:hAnsi="Times New Roman" w:cs="Times New Roman"/>
                <w:lang w:val="kk-KZ"/>
              </w:rPr>
            </w:pPr>
            <w:r>
              <w:rPr>
                <w:rFonts w:ascii="Times New Roman" w:hAnsi="Times New Roman" w:cs="Times New Roman"/>
                <w:lang w:val="kk-KZ"/>
              </w:rPr>
              <w:t>Магистр дәрежесі</w:t>
            </w:r>
          </w:p>
        </w:tc>
      </w:tr>
    </w:tbl>
    <w:p w14:paraId="02074420" w14:textId="77777777" w:rsidR="00B15DFE" w:rsidRPr="00B15DFE" w:rsidRDefault="00B15DFE" w:rsidP="00B15DFE">
      <w:pPr>
        <w:tabs>
          <w:tab w:val="left" w:pos="1314"/>
        </w:tabs>
        <w:spacing w:after="0" w:line="240" w:lineRule="auto"/>
        <w:jc w:val="both"/>
        <w:rPr>
          <w:rFonts w:ascii="Times New Roman" w:hAnsi="Times New Roman" w:cs="Times New Roman"/>
          <w:sz w:val="28"/>
          <w:szCs w:val="28"/>
          <w:lang w:val="kk-KZ"/>
        </w:rPr>
      </w:pPr>
    </w:p>
    <w:p w14:paraId="00EF059C" w14:textId="5E66A0B9" w:rsidR="009751EC" w:rsidRDefault="00435769" w:rsidP="006F329C">
      <w:pPr>
        <w:tabs>
          <w:tab w:val="left" w:pos="1314"/>
        </w:tabs>
        <w:spacing w:after="0" w:line="240" w:lineRule="auto"/>
        <w:ind w:firstLine="709"/>
        <w:jc w:val="both"/>
        <w:rPr>
          <w:rFonts w:ascii="Times New Roman" w:hAnsi="Times New Roman" w:cs="Times New Roman"/>
          <w:sz w:val="28"/>
          <w:szCs w:val="28"/>
          <w:lang w:val="kk-KZ"/>
        </w:rPr>
      </w:pPr>
      <w:r w:rsidRPr="00435769">
        <w:rPr>
          <w:rFonts w:ascii="Times New Roman" w:hAnsi="Times New Roman" w:cs="Times New Roman"/>
          <w:sz w:val="28"/>
          <w:szCs w:val="28"/>
          <w:lang w:val="kk-KZ"/>
        </w:rPr>
        <w:t xml:space="preserve">N. Koukis </w:t>
      </w:r>
      <w:r>
        <w:rPr>
          <w:rFonts w:ascii="Times New Roman" w:hAnsi="Times New Roman" w:cs="Times New Roman"/>
          <w:sz w:val="28"/>
          <w:szCs w:val="28"/>
          <w:lang w:val="kk-KZ"/>
        </w:rPr>
        <w:t xml:space="preserve">және </w:t>
      </w:r>
      <w:r w:rsidRPr="00435769">
        <w:rPr>
          <w:rFonts w:ascii="Times New Roman" w:hAnsi="Times New Roman" w:cs="Times New Roman"/>
          <w:sz w:val="28"/>
          <w:szCs w:val="28"/>
          <w:lang w:val="kk-KZ"/>
        </w:rPr>
        <w:t xml:space="preserve">A.Jimoyiannis </w:t>
      </w:r>
      <w:r>
        <w:rPr>
          <w:rFonts w:ascii="Times New Roman" w:hAnsi="Times New Roman" w:cs="Times New Roman"/>
          <w:sz w:val="28"/>
          <w:szCs w:val="28"/>
          <w:lang w:val="kk-KZ"/>
        </w:rPr>
        <w:t xml:space="preserve">мақалаларында грек тілі мұғалімдерінің кәсіби дамуына арналған маңызды зерттеу тәжірибесі баяндалады. Бұл зерттеуде </w:t>
      </w:r>
      <w:r w:rsidRPr="00435769">
        <w:rPr>
          <w:rFonts w:ascii="Times New Roman" w:hAnsi="Times New Roman" w:cs="Times New Roman"/>
          <w:sz w:val="28"/>
          <w:szCs w:val="28"/>
          <w:lang w:val="kk-KZ"/>
        </w:rPr>
        <w:t xml:space="preserve">Google Docs </w:t>
      </w:r>
      <w:r>
        <w:rPr>
          <w:rFonts w:ascii="Times New Roman" w:hAnsi="Times New Roman" w:cs="Times New Roman"/>
          <w:sz w:val="28"/>
          <w:szCs w:val="28"/>
          <w:lang w:val="kk-KZ"/>
        </w:rPr>
        <w:t xml:space="preserve">ЖОО-дағы кәсіби даму курстарында тілді оқытудағы бірлескен жазу құралы ретінде қолданылып, мұғалімдердің техникалық дағдыларын, педагогикалық қабілеттерін, білімдерін және оқытуды жобалау дағдыларын айтарлықтай жетілдіруге мүмкіндік берген (кесте 5). Зерттеушілердің </w:t>
      </w:r>
      <w:r w:rsidRPr="00435769">
        <w:rPr>
          <w:rFonts w:ascii="Times New Roman" w:hAnsi="Times New Roman" w:cs="Times New Roman"/>
          <w:sz w:val="28"/>
          <w:szCs w:val="28"/>
          <w:lang w:val="kk-KZ"/>
        </w:rPr>
        <w:t>Google Docs</w:t>
      </w:r>
      <w:r>
        <w:rPr>
          <w:rFonts w:ascii="Times New Roman" w:hAnsi="Times New Roman" w:cs="Times New Roman"/>
          <w:sz w:val="28"/>
          <w:szCs w:val="28"/>
          <w:lang w:val="kk-KZ"/>
        </w:rPr>
        <w:t xml:space="preserve">-ты ЖАОК-да қолдану жоспары төмендегі кестеде егжей-тегжейлі көрсетілген </w:t>
      </w:r>
      <w:r w:rsidRPr="00435769">
        <w:rPr>
          <w:rFonts w:ascii="Times New Roman" w:hAnsi="Times New Roman" w:cs="Times New Roman"/>
          <w:sz w:val="28"/>
          <w:szCs w:val="28"/>
          <w:lang w:val="kk-KZ"/>
        </w:rPr>
        <w:t>[</w:t>
      </w:r>
      <w:r w:rsidR="00DF0506" w:rsidRPr="00DF0506">
        <w:rPr>
          <w:rFonts w:ascii="Times New Roman" w:hAnsi="Times New Roman" w:cs="Times New Roman"/>
          <w:sz w:val="28"/>
          <w:szCs w:val="28"/>
          <w:lang w:val="kk-KZ"/>
        </w:rPr>
        <w:t>91</w:t>
      </w:r>
      <w:r w:rsidRPr="00435769">
        <w:rPr>
          <w:rFonts w:ascii="Times New Roman" w:hAnsi="Times New Roman" w:cs="Times New Roman"/>
          <w:sz w:val="28"/>
          <w:szCs w:val="28"/>
          <w:lang w:val="kk-KZ"/>
        </w:rPr>
        <w:t>]</w:t>
      </w:r>
      <w:r>
        <w:rPr>
          <w:rFonts w:ascii="Times New Roman" w:hAnsi="Times New Roman" w:cs="Times New Roman"/>
          <w:sz w:val="28"/>
          <w:szCs w:val="28"/>
          <w:lang w:val="kk-KZ"/>
        </w:rPr>
        <w:t>.</w:t>
      </w:r>
    </w:p>
    <w:p w14:paraId="40A6E749" w14:textId="77777777" w:rsidR="009751EC" w:rsidRDefault="009751EC" w:rsidP="009751EC">
      <w:pPr>
        <w:tabs>
          <w:tab w:val="left" w:pos="1314"/>
        </w:tabs>
        <w:spacing w:after="0" w:line="240" w:lineRule="auto"/>
        <w:ind w:firstLine="567"/>
        <w:jc w:val="both"/>
        <w:rPr>
          <w:rFonts w:ascii="Times New Roman" w:hAnsi="Times New Roman" w:cs="Times New Roman"/>
          <w:sz w:val="28"/>
          <w:szCs w:val="28"/>
          <w:lang w:val="kk-KZ"/>
        </w:rPr>
      </w:pPr>
    </w:p>
    <w:p w14:paraId="0E90B656" w14:textId="21AECDB9" w:rsidR="009751EC" w:rsidRDefault="006D5483" w:rsidP="00575485">
      <w:pPr>
        <w:tabs>
          <w:tab w:val="left" w:pos="1314"/>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w:t>
      </w:r>
      <w:r w:rsidR="009751EC">
        <w:rPr>
          <w:rFonts w:ascii="Times New Roman" w:hAnsi="Times New Roman" w:cs="Times New Roman"/>
          <w:sz w:val="28"/>
          <w:szCs w:val="28"/>
          <w:lang w:val="kk-KZ"/>
        </w:rPr>
        <w:t>есте</w:t>
      </w:r>
      <w:r>
        <w:rPr>
          <w:rFonts w:ascii="Times New Roman" w:hAnsi="Times New Roman" w:cs="Times New Roman"/>
          <w:sz w:val="28"/>
          <w:szCs w:val="28"/>
          <w:lang w:val="kk-KZ"/>
        </w:rPr>
        <w:t xml:space="preserve"> 5 -</w:t>
      </w:r>
      <w:r w:rsidR="009751EC">
        <w:rPr>
          <w:rFonts w:ascii="Times New Roman" w:hAnsi="Times New Roman" w:cs="Times New Roman"/>
          <w:sz w:val="28"/>
          <w:szCs w:val="28"/>
          <w:lang w:val="kk-KZ"/>
        </w:rPr>
        <w:t xml:space="preserve"> </w:t>
      </w:r>
      <w:r w:rsidR="009751EC" w:rsidRPr="009751EC">
        <w:rPr>
          <w:rFonts w:ascii="Times New Roman" w:hAnsi="Times New Roman" w:cs="Times New Roman"/>
          <w:sz w:val="28"/>
          <w:szCs w:val="28"/>
          <w:lang w:val="kk-KZ"/>
        </w:rPr>
        <w:t xml:space="preserve">N.Koukis </w:t>
      </w:r>
      <w:r w:rsidR="009751EC">
        <w:rPr>
          <w:rFonts w:ascii="Times New Roman" w:hAnsi="Times New Roman" w:cs="Times New Roman"/>
          <w:sz w:val="28"/>
          <w:szCs w:val="28"/>
          <w:lang w:val="kk-KZ"/>
        </w:rPr>
        <w:t xml:space="preserve">және </w:t>
      </w:r>
      <w:r w:rsidR="009751EC" w:rsidRPr="009751EC">
        <w:rPr>
          <w:rFonts w:ascii="Times New Roman" w:hAnsi="Times New Roman" w:cs="Times New Roman"/>
          <w:sz w:val="28"/>
          <w:szCs w:val="28"/>
          <w:lang w:val="kk-KZ"/>
        </w:rPr>
        <w:t xml:space="preserve">A.Jimoyiannis </w:t>
      </w:r>
      <w:r w:rsidR="009751EC">
        <w:rPr>
          <w:rFonts w:ascii="Times New Roman" w:hAnsi="Times New Roman" w:cs="Times New Roman"/>
          <w:sz w:val="28"/>
          <w:szCs w:val="28"/>
          <w:lang w:val="kk-KZ"/>
        </w:rPr>
        <w:t>бойынша ЖАОК құрылымы</w:t>
      </w:r>
    </w:p>
    <w:p w14:paraId="740B7930" w14:textId="77777777" w:rsidR="009751EC" w:rsidRDefault="009751EC" w:rsidP="009751EC">
      <w:pPr>
        <w:tabs>
          <w:tab w:val="left" w:pos="1314"/>
        </w:tabs>
        <w:spacing w:after="0" w:line="240" w:lineRule="auto"/>
        <w:ind w:firstLine="567"/>
        <w:jc w:val="center"/>
        <w:rPr>
          <w:rFonts w:ascii="Times New Roman" w:hAnsi="Times New Roman" w:cs="Times New Roman"/>
          <w:sz w:val="28"/>
          <w:szCs w:val="28"/>
          <w:lang w:val="kk-KZ"/>
        </w:rPr>
      </w:pPr>
    </w:p>
    <w:tbl>
      <w:tblPr>
        <w:tblStyle w:val="ac"/>
        <w:tblW w:w="0" w:type="auto"/>
        <w:jc w:val="center"/>
        <w:tblLook w:val="04A0" w:firstRow="1" w:lastRow="0" w:firstColumn="1" w:lastColumn="0" w:noHBand="0" w:noVBand="1"/>
      </w:tblPr>
      <w:tblGrid>
        <w:gridCol w:w="4814"/>
        <w:gridCol w:w="4814"/>
      </w:tblGrid>
      <w:tr w:rsidR="006C4550" w:rsidRPr="00DA7399" w14:paraId="175E530C" w14:textId="77777777" w:rsidTr="006C4550">
        <w:trPr>
          <w:jc w:val="center"/>
        </w:trPr>
        <w:tc>
          <w:tcPr>
            <w:tcW w:w="9628" w:type="dxa"/>
            <w:gridSpan w:val="2"/>
          </w:tcPr>
          <w:p w14:paraId="5F3BE21D" w14:textId="2C18FEC5" w:rsidR="006C4550" w:rsidRPr="00D5654B" w:rsidRDefault="006C4550" w:rsidP="006C4550">
            <w:pPr>
              <w:tabs>
                <w:tab w:val="left" w:pos="1314"/>
              </w:tabs>
              <w:jc w:val="center"/>
              <w:rPr>
                <w:rFonts w:ascii="Times New Roman" w:hAnsi="Times New Roman" w:cs="Times New Roman"/>
                <w:lang w:val="kk-KZ"/>
              </w:rPr>
            </w:pPr>
            <w:r w:rsidRPr="00D5654B">
              <w:rPr>
                <w:rFonts w:ascii="Times New Roman" w:hAnsi="Times New Roman" w:cs="Times New Roman"/>
                <w:lang w:val="kk-KZ"/>
              </w:rPr>
              <w:t>Мұғалімдердің сандық құүзыреттілігін қалыптастыруға арналған ЖАОК</w:t>
            </w:r>
          </w:p>
        </w:tc>
      </w:tr>
      <w:tr w:rsidR="009751EC" w14:paraId="0F579B86" w14:textId="77777777" w:rsidTr="006C4550">
        <w:trPr>
          <w:jc w:val="center"/>
        </w:trPr>
        <w:tc>
          <w:tcPr>
            <w:tcW w:w="4814" w:type="dxa"/>
          </w:tcPr>
          <w:p w14:paraId="18A4A50A" w14:textId="592EF1EA" w:rsidR="009751EC" w:rsidRPr="006C4550" w:rsidRDefault="006C4550" w:rsidP="0027385D">
            <w:pPr>
              <w:pStyle w:val="a7"/>
              <w:numPr>
                <w:ilvl w:val="0"/>
                <w:numId w:val="17"/>
              </w:numPr>
              <w:tabs>
                <w:tab w:val="left" w:pos="1314"/>
              </w:tabs>
              <w:jc w:val="center"/>
              <w:rPr>
                <w:rFonts w:ascii="Times New Roman" w:hAnsi="Times New Roman" w:cs="Times New Roman"/>
                <w:lang w:val="kk-KZ"/>
              </w:rPr>
            </w:pPr>
            <w:r w:rsidRPr="006C4550">
              <w:rPr>
                <w:rFonts w:ascii="Times New Roman" w:hAnsi="Times New Roman" w:cs="Times New Roman"/>
                <w:lang w:val="kk-KZ"/>
              </w:rPr>
              <w:t>Курсты жобалау</w:t>
            </w:r>
          </w:p>
        </w:tc>
        <w:tc>
          <w:tcPr>
            <w:tcW w:w="4814" w:type="dxa"/>
          </w:tcPr>
          <w:p w14:paraId="7F5C3484" w14:textId="40EBB57A" w:rsidR="009751EC" w:rsidRPr="00D5654B" w:rsidRDefault="006C4550" w:rsidP="0027385D">
            <w:pPr>
              <w:pStyle w:val="a7"/>
              <w:numPr>
                <w:ilvl w:val="0"/>
                <w:numId w:val="17"/>
              </w:numPr>
              <w:tabs>
                <w:tab w:val="left" w:pos="1314"/>
              </w:tabs>
              <w:jc w:val="center"/>
              <w:rPr>
                <w:rFonts w:ascii="Times New Roman" w:hAnsi="Times New Roman" w:cs="Times New Roman"/>
                <w:lang w:val="kk-KZ"/>
              </w:rPr>
            </w:pPr>
            <w:r w:rsidRPr="00D5654B">
              <w:rPr>
                <w:rFonts w:ascii="Times New Roman" w:hAnsi="Times New Roman" w:cs="Times New Roman"/>
                <w:lang w:val="kk-KZ"/>
              </w:rPr>
              <w:t>Оқыту үрдісі</w:t>
            </w:r>
          </w:p>
        </w:tc>
      </w:tr>
      <w:tr w:rsidR="009751EC" w14:paraId="7873B541" w14:textId="77777777" w:rsidTr="006C4550">
        <w:trPr>
          <w:jc w:val="center"/>
        </w:trPr>
        <w:tc>
          <w:tcPr>
            <w:tcW w:w="4814" w:type="dxa"/>
          </w:tcPr>
          <w:p w14:paraId="1B958A30" w14:textId="77777777" w:rsidR="009751EC" w:rsidRPr="006C4550" w:rsidRDefault="006C4550" w:rsidP="00D5654B">
            <w:pPr>
              <w:pStyle w:val="a7"/>
              <w:tabs>
                <w:tab w:val="left" w:pos="1314"/>
              </w:tabs>
              <w:jc w:val="both"/>
              <w:rPr>
                <w:rFonts w:ascii="Times New Roman" w:hAnsi="Times New Roman" w:cs="Times New Roman"/>
                <w:lang w:val="kk-KZ"/>
              </w:rPr>
            </w:pPr>
            <w:r w:rsidRPr="006C4550">
              <w:rPr>
                <w:rFonts w:ascii="Times New Roman" w:hAnsi="Times New Roman" w:cs="Times New Roman"/>
                <w:lang w:val="kk-KZ"/>
              </w:rPr>
              <w:t>Оқу мақсаттары</w:t>
            </w:r>
          </w:p>
          <w:p w14:paraId="5219F7DA" w14:textId="77777777" w:rsidR="006C4550" w:rsidRPr="006C4550" w:rsidRDefault="006C4550" w:rsidP="00D5654B">
            <w:pPr>
              <w:pStyle w:val="a7"/>
              <w:tabs>
                <w:tab w:val="left" w:pos="1314"/>
              </w:tabs>
              <w:jc w:val="both"/>
              <w:rPr>
                <w:rFonts w:ascii="Times New Roman" w:hAnsi="Times New Roman" w:cs="Times New Roman"/>
                <w:lang w:val="kk-KZ"/>
              </w:rPr>
            </w:pPr>
            <w:r w:rsidRPr="006C4550">
              <w:rPr>
                <w:rFonts w:ascii="Times New Roman" w:hAnsi="Times New Roman" w:cs="Times New Roman"/>
                <w:lang w:val="kk-KZ"/>
              </w:rPr>
              <w:t>Оқу мазмұны</w:t>
            </w:r>
          </w:p>
          <w:p w14:paraId="04C6A8DC" w14:textId="77777777" w:rsidR="006C4550" w:rsidRPr="006C4550" w:rsidRDefault="006C4550" w:rsidP="00D5654B">
            <w:pPr>
              <w:pStyle w:val="a7"/>
              <w:tabs>
                <w:tab w:val="left" w:pos="1314"/>
              </w:tabs>
              <w:jc w:val="both"/>
              <w:rPr>
                <w:rFonts w:ascii="Times New Roman" w:hAnsi="Times New Roman" w:cs="Times New Roman"/>
                <w:lang w:val="kk-KZ"/>
              </w:rPr>
            </w:pPr>
            <w:r w:rsidRPr="006C4550">
              <w:rPr>
                <w:rFonts w:ascii="Times New Roman" w:hAnsi="Times New Roman" w:cs="Times New Roman"/>
                <w:lang w:val="kk-KZ"/>
              </w:rPr>
              <w:t>Сандық құралдар</w:t>
            </w:r>
          </w:p>
          <w:p w14:paraId="2EF628FD" w14:textId="74609E10" w:rsidR="006C4550" w:rsidRPr="006C4550" w:rsidRDefault="006C4550" w:rsidP="00D5654B">
            <w:pPr>
              <w:pStyle w:val="a7"/>
              <w:tabs>
                <w:tab w:val="left" w:pos="1314"/>
              </w:tabs>
              <w:jc w:val="both"/>
              <w:rPr>
                <w:rFonts w:ascii="Times New Roman" w:hAnsi="Times New Roman" w:cs="Times New Roman"/>
                <w:lang w:val="kk-KZ"/>
              </w:rPr>
            </w:pPr>
            <w:r w:rsidRPr="006C4550">
              <w:rPr>
                <w:rFonts w:ascii="Times New Roman" w:hAnsi="Times New Roman" w:cs="Times New Roman"/>
                <w:lang w:val="kk-KZ"/>
              </w:rPr>
              <w:t>Бағалау тәсілдері</w:t>
            </w:r>
          </w:p>
        </w:tc>
        <w:tc>
          <w:tcPr>
            <w:tcW w:w="4814" w:type="dxa"/>
          </w:tcPr>
          <w:p w14:paraId="59B99179" w14:textId="77777777" w:rsidR="009751EC" w:rsidRPr="00D5654B" w:rsidRDefault="006C4550" w:rsidP="00D5654B">
            <w:pPr>
              <w:pStyle w:val="a7"/>
              <w:tabs>
                <w:tab w:val="left" w:pos="1314"/>
              </w:tabs>
              <w:jc w:val="both"/>
              <w:rPr>
                <w:rFonts w:ascii="Times New Roman" w:hAnsi="Times New Roman" w:cs="Times New Roman"/>
                <w:lang w:val="kk-KZ"/>
              </w:rPr>
            </w:pPr>
            <w:r w:rsidRPr="00D5654B">
              <w:rPr>
                <w:rFonts w:ascii="Times New Roman" w:hAnsi="Times New Roman" w:cs="Times New Roman"/>
                <w:lang w:val="kk-KZ"/>
              </w:rPr>
              <w:t>Онлайн дәрістер</w:t>
            </w:r>
          </w:p>
          <w:p w14:paraId="7CAEAE8B" w14:textId="77777777" w:rsidR="006C4550" w:rsidRPr="00D5654B" w:rsidRDefault="006C4550" w:rsidP="00D5654B">
            <w:pPr>
              <w:pStyle w:val="a7"/>
              <w:tabs>
                <w:tab w:val="left" w:pos="1314"/>
              </w:tabs>
              <w:jc w:val="both"/>
              <w:rPr>
                <w:rFonts w:ascii="Times New Roman" w:hAnsi="Times New Roman" w:cs="Times New Roman"/>
                <w:lang w:val="kk-KZ"/>
              </w:rPr>
            </w:pPr>
            <w:r w:rsidRPr="00D5654B">
              <w:rPr>
                <w:rFonts w:ascii="Times New Roman" w:hAnsi="Times New Roman" w:cs="Times New Roman"/>
                <w:lang w:val="kk-KZ"/>
              </w:rPr>
              <w:t>Практикалық тапсырмалар</w:t>
            </w:r>
          </w:p>
          <w:p w14:paraId="7231843E" w14:textId="77777777" w:rsidR="006C4550" w:rsidRPr="00D5654B" w:rsidRDefault="006C4550" w:rsidP="00D5654B">
            <w:pPr>
              <w:pStyle w:val="a7"/>
              <w:tabs>
                <w:tab w:val="left" w:pos="1314"/>
              </w:tabs>
              <w:jc w:val="both"/>
              <w:rPr>
                <w:rFonts w:ascii="Times New Roman" w:hAnsi="Times New Roman" w:cs="Times New Roman"/>
                <w:lang w:val="kk-KZ"/>
              </w:rPr>
            </w:pPr>
            <w:r w:rsidRPr="00D5654B">
              <w:rPr>
                <w:rFonts w:ascii="Times New Roman" w:hAnsi="Times New Roman" w:cs="Times New Roman"/>
                <w:lang w:val="kk-KZ"/>
              </w:rPr>
              <w:t>Форумдар, пікірталас</w:t>
            </w:r>
          </w:p>
          <w:p w14:paraId="348F4C6D" w14:textId="00E85972" w:rsidR="006C4550" w:rsidRPr="00D5654B" w:rsidRDefault="006C4550" w:rsidP="00D5654B">
            <w:pPr>
              <w:pStyle w:val="a7"/>
              <w:tabs>
                <w:tab w:val="left" w:pos="1314"/>
              </w:tabs>
              <w:jc w:val="both"/>
              <w:rPr>
                <w:rFonts w:ascii="Times New Roman" w:hAnsi="Times New Roman" w:cs="Times New Roman"/>
                <w:lang w:val="kk-KZ"/>
              </w:rPr>
            </w:pPr>
            <w:r w:rsidRPr="00D5654B">
              <w:rPr>
                <w:rFonts w:ascii="Times New Roman" w:hAnsi="Times New Roman" w:cs="Times New Roman"/>
                <w:lang w:val="kk-KZ"/>
              </w:rPr>
              <w:t>Бірлескен жұмыс</w:t>
            </w:r>
          </w:p>
        </w:tc>
      </w:tr>
      <w:tr w:rsidR="006C4550" w14:paraId="4478B883" w14:textId="77777777" w:rsidTr="006C4550">
        <w:trPr>
          <w:jc w:val="center"/>
        </w:trPr>
        <w:tc>
          <w:tcPr>
            <w:tcW w:w="9628" w:type="dxa"/>
            <w:gridSpan w:val="2"/>
          </w:tcPr>
          <w:p w14:paraId="5D168853" w14:textId="2B9E7F36" w:rsidR="006C4550" w:rsidRPr="00D5654B" w:rsidRDefault="006C4550" w:rsidP="006C4550">
            <w:pPr>
              <w:tabs>
                <w:tab w:val="left" w:pos="1314"/>
              </w:tabs>
              <w:jc w:val="center"/>
              <w:rPr>
                <w:rFonts w:ascii="Times New Roman" w:hAnsi="Times New Roman" w:cs="Times New Roman"/>
                <w:lang w:val="kk-KZ"/>
              </w:rPr>
            </w:pPr>
            <w:r w:rsidRPr="00D5654B">
              <w:rPr>
                <w:rFonts w:ascii="Times New Roman" w:hAnsi="Times New Roman" w:cs="Times New Roman"/>
                <w:lang w:val="kk-KZ"/>
              </w:rPr>
              <w:t>Қатысушылардың әрекеттесуі</w:t>
            </w:r>
          </w:p>
        </w:tc>
      </w:tr>
      <w:tr w:rsidR="006C4550" w14:paraId="32E06734" w14:textId="77777777" w:rsidTr="006C4550">
        <w:trPr>
          <w:jc w:val="center"/>
        </w:trPr>
        <w:tc>
          <w:tcPr>
            <w:tcW w:w="9628" w:type="dxa"/>
            <w:gridSpan w:val="2"/>
          </w:tcPr>
          <w:p w14:paraId="570811B0" w14:textId="77777777" w:rsidR="006C4550" w:rsidRPr="00D5654B" w:rsidRDefault="006C4550" w:rsidP="0023529D">
            <w:pPr>
              <w:pStyle w:val="a7"/>
              <w:tabs>
                <w:tab w:val="left" w:pos="1314"/>
              </w:tabs>
              <w:rPr>
                <w:rFonts w:ascii="Times New Roman" w:hAnsi="Times New Roman" w:cs="Times New Roman"/>
                <w:lang w:val="kk-KZ"/>
              </w:rPr>
            </w:pPr>
            <w:r w:rsidRPr="00D5654B">
              <w:rPr>
                <w:rFonts w:ascii="Times New Roman" w:hAnsi="Times New Roman" w:cs="Times New Roman"/>
                <w:lang w:val="kk-KZ"/>
              </w:rPr>
              <w:t>Платформалардағы белсенділік</w:t>
            </w:r>
          </w:p>
          <w:p w14:paraId="6B9B6606" w14:textId="77777777" w:rsidR="006C4550" w:rsidRPr="00D5654B" w:rsidRDefault="006C4550" w:rsidP="0023529D">
            <w:pPr>
              <w:pStyle w:val="a7"/>
              <w:tabs>
                <w:tab w:val="left" w:pos="1314"/>
              </w:tabs>
              <w:rPr>
                <w:rFonts w:ascii="Times New Roman" w:hAnsi="Times New Roman" w:cs="Times New Roman"/>
                <w:lang w:val="kk-KZ"/>
              </w:rPr>
            </w:pPr>
            <w:r w:rsidRPr="00D5654B">
              <w:rPr>
                <w:rFonts w:ascii="Times New Roman" w:hAnsi="Times New Roman" w:cs="Times New Roman"/>
                <w:lang w:val="kk-KZ"/>
              </w:rPr>
              <w:t>Форумдағы пікір алмасу</w:t>
            </w:r>
          </w:p>
          <w:p w14:paraId="43A5F342" w14:textId="77777777" w:rsidR="006C4550" w:rsidRPr="00D5654B" w:rsidRDefault="006C4550" w:rsidP="0023529D">
            <w:pPr>
              <w:pStyle w:val="a7"/>
              <w:tabs>
                <w:tab w:val="left" w:pos="1314"/>
              </w:tabs>
              <w:rPr>
                <w:rFonts w:ascii="Times New Roman" w:hAnsi="Times New Roman" w:cs="Times New Roman"/>
                <w:lang w:val="kk-KZ"/>
              </w:rPr>
            </w:pPr>
            <w:r w:rsidRPr="00D5654B">
              <w:rPr>
                <w:rFonts w:ascii="Times New Roman" w:hAnsi="Times New Roman" w:cs="Times New Roman"/>
                <w:lang w:val="kk-KZ"/>
              </w:rPr>
              <w:t>Тапсырмаларды орындау</w:t>
            </w:r>
          </w:p>
          <w:p w14:paraId="7070CFCA" w14:textId="50720736" w:rsidR="006C4550" w:rsidRPr="00D5654B" w:rsidRDefault="006C4550" w:rsidP="0023529D">
            <w:pPr>
              <w:pStyle w:val="a7"/>
              <w:tabs>
                <w:tab w:val="left" w:pos="1314"/>
              </w:tabs>
              <w:rPr>
                <w:rFonts w:ascii="Times New Roman" w:hAnsi="Times New Roman" w:cs="Times New Roman"/>
                <w:lang w:val="kk-KZ"/>
              </w:rPr>
            </w:pPr>
            <w:r w:rsidRPr="00D5654B">
              <w:rPr>
                <w:rFonts w:ascii="Times New Roman" w:hAnsi="Times New Roman" w:cs="Times New Roman"/>
                <w:lang w:val="kk-KZ"/>
              </w:rPr>
              <w:t>Өзара қолдану</w:t>
            </w:r>
          </w:p>
        </w:tc>
      </w:tr>
      <w:tr w:rsidR="006C4550" w14:paraId="0F848162" w14:textId="77777777" w:rsidTr="006C4550">
        <w:trPr>
          <w:jc w:val="center"/>
        </w:trPr>
        <w:tc>
          <w:tcPr>
            <w:tcW w:w="9628" w:type="dxa"/>
            <w:gridSpan w:val="2"/>
          </w:tcPr>
          <w:p w14:paraId="7736E1E2" w14:textId="6D21BFD4" w:rsidR="006C4550" w:rsidRPr="00D5654B" w:rsidRDefault="006C4550" w:rsidP="006C4550">
            <w:pPr>
              <w:tabs>
                <w:tab w:val="left" w:pos="1314"/>
              </w:tabs>
              <w:jc w:val="center"/>
              <w:rPr>
                <w:rFonts w:ascii="Times New Roman" w:hAnsi="Times New Roman" w:cs="Times New Roman"/>
                <w:lang w:val="kk-KZ"/>
              </w:rPr>
            </w:pPr>
            <w:r w:rsidRPr="00D5654B">
              <w:rPr>
                <w:rFonts w:ascii="Times New Roman" w:hAnsi="Times New Roman" w:cs="Times New Roman"/>
                <w:lang w:val="kk-KZ"/>
              </w:rPr>
              <w:t>Қатысушылардың қабылдауы</w:t>
            </w:r>
          </w:p>
        </w:tc>
      </w:tr>
      <w:tr w:rsidR="006C4550" w14:paraId="7B2EDA7B" w14:textId="77777777" w:rsidTr="006C4550">
        <w:trPr>
          <w:jc w:val="center"/>
        </w:trPr>
        <w:tc>
          <w:tcPr>
            <w:tcW w:w="9628" w:type="dxa"/>
            <w:gridSpan w:val="2"/>
          </w:tcPr>
          <w:p w14:paraId="5B54DF5C" w14:textId="77777777" w:rsidR="006C4550" w:rsidRPr="00D5654B" w:rsidRDefault="006C4550" w:rsidP="0023529D">
            <w:pPr>
              <w:pStyle w:val="a7"/>
              <w:tabs>
                <w:tab w:val="left" w:pos="1314"/>
              </w:tabs>
              <w:rPr>
                <w:rFonts w:ascii="Times New Roman" w:hAnsi="Times New Roman" w:cs="Times New Roman"/>
                <w:lang w:val="kk-KZ"/>
              </w:rPr>
            </w:pPr>
            <w:r w:rsidRPr="00D5654B">
              <w:rPr>
                <w:rFonts w:ascii="Times New Roman" w:hAnsi="Times New Roman" w:cs="Times New Roman"/>
                <w:lang w:val="kk-KZ"/>
              </w:rPr>
              <w:t>Курстың пайдалылығы</w:t>
            </w:r>
          </w:p>
          <w:p w14:paraId="6209B073" w14:textId="77777777" w:rsidR="006C4550" w:rsidRPr="00D5654B" w:rsidRDefault="006C4550" w:rsidP="0023529D">
            <w:pPr>
              <w:pStyle w:val="a7"/>
              <w:tabs>
                <w:tab w:val="left" w:pos="1314"/>
              </w:tabs>
              <w:rPr>
                <w:rFonts w:ascii="Times New Roman" w:hAnsi="Times New Roman" w:cs="Times New Roman"/>
                <w:lang w:val="kk-KZ"/>
              </w:rPr>
            </w:pPr>
            <w:r w:rsidRPr="00D5654B">
              <w:rPr>
                <w:rFonts w:ascii="Times New Roman" w:hAnsi="Times New Roman" w:cs="Times New Roman"/>
                <w:lang w:val="kk-KZ"/>
              </w:rPr>
              <w:t>Қолдану ыңғайлылығы</w:t>
            </w:r>
          </w:p>
          <w:p w14:paraId="15181146" w14:textId="77777777" w:rsidR="006C4550" w:rsidRPr="00D5654B" w:rsidRDefault="006C4550" w:rsidP="0023529D">
            <w:pPr>
              <w:pStyle w:val="a7"/>
              <w:tabs>
                <w:tab w:val="left" w:pos="1314"/>
              </w:tabs>
              <w:rPr>
                <w:rFonts w:ascii="Times New Roman" w:hAnsi="Times New Roman" w:cs="Times New Roman"/>
                <w:lang w:val="kk-KZ"/>
              </w:rPr>
            </w:pPr>
            <w:r w:rsidRPr="00D5654B">
              <w:rPr>
                <w:rFonts w:ascii="Times New Roman" w:hAnsi="Times New Roman" w:cs="Times New Roman"/>
                <w:lang w:val="kk-KZ"/>
              </w:rPr>
              <w:t>Мотивация деңгейі</w:t>
            </w:r>
          </w:p>
          <w:p w14:paraId="1AEFC395" w14:textId="3EE7A513" w:rsidR="006C4550" w:rsidRPr="00D5654B" w:rsidRDefault="006C4550" w:rsidP="0023529D">
            <w:pPr>
              <w:pStyle w:val="a7"/>
              <w:tabs>
                <w:tab w:val="left" w:pos="1314"/>
              </w:tabs>
              <w:rPr>
                <w:rFonts w:ascii="Times New Roman" w:hAnsi="Times New Roman" w:cs="Times New Roman"/>
                <w:lang w:val="kk-KZ"/>
              </w:rPr>
            </w:pPr>
            <w:r w:rsidRPr="00D5654B">
              <w:rPr>
                <w:rFonts w:ascii="Times New Roman" w:hAnsi="Times New Roman" w:cs="Times New Roman"/>
                <w:lang w:val="kk-KZ"/>
              </w:rPr>
              <w:t>Қанағаттану деңгейі</w:t>
            </w:r>
          </w:p>
        </w:tc>
      </w:tr>
      <w:tr w:rsidR="006C4550" w14:paraId="5FA49FC1" w14:textId="77777777" w:rsidTr="006C4550">
        <w:trPr>
          <w:jc w:val="center"/>
        </w:trPr>
        <w:tc>
          <w:tcPr>
            <w:tcW w:w="9628" w:type="dxa"/>
            <w:gridSpan w:val="2"/>
          </w:tcPr>
          <w:p w14:paraId="759E941A" w14:textId="04515150" w:rsidR="006C4550" w:rsidRPr="00D5654B" w:rsidRDefault="006C4550" w:rsidP="006C4550">
            <w:pPr>
              <w:tabs>
                <w:tab w:val="left" w:pos="1314"/>
              </w:tabs>
              <w:jc w:val="center"/>
              <w:rPr>
                <w:rFonts w:ascii="Times New Roman" w:hAnsi="Times New Roman" w:cs="Times New Roman"/>
                <w:lang w:val="kk-KZ"/>
              </w:rPr>
            </w:pPr>
            <w:r w:rsidRPr="00D5654B">
              <w:rPr>
                <w:rFonts w:ascii="Times New Roman" w:hAnsi="Times New Roman" w:cs="Times New Roman"/>
                <w:lang w:val="kk-KZ"/>
              </w:rPr>
              <w:t>Оқыту нәтижелері</w:t>
            </w:r>
          </w:p>
        </w:tc>
      </w:tr>
      <w:tr w:rsidR="006C4550" w14:paraId="7A26AD0C" w14:textId="77777777" w:rsidTr="006C4550">
        <w:trPr>
          <w:jc w:val="center"/>
        </w:trPr>
        <w:tc>
          <w:tcPr>
            <w:tcW w:w="9628" w:type="dxa"/>
            <w:gridSpan w:val="2"/>
          </w:tcPr>
          <w:p w14:paraId="54B60664" w14:textId="77777777" w:rsidR="006C4550" w:rsidRDefault="006C4550" w:rsidP="0023529D">
            <w:pPr>
              <w:pStyle w:val="a7"/>
              <w:tabs>
                <w:tab w:val="left" w:pos="1314"/>
              </w:tabs>
              <w:rPr>
                <w:rFonts w:ascii="Times New Roman" w:hAnsi="Times New Roman" w:cs="Times New Roman"/>
                <w:lang w:val="kk-KZ"/>
              </w:rPr>
            </w:pPr>
            <w:r>
              <w:rPr>
                <w:rFonts w:ascii="Times New Roman" w:hAnsi="Times New Roman" w:cs="Times New Roman"/>
                <w:lang w:val="kk-KZ"/>
              </w:rPr>
              <w:t>Кәсіби білімнің артуы</w:t>
            </w:r>
          </w:p>
          <w:p w14:paraId="0A2B1A98" w14:textId="77777777" w:rsidR="006C4550" w:rsidRDefault="006C4550" w:rsidP="0023529D">
            <w:pPr>
              <w:pStyle w:val="a7"/>
              <w:tabs>
                <w:tab w:val="left" w:pos="1314"/>
              </w:tabs>
              <w:rPr>
                <w:rFonts w:ascii="Times New Roman" w:hAnsi="Times New Roman" w:cs="Times New Roman"/>
                <w:lang w:val="kk-KZ"/>
              </w:rPr>
            </w:pPr>
            <w:r>
              <w:rPr>
                <w:rFonts w:ascii="Times New Roman" w:hAnsi="Times New Roman" w:cs="Times New Roman"/>
                <w:lang w:val="kk-KZ"/>
              </w:rPr>
              <w:t>Сандық дағдылардың дамуы</w:t>
            </w:r>
          </w:p>
          <w:p w14:paraId="77C2759B" w14:textId="443859F9" w:rsidR="006C4550" w:rsidRDefault="006C4550" w:rsidP="0023529D">
            <w:pPr>
              <w:pStyle w:val="a7"/>
              <w:tabs>
                <w:tab w:val="left" w:pos="1314"/>
              </w:tabs>
              <w:rPr>
                <w:rFonts w:ascii="Times New Roman" w:hAnsi="Times New Roman" w:cs="Times New Roman"/>
                <w:lang w:val="kk-KZ"/>
              </w:rPr>
            </w:pPr>
            <w:r>
              <w:rPr>
                <w:rFonts w:ascii="Times New Roman" w:hAnsi="Times New Roman" w:cs="Times New Roman"/>
                <w:lang w:val="kk-KZ"/>
              </w:rPr>
              <w:t xml:space="preserve">Педагогикалық тәжірибеге енгізу </w:t>
            </w:r>
          </w:p>
        </w:tc>
      </w:tr>
    </w:tbl>
    <w:p w14:paraId="4C071F89" w14:textId="77777777" w:rsidR="009751EC" w:rsidRPr="009751EC" w:rsidRDefault="009751EC" w:rsidP="009751EC">
      <w:pPr>
        <w:tabs>
          <w:tab w:val="left" w:pos="1314"/>
        </w:tabs>
        <w:spacing w:after="0" w:line="240" w:lineRule="auto"/>
        <w:rPr>
          <w:rFonts w:ascii="Times New Roman" w:hAnsi="Times New Roman" w:cs="Times New Roman"/>
          <w:sz w:val="28"/>
          <w:szCs w:val="28"/>
          <w:lang w:val="kk-KZ"/>
        </w:rPr>
      </w:pPr>
    </w:p>
    <w:p w14:paraId="1378AA12" w14:textId="6C11FF50" w:rsidR="00766EBC" w:rsidRDefault="006C4550" w:rsidP="00016BBB">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Зерттеу қорытындысы негізінде, зерттеушілер онлайн ортада өзін-өзі басқару, қатысушылардың дайндығы, өзіне деген сенімділік, ақпаратты сұрыптай </w:t>
      </w:r>
      <w:r>
        <w:rPr>
          <w:rFonts w:ascii="Times New Roman" w:hAnsi="Times New Roman" w:cs="Times New Roman"/>
          <w:sz w:val="28"/>
          <w:szCs w:val="28"/>
          <w:lang w:val="kk-KZ"/>
        </w:rPr>
        <w:lastRenderedPageBreak/>
        <w:t>алу және мәдени, әлеуметтік құзыреттіліктердің маңыздылығын атап өтеді деп есептейді. Асинхронды сипат халықаралық де</w:t>
      </w:r>
      <w:r w:rsidR="00EE7C76">
        <w:rPr>
          <w:rFonts w:ascii="Times New Roman" w:hAnsi="Times New Roman" w:cs="Times New Roman"/>
          <w:sz w:val="28"/>
          <w:szCs w:val="28"/>
          <w:lang w:val="kk-KZ"/>
        </w:rPr>
        <w:t>ң</w:t>
      </w:r>
      <w:r>
        <w:rPr>
          <w:rFonts w:ascii="Times New Roman" w:hAnsi="Times New Roman" w:cs="Times New Roman"/>
          <w:sz w:val="28"/>
          <w:szCs w:val="28"/>
          <w:lang w:val="kk-KZ"/>
        </w:rPr>
        <w:t xml:space="preserve">гейде </w:t>
      </w:r>
      <w:r w:rsidR="00EE7C76">
        <w:rPr>
          <w:rFonts w:ascii="Times New Roman" w:hAnsi="Times New Roman" w:cs="Times New Roman"/>
          <w:sz w:val="28"/>
          <w:szCs w:val="28"/>
          <w:lang w:val="kk-KZ"/>
        </w:rPr>
        <w:t>қатысуға мүмкіндік береді.</w:t>
      </w:r>
    </w:p>
    <w:p w14:paraId="0A31C414" w14:textId="6858B463" w:rsidR="00EE7C76" w:rsidRDefault="00EE7C76" w:rsidP="00016BBB">
      <w:pPr>
        <w:tabs>
          <w:tab w:val="left" w:pos="1314"/>
        </w:tabs>
        <w:spacing w:after="0" w:line="240" w:lineRule="auto"/>
        <w:ind w:firstLine="709"/>
        <w:jc w:val="both"/>
        <w:rPr>
          <w:rFonts w:ascii="Times New Roman" w:hAnsi="Times New Roman" w:cs="Times New Roman"/>
          <w:sz w:val="28"/>
          <w:szCs w:val="28"/>
          <w:lang w:val="kk-KZ"/>
        </w:rPr>
      </w:pPr>
      <w:r w:rsidRPr="00EE7C76">
        <w:rPr>
          <w:rFonts w:ascii="Times New Roman" w:hAnsi="Times New Roman" w:cs="Times New Roman"/>
          <w:sz w:val="28"/>
          <w:szCs w:val="28"/>
          <w:lang w:val="kk-KZ"/>
        </w:rPr>
        <w:t>B.</w:t>
      </w:r>
      <w:r w:rsidR="00016BBB">
        <w:rPr>
          <w:rFonts w:ascii="Times New Roman" w:hAnsi="Times New Roman" w:cs="Times New Roman"/>
          <w:sz w:val="28"/>
          <w:szCs w:val="28"/>
          <w:lang w:val="kk-KZ"/>
        </w:rPr>
        <w:t xml:space="preserve"> </w:t>
      </w:r>
      <w:r w:rsidRPr="00EE7C76">
        <w:rPr>
          <w:rFonts w:ascii="Times New Roman" w:hAnsi="Times New Roman" w:cs="Times New Roman"/>
          <w:sz w:val="28"/>
          <w:szCs w:val="28"/>
          <w:lang w:val="kk-KZ"/>
        </w:rPr>
        <w:t xml:space="preserve">Bartoletti </w:t>
      </w:r>
      <w:r>
        <w:rPr>
          <w:rFonts w:ascii="Times New Roman" w:hAnsi="Times New Roman" w:cs="Times New Roman"/>
          <w:sz w:val="28"/>
          <w:szCs w:val="28"/>
          <w:lang w:val="kk-KZ"/>
        </w:rPr>
        <w:t xml:space="preserve">пікірінше, оқытуды жобалау тек нұсқаулықтар мен білімдерді ғана емес, сонымен қатар дағдылар мен құзыреттілікті де қамтиды. Зерттеуші, әртүрлі оқушылардың қажеттіліктерін қанағаттандыру үшін тиімді дизайн тәсілдерін қолданудың маңыздылығын атап өтеді </w:t>
      </w:r>
      <w:r w:rsidRPr="00EE7C76">
        <w:rPr>
          <w:rFonts w:ascii="Times New Roman" w:hAnsi="Times New Roman" w:cs="Times New Roman"/>
          <w:sz w:val="28"/>
          <w:szCs w:val="28"/>
          <w:lang w:val="kk-KZ"/>
        </w:rPr>
        <w:t>[</w:t>
      </w:r>
      <w:r w:rsidR="00DF0506" w:rsidRPr="00DF0506">
        <w:rPr>
          <w:rFonts w:ascii="Times New Roman" w:hAnsi="Times New Roman" w:cs="Times New Roman"/>
          <w:sz w:val="28"/>
          <w:szCs w:val="28"/>
          <w:lang w:val="kk-KZ"/>
        </w:rPr>
        <w:t>92</w:t>
      </w:r>
      <w:r w:rsidRPr="00EE7C76">
        <w:rPr>
          <w:rFonts w:ascii="Times New Roman" w:hAnsi="Times New Roman" w:cs="Times New Roman"/>
          <w:sz w:val="28"/>
          <w:szCs w:val="28"/>
          <w:lang w:val="kk-KZ"/>
        </w:rPr>
        <w:t>]</w:t>
      </w:r>
      <w:r>
        <w:rPr>
          <w:rFonts w:ascii="Times New Roman" w:hAnsi="Times New Roman" w:cs="Times New Roman"/>
          <w:sz w:val="28"/>
          <w:szCs w:val="28"/>
          <w:lang w:val="kk-KZ"/>
        </w:rPr>
        <w:t>.</w:t>
      </w:r>
    </w:p>
    <w:p w14:paraId="676D3406" w14:textId="39615DDA" w:rsidR="00EE7C76" w:rsidRDefault="00EE7C76" w:rsidP="00016BBB">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Зерттеу нәтижелері көрсеткендей, ЖАОК-на қатысу белгілі бір құзыреттілктер мен дағдыларды талап етеді. Атап айтқанда, онлайн білім алу және ашық білім беру ортасында жауапкешілік, өзін-өзі басқару, өзара әрекеттресу, белсенді қатысу және сындарлы қарым-қатынас орнату дағдылары қалыптасады. Сонымен қатар, бұл процестер сандық құзыреттілікті дамытуға ықпал етеді. ЖАОК-тың болашақ мұғалімдердің сандық құзыреттілігін арттырудағы әлеуетті </w:t>
      </w:r>
      <w:r w:rsidR="00016BBB">
        <w:rPr>
          <w:rFonts w:ascii="Times New Roman" w:hAnsi="Times New Roman" w:cs="Times New Roman"/>
          <w:sz w:val="28"/>
          <w:szCs w:val="28"/>
          <w:lang w:val="kk-KZ"/>
        </w:rPr>
        <w:t>(</w:t>
      </w:r>
      <w:r>
        <w:rPr>
          <w:rFonts w:ascii="Times New Roman" w:hAnsi="Times New Roman" w:cs="Times New Roman"/>
          <w:sz w:val="28"/>
          <w:szCs w:val="28"/>
          <w:lang w:val="kk-KZ"/>
        </w:rPr>
        <w:t>Кесте 6</w:t>
      </w:r>
      <w:r w:rsidR="00016BBB">
        <w:rPr>
          <w:rFonts w:ascii="Times New Roman" w:hAnsi="Times New Roman" w:cs="Times New Roman"/>
          <w:sz w:val="28"/>
          <w:szCs w:val="28"/>
          <w:lang w:val="kk-KZ"/>
        </w:rPr>
        <w:t>)</w:t>
      </w:r>
      <w:r>
        <w:rPr>
          <w:rFonts w:ascii="Times New Roman" w:hAnsi="Times New Roman" w:cs="Times New Roman"/>
          <w:sz w:val="28"/>
          <w:szCs w:val="28"/>
          <w:lang w:val="kk-KZ"/>
        </w:rPr>
        <w:t xml:space="preserve"> көрсетілген.</w:t>
      </w:r>
    </w:p>
    <w:p w14:paraId="0CB36429" w14:textId="77777777" w:rsidR="00EE7C76" w:rsidRDefault="00EE7C76" w:rsidP="00F00A33">
      <w:pPr>
        <w:tabs>
          <w:tab w:val="left" w:pos="1314"/>
        </w:tabs>
        <w:spacing w:after="0" w:line="240" w:lineRule="auto"/>
        <w:ind w:firstLine="567"/>
        <w:jc w:val="both"/>
        <w:rPr>
          <w:rFonts w:ascii="Times New Roman" w:hAnsi="Times New Roman" w:cs="Times New Roman"/>
          <w:sz w:val="28"/>
          <w:szCs w:val="28"/>
          <w:lang w:val="kk-KZ"/>
        </w:rPr>
      </w:pPr>
    </w:p>
    <w:p w14:paraId="434F2312" w14:textId="4C31B68E" w:rsidR="00EE7C76" w:rsidRDefault="00016BBB" w:rsidP="00575485">
      <w:pPr>
        <w:tabs>
          <w:tab w:val="left" w:pos="1314"/>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EE7C76">
        <w:rPr>
          <w:rFonts w:ascii="Times New Roman" w:hAnsi="Times New Roman" w:cs="Times New Roman"/>
          <w:sz w:val="28"/>
          <w:szCs w:val="28"/>
          <w:lang w:val="kk-KZ"/>
        </w:rPr>
        <w:t>есте</w:t>
      </w:r>
      <w:r>
        <w:rPr>
          <w:rFonts w:ascii="Times New Roman" w:hAnsi="Times New Roman" w:cs="Times New Roman"/>
          <w:sz w:val="28"/>
          <w:szCs w:val="28"/>
          <w:lang w:val="kk-KZ"/>
        </w:rPr>
        <w:t xml:space="preserve"> 6 -</w:t>
      </w:r>
      <w:r w:rsidR="00EE7C76">
        <w:rPr>
          <w:rFonts w:ascii="Times New Roman" w:hAnsi="Times New Roman" w:cs="Times New Roman"/>
          <w:sz w:val="28"/>
          <w:szCs w:val="28"/>
          <w:lang w:val="kk-KZ"/>
        </w:rPr>
        <w:t xml:space="preserve"> ЖАОК-тың болашақ мұғалімнің сандық құзыреттілігін қалыптасырудағы мүмкіндіктері</w:t>
      </w:r>
    </w:p>
    <w:p w14:paraId="59223037" w14:textId="77777777" w:rsidR="00EE7C76" w:rsidRDefault="00EE7C76" w:rsidP="00F00A33">
      <w:pPr>
        <w:tabs>
          <w:tab w:val="left" w:pos="1314"/>
        </w:tabs>
        <w:spacing w:after="0" w:line="240" w:lineRule="auto"/>
        <w:ind w:firstLine="567"/>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445"/>
        <w:gridCol w:w="3520"/>
        <w:gridCol w:w="5663"/>
      </w:tblGrid>
      <w:tr w:rsidR="00FD35EB" w:rsidRPr="004B2E20" w14:paraId="06DF0225" w14:textId="77777777" w:rsidTr="00FD35EB">
        <w:tc>
          <w:tcPr>
            <w:tcW w:w="444" w:type="dxa"/>
          </w:tcPr>
          <w:p w14:paraId="62C870B5" w14:textId="704E7E51" w:rsidR="00FD35EB" w:rsidRPr="00AE7830" w:rsidRDefault="00FD35EB" w:rsidP="00FD35EB">
            <w:pPr>
              <w:tabs>
                <w:tab w:val="left" w:pos="1314"/>
              </w:tabs>
              <w:jc w:val="center"/>
              <w:rPr>
                <w:rFonts w:ascii="Times New Roman" w:hAnsi="Times New Roman" w:cs="Times New Roman"/>
                <w:lang w:val="kk-KZ"/>
              </w:rPr>
            </w:pPr>
            <w:r>
              <w:rPr>
                <w:rFonts w:ascii="Times New Roman" w:hAnsi="Times New Roman" w:cs="Times New Roman"/>
                <w:lang w:val="kk-KZ"/>
              </w:rPr>
              <w:t>№</w:t>
            </w:r>
          </w:p>
        </w:tc>
        <w:tc>
          <w:tcPr>
            <w:tcW w:w="3520" w:type="dxa"/>
          </w:tcPr>
          <w:p w14:paraId="0601787C" w14:textId="77777777" w:rsidR="00FD35EB" w:rsidRPr="00AE7830" w:rsidRDefault="00FD35EB" w:rsidP="00EE7C76">
            <w:pPr>
              <w:tabs>
                <w:tab w:val="left" w:pos="1314"/>
              </w:tabs>
              <w:jc w:val="center"/>
              <w:rPr>
                <w:rFonts w:ascii="Times New Roman" w:hAnsi="Times New Roman" w:cs="Times New Roman"/>
                <w:lang w:val="kk-KZ"/>
              </w:rPr>
            </w:pPr>
            <w:r w:rsidRPr="00AE7830">
              <w:rPr>
                <w:rFonts w:ascii="Times New Roman" w:hAnsi="Times New Roman" w:cs="Times New Roman"/>
                <w:lang w:val="kk-KZ"/>
              </w:rPr>
              <w:t>Дағдылар</w:t>
            </w:r>
          </w:p>
        </w:tc>
        <w:tc>
          <w:tcPr>
            <w:tcW w:w="5664" w:type="dxa"/>
          </w:tcPr>
          <w:p w14:paraId="3E98CC36" w14:textId="21D86759" w:rsidR="00FD35EB" w:rsidRPr="00AE7830" w:rsidRDefault="00FD35EB" w:rsidP="00EE7C76">
            <w:pPr>
              <w:tabs>
                <w:tab w:val="left" w:pos="1314"/>
              </w:tabs>
              <w:jc w:val="center"/>
              <w:rPr>
                <w:rFonts w:ascii="Times New Roman" w:hAnsi="Times New Roman" w:cs="Times New Roman"/>
                <w:lang w:val="kk-KZ"/>
              </w:rPr>
            </w:pPr>
            <w:r w:rsidRPr="00AE7830">
              <w:rPr>
                <w:rFonts w:ascii="Times New Roman" w:hAnsi="Times New Roman" w:cs="Times New Roman"/>
                <w:lang w:val="kk-KZ"/>
              </w:rPr>
              <w:t>Сандық құзыреттілікті дамыту мүмкіндіктері</w:t>
            </w:r>
          </w:p>
        </w:tc>
      </w:tr>
      <w:tr w:rsidR="00FD35EB" w:rsidRPr="00DA7399" w14:paraId="5C779844" w14:textId="77777777" w:rsidTr="00FD35EB">
        <w:tc>
          <w:tcPr>
            <w:tcW w:w="444" w:type="dxa"/>
          </w:tcPr>
          <w:p w14:paraId="346206B4" w14:textId="0E50DE78" w:rsidR="00FD35EB" w:rsidRPr="00FD35EB" w:rsidRDefault="00FD35EB" w:rsidP="00FD35EB">
            <w:pPr>
              <w:tabs>
                <w:tab w:val="left" w:pos="1314"/>
              </w:tabs>
              <w:jc w:val="center"/>
              <w:rPr>
                <w:rFonts w:ascii="Times New Roman" w:hAnsi="Times New Roman" w:cs="Times New Roman"/>
                <w:lang w:val="kk-KZ"/>
              </w:rPr>
            </w:pPr>
            <w:r>
              <w:rPr>
                <w:rFonts w:ascii="Times New Roman" w:hAnsi="Times New Roman" w:cs="Times New Roman"/>
                <w:lang w:val="kk-KZ"/>
              </w:rPr>
              <w:t>1</w:t>
            </w:r>
          </w:p>
        </w:tc>
        <w:tc>
          <w:tcPr>
            <w:tcW w:w="3520" w:type="dxa"/>
          </w:tcPr>
          <w:p w14:paraId="49A544E5" w14:textId="77777777" w:rsidR="00FD35EB" w:rsidRPr="004B2E20" w:rsidRDefault="00FD35EB" w:rsidP="00FD35EB">
            <w:pPr>
              <w:pStyle w:val="a7"/>
              <w:tabs>
                <w:tab w:val="left" w:pos="1314"/>
              </w:tabs>
              <w:ind w:left="0"/>
              <w:rPr>
                <w:rFonts w:ascii="Times New Roman" w:hAnsi="Times New Roman" w:cs="Times New Roman"/>
                <w:lang w:val="kk-KZ"/>
              </w:rPr>
            </w:pPr>
            <w:r w:rsidRPr="004B2E20">
              <w:rPr>
                <w:rFonts w:ascii="Times New Roman" w:hAnsi="Times New Roman" w:cs="Times New Roman"/>
                <w:lang w:val="kk-KZ"/>
              </w:rPr>
              <w:t>Қолжетімділік</w:t>
            </w:r>
          </w:p>
        </w:tc>
        <w:tc>
          <w:tcPr>
            <w:tcW w:w="5664" w:type="dxa"/>
          </w:tcPr>
          <w:p w14:paraId="5D0FA243" w14:textId="36CF4C0C" w:rsidR="00FD35EB" w:rsidRPr="004B2E20" w:rsidRDefault="00FD35EB" w:rsidP="0030397F">
            <w:pPr>
              <w:pStyle w:val="a7"/>
              <w:tabs>
                <w:tab w:val="left" w:pos="1314"/>
              </w:tabs>
              <w:ind w:left="173"/>
              <w:rPr>
                <w:rFonts w:ascii="Times New Roman" w:hAnsi="Times New Roman" w:cs="Times New Roman"/>
                <w:lang w:val="kk-KZ"/>
              </w:rPr>
            </w:pPr>
            <w:r w:rsidRPr="004B2E20">
              <w:rPr>
                <w:rFonts w:ascii="Times New Roman" w:hAnsi="Times New Roman" w:cs="Times New Roman"/>
                <w:lang w:val="kk-KZ"/>
              </w:rPr>
              <w:t>Географиялық тәуелсіздік</w:t>
            </w:r>
          </w:p>
          <w:p w14:paraId="035DA777" w14:textId="77777777" w:rsidR="00FD35EB" w:rsidRPr="004B2E20" w:rsidRDefault="00FD35EB" w:rsidP="0030397F">
            <w:pPr>
              <w:pStyle w:val="a7"/>
              <w:tabs>
                <w:tab w:val="left" w:pos="1314"/>
              </w:tabs>
              <w:ind w:left="173"/>
              <w:rPr>
                <w:rFonts w:ascii="Times New Roman" w:hAnsi="Times New Roman" w:cs="Times New Roman"/>
                <w:lang w:val="kk-KZ"/>
              </w:rPr>
            </w:pPr>
            <w:r w:rsidRPr="004B2E20">
              <w:rPr>
                <w:rFonts w:ascii="Times New Roman" w:hAnsi="Times New Roman" w:cs="Times New Roman"/>
                <w:lang w:val="kk-KZ"/>
              </w:rPr>
              <w:t>Ашық тіркелу</w:t>
            </w:r>
          </w:p>
          <w:p w14:paraId="2FA80940" w14:textId="5996B97A" w:rsidR="00FD35EB" w:rsidRPr="004B2E20" w:rsidRDefault="00FD35EB" w:rsidP="0030397F">
            <w:pPr>
              <w:pStyle w:val="a7"/>
              <w:tabs>
                <w:tab w:val="left" w:pos="1314"/>
              </w:tabs>
              <w:ind w:left="173"/>
              <w:rPr>
                <w:rFonts w:ascii="Times New Roman" w:hAnsi="Times New Roman" w:cs="Times New Roman"/>
                <w:lang w:val="kk-KZ"/>
              </w:rPr>
            </w:pPr>
            <w:r w:rsidRPr="004B2E20">
              <w:rPr>
                <w:rFonts w:ascii="Times New Roman" w:hAnsi="Times New Roman" w:cs="Times New Roman"/>
                <w:lang w:val="kk-KZ"/>
              </w:rPr>
              <w:t>Тегін/арзан формат</w:t>
            </w:r>
          </w:p>
        </w:tc>
      </w:tr>
      <w:tr w:rsidR="00FD35EB" w:rsidRPr="0030397F" w14:paraId="3316116D" w14:textId="77777777" w:rsidTr="00FD35EB">
        <w:tc>
          <w:tcPr>
            <w:tcW w:w="444" w:type="dxa"/>
          </w:tcPr>
          <w:p w14:paraId="7319557F" w14:textId="4F734A94" w:rsidR="00FD35EB" w:rsidRPr="00FD35EB" w:rsidRDefault="00FD35EB" w:rsidP="00FD35EB">
            <w:pPr>
              <w:tabs>
                <w:tab w:val="left" w:pos="1314"/>
              </w:tabs>
              <w:jc w:val="center"/>
              <w:rPr>
                <w:rFonts w:ascii="Times New Roman" w:hAnsi="Times New Roman" w:cs="Times New Roman"/>
                <w:lang w:val="kk-KZ"/>
              </w:rPr>
            </w:pPr>
            <w:r>
              <w:rPr>
                <w:rFonts w:ascii="Times New Roman" w:hAnsi="Times New Roman" w:cs="Times New Roman"/>
                <w:lang w:val="kk-KZ"/>
              </w:rPr>
              <w:t>2</w:t>
            </w:r>
          </w:p>
        </w:tc>
        <w:tc>
          <w:tcPr>
            <w:tcW w:w="3520" w:type="dxa"/>
          </w:tcPr>
          <w:p w14:paraId="7C46F486" w14:textId="77777777" w:rsidR="00FD35EB" w:rsidRPr="004B2E20" w:rsidRDefault="00FD35EB" w:rsidP="00FD35EB">
            <w:pPr>
              <w:pStyle w:val="a7"/>
              <w:tabs>
                <w:tab w:val="left" w:pos="1314"/>
              </w:tabs>
              <w:ind w:left="0"/>
              <w:rPr>
                <w:rFonts w:ascii="Times New Roman" w:hAnsi="Times New Roman" w:cs="Times New Roman"/>
                <w:lang w:val="kk-KZ"/>
              </w:rPr>
            </w:pPr>
            <w:r w:rsidRPr="004B2E20">
              <w:rPr>
                <w:rFonts w:ascii="Times New Roman" w:hAnsi="Times New Roman" w:cs="Times New Roman"/>
                <w:lang w:val="kk-KZ"/>
              </w:rPr>
              <w:t>Икемділік</w:t>
            </w:r>
          </w:p>
        </w:tc>
        <w:tc>
          <w:tcPr>
            <w:tcW w:w="5664" w:type="dxa"/>
          </w:tcPr>
          <w:p w14:paraId="34B3D213" w14:textId="49E1F37E" w:rsidR="00FD35EB" w:rsidRPr="004B2E20" w:rsidRDefault="00FD35EB" w:rsidP="0030397F">
            <w:pPr>
              <w:pStyle w:val="a7"/>
              <w:tabs>
                <w:tab w:val="left" w:pos="1314"/>
              </w:tabs>
              <w:ind w:left="173"/>
              <w:jc w:val="both"/>
              <w:rPr>
                <w:rFonts w:ascii="Times New Roman" w:hAnsi="Times New Roman" w:cs="Times New Roman"/>
                <w:lang w:val="kk-KZ"/>
              </w:rPr>
            </w:pPr>
            <w:r w:rsidRPr="004B2E20">
              <w:rPr>
                <w:rFonts w:ascii="Times New Roman" w:hAnsi="Times New Roman" w:cs="Times New Roman"/>
                <w:lang w:val="kk-KZ"/>
              </w:rPr>
              <w:t>Уақытқа тәуелсіз оқу</w:t>
            </w:r>
          </w:p>
          <w:p w14:paraId="66F4B32E" w14:textId="77777777" w:rsidR="00FD35EB" w:rsidRPr="004B2E20" w:rsidRDefault="00FD35EB" w:rsidP="0030397F">
            <w:pPr>
              <w:pStyle w:val="a7"/>
              <w:tabs>
                <w:tab w:val="left" w:pos="1314"/>
              </w:tabs>
              <w:ind w:left="173"/>
              <w:jc w:val="both"/>
              <w:rPr>
                <w:rFonts w:ascii="Times New Roman" w:hAnsi="Times New Roman" w:cs="Times New Roman"/>
                <w:lang w:val="kk-KZ"/>
              </w:rPr>
            </w:pPr>
            <w:r w:rsidRPr="004B2E20">
              <w:rPr>
                <w:rFonts w:ascii="Times New Roman" w:hAnsi="Times New Roman" w:cs="Times New Roman"/>
                <w:lang w:val="kk-KZ"/>
              </w:rPr>
              <w:t>Өзіндік оқу қарқыны</w:t>
            </w:r>
          </w:p>
          <w:p w14:paraId="2DF1DF73" w14:textId="0CF72FD1" w:rsidR="00FD35EB" w:rsidRPr="004B2E20" w:rsidRDefault="00FD35EB" w:rsidP="0030397F">
            <w:pPr>
              <w:pStyle w:val="a7"/>
              <w:tabs>
                <w:tab w:val="left" w:pos="1314"/>
              </w:tabs>
              <w:ind w:left="173"/>
              <w:jc w:val="both"/>
              <w:rPr>
                <w:rFonts w:ascii="Times New Roman" w:hAnsi="Times New Roman" w:cs="Times New Roman"/>
                <w:lang w:val="kk-KZ"/>
              </w:rPr>
            </w:pPr>
            <w:r w:rsidRPr="004B2E20">
              <w:rPr>
                <w:rFonts w:ascii="Times New Roman" w:hAnsi="Times New Roman" w:cs="Times New Roman"/>
                <w:lang w:val="kk-KZ"/>
              </w:rPr>
              <w:t>Қайта қарау мүмкіндігі</w:t>
            </w:r>
          </w:p>
        </w:tc>
      </w:tr>
      <w:tr w:rsidR="00FD35EB" w:rsidRPr="00DA7399" w14:paraId="0E73134C" w14:textId="77777777" w:rsidTr="00FD35EB">
        <w:tc>
          <w:tcPr>
            <w:tcW w:w="444" w:type="dxa"/>
          </w:tcPr>
          <w:p w14:paraId="70A7437C" w14:textId="1500F752" w:rsidR="00FD35EB" w:rsidRPr="00FD35EB" w:rsidRDefault="00FD35EB" w:rsidP="00FD35EB">
            <w:pPr>
              <w:tabs>
                <w:tab w:val="left" w:pos="1314"/>
              </w:tabs>
              <w:jc w:val="center"/>
              <w:rPr>
                <w:rFonts w:ascii="Times New Roman" w:hAnsi="Times New Roman" w:cs="Times New Roman"/>
                <w:lang w:val="kk-KZ"/>
              </w:rPr>
            </w:pPr>
            <w:r>
              <w:rPr>
                <w:rFonts w:ascii="Times New Roman" w:hAnsi="Times New Roman" w:cs="Times New Roman"/>
                <w:lang w:val="kk-KZ"/>
              </w:rPr>
              <w:t>3</w:t>
            </w:r>
          </w:p>
        </w:tc>
        <w:tc>
          <w:tcPr>
            <w:tcW w:w="3520" w:type="dxa"/>
          </w:tcPr>
          <w:p w14:paraId="25AD7262" w14:textId="77777777" w:rsidR="00FD35EB" w:rsidRPr="004B2E20" w:rsidRDefault="00FD35EB" w:rsidP="00FD35EB">
            <w:pPr>
              <w:pStyle w:val="a7"/>
              <w:tabs>
                <w:tab w:val="left" w:pos="1314"/>
              </w:tabs>
              <w:ind w:left="0"/>
              <w:rPr>
                <w:rFonts w:ascii="Times New Roman" w:hAnsi="Times New Roman" w:cs="Times New Roman"/>
                <w:lang w:val="kk-KZ"/>
              </w:rPr>
            </w:pPr>
            <w:r w:rsidRPr="004B2E20">
              <w:rPr>
                <w:rFonts w:ascii="Times New Roman" w:hAnsi="Times New Roman" w:cs="Times New Roman"/>
                <w:lang w:val="kk-KZ"/>
              </w:rPr>
              <w:t>Сандық орта</w:t>
            </w:r>
          </w:p>
        </w:tc>
        <w:tc>
          <w:tcPr>
            <w:tcW w:w="5664" w:type="dxa"/>
          </w:tcPr>
          <w:p w14:paraId="253004F9" w14:textId="68C9ED9C" w:rsidR="00FD35EB" w:rsidRPr="004B2E20" w:rsidRDefault="00FD35EB" w:rsidP="0030397F">
            <w:pPr>
              <w:pStyle w:val="a7"/>
              <w:tabs>
                <w:tab w:val="left" w:pos="1314"/>
              </w:tabs>
              <w:ind w:left="173"/>
              <w:jc w:val="both"/>
              <w:rPr>
                <w:rFonts w:ascii="Times New Roman" w:hAnsi="Times New Roman" w:cs="Times New Roman"/>
                <w:lang w:val="kk-KZ"/>
              </w:rPr>
            </w:pPr>
            <w:r w:rsidRPr="0030397F">
              <w:rPr>
                <w:rFonts w:ascii="Times New Roman" w:hAnsi="Times New Roman" w:cs="Times New Roman"/>
                <w:lang w:val="kk-KZ"/>
              </w:rPr>
              <w:t>LMS</w:t>
            </w:r>
            <w:r w:rsidRPr="004B2E20">
              <w:rPr>
                <w:rFonts w:ascii="Times New Roman" w:hAnsi="Times New Roman" w:cs="Times New Roman"/>
                <w:lang w:val="kk-KZ"/>
              </w:rPr>
              <w:t xml:space="preserve"> жүйесі</w:t>
            </w:r>
          </w:p>
          <w:p w14:paraId="24E4C4B6" w14:textId="77777777" w:rsidR="00FD35EB" w:rsidRPr="004B2E20" w:rsidRDefault="00FD35EB" w:rsidP="0030397F">
            <w:pPr>
              <w:pStyle w:val="a7"/>
              <w:tabs>
                <w:tab w:val="left" w:pos="1314"/>
              </w:tabs>
              <w:ind w:left="173"/>
              <w:jc w:val="both"/>
              <w:rPr>
                <w:rFonts w:ascii="Times New Roman" w:hAnsi="Times New Roman" w:cs="Times New Roman"/>
                <w:lang w:val="kk-KZ"/>
              </w:rPr>
            </w:pPr>
            <w:r w:rsidRPr="004B2E20">
              <w:rPr>
                <w:rFonts w:ascii="Times New Roman" w:hAnsi="Times New Roman" w:cs="Times New Roman"/>
                <w:lang w:val="kk-KZ"/>
              </w:rPr>
              <w:t>Видео дәрістер</w:t>
            </w:r>
          </w:p>
          <w:p w14:paraId="5BD4D16C" w14:textId="1D5D95FB" w:rsidR="00FD35EB" w:rsidRPr="004B2E20" w:rsidRDefault="00FD35EB" w:rsidP="0030397F">
            <w:pPr>
              <w:pStyle w:val="a7"/>
              <w:tabs>
                <w:tab w:val="left" w:pos="1314"/>
              </w:tabs>
              <w:ind w:left="173"/>
              <w:jc w:val="both"/>
              <w:rPr>
                <w:rFonts w:ascii="Times New Roman" w:hAnsi="Times New Roman" w:cs="Times New Roman"/>
                <w:lang w:val="kk-KZ"/>
              </w:rPr>
            </w:pPr>
            <w:r w:rsidRPr="004B2E20">
              <w:rPr>
                <w:rFonts w:ascii="Times New Roman" w:hAnsi="Times New Roman" w:cs="Times New Roman"/>
                <w:lang w:val="kk-KZ"/>
              </w:rPr>
              <w:t>Автоматты бағалау</w:t>
            </w:r>
          </w:p>
        </w:tc>
      </w:tr>
      <w:tr w:rsidR="00FD35EB" w:rsidRPr="00DA7399" w14:paraId="2A961120" w14:textId="77777777" w:rsidTr="00FD35EB">
        <w:tc>
          <w:tcPr>
            <w:tcW w:w="444" w:type="dxa"/>
          </w:tcPr>
          <w:p w14:paraId="6FB81622" w14:textId="611CB950" w:rsidR="00FD35EB" w:rsidRPr="00FD35EB" w:rsidRDefault="00FD35EB" w:rsidP="00FD35EB">
            <w:pPr>
              <w:tabs>
                <w:tab w:val="left" w:pos="1314"/>
              </w:tabs>
              <w:jc w:val="center"/>
              <w:rPr>
                <w:rFonts w:ascii="Times New Roman" w:hAnsi="Times New Roman" w:cs="Times New Roman"/>
                <w:lang w:val="kk-KZ"/>
              </w:rPr>
            </w:pPr>
            <w:r>
              <w:rPr>
                <w:rFonts w:ascii="Times New Roman" w:hAnsi="Times New Roman" w:cs="Times New Roman"/>
                <w:lang w:val="kk-KZ"/>
              </w:rPr>
              <w:t>4</w:t>
            </w:r>
          </w:p>
        </w:tc>
        <w:tc>
          <w:tcPr>
            <w:tcW w:w="3520" w:type="dxa"/>
          </w:tcPr>
          <w:p w14:paraId="1E798F02" w14:textId="77777777" w:rsidR="00FD35EB" w:rsidRPr="004B2E20" w:rsidRDefault="00FD35EB" w:rsidP="00FD35EB">
            <w:pPr>
              <w:pStyle w:val="a7"/>
              <w:tabs>
                <w:tab w:val="left" w:pos="1314"/>
              </w:tabs>
              <w:ind w:left="0"/>
              <w:rPr>
                <w:rFonts w:ascii="Times New Roman" w:hAnsi="Times New Roman" w:cs="Times New Roman"/>
                <w:lang w:val="kk-KZ"/>
              </w:rPr>
            </w:pPr>
            <w:r w:rsidRPr="004B2E20">
              <w:rPr>
                <w:rFonts w:ascii="Times New Roman" w:hAnsi="Times New Roman" w:cs="Times New Roman"/>
                <w:lang w:val="kk-KZ"/>
              </w:rPr>
              <w:t>Интерактивтілік</w:t>
            </w:r>
          </w:p>
        </w:tc>
        <w:tc>
          <w:tcPr>
            <w:tcW w:w="5664" w:type="dxa"/>
          </w:tcPr>
          <w:p w14:paraId="0482E8D3" w14:textId="49DF818B" w:rsidR="00FD35EB" w:rsidRPr="004B2E20" w:rsidRDefault="00FD35EB" w:rsidP="0030397F">
            <w:pPr>
              <w:pStyle w:val="a7"/>
              <w:tabs>
                <w:tab w:val="left" w:pos="1314"/>
              </w:tabs>
              <w:ind w:left="173"/>
              <w:jc w:val="both"/>
              <w:rPr>
                <w:rFonts w:ascii="Times New Roman" w:hAnsi="Times New Roman" w:cs="Times New Roman"/>
                <w:lang w:val="kk-KZ"/>
              </w:rPr>
            </w:pPr>
            <w:r w:rsidRPr="004B2E20">
              <w:rPr>
                <w:rFonts w:ascii="Times New Roman" w:hAnsi="Times New Roman" w:cs="Times New Roman"/>
                <w:lang w:val="kk-KZ"/>
              </w:rPr>
              <w:t>Форум, чат</w:t>
            </w:r>
          </w:p>
          <w:p w14:paraId="0B15790E" w14:textId="77777777" w:rsidR="00FD35EB" w:rsidRPr="004B2E20" w:rsidRDefault="00FD35EB" w:rsidP="0030397F">
            <w:pPr>
              <w:pStyle w:val="a7"/>
              <w:tabs>
                <w:tab w:val="left" w:pos="1314"/>
              </w:tabs>
              <w:ind w:left="173"/>
              <w:jc w:val="both"/>
              <w:rPr>
                <w:rFonts w:ascii="Times New Roman" w:hAnsi="Times New Roman" w:cs="Times New Roman"/>
                <w:lang w:val="kk-KZ"/>
              </w:rPr>
            </w:pPr>
            <w:r w:rsidRPr="004B2E20">
              <w:rPr>
                <w:rFonts w:ascii="Times New Roman" w:hAnsi="Times New Roman" w:cs="Times New Roman"/>
                <w:lang w:val="kk-KZ"/>
              </w:rPr>
              <w:t>Онлайн тест</w:t>
            </w:r>
          </w:p>
          <w:p w14:paraId="04361A28" w14:textId="65FDB8BE" w:rsidR="00FD35EB" w:rsidRPr="004B2E20" w:rsidRDefault="00FD35EB" w:rsidP="0030397F">
            <w:pPr>
              <w:pStyle w:val="a7"/>
              <w:tabs>
                <w:tab w:val="left" w:pos="1314"/>
              </w:tabs>
              <w:ind w:left="173"/>
              <w:jc w:val="both"/>
              <w:rPr>
                <w:rFonts w:ascii="Times New Roman" w:hAnsi="Times New Roman" w:cs="Times New Roman"/>
                <w:lang w:val="kk-KZ"/>
              </w:rPr>
            </w:pPr>
            <w:r w:rsidRPr="004B2E20">
              <w:rPr>
                <w:rFonts w:ascii="Times New Roman" w:hAnsi="Times New Roman" w:cs="Times New Roman"/>
                <w:lang w:val="kk-KZ"/>
              </w:rPr>
              <w:t>Пікір алмасу</w:t>
            </w:r>
          </w:p>
        </w:tc>
      </w:tr>
      <w:tr w:rsidR="00FD35EB" w:rsidRPr="004B2E20" w14:paraId="7DC48C8A" w14:textId="77777777" w:rsidTr="00FD35EB">
        <w:tc>
          <w:tcPr>
            <w:tcW w:w="444" w:type="dxa"/>
          </w:tcPr>
          <w:p w14:paraId="5A1BD2FD" w14:textId="25FE1891" w:rsidR="00FD35EB" w:rsidRPr="00FD35EB" w:rsidRDefault="00FD35EB" w:rsidP="00FD35EB">
            <w:pPr>
              <w:tabs>
                <w:tab w:val="left" w:pos="1314"/>
              </w:tabs>
              <w:jc w:val="center"/>
              <w:rPr>
                <w:rFonts w:ascii="Times New Roman" w:hAnsi="Times New Roman" w:cs="Times New Roman"/>
                <w:lang w:val="kk-KZ"/>
              </w:rPr>
            </w:pPr>
            <w:r>
              <w:rPr>
                <w:rFonts w:ascii="Times New Roman" w:hAnsi="Times New Roman" w:cs="Times New Roman"/>
                <w:lang w:val="kk-KZ"/>
              </w:rPr>
              <w:t>5</w:t>
            </w:r>
          </w:p>
        </w:tc>
        <w:tc>
          <w:tcPr>
            <w:tcW w:w="3520" w:type="dxa"/>
          </w:tcPr>
          <w:p w14:paraId="461150E4" w14:textId="77777777" w:rsidR="00FD35EB" w:rsidRPr="004B2E20" w:rsidRDefault="00FD35EB" w:rsidP="00FD35EB">
            <w:pPr>
              <w:pStyle w:val="a7"/>
              <w:tabs>
                <w:tab w:val="left" w:pos="1314"/>
              </w:tabs>
              <w:ind w:left="0"/>
              <w:rPr>
                <w:rFonts w:ascii="Times New Roman" w:hAnsi="Times New Roman" w:cs="Times New Roman"/>
                <w:lang w:val="kk-KZ"/>
              </w:rPr>
            </w:pPr>
            <w:r w:rsidRPr="004B2E20">
              <w:rPr>
                <w:rFonts w:ascii="Times New Roman" w:hAnsi="Times New Roman" w:cs="Times New Roman"/>
                <w:lang w:val="kk-KZ"/>
              </w:rPr>
              <w:t>Бағалау және сертификат</w:t>
            </w:r>
          </w:p>
        </w:tc>
        <w:tc>
          <w:tcPr>
            <w:tcW w:w="5664" w:type="dxa"/>
          </w:tcPr>
          <w:p w14:paraId="2710396A" w14:textId="7A52659E" w:rsidR="00FD35EB" w:rsidRPr="004B2E20" w:rsidRDefault="00FD35EB" w:rsidP="0030397F">
            <w:pPr>
              <w:pStyle w:val="a7"/>
              <w:tabs>
                <w:tab w:val="left" w:pos="1314"/>
              </w:tabs>
              <w:ind w:left="173"/>
              <w:jc w:val="both"/>
              <w:rPr>
                <w:rFonts w:ascii="Times New Roman" w:hAnsi="Times New Roman" w:cs="Times New Roman"/>
                <w:lang w:val="kk-KZ"/>
              </w:rPr>
            </w:pPr>
            <w:r w:rsidRPr="004B2E20">
              <w:rPr>
                <w:rFonts w:ascii="Times New Roman" w:hAnsi="Times New Roman" w:cs="Times New Roman"/>
                <w:lang w:val="kk-KZ"/>
              </w:rPr>
              <w:t>Онлайн тестілеу</w:t>
            </w:r>
          </w:p>
          <w:p w14:paraId="2CEB7AD4" w14:textId="77777777" w:rsidR="00FD35EB" w:rsidRPr="004B2E20" w:rsidRDefault="00FD35EB" w:rsidP="0030397F">
            <w:pPr>
              <w:pStyle w:val="a7"/>
              <w:tabs>
                <w:tab w:val="left" w:pos="1314"/>
              </w:tabs>
              <w:ind w:left="173"/>
              <w:jc w:val="both"/>
              <w:rPr>
                <w:rFonts w:ascii="Times New Roman" w:hAnsi="Times New Roman" w:cs="Times New Roman"/>
                <w:lang w:val="kk-KZ"/>
              </w:rPr>
            </w:pPr>
            <w:r w:rsidRPr="004B2E20">
              <w:rPr>
                <w:rFonts w:ascii="Times New Roman" w:hAnsi="Times New Roman" w:cs="Times New Roman"/>
                <w:lang w:val="kk-KZ"/>
              </w:rPr>
              <w:t>Прогресті бағалау</w:t>
            </w:r>
          </w:p>
          <w:p w14:paraId="787A0FFE" w14:textId="47455746" w:rsidR="00FD35EB" w:rsidRPr="004B2E20" w:rsidRDefault="00FD35EB" w:rsidP="0030397F">
            <w:pPr>
              <w:pStyle w:val="a7"/>
              <w:tabs>
                <w:tab w:val="left" w:pos="1314"/>
              </w:tabs>
              <w:ind w:left="173"/>
              <w:jc w:val="both"/>
              <w:rPr>
                <w:rFonts w:ascii="Times New Roman" w:hAnsi="Times New Roman" w:cs="Times New Roman"/>
                <w:lang w:val="kk-KZ"/>
              </w:rPr>
            </w:pPr>
            <w:r w:rsidRPr="004B2E20">
              <w:rPr>
                <w:rFonts w:ascii="Times New Roman" w:hAnsi="Times New Roman" w:cs="Times New Roman"/>
                <w:lang w:val="kk-KZ"/>
              </w:rPr>
              <w:t>Электронды сертификат</w:t>
            </w:r>
          </w:p>
        </w:tc>
      </w:tr>
      <w:tr w:rsidR="00FD35EB" w:rsidRPr="004B2E20" w14:paraId="63C801A2" w14:textId="77777777" w:rsidTr="00FD35EB">
        <w:tc>
          <w:tcPr>
            <w:tcW w:w="444" w:type="dxa"/>
          </w:tcPr>
          <w:p w14:paraId="02CBC7DD" w14:textId="200138BC" w:rsidR="00FD35EB" w:rsidRPr="00FD35EB" w:rsidRDefault="00FD35EB" w:rsidP="00FD35EB">
            <w:pPr>
              <w:tabs>
                <w:tab w:val="left" w:pos="1314"/>
              </w:tabs>
              <w:jc w:val="center"/>
              <w:rPr>
                <w:rFonts w:ascii="Times New Roman" w:hAnsi="Times New Roman" w:cs="Times New Roman"/>
                <w:lang w:val="kk-KZ"/>
              </w:rPr>
            </w:pPr>
            <w:r>
              <w:rPr>
                <w:rFonts w:ascii="Times New Roman" w:hAnsi="Times New Roman" w:cs="Times New Roman"/>
                <w:lang w:val="kk-KZ"/>
              </w:rPr>
              <w:t>6</w:t>
            </w:r>
          </w:p>
        </w:tc>
        <w:tc>
          <w:tcPr>
            <w:tcW w:w="3520" w:type="dxa"/>
          </w:tcPr>
          <w:p w14:paraId="0B730D84" w14:textId="77777777" w:rsidR="00FD35EB" w:rsidRPr="004B2E20" w:rsidRDefault="00FD35EB" w:rsidP="00FD35EB">
            <w:pPr>
              <w:pStyle w:val="a7"/>
              <w:tabs>
                <w:tab w:val="left" w:pos="1314"/>
              </w:tabs>
              <w:ind w:left="0"/>
              <w:rPr>
                <w:rFonts w:ascii="Times New Roman" w:hAnsi="Times New Roman" w:cs="Times New Roman"/>
                <w:lang w:val="kk-KZ"/>
              </w:rPr>
            </w:pPr>
            <w:r w:rsidRPr="004B2E20">
              <w:rPr>
                <w:rFonts w:ascii="Times New Roman" w:hAnsi="Times New Roman" w:cs="Times New Roman"/>
                <w:lang w:val="kk-KZ"/>
              </w:rPr>
              <w:t>Дербестендіру</w:t>
            </w:r>
          </w:p>
        </w:tc>
        <w:tc>
          <w:tcPr>
            <w:tcW w:w="5664" w:type="dxa"/>
          </w:tcPr>
          <w:p w14:paraId="721309BF" w14:textId="5A51B3FE" w:rsidR="00FD35EB" w:rsidRPr="004B2E20" w:rsidRDefault="00FD35EB" w:rsidP="0030397F">
            <w:pPr>
              <w:pStyle w:val="a7"/>
              <w:tabs>
                <w:tab w:val="left" w:pos="1314"/>
              </w:tabs>
              <w:ind w:left="173"/>
              <w:jc w:val="both"/>
              <w:rPr>
                <w:rFonts w:ascii="Times New Roman" w:hAnsi="Times New Roman" w:cs="Times New Roman"/>
                <w:lang w:val="kk-KZ"/>
              </w:rPr>
            </w:pPr>
            <w:r w:rsidRPr="004B2E20">
              <w:rPr>
                <w:rFonts w:ascii="Times New Roman" w:hAnsi="Times New Roman" w:cs="Times New Roman"/>
                <w:lang w:val="kk-KZ"/>
              </w:rPr>
              <w:t>Жеке оқу траекториясы</w:t>
            </w:r>
          </w:p>
          <w:p w14:paraId="0E303180" w14:textId="77777777" w:rsidR="00FD35EB" w:rsidRPr="004B2E20" w:rsidRDefault="00FD35EB" w:rsidP="0030397F">
            <w:pPr>
              <w:pStyle w:val="a7"/>
              <w:tabs>
                <w:tab w:val="left" w:pos="1314"/>
              </w:tabs>
              <w:ind w:left="173"/>
              <w:jc w:val="both"/>
              <w:rPr>
                <w:rFonts w:ascii="Times New Roman" w:hAnsi="Times New Roman" w:cs="Times New Roman"/>
                <w:lang w:val="kk-KZ"/>
              </w:rPr>
            </w:pPr>
            <w:r w:rsidRPr="004B2E20">
              <w:rPr>
                <w:rFonts w:ascii="Times New Roman" w:hAnsi="Times New Roman" w:cs="Times New Roman"/>
                <w:lang w:val="kk-KZ"/>
              </w:rPr>
              <w:t>Ұсыным алгоритмдері</w:t>
            </w:r>
          </w:p>
          <w:p w14:paraId="5EBF1651" w14:textId="58159D1C" w:rsidR="00FD35EB" w:rsidRPr="004B2E20" w:rsidRDefault="00FD35EB" w:rsidP="0030397F">
            <w:pPr>
              <w:pStyle w:val="a7"/>
              <w:tabs>
                <w:tab w:val="left" w:pos="1314"/>
              </w:tabs>
              <w:ind w:left="173"/>
              <w:jc w:val="both"/>
              <w:rPr>
                <w:rFonts w:ascii="Times New Roman" w:hAnsi="Times New Roman" w:cs="Times New Roman"/>
                <w:lang w:val="kk-KZ"/>
              </w:rPr>
            </w:pPr>
            <w:r w:rsidRPr="004B2E20">
              <w:rPr>
                <w:rFonts w:ascii="Times New Roman" w:hAnsi="Times New Roman" w:cs="Times New Roman"/>
                <w:lang w:val="kk-KZ"/>
              </w:rPr>
              <w:t xml:space="preserve">Аналитика </w:t>
            </w:r>
          </w:p>
        </w:tc>
      </w:tr>
      <w:tr w:rsidR="00FD35EB" w:rsidRPr="00DA7399" w14:paraId="650A2F55" w14:textId="77777777" w:rsidTr="00FD35EB">
        <w:tc>
          <w:tcPr>
            <w:tcW w:w="444" w:type="dxa"/>
          </w:tcPr>
          <w:p w14:paraId="07D31034" w14:textId="69EA57C4" w:rsidR="00FD35EB" w:rsidRPr="00FD35EB" w:rsidRDefault="00FD35EB" w:rsidP="00FD35EB">
            <w:pPr>
              <w:tabs>
                <w:tab w:val="left" w:pos="1314"/>
              </w:tabs>
              <w:jc w:val="center"/>
              <w:rPr>
                <w:rFonts w:ascii="Times New Roman" w:hAnsi="Times New Roman" w:cs="Times New Roman"/>
                <w:lang w:val="kk-KZ"/>
              </w:rPr>
            </w:pPr>
            <w:r>
              <w:rPr>
                <w:rFonts w:ascii="Times New Roman" w:hAnsi="Times New Roman" w:cs="Times New Roman"/>
                <w:lang w:val="kk-KZ"/>
              </w:rPr>
              <w:t>7</w:t>
            </w:r>
          </w:p>
        </w:tc>
        <w:tc>
          <w:tcPr>
            <w:tcW w:w="3520" w:type="dxa"/>
          </w:tcPr>
          <w:p w14:paraId="590B0931" w14:textId="4882FEEB" w:rsidR="00FD35EB" w:rsidRPr="004B2E20" w:rsidRDefault="00FD35EB" w:rsidP="00FD35EB">
            <w:pPr>
              <w:pStyle w:val="a7"/>
              <w:tabs>
                <w:tab w:val="left" w:pos="1314"/>
              </w:tabs>
              <w:ind w:left="0"/>
              <w:rPr>
                <w:rFonts w:ascii="Times New Roman" w:hAnsi="Times New Roman" w:cs="Times New Roman"/>
                <w:lang w:val="kk-KZ"/>
              </w:rPr>
            </w:pPr>
            <w:r w:rsidRPr="004B2E20">
              <w:rPr>
                <w:rFonts w:ascii="Times New Roman" w:hAnsi="Times New Roman" w:cs="Times New Roman"/>
                <w:lang w:val="kk-KZ"/>
              </w:rPr>
              <w:t>Кәс</w:t>
            </w:r>
            <w:r>
              <w:rPr>
                <w:rFonts w:ascii="Times New Roman" w:hAnsi="Times New Roman" w:cs="Times New Roman"/>
                <w:lang w:val="kk-KZ"/>
              </w:rPr>
              <w:t>і</w:t>
            </w:r>
            <w:r w:rsidRPr="004B2E20">
              <w:rPr>
                <w:rFonts w:ascii="Times New Roman" w:hAnsi="Times New Roman" w:cs="Times New Roman"/>
                <w:lang w:val="kk-KZ"/>
              </w:rPr>
              <w:t>би даму</w:t>
            </w:r>
          </w:p>
        </w:tc>
        <w:tc>
          <w:tcPr>
            <w:tcW w:w="5664" w:type="dxa"/>
          </w:tcPr>
          <w:p w14:paraId="345EA420" w14:textId="744D6AE7" w:rsidR="00FD35EB" w:rsidRPr="004B2E20" w:rsidRDefault="00FD35EB" w:rsidP="0030397F">
            <w:pPr>
              <w:pStyle w:val="a7"/>
              <w:tabs>
                <w:tab w:val="left" w:pos="1314"/>
              </w:tabs>
              <w:ind w:left="173"/>
              <w:jc w:val="both"/>
              <w:rPr>
                <w:rFonts w:ascii="Times New Roman" w:hAnsi="Times New Roman" w:cs="Times New Roman"/>
                <w:lang w:val="kk-KZ"/>
              </w:rPr>
            </w:pPr>
            <w:r w:rsidRPr="004B2E20">
              <w:rPr>
                <w:rFonts w:ascii="Times New Roman" w:hAnsi="Times New Roman" w:cs="Times New Roman"/>
                <w:lang w:val="kk-KZ"/>
              </w:rPr>
              <w:t>Сандық құзыреттілік</w:t>
            </w:r>
          </w:p>
          <w:p w14:paraId="237D6E7E" w14:textId="624C6AEB" w:rsidR="00FD35EB" w:rsidRPr="004B2E20" w:rsidRDefault="00FD35EB" w:rsidP="0030397F">
            <w:pPr>
              <w:pStyle w:val="a7"/>
              <w:tabs>
                <w:tab w:val="left" w:pos="1314"/>
              </w:tabs>
              <w:ind w:left="173"/>
              <w:jc w:val="both"/>
              <w:rPr>
                <w:rFonts w:ascii="Times New Roman" w:hAnsi="Times New Roman" w:cs="Times New Roman"/>
                <w:lang w:val="kk-KZ"/>
              </w:rPr>
            </w:pPr>
            <w:r w:rsidRPr="00D332D7">
              <w:rPr>
                <w:rFonts w:ascii="Times New Roman" w:hAnsi="Times New Roman" w:cs="Times New Roman"/>
                <w:lang w:val="kk-KZ"/>
              </w:rPr>
              <w:t xml:space="preserve">Soft skills </w:t>
            </w:r>
            <w:r w:rsidRPr="004B2E20">
              <w:rPr>
                <w:rFonts w:ascii="Times New Roman" w:hAnsi="Times New Roman" w:cs="Times New Roman"/>
                <w:lang w:val="kk-KZ"/>
              </w:rPr>
              <w:t>дамыту</w:t>
            </w:r>
          </w:p>
          <w:p w14:paraId="472156C2" w14:textId="0530848D" w:rsidR="00FD35EB" w:rsidRPr="004B2E20" w:rsidRDefault="00FD35EB" w:rsidP="0030397F">
            <w:pPr>
              <w:pStyle w:val="a7"/>
              <w:tabs>
                <w:tab w:val="left" w:pos="1314"/>
              </w:tabs>
              <w:ind w:left="173"/>
              <w:jc w:val="both"/>
              <w:rPr>
                <w:rFonts w:ascii="Times New Roman" w:hAnsi="Times New Roman" w:cs="Times New Roman"/>
                <w:lang w:val="kk-KZ"/>
              </w:rPr>
            </w:pPr>
            <w:r w:rsidRPr="00D332D7">
              <w:rPr>
                <w:rFonts w:ascii="Times New Roman" w:hAnsi="Times New Roman" w:cs="Times New Roman"/>
                <w:lang w:val="kk-KZ"/>
              </w:rPr>
              <w:t xml:space="preserve">Lifelong learning </w:t>
            </w:r>
            <w:r w:rsidRPr="004B2E20">
              <w:rPr>
                <w:rFonts w:ascii="Times New Roman" w:hAnsi="Times New Roman" w:cs="Times New Roman"/>
                <w:lang w:val="kk-KZ"/>
              </w:rPr>
              <w:t>моделі</w:t>
            </w:r>
          </w:p>
        </w:tc>
      </w:tr>
    </w:tbl>
    <w:p w14:paraId="1B764140" w14:textId="77777777" w:rsidR="00EE7C76" w:rsidRPr="00EE7C76" w:rsidRDefault="00EE7C76" w:rsidP="00F00A33">
      <w:pPr>
        <w:tabs>
          <w:tab w:val="left" w:pos="1314"/>
        </w:tabs>
        <w:spacing w:after="0" w:line="240" w:lineRule="auto"/>
        <w:ind w:firstLine="567"/>
        <w:jc w:val="both"/>
        <w:rPr>
          <w:rFonts w:ascii="Times New Roman" w:hAnsi="Times New Roman" w:cs="Times New Roman"/>
          <w:sz w:val="28"/>
          <w:szCs w:val="28"/>
          <w:lang w:val="kk-KZ"/>
        </w:rPr>
      </w:pPr>
    </w:p>
    <w:p w14:paraId="3BC412CC" w14:textId="0BC2B986" w:rsidR="00EE7C76" w:rsidRDefault="006A47AD" w:rsidP="00342DC9">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ЖАОК (жалпы ашық онлйан курстар) – бұл сандық білім беруді дамытуға, оқудағы кедергілерді жоюға, білім алушылардың дербестігін арттыруға және ынтымақтастықты ныңайтуға арналған маңызды құрал.</w:t>
      </w:r>
    </w:p>
    <w:p w14:paraId="58BC3DDC" w14:textId="339899EF" w:rsidR="006A47AD" w:rsidRDefault="006A47AD" w:rsidP="001646FB">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Осыған байланысты, ЖАОК болашақ педагогтарды өз білімдерімен және сұрақтарымен бөлісуге, оқу материалдары бойынша өзара әрекеттесуге, ортақ қызығушылық тудыратын тақырыптары кез-келген ыңғайлы платформалар арқылы ұсынуға және пікір алмасуға ынталандырады. Бұл </w:t>
      </w:r>
      <w:r w:rsidR="00426592">
        <w:rPr>
          <w:rFonts w:ascii="Times New Roman" w:hAnsi="Times New Roman" w:cs="Times New Roman"/>
          <w:sz w:val="28"/>
          <w:szCs w:val="28"/>
          <w:lang w:val="kk-KZ"/>
        </w:rPr>
        <w:t xml:space="preserve">тәжірибе арқылы олар </w:t>
      </w:r>
      <w:r w:rsidR="00426592">
        <w:rPr>
          <w:rFonts w:ascii="Times New Roman" w:hAnsi="Times New Roman" w:cs="Times New Roman"/>
          <w:sz w:val="28"/>
          <w:szCs w:val="28"/>
          <w:lang w:val="kk-KZ"/>
        </w:rPr>
        <w:lastRenderedPageBreak/>
        <w:t>желілік білім беруді, өзара әрекеттесуді дамытуды, біліммен бөлісуді, бірлесіп мазмұн жасауды, сандық білім беру кеңістігін құруды және оларды жауапкершілікпен қолдану дағдыларын жетілдіреді.</w:t>
      </w:r>
    </w:p>
    <w:p w14:paraId="07B2AFFC" w14:textId="62F4FAFF" w:rsidR="00426592" w:rsidRDefault="00426592" w:rsidP="001646FB">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Қорыта айтқанда, болашақ биология мұғалімдерінің сандық құзыреттілігін дамыту олардың кәсібилігін арттырудың, инновациялық ойлауды дамытудың және оқу процесінің тиімділігін қамтамасыз етудің кілті болып табылады. Сандық дағдыларды жүйелі және әдіснамалық тұрғыдан дұрыс дамыту оқытушылар құрамының бәсекеге қабілеттілігін арттырады. Сондықтан университеттер өздерінің кәсіби дайндығын сандық трансформация талаптарына бейімдеп, сандық құзыреттілікті оқу бағдарламаларының негізгі элементіне айналдыру керек.</w:t>
      </w:r>
    </w:p>
    <w:p w14:paraId="2840999D" w14:textId="77777777" w:rsidR="00426592" w:rsidRDefault="00426592" w:rsidP="00F00A33">
      <w:pPr>
        <w:tabs>
          <w:tab w:val="left" w:pos="1314"/>
        </w:tabs>
        <w:spacing w:after="0" w:line="240" w:lineRule="auto"/>
        <w:ind w:firstLine="567"/>
        <w:jc w:val="both"/>
        <w:rPr>
          <w:rFonts w:ascii="Times New Roman" w:hAnsi="Times New Roman" w:cs="Times New Roman"/>
          <w:sz w:val="28"/>
          <w:szCs w:val="28"/>
          <w:lang w:val="kk-KZ"/>
        </w:rPr>
      </w:pPr>
    </w:p>
    <w:p w14:paraId="1CCEED12" w14:textId="6984CF6A" w:rsidR="00163D48" w:rsidRPr="00426592" w:rsidRDefault="00426592" w:rsidP="004C2772">
      <w:pPr>
        <w:tabs>
          <w:tab w:val="left" w:pos="1314"/>
        </w:tabs>
        <w:spacing w:after="0" w:line="240" w:lineRule="auto"/>
        <w:ind w:firstLine="709"/>
        <w:jc w:val="both"/>
        <w:rPr>
          <w:rFonts w:ascii="Times New Roman" w:hAnsi="Times New Roman" w:cs="Times New Roman"/>
          <w:b/>
          <w:bCs/>
          <w:sz w:val="28"/>
          <w:szCs w:val="28"/>
          <w:lang w:val="kk-KZ"/>
        </w:rPr>
      </w:pPr>
      <w:r w:rsidRPr="00426592">
        <w:rPr>
          <w:rFonts w:ascii="Times New Roman" w:hAnsi="Times New Roman" w:cs="Times New Roman"/>
          <w:b/>
          <w:bCs/>
          <w:sz w:val="28"/>
          <w:szCs w:val="28"/>
          <w:lang w:val="kk-KZ"/>
        </w:rPr>
        <w:t>1</w:t>
      </w:r>
      <w:r w:rsidR="00304966">
        <w:rPr>
          <w:rFonts w:ascii="Times New Roman" w:hAnsi="Times New Roman" w:cs="Times New Roman"/>
          <w:b/>
          <w:bCs/>
          <w:sz w:val="28"/>
          <w:szCs w:val="28"/>
          <w:lang w:val="kk-KZ"/>
        </w:rPr>
        <w:t xml:space="preserve"> </w:t>
      </w:r>
      <w:r w:rsidR="00575485">
        <w:rPr>
          <w:rFonts w:ascii="Times New Roman" w:hAnsi="Times New Roman" w:cs="Times New Roman"/>
          <w:b/>
          <w:bCs/>
          <w:sz w:val="28"/>
          <w:szCs w:val="28"/>
          <w:lang w:val="kk-KZ"/>
        </w:rPr>
        <w:t>-</w:t>
      </w:r>
      <w:r w:rsidRPr="00426592">
        <w:rPr>
          <w:rFonts w:ascii="Times New Roman" w:hAnsi="Times New Roman" w:cs="Times New Roman"/>
          <w:b/>
          <w:bCs/>
          <w:sz w:val="28"/>
          <w:szCs w:val="28"/>
          <w:lang w:val="kk-KZ"/>
        </w:rPr>
        <w:t>бөлім бойынша қорытынды</w:t>
      </w:r>
    </w:p>
    <w:p w14:paraId="7BB3AB0B" w14:textId="3AB32E9A" w:rsidR="00C41476" w:rsidRDefault="00426592" w:rsidP="004C2772">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Диссертациялық жұмыстың алғашқы бөлімінің «Болашақ мұғалімдердің сандық құзыреттілігін </w:t>
      </w:r>
      <w:r w:rsidR="00C41476">
        <w:rPr>
          <w:rFonts w:ascii="Times New Roman" w:hAnsi="Times New Roman" w:cs="Times New Roman"/>
          <w:sz w:val="28"/>
          <w:szCs w:val="28"/>
          <w:lang w:val="kk-KZ"/>
        </w:rPr>
        <w:t>қалыптастырудың ғылыми-теориялық негіздері</w:t>
      </w:r>
      <w:r>
        <w:rPr>
          <w:rFonts w:ascii="Times New Roman" w:hAnsi="Times New Roman" w:cs="Times New Roman"/>
          <w:sz w:val="28"/>
          <w:szCs w:val="28"/>
          <w:lang w:val="kk-KZ"/>
        </w:rPr>
        <w:t>»</w:t>
      </w:r>
      <w:r w:rsidR="00C41476">
        <w:rPr>
          <w:rFonts w:ascii="Times New Roman" w:hAnsi="Times New Roman" w:cs="Times New Roman"/>
          <w:sz w:val="28"/>
          <w:szCs w:val="28"/>
          <w:lang w:val="kk-KZ"/>
        </w:rPr>
        <w:t xml:space="preserve"> атты тарауында: білім беру үрдісінде жиі кездесетін «құзыреттілік», «сандық құзыреттілік» ұғымдарының жалпы түсінігін және білім беру үдерісіндегі мәні, өзара салыстырмалы талдау зерттеуші ғалымдардың еңбектерін негізге ала отырып, болашақ биолог мұғалімдерідің сандық құзыреттіліктерін қалыптастырудың ғылыми-теориялық негіздері анықталады.</w:t>
      </w:r>
    </w:p>
    <w:p w14:paraId="7CD4B5A8" w14:textId="5E5367F7" w:rsidR="00C41476" w:rsidRDefault="00C41476" w:rsidP="004C2772">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Сонымен қатар, зерттелген жұмыстарды саралай келе, өз тарапымыздан «сандық құзыреттілік» ұғымына анықтама берілді.</w:t>
      </w:r>
    </w:p>
    <w:p w14:paraId="62F8C825" w14:textId="737C6866" w:rsidR="00C41476" w:rsidRDefault="00C41476" w:rsidP="004C2772">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«Болашақ биолог мұғалымдерді кәсіби даярлау үрдімінде сандық білім беру платформаларын қолдану» атты екінші тарауда, ЖОО-дағы білім беру процесінде жиі пайдаланылатын платформалар 5 бөлікке жіктеліп, олардың тиімді тұстары анықталды.</w:t>
      </w:r>
    </w:p>
    <w:p w14:paraId="42DFD736" w14:textId="68DF3DF2" w:rsidR="00C41476" w:rsidRDefault="00C41476" w:rsidP="004C2772">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«Болашақ биолог мұғалімдерді кәсіби даярлау үрдісінде сандық құзыреттіліктерін қалыптастырудың мүмкіндіктері» атты зерттеу жұмысымыздың үшіншң тарауында, білім беру процесінде әлемдік тенденцияларға сай бағдарламалар мен технологиялар негізінде сандық құзыреттілікті қалыптастыру</w:t>
      </w:r>
      <w:r w:rsidR="00DA6ED2">
        <w:rPr>
          <w:rFonts w:ascii="Times New Roman" w:hAnsi="Times New Roman" w:cs="Times New Roman"/>
          <w:sz w:val="28"/>
          <w:szCs w:val="28"/>
          <w:lang w:val="kk-KZ"/>
        </w:rPr>
        <w:t xml:space="preserve"> мүмкіндіктері сараланды.</w:t>
      </w:r>
    </w:p>
    <w:p w14:paraId="732E8E4C" w14:textId="77777777" w:rsidR="00DA6ED2" w:rsidRDefault="00DA6ED2" w:rsidP="00C41476">
      <w:pPr>
        <w:tabs>
          <w:tab w:val="left" w:pos="1314"/>
        </w:tabs>
        <w:spacing w:after="0" w:line="240" w:lineRule="auto"/>
        <w:ind w:firstLine="567"/>
        <w:jc w:val="both"/>
        <w:rPr>
          <w:rFonts w:ascii="Times New Roman" w:hAnsi="Times New Roman" w:cs="Times New Roman"/>
          <w:sz w:val="28"/>
          <w:szCs w:val="28"/>
          <w:lang w:val="kk-KZ"/>
        </w:rPr>
      </w:pPr>
    </w:p>
    <w:p w14:paraId="4F37D3AD" w14:textId="77777777" w:rsidR="00DA6ED2" w:rsidRDefault="00DA6ED2" w:rsidP="00C41476">
      <w:pPr>
        <w:tabs>
          <w:tab w:val="left" w:pos="1314"/>
        </w:tabs>
        <w:spacing w:after="0" w:line="240" w:lineRule="auto"/>
        <w:ind w:firstLine="567"/>
        <w:jc w:val="both"/>
        <w:rPr>
          <w:rFonts w:ascii="Times New Roman" w:hAnsi="Times New Roman" w:cs="Times New Roman"/>
          <w:sz w:val="28"/>
          <w:szCs w:val="28"/>
          <w:lang w:val="kk-KZ"/>
        </w:rPr>
      </w:pPr>
    </w:p>
    <w:p w14:paraId="0F93323E" w14:textId="77777777" w:rsidR="00DA6ED2" w:rsidRDefault="00DA6ED2" w:rsidP="00C41476">
      <w:pPr>
        <w:tabs>
          <w:tab w:val="left" w:pos="1314"/>
        </w:tabs>
        <w:spacing w:after="0" w:line="240" w:lineRule="auto"/>
        <w:ind w:firstLine="567"/>
        <w:jc w:val="both"/>
        <w:rPr>
          <w:rFonts w:ascii="Times New Roman" w:hAnsi="Times New Roman" w:cs="Times New Roman"/>
          <w:sz w:val="28"/>
          <w:szCs w:val="28"/>
          <w:lang w:val="kk-KZ"/>
        </w:rPr>
      </w:pPr>
    </w:p>
    <w:p w14:paraId="6C1A6412" w14:textId="77777777" w:rsidR="00DA6ED2" w:rsidRDefault="00DA6ED2" w:rsidP="00C41476">
      <w:pPr>
        <w:tabs>
          <w:tab w:val="left" w:pos="1314"/>
        </w:tabs>
        <w:spacing w:after="0" w:line="240" w:lineRule="auto"/>
        <w:ind w:firstLine="567"/>
        <w:jc w:val="both"/>
        <w:rPr>
          <w:rFonts w:ascii="Times New Roman" w:hAnsi="Times New Roman" w:cs="Times New Roman"/>
          <w:sz w:val="28"/>
          <w:szCs w:val="28"/>
          <w:lang w:val="kk-KZ"/>
        </w:rPr>
      </w:pPr>
    </w:p>
    <w:p w14:paraId="3D1D5576" w14:textId="77777777" w:rsidR="00DA6ED2" w:rsidRDefault="00DA6ED2" w:rsidP="00C41476">
      <w:pPr>
        <w:tabs>
          <w:tab w:val="left" w:pos="1314"/>
        </w:tabs>
        <w:spacing w:after="0" w:line="240" w:lineRule="auto"/>
        <w:ind w:firstLine="567"/>
        <w:jc w:val="both"/>
        <w:rPr>
          <w:rFonts w:ascii="Times New Roman" w:hAnsi="Times New Roman" w:cs="Times New Roman"/>
          <w:sz w:val="28"/>
          <w:szCs w:val="28"/>
          <w:lang w:val="kk-KZ"/>
        </w:rPr>
      </w:pPr>
    </w:p>
    <w:p w14:paraId="0DF5A262" w14:textId="77777777" w:rsidR="00DA6ED2" w:rsidRDefault="00DA6ED2" w:rsidP="00C41476">
      <w:pPr>
        <w:tabs>
          <w:tab w:val="left" w:pos="1314"/>
        </w:tabs>
        <w:spacing w:after="0" w:line="240" w:lineRule="auto"/>
        <w:ind w:firstLine="567"/>
        <w:jc w:val="both"/>
        <w:rPr>
          <w:rFonts w:ascii="Times New Roman" w:hAnsi="Times New Roman" w:cs="Times New Roman"/>
          <w:sz w:val="28"/>
          <w:szCs w:val="28"/>
          <w:lang w:val="kk-KZ"/>
        </w:rPr>
      </w:pPr>
    </w:p>
    <w:p w14:paraId="331C4391" w14:textId="77777777" w:rsidR="00DA6ED2" w:rsidRDefault="00DA6ED2" w:rsidP="00C41476">
      <w:pPr>
        <w:tabs>
          <w:tab w:val="left" w:pos="1314"/>
        </w:tabs>
        <w:spacing w:after="0" w:line="240" w:lineRule="auto"/>
        <w:ind w:firstLine="567"/>
        <w:jc w:val="both"/>
        <w:rPr>
          <w:rFonts w:ascii="Times New Roman" w:hAnsi="Times New Roman" w:cs="Times New Roman"/>
          <w:sz w:val="28"/>
          <w:szCs w:val="28"/>
          <w:lang w:val="kk-KZ"/>
        </w:rPr>
      </w:pPr>
    </w:p>
    <w:p w14:paraId="4FC0C5FD" w14:textId="1B023E0B" w:rsidR="006D4676" w:rsidRDefault="006D4676" w:rsidP="006D4676">
      <w:pPr>
        <w:tabs>
          <w:tab w:val="left" w:pos="1314"/>
        </w:tabs>
        <w:spacing w:after="0" w:line="240" w:lineRule="auto"/>
        <w:jc w:val="both"/>
        <w:rPr>
          <w:rFonts w:ascii="Times New Roman" w:hAnsi="Times New Roman" w:cs="Times New Roman"/>
          <w:sz w:val="28"/>
          <w:szCs w:val="28"/>
          <w:lang w:val="kk-KZ"/>
        </w:rPr>
      </w:pPr>
    </w:p>
    <w:p w14:paraId="6B5B6557" w14:textId="77777777" w:rsidR="00242A01" w:rsidRDefault="00242A01" w:rsidP="006D4676">
      <w:pPr>
        <w:tabs>
          <w:tab w:val="left" w:pos="1314"/>
        </w:tabs>
        <w:spacing w:after="0" w:line="240" w:lineRule="auto"/>
        <w:jc w:val="both"/>
        <w:rPr>
          <w:rFonts w:ascii="Times New Roman" w:hAnsi="Times New Roman" w:cs="Times New Roman"/>
          <w:sz w:val="28"/>
          <w:szCs w:val="28"/>
          <w:lang w:val="kk-KZ"/>
        </w:rPr>
      </w:pPr>
    </w:p>
    <w:p w14:paraId="6F4A9487" w14:textId="77777777" w:rsidR="00242A01" w:rsidRDefault="00242A01" w:rsidP="006D4676">
      <w:pPr>
        <w:tabs>
          <w:tab w:val="left" w:pos="1314"/>
        </w:tabs>
        <w:spacing w:after="0" w:line="240" w:lineRule="auto"/>
        <w:jc w:val="both"/>
        <w:rPr>
          <w:rFonts w:ascii="Times New Roman" w:hAnsi="Times New Roman" w:cs="Times New Roman"/>
          <w:sz w:val="28"/>
          <w:szCs w:val="28"/>
          <w:lang w:val="kk-KZ"/>
        </w:rPr>
      </w:pPr>
    </w:p>
    <w:p w14:paraId="4012FA72" w14:textId="45D76267" w:rsidR="00575485" w:rsidRDefault="00575485" w:rsidP="006D4676">
      <w:pPr>
        <w:tabs>
          <w:tab w:val="left" w:pos="1314"/>
        </w:tabs>
        <w:spacing w:after="0" w:line="240" w:lineRule="auto"/>
        <w:jc w:val="both"/>
        <w:rPr>
          <w:rFonts w:ascii="Times New Roman" w:hAnsi="Times New Roman" w:cs="Times New Roman"/>
          <w:sz w:val="28"/>
          <w:szCs w:val="28"/>
          <w:lang w:val="kk-KZ"/>
        </w:rPr>
      </w:pPr>
    </w:p>
    <w:p w14:paraId="72E6E43F" w14:textId="77777777" w:rsidR="00575485" w:rsidRDefault="00575485" w:rsidP="006D4676">
      <w:pPr>
        <w:tabs>
          <w:tab w:val="left" w:pos="1314"/>
        </w:tabs>
        <w:spacing w:after="0" w:line="240" w:lineRule="auto"/>
        <w:jc w:val="both"/>
        <w:rPr>
          <w:rFonts w:ascii="Times New Roman" w:hAnsi="Times New Roman" w:cs="Times New Roman"/>
          <w:sz w:val="28"/>
          <w:szCs w:val="28"/>
          <w:lang w:val="kk-KZ"/>
        </w:rPr>
      </w:pPr>
    </w:p>
    <w:p w14:paraId="5888179D" w14:textId="41881417" w:rsidR="00DA6ED2" w:rsidRPr="00DA6ED2" w:rsidRDefault="006D4676" w:rsidP="00A05E4B">
      <w:pPr>
        <w:tabs>
          <w:tab w:val="left" w:pos="1314"/>
        </w:tabs>
        <w:spacing w:after="0" w:line="240" w:lineRule="auto"/>
        <w:ind w:firstLine="709"/>
        <w:jc w:val="both"/>
        <w:rPr>
          <w:rFonts w:ascii="Times New Roman" w:hAnsi="Times New Roman" w:cs="Times New Roman"/>
          <w:b/>
          <w:bCs/>
          <w:sz w:val="28"/>
          <w:szCs w:val="28"/>
          <w:lang w:val="kk-KZ"/>
        </w:rPr>
      </w:pPr>
      <w:r>
        <w:rPr>
          <w:rFonts w:ascii="Times New Roman" w:hAnsi="Times New Roman" w:cs="Times New Roman"/>
          <w:b/>
          <w:bCs/>
          <w:sz w:val="28"/>
          <w:szCs w:val="28"/>
          <w:lang w:val="kk-KZ"/>
        </w:rPr>
        <w:lastRenderedPageBreak/>
        <w:t>2</w:t>
      </w:r>
      <w:r w:rsidR="00DA6ED2" w:rsidRPr="00DA6ED2">
        <w:rPr>
          <w:rFonts w:ascii="Times New Roman" w:hAnsi="Times New Roman" w:cs="Times New Roman"/>
          <w:b/>
          <w:bCs/>
          <w:sz w:val="28"/>
          <w:szCs w:val="28"/>
          <w:lang w:val="kk-KZ"/>
        </w:rPr>
        <w:t xml:space="preserve"> БОЛАШАҚ БИОЛОГ МҰҒАЛІМДЕРДІ КӘСІБИ ДАЯРЛАУ ҮРДІСІНДЕ САНДЫҚ ҚҰЗЫРЕТТІЛІКТЕРІН ЖАЛПЫ АШЫҚ ОНЛАЙН КУРС (ЖАОК) АРҚЫЛЫ ҚАЛЫПТАСТЫРУДЫҢ МАЗМҰНЫ МЕН ӘДІСТЕМЕСІ</w:t>
      </w:r>
    </w:p>
    <w:p w14:paraId="20A12A41" w14:textId="77777777" w:rsidR="00DA6ED2" w:rsidRPr="00DA6ED2" w:rsidRDefault="00DA6ED2" w:rsidP="00C41476">
      <w:pPr>
        <w:tabs>
          <w:tab w:val="left" w:pos="1314"/>
        </w:tabs>
        <w:spacing w:after="0" w:line="240" w:lineRule="auto"/>
        <w:ind w:firstLine="567"/>
        <w:jc w:val="both"/>
        <w:rPr>
          <w:rFonts w:ascii="Times New Roman" w:hAnsi="Times New Roman" w:cs="Times New Roman"/>
          <w:b/>
          <w:bCs/>
          <w:sz w:val="28"/>
          <w:szCs w:val="28"/>
          <w:lang w:val="kk-KZ"/>
        </w:rPr>
      </w:pPr>
    </w:p>
    <w:p w14:paraId="42090FC5" w14:textId="77616BA3" w:rsidR="00DA6ED2" w:rsidRDefault="00DA6ED2" w:rsidP="00A05E4B">
      <w:pPr>
        <w:tabs>
          <w:tab w:val="left" w:pos="1314"/>
        </w:tabs>
        <w:spacing w:after="0" w:line="240" w:lineRule="auto"/>
        <w:ind w:firstLine="709"/>
        <w:jc w:val="both"/>
        <w:rPr>
          <w:rFonts w:ascii="Times New Roman" w:hAnsi="Times New Roman" w:cs="Times New Roman"/>
          <w:b/>
          <w:bCs/>
          <w:sz w:val="28"/>
          <w:szCs w:val="28"/>
          <w:lang w:val="kk-KZ"/>
        </w:rPr>
      </w:pPr>
      <w:r w:rsidRPr="00DA6ED2">
        <w:rPr>
          <w:rFonts w:ascii="Times New Roman" w:hAnsi="Times New Roman" w:cs="Times New Roman"/>
          <w:b/>
          <w:bCs/>
          <w:sz w:val="28"/>
          <w:szCs w:val="28"/>
          <w:lang w:val="kk-KZ"/>
        </w:rPr>
        <w:t>2.1 Болашақ биолог мұғалімдерін кәсіби даярлау үрдісінде сандық құзыреттіліктерін жалпы ашық онлайн курс (ЖАОК) арқылы қалыптастырудың құрылымдық-мазмұндық моделі</w:t>
      </w:r>
    </w:p>
    <w:p w14:paraId="1F3F0C46" w14:textId="77777777" w:rsidR="00DA6ED2" w:rsidRDefault="00DA6ED2" w:rsidP="00A05E4B">
      <w:pPr>
        <w:tabs>
          <w:tab w:val="left" w:pos="1314"/>
        </w:tabs>
        <w:spacing w:after="0" w:line="240" w:lineRule="auto"/>
        <w:ind w:firstLine="709"/>
        <w:jc w:val="both"/>
        <w:rPr>
          <w:rFonts w:ascii="Times New Roman" w:hAnsi="Times New Roman" w:cs="Times New Roman"/>
          <w:sz w:val="28"/>
          <w:szCs w:val="28"/>
          <w:lang w:val="kk-KZ"/>
        </w:rPr>
      </w:pPr>
      <w:r w:rsidRPr="00DA6ED2">
        <w:rPr>
          <w:rFonts w:ascii="Times New Roman" w:hAnsi="Times New Roman" w:cs="Times New Roman"/>
          <w:sz w:val="28"/>
          <w:szCs w:val="28"/>
          <w:lang w:val="kk-KZ"/>
        </w:rPr>
        <w:t>Қазіргі таңда, педагогикалық</w:t>
      </w:r>
      <w:r>
        <w:rPr>
          <w:rFonts w:ascii="Times New Roman" w:hAnsi="Times New Roman" w:cs="Times New Roman"/>
          <w:sz w:val="28"/>
          <w:szCs w:val="28"/>
          <w:lang w:val="kk-KZ"/>
        </w:rPr>
        <w:t xml:space="preserve"> процестерді терең зерттеу мақсатында түрлі әдістер қолданылып келеді, солардың бірі- модельдеу болып табылады. Осы орайда, модельдеу әдісін белгілі бір процесті түсіндірудің таптырмас тәсілі екенін айтуға болады. Себебі, ғалымдар, өз кезегінде модельдеудің күрделі, әрі сызықтық емес объектілерді немесе процестерді зерттеу үшін оңтайлы әдіс деп көрсетеді. </w:t>
      </w:r>
    </w:p>
    <w:p w14:paraId="4B0FBD7A" w14:textId="77777777" w:rsidR="00DA6ED2" w:rsidRDefault="00DA6ED2" w:rsidP="00A05E4B">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Модель – терминнің негізгі аудармасы Ресей педагогикалық энциклопедиясында «үлгі» деп аударылған.</w:t>
      </w:r>
    </w:p>
    <w:p w14:paraId="7DFC4150" w14:textId="4203D501" w:rsidR="00400AE2" w:rsidRDefault="00DA6ED2" w:rsidP="00A05E4B">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Сонымен қатар, И.А.Зимняя, өз кезегінде модель ұғымына процестің мақсаты, мазмұны, педагогикалық құбылымтарын жобалау жұмыстары, компоненттері </w:t>
      </w:r>
      <w:r w:rsidR="00F53A27">
        <w:rPr>
          <w:rFonts w:ascii="Times New Roman" w:hAnsi="Times New Roman" w:cs="Times New Roman"/>
          <w:sz w:val="28"/>
          <w:szCs w:val="28"/>
          <w:lang w:val="kk-KZ"/>
        </w:rPr>
        <w:t>мен нәтижесі логикалық тұрғыда негізделген жүйе ретінде қарастырады .</w:t>
      </w:r>
    </w:p>
    <w:p w14:paraId="1DABF83E" w14:textId="45276961" w:rsidR="00F53A27" w:rsidRDefault="00F53A27" w:rsidP="00A05E4B">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 А.Е.Сейтқалиев педагогикалық зерттеудегі модельдің рөлін педагогикалық процестің құрылымындағы барлық элементтері арасындағы байланыстарды бейнелейтін теориялық құрылым деп сипатталады </w:t>
      </w:r>
      <w:r w:rsidRPr="00F53A27">
        <w:rPr>
          <w:rFonts w:ascii="Times New Roman" w:hAnsi="Times New Roman" w:cs="Times New Roman"/>
          <w:sz w:val="28"/>
          <w:szCs w:val="28"/>
          <w:lang w:val="kk-KZ"/>
        </w:rPr>
        <w:t>[</w:t>
      </w:r>
      <w:r w:rsidR="00DF0506" w:rsidRPr="00DF0506">
        <w:rPr>
          <w:rFonts w:ascii="Times New Roman" w:hAnsi="Times New Roman" w:cs="Times New Roman"/>
          <w:sz w:val="28"/>
          <w:szCs w:val="28"/>
          <w:lang w:val="kk-KZ"/>
        </w:rPr>
        <w:t>93</w:t>
      </w:r>
      <w:r w:rsidRPr="00F53A27">
        <w:rPr>
          <w:rFonts w:ascii="Times New Roman" w:hAnsi="Times New Roman" w:cs="Times New Roman"/>
          <w:sz w:val="28"/>
          <w:szCs w:val="28"/>
          <w:lang w:val="kk-KZ"/>
        </w:rPr>
        <w:t>]</w:t>
      </w:r>
      <w:r>
        <w:rPr>
          <w:rFonts w:ascii="Times New Roman" w:hAnsi="Times New Roman" w:cs="Times New Roman"/>
          <w:sz w:val="28"/>
          <w:szCs w:val="28"/>
          <w:lang w:val="kk-KZ"/>
        </w:rPr>
        <w:t>.</w:t>
      </w:r>
    </w:p>
    <w:p w14:paraId="12FCC8A6" w14:textId="7E7E3707" w:rsidR="00F53A27" w:rsidRDefault="00F53A27" w:rsidP="00A05E4B">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В.А.Штоффтың пікірінше модель ұғымы алғашқыда құрылыс саласында қолданылып, Еуропада белгілі бір процестің үлгісі тұрғысында сипатталады </w:t>
      </w:r>
      <w:r w:rsidRPr="00F53A27">
        <w:rPr>
          <w:rFonts w:ascii="Times New Roman" w:hAnsi="Times New Roman" w:cs="Times New Roman"/>
          <w:sz w:val="28"/>
          <w:szCs w:val="28"/>
          <w:lang w:val="kk-KZ"/>
        </w:rPr>
        <w:t>[</w:t>
      </w:r>
      <w:r w:rsidR="00DF0506" w:rsidRPr="00DF0506">
        <w:rPr>
          <w:rFonts w:ascii="Times New Roman" w:hAnsi="Times New Roman" w:cs="Times New Roman"/>
          <w:sz w:val="28"/>
          <w:szCs w:val="28"/>
          <w:lang w:val="kk-KZ"/>
        </w:rPr>
        <w:t>94</w:t>
      </w:r>
      <w:r w:rsidRPr="00F53A27">
        <w:rPr>
          <w:rFonts w:ascii="Times New Roman" w:hAnsi="Times New Roman" w:cs="Times New Roman"/>
          <w:sz w:val="28"/>
          <w:szCs w:val="28"/>
          <w:lang w:val="kk-KZ"/>
        </w:rPr>
        <w:t>]</w:t>
      </w:r>
      <w:r>
        <w:rPr>
          <w:rFonts w:ascii="Times New Roman" w:hAnsi="Times New Roman" w:cs="Times New Roman"/>
          <w:sz w:val="28"/>
          <w:szCs w:val="28"/>
          <w:lang w:val="kk-KZ"/>
        </w:rPr>
        <w:t>.</w:t>
      </w:r>
    </w:p>
    <w:p w14:paraId="72499D25" w14:textId="1CBDA677" w:rsidR="00F53A27" w:rsidRDefault="00F53A27" w:rsidP="00A05E4B">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А.М.Новиковтың зерттеуі бойынша модельдеу – нақты бір зерттеу нысанын немесе процесті тікелей зерттеу қиындық тудырған жағдайдағ оның қүрылым мен қызметін модель көмегімен бейнелеу арқылы білім алу процесі тұрғысынан түсіндірді </w:t>
      </w:r>
      <w:r w:rsidRPr="00F53A27">
        <w:rPr>
          <w:rFonts w:ascii="Times New Roman" w:hAnsi="Times New Roman" w:cs="Times New Roman"/>
          <w:sz w:val="28"/>
          <w:szCs w:val="28"/>
          <w:lang w:val="kk-KZ"/>
        </w:rPr>
        <w:t>[</w:t>
      </w:r>
      <w:r w:rsidR="00DF0506" w:rsidRPr="00DF0506">
        <w:rPr>
          <w:rFonts w:ascii="Times New Roman" w:hAnsi="Times New Roman" w:cs="Times New Roman"/>
          <w:sz w:val="28"/>
          <w:szCs w:val="28"/>
          <w:lang w:val="kk-KZ"/>
        </w:rPr>
        <w:t>95</w:t>
      </w:r>
      <w:r w:rsidRPr="00F53A27">
        <w:rPr>
          <w:rFonts w:ascii="Times New Roman" w:hAnsi="Times New Roman" w:cs="Times New Roman"/>
          <w:sz w:val="28"/>
          <w:szCs w:val="28"/>
          <w:lang w:val="kk-KZ"/>
        </w:rPr>
        <w:t>]</w:t>
      </w:r>
      <w:r>
        <w:rPr>
          <w:rFonts w:ascii="Times New Roman" w:hAnsi="Times New Roman" w:cs="Times New Roman"/>
          <w:sz w:val="28"/>
          <w:szCs w:val="28"/>
          <w:lang w:val="kk-KZ"/>
        </w:rPr>
        <w:t>.</w:t>
      </w:r>
    </w:p>
    <w:p w14:paraId="148C05FD" w14:textId="1622808C" w:rsidR="006D318C" w:rsidRDefault="00F53A27" w:rsidP="00A05E4B">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В.И.Загвязинский модельдеу процесін танымдық және дамытушылық дағдыларға сәйкес, екі жақты қарастырады. Зерттеуші, </w:t>
      </w:r>
      <w:r w:rsidR="006D318C">
        <w:rPr>
          <w:rFonts w:ascii="Times New Roman" w:hAnsi="Times New Roman" w:cs="Times New Roman"/>
          <w:sz w:val="28"/>
          <w:szCs w:val="28"/>
          <w:lang w:val="kk-KZ"/>
        </w:rPr>
        <w:t xml:space="preserve">танымдық модельдеуді құрылымдық-функционалдық құрылым мен сипаттамадан тұрады деп анықтаса, ал дамытушылық модельдеу бірнеше танымдық моделдердің жиынтығынан құралады деп анықтады </w:t>
      </w:r>
      <w:r w:rsidR="006D318C" w:rsidRPr="006D318C">
        <w:rPr>
          <w:rFonts w:ascii="Times New Roman" w:hAnsi="Times New Roman" w:cs="Times New Roman"/>
          <w:sz w:val="28"/>
          <w:szCs w:val="28"/>
          <w:lang w:val="kk-KZ"/>
        </w:rPr>
        <w:t>[</w:t>
      </w:r>
      <w:r w:rsidR="00DF0506" w:rsidRPr="00DF0506">
        <w:rPr>
          <w:rFonts w:ascii="Times New Roman" w:hAnsi="Times New Roman" w:cs="Times New Roman"/>
          <w:sz w:val="28"/>
          <w:szCs w:val="28"/>
          <w:lang w:val="kk-KZ"/>
        </w:rPr>
        <w:t>96</w:t>
      </w:r>
      <w:r w:rsidR="006D318C" w:rsidRPr="006D318C">
        <w:rPr>
          <w:rFonts w:ascii="Times New Roman" w:hAnsi="Times New Roman" w:cs="Times New Roman"/>
          <w:sz w:val="28"/>
          <w:szCs w:val="28"/>
          <w:lang w:val="kk-KZ"/>
        </w:rPr>
        <w:t>]</w:t>
      </w:r>
      <w:r w:rsidR="006D318C">
        <w:rPr>
          <w:rFonts w:ascii="Times New Roman" w:hAnsi="Times New Roman" w:cs="Times New Roman"/>
          <w:sz w:val="28"/>
          <w:szCs w:val="28"/>
          <w:lang w:val="kk-KZ"/>
        </w:rPr>
        <w:t>.</w:t>
      </w:r>
    </w:p>
    <w:p w14:paraId="4643400A" w14:textId="6820E242" w:rsidR="006D318C" w:rsidRDefault="006D318C" w:rsidP="00A05E4B">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Н.Д.Хмельдің ойынша ол оқу үрдісінің аса маңызды бөлігі болып табылады. Зерттеуші, модельдеуді зерттеу нысаны ойша зерттеулердің тәсілі ретінде қарастырды </w:t>
      </w:r>
      <w:r w:rsidRPr="006D318C">
        <w:rPr>
          <w:rFonts w:ascii="Times New Roman" w:hAnsi="Times New Roman" w:cs="Times New Roman"/>
          <w:sz w:val="28"/>
          <w:szCs w:val="28"/>
          <w:lang w:val="kk-KZ"/>
        </w:rPr>
        <w:t>[</w:t>
      </w:r>
      <w:r w:rsidR="00DF0506" w:rsidRPr="00DF0506">
        <w:rPr>
          <w:rFonts w:ascii="Times New Roman" w:hAnsi="Times New Roman" w:cs="Times New Roman"/>
          <w:sz w:val="28"/>
          <w:szCs w:val="28"/>
          <w:lang w:val="kk-KZ"/>
        </w:rPr>
        <w:t>97</w:t>
      </w:r>
      <w:r w:rsidRPr="006D318C">
        <w:rPr>
          <w:rFonts w:ascii="Times New Roman" w:hAnsi="Times New Roman" w:cs="Times New Roman"/>
          <w:sz w:val="28"/>
          <w:szCs w:val="28"/>
          <w:lang w:val="kk-KZ"/>
        </w:rPr>
        <w:t>]</w:t>
      </w:r>
      <w:r>
        <w:rPr>
          <w:rFonts w:ascii="Times New Roman" w:hAnsi="Times New Roman" w:cs="Times New Roman"/>
          <w:sz w:val="28"/>
          <w:szCs w:val="28"/>
          <w:lang w:val="kk-KZ"/>
        </w:rPr>
        <w:t>.</w:t>
      </w:r>
    </w:p>
    <w:p w14:paraId="6A19BD5C" w14:textId="41B52BA7" w:rsidR="006D318C" w:rsidRDefault="006D318C" w:rsidP="00A05E4B">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В.В.Краевскийдің пікірінше, модельдеу – белгілі бір нысанның, жүйенің  негізгі белгілерін сақтай отырып, оның үлгісін құрау және сол үлгінің көмегімен ғылыми зерттеу жұмысын жүргізу әдісі </w:t>
      </w:r>
      <w:r w:rsidRPr="006D318C">
        <w:rPr>
          <w:rFonts w:ascii="Times New Roman" w:hAnsi="Times New Roman" w:cs="Times New Roman"/>
          <w:sz w:val="28"/>
          <w:szCs w:val="28"/>
          <w:lang w:val="kk-KZ"/>
        </w:rPr>
        <w:t>[</w:t>
      </w:r>
      <w:r w:rsidR="00DF0506" w:rsidRPr="00DF0506">
        <w:rPr>
          <w:rFonts w:ascii="Times New Roman" w:hAnsi="Times New Roman" w:cs="Times New Roman"/>
          <w:sz w:val="28"/>
          <w:szCs w:val="28"/>
          <w:lang w:val="kk-KZ"/>
        </w:rPr>
        <w:t>98</w:t>
      </w:r>
      <w:r w:rsidRPr="006D318C">
        <w:rPr>
          <w:rFonts w:ascii="Times New Roman" w:hAnsi="Times New Roman" w:cs="Times New Roman"/>
          <w:sz w:val="28"/>
          <w:szCs w:val="28"/>
          <w:lang w:val="kk-KZ"/>
        </w:rPr>
        <w:t>]</w:t>
      </w:r>
      <w:r>
        <w:rPr>
          <w:rFonts w:ascii="Times New Roman" w:hAnsi="Times New Roman" w:cs="Times New Roman"/>
          <w:sz w:val="28"/>
          <w:szCs w:val="28"/>
          <w:lang w:val="kk-KZ"/>
        </w:rPr>
        <w:t>.</w:t>
      </w:r>
    </w:p>
    <w:p w14:paraId="630E60D9" w14:textId="328F7817" w:rsidR="006D318C" w:rsidRDefault="006D318C" w:rsidP="00A05E4B">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А.Б.Даникееваның</w:t>
      </w:r>
      <w:r w:rsidR="00EE333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еңбегінде, модельдеу – таным процесі барысында объектінің немесе жүйенің маңызды тұстарын сақтай отырып, үлгісін құру болып табылатыны айтылған </w:t>
      </w:r>
      <w:r w:rsidRPr="006D318C">
        <w:rPr>
          <w:rFonts w:ascii="Times New Roman" w:hAnsi="Times New Roman" w:cs="Times New Roman"/>
          <w:sz w:val="28"/>
          <w:szCs w:val="28"/>
          <w:lang w:val="kk-KZ"/>
        </w:rPr>
        <w:t>[</w:t>
      </w:r>
      <w:r w:rsidR="00DF0506" w:rsidRPr="00DF0506">
        <w:rPr>
          <w:rFonts w:ascii="Times New Roman" w:hAnsi="Times New Roman" w:cs="Times New Roman"/>
          <w:sz w:val="28"/>
          <w:szCs w:val="28"/>
          <w:lang w:val="kk-KZ"/>
        </w:rPr>
        <w:t>99</w:t>
      </w:r>
      <w:r w:rsidRPr="006D318C">
        <w:rPr>
          <w:rFonts w:ascii="Times New Roman" w:hAnsi="Times New Roman" w:cs="Times New Roman"/>
          <w:sz w:val="28"/>
          <w:szCs w:val="28"/>
          <w:lang w:val="kk-KZ"/>
        </w:rPr>
        <w:t>]</w:t>
      </w:r>
      <w:r>
        <w:rPr>
          <w:rFonts w:ascii="Times New Roman" w:hAnsi="Times New Roman" w:cs="Times New Roman"/>
          <w:sz w:val="28"/>
          <w:szCs w:val="28"/>
          <w:lang w:val="kk-KZ"/>
        </w:rPr>
        <w:t>.</w:t>
      </w:r>
    </w:p>
    <w:p w14:paraId="3BD3E2C1" w14:textId="77777777" w:rsidR="006D318C" w:rsidRDefault="006D318C" w:rsidP="00E870B1">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Жасалған модель құрылым мен мазмұны жағынан осы талаптарға сай болуы тиіс:</w:t>
      </w:r>
    </w:p>
    <w:p w14:paraId="1B9EFA23" w14:textId="12D9471C" w:rsidR="006D318C" w:rsidRDefault="00EE333B"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процесс бойынша жүргізілетін нақты қадамдарға сипаттама беруң керек;</w:t>
      </w:r>
    </w:p>
    <w:p w14:paraId="7ABBA000" w14:textId="784B413F" w:rsidR="006D318C" w:rsidRDefault="00EE333B"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құрамындағы элементтер арасындағы байланыс нақты гипотезалар мен постулаттарға негізделуі тиіс;</w:t>
      </w:r>
    </w:p>
    <w:p w14:paraId="62ED5409" w14:textId="4AEF0350" w:rsidR="00F53A27" w:rsidRPr="006D318C" w:rsidRDefault="00EE333B"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құрылымында эксперименталды түрде расталуы керек нәтиженің болуы тиіс </w:t>
      </w:r>
      <w:r w:rsidRPr="00EE333B">
        <w:rPr>
          <w:rFonts w:ascii="Times New Roman" w:hAnsi="Times New Roman" w:cs="Times New Roman"/>
          <w:sz w:val="28"/>
          <w:szCs w:val="28"/>
        </w:rPr>
        <w:t>[</w:t>
      </w:r>
      <w:r>
        <w:rPr>
          <w:rFonts w:ascii="Times New Roman" w:hAnsi="Times New Roman" w:cs="Times New Roman"/>
          <w:sz w:val="28"/>
          <w:szCs w:val="28"/>
          <w:lang w:val="kk-KZ"/>
        </w:rPr>
        <w:t>1</w:t>
      </w:r>
      <w:r w:rsidR="00DF0506" w:rsidRPr="00DF0506">
        <w:rPr>
          <w:rFonts w:ascii="Times New Roman" w:hAnsi="Times New Roman" w:cs="Times New Roman"/>
          <w:sz w:val="28"/>
          <w:szCs w:val="28"/>
        </w:rPr>
        <w:t>00</w:t>
      </w:r>
      <w:r w:rsidRPr="00EE333B">
        <w:rPr>
          <w:rFonts w:ascii="Times New Roman" w:hAnsi="Times New Roman" w:cs="Times New Roman"/>
          <w:sz w:val="28"/>
          <w:szCs w:val="28"/>
        </w:rPr>
        <w:t>]</w:t>
      </w:r>
      <w:r>
        <w:rPr>
          <w:rFonts w:ascii="Times New Roman" w:hAnsi="Times New Roman" w:cs="Times New Roman"/>
          <w:sz w:val="28"/>
          <w:szCs w:val="28"/>
          <w:lang w:val="kk-KZ"/>
        </w:rPr>
        <w:t>.</w:t>
      </w:r>
    </w:p>
    <w:p w14:paraId="56BBDF76" w14:textId="4B36B75A" w:rsidR="002D4499" w:rsidRDefault="00EE333B" w:rsidP="009242A5">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Білім беруді моделдеу кезіндегі модельдің талаптарын анықтау арқылы, моделдеудің негізгі қызметтерін анықтауға болады:</w:t>
      </w:r>
    </w:p>
    <w:p w14:paraId="428D84D1" w14:textId="61F0E4F6" w:rsidR="00EE333B" w:rsidRDefault="00EE333B" w:rsidP="009242A5">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Модельдеудің сипаттамалық қызметі: зерттеліп отырған нысан мен құбылысты абстракциялау арқылы қарапайым түрде сипатталады.</w:t>
      </w:r>
    </w:p>
    <w:p w14:paraId="39B44086" w14:textId="77777777" w:rsidR="00EE333B" w:rsidRDefault="00EE333B" w:rsidP="009242A5">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Модельдеудің болжамдық қызметі: зерттелетін нысанды модельдеу арқылы зерттеу жұмысының болашақтағы жаңалығы мен мүмкіндіктерін алдын ала болжауға мүмкіндік береді.</w:t>
      </w:r>
    </w:p>
    <w:p w14:paraId="14BE7EE8" w14:textId="77777777" w:rsidR="00EE333B" w:rsidRDefault="00EE333B" w:rsidP="009242A5">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Модельдеудің нормативтік қызметі: зерттеу нысанын модельдеу барыында зерттеушінің талғамы мен қызығушылығын ескере отырып зерттеушінің нормативтік құқығын қорғауға мүмкіндік береді.</w:t>
      </w:r>
    </w:p>
    <w:p w14:paraId="656A1080" w14:textId="4D64BA76" w:rsidR="00EE333B" w:rsidRDefault="00EE333B" w:rsidP="009242A5">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Кәсіби</w:t>
      </w:r>
      <w:r w:rsidR="002633A2">
        <w:rPr>
          <w:rFonts w:ascii="Times New Roman" w:hAnsi="Times New Roman" w:cs="Times New Roman"/>
          <w:sz w:val="28"/>
          <w:szCs w:val="28"/>
          <w:lang w:val="kk-KZ"/>
        </w:rPr>
        <w:t xml:space="preserve"> құзыреттіліктерді қалыптастыруда құрылымдық-мазмұндық моделі құрып алуөте тиімді тәсіл болып табылады. Модель өз кезегінде, жоғары деңгейде ұйымдасқан оқу тәжірибесін құруға мүмкіндік береді. Модельдің кез-келген салаға, зерттеуге икемділігі оның негізгі мүмкіндіктерінің бірі болып табылады. Ол білім беруді қоғамның әр түрлі қажеттіліктеріне сай етіп бейімдеп түрлендіруге мүмкіндік береді. Сондай-ақ ол білім беруде түзетулер енгізіп, жеке тұлғаның қажеттіліктерін екере отырып тиімді бағалауға бағытталған.</w:t>
      </w:r>
    </w:p>
    <w:p w14:paraId="64C62433" w14:textId="2453DBE4" w:rsidR="002633A2" w:rsidRDefault="002633A2" w:rsidP="009242A5">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Осы орайда біз әзірлеген моделдің компоненттері болашақ биолог мұғалімдердің сандық құзыреттілігін қалыптастыру процесінің орындалу жоспарын көрсетеді жән үйлесімді жинақталған мақсат пен міндет</w:t>
      </w:r>
      <w:r w:rsidR="008212AD">
        <w:rPr>
          <w:rFonts w:ascii="Times New Roman" w:hAnsi="Times New Roman" w:cs="Times New Roman"/>
          <w:sz w:val="28"/>
          <w:szCs w:val="28"/>
          <w:lang w:val="kk-KZ"/>
        </w:rPr>
        <w:t>терді, нысандары мен әдіс-тәсілдерінің, сондай-ақ мақсатқа сүйене отырып жасалған нәтиженің жиынтығы болып отыр.</w:t>
      </w:r>
    </w:p>
    <w:p w14:paraId="612AD567" w14:textId="7C578823" w:rsidR="008212AD" w:rsidRDefault="008212AD" w:rsidP="0027385D">
      <w:pPr>
        <w:pStyle w:val="a7"/>
        <w:numPr>
          <w:ilvl w:val="0"/>
          <w:numId w:val="19"/>
        </w:numPr>
        <w:tabs>
          <w:tab w:val="left" w:pos="993"/>
        </w:tabs>
        <w:spacing w:after="0" w:line="240" w:lineRule="auto"/>
        <w:ind w:left="0" w:firstLine="709"/>
        <w:jc w:val="both"/>
        <w:rPr>
          <w:rFonts w:ascii="Times New Roman" w:hAnsi="Times New Roman" w:cs="Times New Roman"/>
          <w:sz w:val="28"/>
          <w:szCs w:val="28"/>
          <w:lang w:val="kk-KZ"/>
        </w:rPr>
      </w:pPr>
      <w:r w:rsidRPr="009242A5">
        <w:rPr>
          <w:rFonts w:ascii="Times New Roman" w:hAnsi="Times New Roman" w:cs="Times New Roman"/>
          <w:sz w:val="28"/>
          <w:szCs w:val="28"/>
          <w:lang w:val="kk-KZ"/>
        </w:rPr>
        <w:t>Педа</w:t>
      </w:r>
      <w:r w:rsidR="009242A5">
        <w:rPr>
          <w:rFonts w:ascii="Times New Roman" w:hAnsi="Times New Roman" w:cs="Times New Roman"/>
          <w:sz w:val="28"/>
          <w:szCs w:val="28"/>
          <w:lang w:val="kk-KZ"/>
        </w:rPr>
        <w:t>г</w:t>
      </w:r>
      <w:r w:rsidRPr="009242A5">
        <w:rPr>
          <w:rFonts w:ascii="Times New Roman" w:hAnsi="Times New Roman" w:cs="Times New Roman"/>
          <w:sz w:val="28"/>
          <w:szCs w:val="28"/>
          <w:lang w:val="kk-KZ"/>
        </w:rPr>
        <w:t>огикалық шарттар</w:t>
      </w:r>
      <w:r>
        <w:rPr>
          <w:rFonts w:ascii="Times New Roman" w:hAnsi="Times New Roman" w:cs="Times New Roman"/>
          <w:sz w:val="28"/>
          <w:szCs w:val="28"/>
          <w:lang w:val="kk-KZ"/>
        </w:rPr>
        <w:t xml:space="preserve"> бұл арнайы білім беру процесіндегі мақсатқа бағытталған білім беру процесінің тиміді өтуін қамтаамасыз ететін жағдайлардың жүйесі. Яғни, өз кезегінде оқыту мен тәрбие процесіне тікелей әсер етуші факторлар мен шарттардың жиынтығы. Нақтылай келгенде біздің моделімізде болашақ биолог мұғалімдерді кәсіби даярлау үрдісінде сандық құзыреттілігін қалыптастырудың алғышарттары болып табылады. Бұл алғышарттарды біз төмендегідей жүйеледік:</w:t>
      </w:r>
    </w:p>
    <w:p w14:paraId="4E0008BD" w14:textId="7AECAA04" w:rsidR="008212AD" w:rsidRDefault="00BB0FE5"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sidRPr="008212AD">
        <w:rPr>
          <w:rFonts w:ascii="Times New Roman" w:hAnsi="Times New Roman" w:cs="Times New Roman"/>
          <w:sz w:val="28"/>
          <w:szCs w:val="28"/>
          <w:lang w:val="kk-KZ"/>
        </w:rPr>
        <w:t>болашақ биолог мұғалімдерді кәсіби даярлау үрдісінде сандық құзыреттілі</w:t>
      </w:r>
      <w:r>
        <w:rPr>
          <w:rFonts w:ascii="Times New Roman" w:hAnsi="Times New Roman" w:cs="Times New Roman"/>
          <w:sz w:val="28"/>
          <w:szCs w:val="28"/>
          <w:lang w:val="kk-KZ"/>
        </w:rPr>
        <w:t>ктерін</w:t>
      </w:r>
      <w:r w:rsidRPr="008212AD">
        <w:rPr>
          <w:rFonts w:ascii="Times New Roman" w:hAnsi="Times New Roman" w:cs="Times New Roman"/>
          <w:sz w:val="28"/>
          <w:szCs w:val="28"/>
          <w:lang w:val="kk-KZ"/>
        </w:rPr>
        <w:t xml:space="preserve"> қалыптастыру барысында ұйымдасқан ақпараттық білім беру кеңестігін құру;</w:t>
      </w:r>
    </w:p>
    <w:p w14:paraId="1AD5CDA1" w14:textId="39D16913" w:rsidR="008212AD" w:rsidRDefault="00BB0FE5"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болашақ биолог мұғалімдерді кәсіби даярлау үрдісінде сандық құзыреттіліктерін қалыптастыру мақсатында ұсынылған білімді барынша сандық технологиялармен интегрциялау;</w:t>
      </w:r>
    </w:p>
    <w:p w14:paraId="6A34E9F8" w14:textId="3CA12FD8" w:rsidR="008212AD" w:rsidRDefault="00BB0FE5"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білім алушылардың сандық технологиялармен жұмыс істеу дағдыларын дамытуда белсенді түрде қызығушылықтарын қалыптастыруда әдістемелік және мотивациялық тұрғыда қолдау;</w:t>
      </w:r>
    </w:p>
    <w:p w14:paraId="5EC9F165" w14:textId="54311BC9" w:rsidR="00BB0FE5" w:rsidRDefault="00BB0FE5"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білім алушыларға пән мазмұны негізінде білім беру барысында интербелсенді әдістерді және сандық технологиялармен бірге қолдануды ұйымдастыру.</w:t>
      </w:r>
    </w:p>
    <w:p w14:paraId="65940A77" w14:textId="16B8FFA1" w:rsidR="00BB0FE5" w:rsidRDefault="00BB0FE5" w:rsidP="0027385D">
      <w:pPr>
        <w:pStyle w:val="a7"/>
        <w:numPr>
          <w:ilvl w:val="0"/>
          <w:numId w:val="19"/>
        </w:numPr>
        <w:tabs>
          <w:tab w:val="left" w:pos="993"/>
        </w:tabs>
        <w:spacing w:after="0" w:line="240" w:lineRule="auto"/>
        <w:ind w:left="0" w:firstLine="709"/>
        <w:jc w:val="both"/>
        <w:rPr>
          <w:rFonts w:ascii="Times New Roman" w:hAnsi="Times New Roman" w:cs="Times New Roman"/>
          <w:sz w:val="28"/>
          <w:szCs w:val="28"/>
          <w:lang w:val="kk-KZ"/>
        </w:rPr>
      </w:pPr>
      <w:r w:rsidRPr="0041069A">
        <w:rPr>
          <w:rFonts w:ascii="Times New Roman" w:hAnsi="Times New Roman" w:cs="Times New Roman"/>
          <w:sz w:val="28"/>
          <w:szCs w:val="28"/>
          <w:lang w:val="kk-KZ"/>
        </w:rPr>
        <w:t>Мақсаты:</w:t>
      </w:r>
      <w:r>
        <w:rPr>
          <w:rFonts w:ascii="Times New Roman" w:hAnsi="Times New Roman" w:cs="Times New Roman"/>
          <w:sz w:val="28"/>
          <w:szCs w:val="28"/>
          <w:lang w:val="kk-KZ"/>
        </w:rPr>
        <w:t xml:space="preserve"> болашақ биолог мұғаілмдерді кәсіби даярлау үрдісінде сандық құзыреттіліктерін қалыптастыру. Осы орайда, біз болашақ биолог мамандарын даярлауда білім алушыларға білім беру процесінде жоғарыда келтірілген педагогикалық шарттарға негізделген мақсатын ұсынған болатынбыз. Бұл мақсат бірнеше міндеттердің орындалуын қамтамасыз етеді:</w:t>
      </w:r>
    </w:p>
    <w:p w14:paraId="11AE02C6" w14:textId="611CB951" w:rsidR="00BB0FE5" w:rsidRPr="00BB0FE5" w:rsidRDefault="00BB0FE5"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sidRPr="00BB0FE5">
        <w:rPr>
          <w:rFonts w:ascii="Times New Roman" w:hAnsi="Times New Roman" w:cs="Times New Roman"/>
          <w:sz w:val="28"/>
          <w:szCs w:val="28"/>
          <w:lang w:val="kk-KZ"/>
        </w:rPr>
        <w:t>білім алушылардың сандық құзреттілігін қалыптастырудың құралдары мен мазмұнын анықтау;</w:t>
      </w:r>
    </w:p>
    <w:p w14:paraId="5BB5652F" w14:textId="68DADB86" w:rsidR="00BB0FE5" w:rsidRPr="00BB0FE5" w:rsidRDefault="00BB0FE5"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sidRPr="00BB0FE5">
        <w:rPr>
          <w:rFonts w:ascii="Times New Roman" w:hAnsi="Times New Roman" w:cs="Times New Roman"/>
          <w:sz w:val="28"/>
          <w:szCs w:val="28"/>
          <w:lang w:val="kk-KZ"/>
        </w:rPr>
        <w:t>білім алушылардың сандық құзыреттілігін қалыптастырудың компоненттерін айқындау;</w:t>
      </w:r>
    </w:p>
    <w:p w14:paraId="25DE339E" w14:textId="2CC1F757" w:rsidR="00BB0FE5" w:rsidRDefault="00BB0FE5"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sidRPr="00BB0FE5">
        <w:rPr>
          <w:rFonts w:ascii="Times New Roman" w:hAnsi="Times New Roman" w:cs="Times New Roman"/>
          <w:sz w:val="28"/>
          <w:szCs w:val="28"/>
          <w:lang w:val="kk-KZ"/>
        </w:rPr>
        <w:t>білім алушылардің сандық құзыреттілігін қалыптастыру деңгейлерін саралау.</w:t>
      </w:r>
    </w:p>
    <w:p w14:paraId="637F75BD" w14:textId="32102F65" w:rsidR="00BB0FE5" w:rsidRDefault="00926463" w:rsidP="0027385D">
      <w:pPr>
        <w:pStyle w:val="a7"/>
        <w:numPr>
          <w:ilvl w:val="0"/>
          <w:numId w:val="19"/>
        </w:numPr>
        <w:tabs>
          <w:tab w:val="left" w:pos="993"/>
        </w:tabs>
        <w:spacing w:after="0" w:line="240" w:lineRule="auto"/>
        <w:ind w:left="0" w:firstLine="709"/>
        <w:jc w:val="both"/>
        <w:rPr>
          <w:rFonts w:ascii="Times New Roman" w:hAnsi="Times New Roman" w:cs="Times New Roman"/>
          <w:sz w:val="28"/>
          <w:szCs w:val="28"/>
          <w:lang w:val="kk-KZ"/>
        </w:rPr>
      </w:pPr>
      <w:r w:rsidRPr="0041069A">
        <w:rPr>
          <w:rFonts w:ascii="Times New Roman" w:hAnsi="Times New Roman" w:cs="Times New Roman"/>
          <w:sz w:val="28"/>
          <w:szCs w:val="28"/>
          <w:lang w:val="kk-KZ"/>
        </w:rPr>
        <w:t>Мазмұны:</w:t>
      </w:r>
      <w:r>
        <w:rPr>
          <w:rFonts w:ascii="Times New Roman" w:hAnsi="Times New Roman" w:cs="Times New Roman"/>
          <w:sz w:val="28"/>
          <w:szCs w:val="28"/>
          <w:lang w:val="kk-KZ"/>
        </w:rPr>
        <w:t xml:space="preserve"> болашақ биолог мұғалімдерді кәсіби даярлау үрдісінде сандық құзыреттіліктерін қалыптастырудың құралы ретінде </w:t>
      </w:r>
      <w:r w:rsidRPr="00926463">
        <w:rPr>
          <w:rFonts w:ascii="Times New Roman" w:hAnsi="Times New Roman" w:cs="Times New Roman"/>
          <w:sz w:val="28"/>
          <w:szCs w:val="28"/>
          <w:lang w:val="kk-KZ"/>
        </w:rPr>
        <w:t xml:space="preserve">Stepik </w:t>
      </w:r>
      <w:r>
        <w:rPr>
          <w:rFonts w:ascii="Times New Roman" w:hAnsi="Times New Roman" w:cs="Times New Roman"/>
          <w:sz w:val="28"/>
          <w:szCs w:val="28"/>
          <w:lang w:val="kk-KZ"/>
        </w:rPr>
        <w:t>платформаснда әзірленген «Биологияны оқыту әдістері мен технологиялары» тақырыбындағы жалпы ашық онлайн курсымызда (ЖАОК) және көмекші құрал ретінде «Білім мен іскерлікті бағалау бойынша практикум (ПББ)» әдістемелік нұсқаулығын даярлап, ұсындық. Аталған құралдардың мәні биология пәнін оқыту барысында білім алушыларға сандық құзыреттілігін қалыптастыру мен білім беру процестерін интеграциялауда болып отыр.</w:t>
      </w:r>
    </w:p>
    <w:p w14:paraId="6BE83F6C" w14:textId="6EF22921" w:rsidR="00926463" w:rsidRDefault="00926463" w:rsidP="0027385D">
      <w:pPr>
        <w:pStyle w:val="a7"/>
        <w:numPr>
          <w:ilvl w:val="0"/>
          <w:numId w:val="19"/>
        </w:numPr>
        <w:tabs>
          <w:tab w:val="left" w:pos="993"/>
        </w:tabs>
        <w:spacing w:after="0" w:line="240" w:lineRule="auto"/>
        <w:ind w:left="0" w:firstLine="709"/>
        <w:jc w:val="both"/>
        <w:rPr>
          <w:rFonts w:ascii="Times New Roman" w:hAnsi="Times New Roman" w:cs="Times New Roman"/>
          <w:sz w:val="28"/>
          <w:szCs w:val="28"/>
          <w:lang w:val="kk-KZ"/>
        </w:rPr>
      </w:pPr>
      <w:r w:rsidRPr="0041069A">
        <w:rPr>
          <w:rFonts w:ascii="Times New Roman" w:hAnsi="Times New Roman" w:cs="Times New Roman"/>
          <w:sz w:val="28"/>
          <w:szCs w:val="28"/>
          <w:lang w:val="kk-KZ"/>
        </w:rPr>
        <w:t xml:space="preserve">Компоненттер </w:t>
      </w:r>
      <w:r>
        <w:rPr>
          <w:rFonts w:ascii="Times New Roman" w:hAnsi="Times New Roman" w:cs="Times New Roman"/>
          <w:sz w:val="28"/>
          <w:szCs w:val="28"/>
          <w:lang w:val="kk-KZ"/>
        </w:rPr>
        <w:t>– бұл ұсынылған соделде зерттеу жұмысын бағалау мақсатында пайдаланылатын негізгі өлшемдер болып табылады. Осы орайда, біз зерттеу жұмысымыздың мақсаты мен педагогикалық алғышарттарына сәйкес бес негізгі компонентті анықтаған болатынбыз (кесте 7).</w:t>
      </w:r>
    </w:p>
    <w:p w14:paraId="48DF5EA9" w14:textId="77777777" w:rsidR="00926463" w:rsidRDefault="00926463" w:rsidP="00926463">
      <w:pPr>
        <w:tabs>
          <w:tab w:val="left" w:pos="1314"/>
        </w:tabs>
        <w:spacing w:after="0" w:line="240" w:lineRule="auto"/>
        <w:jc w:val="both"/>
        <w:rPr>
          <w:rFonts w:ascii="Times New Roman" w:hAnsi="Times New Roman" w:cs="Times New Roman"/>
          <w:sz w:val="28"/>
          <w:szCs w:val="28"/>
          <w:lang w:val="kk-KZ"/>
        </w:rPr>
      </w:pPr>
    </w:p>
    <w:p w14:paraId="4954EF41" w14:textId="5DD12B24" w:rsidR="00926463" w:rsidRDefault="0041069A" w:rsidP="00575485">
      <w:pPr>
        <w:tabs>
          <w:tab w:val="left" w:pos="1314"/>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w:t>
      </w:r>
      <w:r w:rsidR="00926463">
        <w:rPr>
          <w:rFonts w:ascii="Times New Roman" w:hAnsi="Times New Roman" w:cs="Times New Roman"/>
          <w:sz w:val="28"/>
          <w:szCs w:val="28"/>
          <w:lang w:val="kk-KZ"/>
        </w:rPr>
        <w:t>есте</w:t>
      </w:r>
      <w:r>
        <w:rPr>
          <w:rFonts w:ascii="Times New Roman" w:hAnsi="Times New Roman" w:cs="Times New Roman"/>
          <w:sz w:val="28"/>
          <w:szCs w:val="28"/>
          <w:lang w:val="kk-KZ"/>
        </w:rPr>
        <w:t xml:space="preserve"> 7 -</w:t>
      </w:r>
      <w:r w:rsidR="00926463">
        <w:rPr>
          <w:rFonts w:ascii="Times New Roman" w:hAnsi="Times New Roman" w:cs="Times New Roman"/>
          <w:sz w:val="28"/>
          <w:szCs w:val="28"/>
          <w:lang w:val="kk-KZ"/>
        </w:rPr>
        <w:t xml:space="preserve"> Моделдегі компоненттер мазмұны</w:t>
      </w:r>
    </w:p>
    <w:p w14:paraId="50CE863B" w14:textId="77777777" w:rsidR="00926463" w:rsidRDefault="00926463" w:rsidP="00926463">
      <w:pPr>
        <w:tabs>
          <w:tab w:val="left" w:pos="1314"/>
        </w:tabs>
        <w:spacing w:after="0" w:line="240" w:lineRule="auto"/>
        <w:jc w:val="center"/>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704"/>
        <w:gridCol w:w="3544"/>
        <w:gridCol w:w="5380"/>
      </w:tblGrid>
      <w:tr w:rsidR="003D6002" w:rsidRPr="003D6002" w14:paraId="45747E40" w14:textId="77777777" w:rsidTr="003D6002">
        <w:tc>
          <w:tcPr>
            <w:tcW w:w="704" w:type="dxa"/>
          </w:tcPr>
          <w:p w14:paraId="51363CA2" w14:textId="1996B97F" w:rsidR="003D6002" w:rsidRPr="0078583D" w:rsidRDefault="003D6002" w:rsidP="003D6002">
            <w:pPr>
              <w:tabs>
                <w:tab w:val="left" w:pos="1314"/>
              </w:tabs>
              <w:jc w:val="center"/>
              <w:rPr>
                <w:rFonts w:ascii="Times New Roman" w:hAnsi="Times New Roman" w:cs="Times New Roman"/>
                <w:lang w:val="kk-KZ"/>
              </w:rPr>
            </w:pPr>
            <w:r w:rsidRPr="0078583D">
              <w:rPr>
                <w:rFonts w:ascii="Times New Roman" w:hAnsi="Times New Roman" w:cs="Times New Roman"/>
                <w:lang w:val="kk-KZ"/>
              </w:rPr>
              <w:t>№</w:t>
            </w:r>
          </w:p>
        </w:tc>
        <w:tc>
          <w:tcPr>
            <w:tcW w:w="3544" w:type="dxa"/>
          </w:tcPr>
          <w:p w14:paraId="28C0E640" w14:textId="4590ED93" w:rsidR="003D6002" w:rsidRPr="0078583D" w:rsidRDefault="003D6002" w:rsidP="003D6002">
            <w:pPr>
              <w:tabs>
                <w:tab w:val="left" w:pos="1314"/>
              </w:tabs>
              <w:jc w:val="center"/>
              <w:rPr>
                <w:rFonts w:ascii="Times New Roman" w:hAnsi="Times New Roman" w:cs="Times New Roman"/>
                <w:lang w:val="kk-KZ"/>
              </w:rPr>
            </w:pPr>
            <w:r w:rsidRPr="0078583D">
              <w:rPr>
                <w:rFonts w:ascii="Times New Roman" w:hAnsi="Times New Roman" w:cs="Times New Roman"/>
                <w:lang w:val="kk-KZ"/>
              </w:rPr>
              <w:t>Компонеттер</w:t>
            </w:r>
          </w:p>
        </w:tc>
        <w:tc>
          <w:tcPr>
            <w:tcW w:w="5380" w:type="dxa"/>
          </w:tcPr>
          <w:p w14:paraId="0B4DDF19" w14:textId="762628D3" w:rsidR="003D6002" w:rsidRPr="0078583D" w:rsidRDefault="003D6002" w:rsidP="003D6002">
            <w:pPr>
              <w:tabs>
                <w:tab w:val="left" w:pos="1314"/>
              </w:tabs>
              <w:jc w:val="center"/>
              <w:rPr>
                <w:rFonts w:ascii="Times New Roman" w:hAnsi="Times New Roman" w:cs="Times New Roman"/>
                <w:lang w:val="kk-KZ"/>
              </w:rPr>
            </w:pPr>
            <w:r w:rsidRPr="0078583D">
              <w:rPr>
                <w:rFonts w:ascii="Times New Roman" w:hAnsi="Times New Roman" w:cs="Times New Roman"/>
                <w:lang w:val="kk-KZ"/>
              </w:rPr>
              <w:t>Мазмұны</w:t>
            </w:r>
          </w:p>
        </w:tc>
      </w:tr>
      <w:tr w:rsidR="003D6002" w:rsidRPr="00DA7399" w14:paraId="11F66840" w14:textId="77777777" w:rsidTr="003D6002">
        <w:tc>
          <w:tcPr>
            <w:tcW w:w="704" w:type="dxa"/>
          </w:tcPr>
          <w:p w14:paraId="211C319F" w14:textId="277DBFC7" w:rsidR="003D6002" w:rsidRPr="003D6002" w:rsidRDefault="003D6002" w:rsidP="003D6002">
            <w:pPr>
              <w:tabs>
                <w:tab w:val="left" w:pos="1314"/>
              </w:tabs>
              <w:jc w:val="both"/>
              <w:rPr>
                <w:rFonts w:ascii="Times New Roman" w:hAnsi="Times New Roman" w:cs="Times New Roman"/>
                <w:lang w:val="kk-KZ"/>
              </w:rPr>
            </w:pPr>
            <w:r w:rsidRPr="003D6002">
              <w:rPr>
                <w:rFonts w:ascii="Times New Roman" w:hAnsi="Times New Roman" w:cs="Times New Roman"/>
                <w:lang w:val="kk-KZ"/>
              </w:rPr>
              <w:t>1</w:t>
            </w:r>
          </w:p>
        </w:tc>
        <w:tc>
          <w:tcPr>
            <w:tcW w:w="3544" w:type="dxa"/>
          </w:tcPr>
          <w:p w14:paraId="51A86878" w14:textId="6D929E2D" w:rsidR="003D6002" w:rsidRPr="003D6002" w:rsidRDefault="003D6002" w:rsidP="003D6002">
            <w:pPr>
              <w:tabs>
                <w:tab w:val="left" w:pos="1314"/>
              </w:tabs>
              <w:jc w:val="both"/>
              <w:rPr>
                <w:rFonts w:ascii="Times New Roman" w:hAnsi="Times New Roman" w:cs="Times New Roman"/>
                <w:lang w:val="kk-KZ"/>
              </w:rPr>
            </w:pPr>
            <w:r w:rsidRPr="003D6002">
              <w:rPr>
                <w:rFonts w:ascii="Times New Roman" w:hAnsi="Times New Roman" w:cs="Times New Roman"/>
                <w:lang w:val="kk-KZ"/>
              </w:rPr>
              <w:t>Ақпараттық жіне деректер бойынша сауаттылығы</w:t>
            </w:r>
          </w:p>
        </w:tc>
        <w:tc>
          <w:tcPr>
            <w:tcW w:w="5380" w:type="dxa"/>
          </w:tcPr>
          <w:p w14:paraId="44BC96EA" w14:textId="708C2EFA" w:rsidR="003D6002" w:rsidRPr="006515F9" w:rsidRDefault="003D6002" w:rsidP="006515F9">
            <w:pPr>
              <w:tabs>
                <w:tab w:val="left" w:pos="1314"/>
              </w:tabs>
              <w:jc w:val="both"/>
              <w:rPr>
                <w:rFonts w:ascii="Times New Roman" w:hAnsi="Times New Roman" w:cs="Times New Roman"/>
                <w:lang w:val="kk-KZ"/>
              </w:rPr>
            </w:pPr>
            <w:r w:rsidRPr="006515F9">
              <w:rPr>
                <w:rFonts w:ascii="Times New Roman" w:hAnsi="Times New Roman" w:cs="Times New Roman"/>
                <w:lang w:val="kk-KZ"/>
              </w:rPr>
              <w:t>Тұлғаның сандық білім беру ортасында ақпаратты әздеу, талдау жіне тиімді қолдану қабілеті.</w:t>
            </w:r>
          </w:p>
        </w:tc>
      </w:tr>
      <w:tr w:rsidR="003D6002" w:rsidRPr="00DA7399" w14:paraId="19487BE9" w14:textId="77777777" w:rsidTr="003D6002">
        <w:tc>
          <w:tcPr>
            <w:tcW w:w="704" w:type="dxa"/>
          </w:tcPr>
          <w:p w14:paraId="350A1F8A" w14:textId="1E32FE0D" w:rsidR="003D6002" w:rsidRPr="003D6002" w:rsidRDefault="003D6002" w:rsidP="003D6002">
            <w:pPr>
              <w:tabs>
                <w:tab w:val="left" w:pos="1314"/>
              </w:tabs>
              <w:jc w:val="both"/>
              <w:rPr>
                <w:rFonts w:ascii="Times New Roman" w:hAnsi="Times New Roman" w:cs="Times New Roman"/>
                <w:lang w:val="kk-KZ"/>
              </w:rPr>
            </w:pPr>
            <w:r w:rsidRPr="003D6002">
              <w:rPr>
                <w:rFonts w:ascii="Times New Roman" w:hAnsi="Times New Roman" w:cs="Times New Roman"/>
                <w:lang w:val="kk-KZ"/>
              </w:rPr>
              <w:t>2</w:t>
            </w:r>
          </w:p>
        </w:tc>
        <w:tc>
          <w:tcPr>
            <w:tcW w:w="3544" w:type="dxa"/>
          </w:tcPr>
          <w:p w14:paraId="6068C520" w14:textId="0A96F83A" w:rsidR="003D6002" w:rsidRPr="003D6002" w:rsidRDefault="003D6002" w:rsidP="003D6002">
            <w:pPr>
              <w:tabs>
                <w:tab w:val="left" w:pos="1314"/>
              </w:tabs>
              <w:jc w:val="both"/>
              <w:rPr>
                <w:rFonts w:ascii="Times New Roman" w:hAnsi="Times New Roman" w:cs="Times New Roman"/>
                <w:lang w:val="kk-KZ"/>
              </w:rPr>
            </w:pPr>
            <w:r w:rsidRPr="003D6002">
              <w:rPr>
                <w:rFonts w:ascii="Times New Roman" w:hAnsi="Times New Roman" w:cs="Times New Roman"/>
                <w:lang w:val="kk-KZ"/>
              </w:rPr>
              <w:t>Қарым-қатынас және ынтымақтастық</w:t>
            </w:r>
          </w:p>
        </w:tc>
        <w:tc>
          <w:tcPr>
            <w:tcW w:w="5380" w:type="dxa"/>
          </w:tcPr>
          <w:p w14:paraId="2E5F4E38" w14:textId="4E6D46C1" w:rsidR="003D6002" w:rsidRPr="006515F9" w:rsidRDefault="003D6002" w:rsidP="006515F9">
            <w:pPr>
              <w:tabs>
                <w:tab w:val="left" w:pos="1314"/>
              </w:tabs>
              <w:jc w:val="both"/>
              <w:rPr>
                <w:rFonts w:ascii="Times New Roman" w:hAnsi="Times New Roman" w:cs="Times New Roman"/>
                <w:lang w:val="kk-KZ"/>
              </w:rPr>
            </w:pPr>
            <w:r w:rsidRPr="006515F9">
              <w:rPr>
                <w:rFonts w:ascii="Times New Roman" w:hAnsi="Times New Roman" w:cs="Times New Roman"/>
                <w:lang w:val="kk-KZ"/>
              </w:rPr>
              <w:t>Сандық технологиялар арқылы тиімді бацланыс пен ынтымақтастық орнату қабілеті;</w:t>
            </w:r>
          </w:p>
        </w:tc>
      </w:tr>
      <w:tr w:rsidR="003D6002" w:rsidRPr="00DA7399" w14:paraId="1A039E84" w14:textId="77777777" w:rsidTr="003D6002">
        <w:tc>
          <w:tcPr>
            <w:tcW w:w="704" w:type="dxa"/>
          </w:tcPr>
          <w:p w14:paraId="0CC64AA7" w14:textId="2548FA83" w:rsidR="003D6002" w:rsidRPr="003D6002" w:rsidRDefault="003D6002" w:rsidP="003D6002">
            <w:pPr>
              <w:tabs>
                <w:tab w:val="left" w:pos="1314"/>
              </w:tabs>
              <w:jc w:val="both"/>
              <w:rPr>
                <w:rFonts w:ascii="Times New Roman" w:hAnsi="Times New Roman" w:cs="Times New Roman"/>
                <w:lang w:val="kk-KZ"/>
              </w:rPr>
            </w:pPr>
            <w:r w:rsidRPr="003D6002">
              <w:rPr>
                <w:rFonts w:ascii="Times New Roman" w:hAnsi="Times New Roman" w:cs="Times New Roman"/>
                <w:lang w:val="kk-KZ"/>
              </w:rPr>
              <w:t>3</w:t>
            </w:r>
          </w:p>
        </w:tc>
        <w:tc>
          <w:tcPr>
            <w:tcW w:w="3544" w:type="dxa"/>
          </w:tcPr>
          <w:p w14:paraId="2E2A9434" w14:textId="784ACCBB" w:rsidR="003D6002" w:rsidRPr="003D6002" w:rsidRDefault="003D6002" w:rsidP="003D6002">
            <w:pPr>
              <w:tabs>
                <w:tab w:val="left" w:pos="1314"/>
              </w:tabs>
              <w:jc w:val="both"/>
              <w:rPr>
                <w:rFonts w:ascii="Times New Roman" w:hAnsi="Times New Roman" w:cs="Times New Roman"/>
                <w:lang w:val="kk-KZ"/>
              </w:rPr>
            </w:pPr>
            <w:r w:rsidRPr="003D6002">
              <w:rPr>
                <w:rFonts w:ascii="Times New Roman" w:hAnsi="Times New Roman" w:cs="Times New Roman"/>
                <w:lang w:val="kk-KZ"/>
              </w:rPr>
              <w:t>Сандық материалдарды жасау</w:t>
            </w:r>
          </w:p>
        </w:tc>
        <w:tc>
          <w:tcPr>
            <w:tcW w:w="5380" w:type="dxa"/>
          </w:tcPr>
          <w:p w14:paraId="328456D3" w14:textId="60CF4523" w:rsidR="003D6002" w:rsidRPr="006515F9" w:rsidRDefault="003D6002" w:rsidP="006515F9">
            <w:pPr>
              <w:tabs>
                <w:tab w:val="left" w:pos="1314"/>
              </w:tabs>
              <w:jc w:val="both"/>
              <w:rPr>
                <w:rFonts w:ascii="Times New Roman" w:hAnsi="Times New Roman" w:cs="Times New Roman"/>
                <w:lang w:val="kk-KZ"/>
              </w:rPr>
            </w:pPr>
            <w:r w:rsidRPr="006515F9">
              <w:rPr>
                <w:rFonts w:ascii="Times New Roman" w:hAnsi="Times New Roman" w:cs="Times New Roman"/>
                <w:lang w:val="kk-KZ"/>
              </w:rPr>
              <w:t>Түрлі сандық техноогияларды қолдану арқылы жаңа сандық контентті әзірлеу қабылеті;</w:t>
            </w:r>
          </w:p>
        </w:tc>
      </w:tr>
      <w:tr w:rsidR="003D6002" w:rsidRPr="003D6002" w14:paraId="717BC77C" w14:textId="77777777" w:rsidTr="003D6002">
        <w:tc>
          <w:tcPr>
            <w:tcW w:w="704" w:type="dxa"/>
          </w:tcPr>
          <w:p w14:paraId="17E4FAD5" w14:textId="7BBF397F" w:rsidR="003D6002" w:rsidRPr="003D6002" w:rsidRDefault="003D6002" w:rsidP="003D6002">
            <w:pPr>
              <w:tabs>
                <w:tab w:val="left" w:pos="1314"/>
              </w:tabs>
              <w:jc w:val="both"/>
              <w:rPr>
                <w:rFonts w:ascii="Times New Roman" w:hAnsi="Times New Roman" w:cs="Times New Roman"/>
                <w:lang w:val="kk-KZ"/>
              </w:rPr>
            </w:pPr>
            <w:r w:rsidRPr="003D6002">
              <w:rPr>
                <w:rFonts w:ascii="Times New Roman" w:hAnsi="Times New Roman" w:cs="Times New Roman"/>
                <w:lang w:val="kk-KZ"/>
              </w:rPr>
              <w:t>4</w:t>
            </w:r>
          </w:p>
        </w:tc>
        <w:tc>
          <w:tcPr>
            <w:tcW w:w="3544" w:type="dxa"/>
          </w:tcPr>
          <w:p w14:paraId="46777ECB" w14:textId="49A76961" w:rsidR="003D6002" w:rsidRPr="003D6002" w:rsidRDefault="003D6002" w:rsidP="003D6002">
            <w:pPr>
              <w:tabs>
                <w:tab w:val="left" w:pos="1314"/>
              </w:tabs>
              <w:jc w:val="both"/>
              <w:rPr>
                <w:rFonts w:ascii="Times New Roman" w:hAnsi="Times New Roman" w:cs="Times New Roman"/>
                <w:lang w:val="kk-KZ"/>
              </w:rPr>
            </w:pPr>
            <w:r w:rsidRPr="003D6002">
              <w:rPr>
                <w:rFonts w:ascii="Times New Roman" w:hAnsi="Times New Roman" w:cs="Times New Roman"/>
                <w:lang w:val="kk-KZ"/>
              </w:rPr>
              <w:t>Құқықтық қауірсіздік</w:t>
            </w:r>
          </w:p>
        </w:tc>
        <w:tc>
          <w:tcPr>
            <w:tcW w:w="5380" w:type="dxa"/>
          </w:tcPr>
          <w:p w14:paraId="7147FB2C" w14:textId="2C207AAD" w:rsidR="003D6002" w:rsidRPr="006515F9" w:rsidRDefault="003D6002" w:rsidP="006515F9">
            <w:pPr>
              <w:tabs>
                <w:tab w:val="left" w:pos="1314"/>
              </w:tabs>
              <w:jc w:val="both"/>
              <w:rPr>
                <w:rFonts w:ascii="Times New Roman" w:hAnsi="Times New Roman" w:cs="Times New Roman"/>
                <w:lang w:val="kk-KZ"/>
              </w:rPr>
            </w:pPr>
            <w:r w:rsidRPr="006515F9">
              <w:rPr>
                <w:rFonts w:ascii="Times New Roman" w:hAnsi="Times New Roman" w:cs="Times New Roman"/>
                <w:lang w:val="kk-KZ"/>
              </w:rPr>
              <w:t>Сандық ортада деректерді қорғау қабілеті;</w:t>
            </w:r>
          </w:p>
        </w:tc>
      </w:tr>
      <w:tr w:rsidR="003D6002" w:rsidRPr="00DA7399" w14:paraId="1D9C5475" w14:textId="77777777" w:rsidTr="003D6002">
        <w:tc>
          <w:tcPr>
            <w:tcW w:w="704" w:type="dxa"/>
          </w:tcPr>
          <w:p w14:paraId="34A0CDAB" w14:textId="720DA908" w:rsidR="003D6002" w:rsidRPr="003D6002" w:rsidRDefault="003D6002" w:rsidP="003D6002">
            <w:pPr>
              <w:tabs>
                <w:tab w:val="left" w:pos="1314"/>
              </w:tabs>
              <w:jc w:val="both"/>
              <w:rPr>
                <w:rFonts w:ascii="Times New Roman" w:hAnsi="Times New Roman" w:cs="Times New Roman"/>
                <w:lang w:val="kk-KZ"/>
              </w:rPr>
            </w:pPr>
            <w:r w:rsidRPr="003D6002">
              <w:rPr>
                <w:rFonts w:ascii="Times New Roman" w:hAnsi="Times New Roman" w:cs="Times New Roman"/>
                <w:lang w:val="kk-KZ"/>
              </w:rPr>
              <w:t>5</w:t>
            </w:r>
          </w:p>
        </w:tc>
        <w:tc>
          <w:tcPr>
            <w:tcW w:w="3544" w:type="dxa"/>
          </w:tcPr>
          <w:p w14:paraId="17FEE913" w14:textId="6839E974" w:rsidR="003D6002" w:rsidRPr="003D6002" w:rsidRDefault="003D6002" w:rsidP="003D6002">
            <w:pPr>
              <w:tabs>
                <w:tab w:val="left" w:pos="1314"/>
              </w:tabs>
              <w:jc w:val="both"/>
              <w:rPr>
                <w:rFonts w:ascii="Times New Roman" w:hAnsi="Times New Roman" w:cs="Times New Roman"/>
                <w:lang w:val="kk-KZ"/>
              </w:rPr>
            </w:pPr>
            <w:r w:rsidRPr="003D6002">
              <w:rPr>
                <w:rFonts w:ascii="Times New Roman" w:hAnsi="Times New Roman" w:cs="Times New Roman"/>
                <w:lang w:val="kk-KZ"/>
              </w:rPr>
              <w:t>Мәселелерді шешу</w:t>
            </w:r>
          </w:p>
        </w:tc>
        <w:tc>
          <w:tcPr>
            <w:tcW w:w="5380" w:type="dxa"/>
          </w:tcPr>
          <w:p w14:paraId="29402A1D" w14:textId="458B4A55" w:rsidR="003D6002" w:rsidRPr="006515F9" w:rsidRDefault="003D6002" w:rsidP="006515F9">
            <w:pPr>
              <w:tabs>
                <w:tab w:val="left" w:pos="1314"/>
              </w:tabs>
              <w:jc w:val="both"/>
              <w:rPr>
                <w:rFonts w:ascii="Times New Roman" w:hAnsi="Times New Roman" w:cs="Times New Roman"/>
                <w:lang w:val="kk-KZ"/>
              </w:rPr>
            </w:pPr>
            <w:r w:rsidRPr="006515F9">
              <w:rPr>
                <w:rFonts w:ascii="Times New Roman" w:hAnsi="Times New Roman" w:cs="Times New Roman"/>
                <w:lang w:val="kk-KZ"/>
              </w:rPr>
              <w:t>Туындаған техникалық мәселелерді шешу қабілеті.</w:t>
            </w:r>
          </w:p>
        </w:tc>
      </w:tr>
    </w:tbl>
    <w:p w14:paraId="050FA5D0" w14:textId="77777777" w:rsidR="000F5166" w:rsidRDefault="000F5166" w:rsidP="000F5166">
      <w:pPr>
        <w:pStyle w:val="a7"/>
        <w:tabs>
          <w:tab w:val="left" w:pos="993"/>
        </w:tabs>
        <w:spacing w:after="0" w:line="240" w:lineRule="auto"/>
        <w:ind w:left="709"/>
        <w:jc w:val="both"/>
        <w:rPr>
          <w:rFonts w:ascii="Times New Roman" w:hAnsi="Times New Roman" w:cs="Times New Roman"/>
          <w:sz w:val="28"/>
          <w:szCs w:val="28"/>
          <w:lang w:val="kk-KZ"/>
        </w:rPr>
      </w:pPr>
    </w:p>
    <w:p w14:paraId="113F5BFD" w14:textId="049E494D" w:rsidR="00926463" w:rsidRPr="0078583D" w:rsidRDefault="003D6002" w:rsidP="0027385D">
      <w:pPr>
        <w:pStyle w:val="a7"/>
        <w:numPr>
          <w:ilvl w:val="0"/>
          <w:numId w:val="19"/>
        </w:numPr>
        <w:tabs>
          <w:tab w:val="left" w:pos="993"/>
        </w:tabs>
        <w:spacing w:after="0" w:line="240" w:lineRule="auto"/>
        <w:ind w:left="0" w:firstLine="709"/>
        <w:jc w:val="both"/>
        <w:rPr>
          <w:rFonts w:ascii="Times New Roman" w:hAnsi="Times New Roman" w:cs="Times New Roman"/>
          <w:sz w:val="28"/>
          <w:szCs w:val="28"/>
          <w:lang w:val="kk-KZ"/>
        </w:rPr>
      </w:pPr>
      <w:r w:rsidRPr="0078583D">
        <w:rPr>
          <w:rFonts w:ascii="Times New Roman" w:hAnsi="Times New Roman" w:cs="Times New Roman"/>
          <w:sz w:val="28"/>
          <w:szCs w:val="28"/>
          <w:lang w:val="kk-KZ"/>
        </w:rPr>
        <w:t>Критерийлер</w:t>
      </w:r>
      <w:r w:rsidR="006560D0">
        <w:rPr>
          <w:rFonts w:ascii="Times New Roman" w:hAnsi="Times New Roman" w:cs="Times New Roman"/>
          <w:sz w:val="28"/>
          <w:szCs w:val="28"/>
          <w:lang w:val="kk-KZ"/>
        </w:rPr>
        <w:t xml:space="preserve"> –</w:t>
      </w:r>
      <w:r w:rsidR="00EF395E" w:rsidRPr="0078583D">
        <w:rPr>
          <w:rFonts w:ascii="Times New Roman" w:hAnsi="Times New Roman" w:cs="Times New Roman"/>
          <w:sz w:val="28"/>
          <w:szCs w:val="28"/>
          <w:lang w:val="kk-KZ"/>
        </w:rPr>
        <w:t xml:space="preserve"> жоғарыда аталған компоненттердің қалай қалыптасқандығын бағалаудың негізгі өлшемі болып табылады. Біз осы </w:t>
      </w:r>
      <w:r w:rsidR="00EF395E" w:rsidRPr="0078583D">
        <w:rPr>
          <w:rFonts w:ascii="Times New Roman" w:hAnsi="Times New Roman" w:cs="Times New Roman"/>
          <w:sz w:val="28"/>
          <w:szCs w:val="28"/>
          <w:lang w:val="kk-KZ"/>
        </w:rPr>
        <w:lastRenderedPageBreak/>
        <w:t>критерийлерге сәйкес зерттеу жұмысымыздың тәжірибелік жұмыстарын орындауда біз Ликерттің 7 баллдық шкаласына сүйендік:</w:t>
      </w:r>
    </w:p>
    <w:p w14:paraId="0F5C74B9" w14:textId="2E51FCF1" w:rsidR="00EF395E" w:rsidRPr="0078583D" w:rsidRDefault="0080157D"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sidRPr="0078583D">
        <w:rPr>
          <w:rFonts w:ascii="Times New Roman" w:hAnsi="Times New Roman" w:cs="Times New Roman"/>
          <w:sz w:val="28"/>
          <w:szCs w:val="28"/>
          <w:lang w:val="kk-KZ"/>
        </w:rPr>
        <w:t>сандық ортада биологиялық ақпаратты іздеу, саралау, бағалау және басқару қабілеті;</w:t>
      </w:r>
    </w:p>
    <w:p w14:paraId="41C2423E" w14:textId="6712EB80" w:rsidR="00EF395E" w:rsidRPr="0078583D" w:rsidRDefault="0080157D"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sidRPr="0078583D">
        <w:rPr>
          <w:rFonts w:ascii="Times New Roman" w:hAnsi="Times New Roman" w:cs="Times New Roman"/>
          <w:sz w:val="28"/>
          <w:szCs w:val="28"/>
          <w:lang w:val="kk-KZ"/>
        </w:rPr>
        <w:t>сандық құралдар арқылы өзара іс-әрекет жасау және ресурстармен бөлісу қабілеті;</w:t>
      </w:r>
    </w:p>
    <w:p w14:paraId="723292C1" w14:textId="4F5F71B4" w:rsidR="00EF395E" w:rsidRPr="0078583D" w:rsidRDefault="0080157D"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sidRPr="0078583D">
        <w:rPr>
          <w:rFonts w:ascii="Times New Roman" w:hAnsi="Times New Roman" w:cs="Times New Roman"/>
          <w:sz w:val="28"/>
          <w:szCs w:val="28"/>
          <w:lang w:val="kk-KZ"/>
        </w:rPr>
        <w:t>биология пәні бойынша интерактивті материалдар, видеолар жіне онлайн курстар әзірлеу қабілеті;</w:t>
      </w:r>
    </w:p>
    <w:p w14:paraId="55D83A90" w14:textId="088F9341" w:rsidR="00EF395E" w:rsidRPr="0078583D" w:rsidRDefault="0080157D"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sidRPr="0078583D">
        <w:rPr>
          <w:rFonts w:ascii="Times New Roman" w:hAnsi="Times New Roman" w:cs="Times New Roman"/>
          <w:sz w:val="28"/>
          <w:szCs w:val="28"/>
          <w:lang w:val="kk-KZ"/>
        </w:rPr>
        <w:t>жеке деректерді, құралдарды және сандық ортадағы денсаулықты қорғау қабілеті;</w:t>
      </w:r>
    </w:p>
    <w:p w14:paraId="57E11F80" w14:textId="64D9EF73" w:rsidR="00EF395E" w:rsidRPr="0078583D" w:rsidRDefault="0080157D"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sidRPr="0078583D">
        <w:rPr>
          <w:rFonts w:ascii="Times New Roman" w:hAnsi="Times New Roman" w:cs="Times New Roman"/>
          <w:sz w:val="28"/>
          <w:szCs w:val="28"/>
          <w:lang w:val="kk-KZ"/>
        </w:rPr>
        <w:t xml:space="preserve">техникалық ақауларды </w:t>
      </w:r>
      <w:r w:rsidR="00EF395E" w:rsidRPr="0078583D">
        <w:rPr>
          <w:rFonts w:ascii="Times New Roman" w:hAnsi="Times New Roman" w:cs="Times New Roman"/>
          <w:sz w:val="28"/>
          <w:szCs w:val="28"/>
          <w:lang w:val="kk-KZ"/>
        </w:rPr>
        <w:t>анықтау, жою және алдын ала таңдау қабілеті.</w:t>
      </w:r>
    </w:p>
    <w:p w14:paraId="620493C3" w14:textId="1ADBD9B6" w:rsidR="00EF395E" w:rsidRPr="0078583D" w:rsidRDefault="00EF395E" w:rsidP="0027385D">
      <w:pPr>
        <w:pStyle w:val="a7"/>
        <w:numPr>
          <w:ilvl w:val="0"/>
          <w:numId w:val="19"/>
        </w:numPr>
        <w:tabs>
          <w:tab w:val="left" w:pos="993"/>
        </w:tabs>
        <w:spacing w:after="0" w:line="240" w:lineRule="auto"/>
        <w:ind w:left="0" w:firstLine="709"/>
        <w:jc w:val="both"/>
        <w:rPr>
          <w:rFonts w:ascii="Times New Roman" w:hAnsi="Times New Roman" w:cs="Times New Roman"/>
          <w:sz w:val="28"/>
          <w:szCs w:val="28"/>
          <w:lang w:val="kk-KZ"/>
        </w:rPr>
      </w:pPr>
      <w:r w:rsidRPr="0078583D">
        <w:rPr>
          <w:rFonts w:ascii="Times New Roman" w:hAnsi="Times New Roman" w:cs="Times New Roman"/>
          <w:sz w:val="28"/>
          <w:szCs w:val="28"/>
          <w:lang w:val="kk-KZ"/>
        </w:rPr>
        <w:t xml:space="preserve">Деңгейлер </w:t>
      </w:r>
      <w:r w:rsidR="0080157D" w:rsidRPr="0078583D">
        <w:rPr>
          <w:rFonts w:ascii="Times New Roman" w:hAnsi="Times New Roman" w:cs="Times New Roman"/>
          <w:sz w:val="28"/>
          <w:szCs w:val="28"/>
          <w:lang w:val="kk-KZ"/>
        </w:rPr>
        <w:t>– зерттеу жұмысы бойынша білім алушылардың сандық құзыреттіліктерін қалыптастыру дәрежесін көрсеткен сапалық сипаттамалар болып табылады (кесте 8).</w:t>
      </w:r>
    </w:p>
    <w:p w14:paraId="3388995E" w14:textId="77777777" w:rsidR="0080157D" w:rsidRDefault="0080157D" w:rsidP="0080157D">
      <w:pPr>
        <w:tabs>
          <w:tab w:val="left" w:pos="1314"/>
        </w:tabs>
        <w:spacing w:after="0" w:line="240" w:lineRule="auto"/>
        <w:ind w:left="567"/>
        <w:jc w:val="both"/>
        <w:rPr>
          <w:rFonts w:ascii="Times New Roman" w:hAnsi="Times New Roman" w:cs="Times New Roman"/>
          <w:sz w:val="28"/>
          <w:szCs w:val="28"/>
          <w:lang w:val="kk-KZ"/>
        </w:rPr>
      </w:pPr>
    </w:p>
    <w:p w14:paraId="1315BEE0" w14:textId="78C91E89" w:rsidR="0080157D" w:rsidRDefault="00A902D1" w:rsidP="00575485">
      <w:pPr>
        <w:tabs>
          <w:tab w:val="left" w:pos="1314"/>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w:t>
      </w:r>
      <w:r w:rsidR="0080157D">
        <w:rPr>
          <w:rFonts w:ascii="Times New Roman" w:hAnsi="Times New Roman" w:cs="Times New Roman"/>
          <w:sz w:val="28"/>
          <w:szCs w:val="28"/>
          <w:lang w:val="kk-KZ"/>
        </w:rPr>
        <w:t>есте</w:t>
      </w:r>
      <w:r>
        <w:rPr>
          <w:rFonts w:ascii="Times New Roman" w:hAnsi="Times New Roman" w:cs="Times New Roman"/>
          <w:sz w:val="28"/>
          <w:szCs w:val="28"/>
          <w:lang w:val="kk-KZ"/>
        </w:rPr>
        <w:t xml:space="preserve"> 8 -</w:t>
      </w:r>
      <w:r w:rsidR="0080157D">
        <w:rPr>
          <w:rFonts w:ascii="Times New Roman" w:hAnsi="Times New Roman" w:cs="Times New Roman"/>
          <w:sz w:val="28"/>
          <w:szCs w:val="28"/>
          <w:lang w:val="kk-KZ"/>
        </w:rPr>
        <w:t xml:space="preserve"> Моделдегі деңгейлер мазмұны</w:t>
      </w:r>
    </w:p>
    <w:p w14:paraId="479FA7A4" w14:textId="77777777" w:rsidR="0080157D" w:rsidRDefault="0080157D" w:rsidP="0080157D">
      <w:pPr>
        <w:tabs>
          <w:tab w:val="left" w:pos="1314"/>
        </w:tabs>
        <w:spacing w:after="0" w:line="240" w:lineRule="auto"/>
        <w:ind w:left="567"/>
        <w:jc w:val="center"/>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1696"/>
        <w:gridCol w:w="7932"/>
      </w:tblGrid>
      <w:tr w:rsidR="0080157D" w:rsidRPr="004764EF" w14:paraId="7AEC920B" w14:textId="77777777" w:rsidTr="00DD0B31">
        <w:tc>
          <w:tcPr>
            <w:tcW w:w="1696" w:type="dxa"/>
          </w:tcPr>
          <w:p w14:paraId="6F79E42D" w14:textId="587C17BA" w:rsidR="0080157D" w:rsidRPr="00C16EC5" w:rsidRDefault="0080157D" w:rsidP="004764EF">
            <w:pPr>
              <w:tabs>
                <w:tab w:val="left" w:pos="1314"/>
              </w:tabs>
              <w:jc w:val="center"/>
              <w:rPr>
                <w:rFonts w:ascii="Times New Roman" w:hAnsi="Times New Roman" w:cs="Times New Roman"/>
                <w:lang w:val="kk-KZ"/>
              </w:rPr>
            </w:pPr>
            <w:r w:rsidRPr="00C16EC5">
              <w:rPr>
                <w:rFonts w:ascii="Times New Roman" w:hAnsi="Times New Roman" w:cs="Times New Roman"/>
                <w:lang w:val="kk-KZ"/>
              </w:rPr>
              <w:t>Деңгейлер</w:t>
            </w:r>
          </w:p>
        </w:tc>
        <w:tc>
          <w:tcPr>
            <w:tcW w:w="7932" w:type="dxa"/>
          </w:tcPr>
          <w:p w14:paraId="323373C1" w14:textId="59F65643" w:rsidR="0080157D" w:rsidRPr="00C16EC5" w:rsidRDefault="0080157D" w:rsidP="004764EF">
            <w:pPr>
              <w:tabs>
                <w:tab w:val="left" w:pos="1314"/>
              </w:tabs>
              <w:jc w:val="center"/>
              <w:rPr>
                <w:rFonts w:ascii="Times New Roman" w:hAnsi="Times New Roman" w:cs="Times New Roman"/>
                <w:lang w:val="kk-KZ"/>
              </w:rPr>
            </w:pPr>
            <w:r w:rsidRPr="00C16EC5">
              <w:rPr>
                <w:rFonts w:ascii="Times New Roman" w:hAnsi="Times New Roman" w:cs="Times New Roman"/>
                <w:lang w:val="kk-KZ"/>
              </w:rPr>
              <w:t>Мазмұны</w:t>
            </w:r>
          </w:p>
        </w:tc>
      </w:tr>
      <w:tr w:rsidR="0080157D" w:rsidRPr="00DA7399" w14:paraId="0851A9E6" w14:textId="77777777" w:rsidTr="00DD0B31">
        <w:tc>
          <w:tcPr>
            <w:tcW w:w="1696" w:type="dxa"/>
          </w:tcPr>
          <w:p w14:paraId="16062531" w14:textId="32B6655B" w:rsidR="0080157D" w:rsidRPr="00C16EC5" w:rsidRDefault="0080157D" w:rsidP="004764EF">
            <w:pPr>
              <w:tabs>
                <w:tab w:val="left" w:pos="1314"/>
              </w:tabs>
              <w:jc w:val="center"/>
              <w:rPr>
                <w:rFonts w:ascii="Times New Roman" w:hAnsi="Times New Roman" w:cs="Times New Roman"/>
                <w:lang w:val="kk-KZ"/>
              </w:rPr>
            </w:pPr>
            <w:r w:rsidRPr="00C16EC5">
              <w:rPr>
                <w:rFonts w:ascii="Times New Roman" w:hAnsi="Times New Roman" w:cs="Times New Roman"/>
                <w:lang w:val="kk-KZ"/>
              </w:rPr>
              <w:t>Төмен</w:t>
            </w:r>
          </w:p>
          <w:p w14:paraId="717A43AA" w14:textId="1A5B165F" w:rsidR="0080157D" w:rsidRPr="00C16EC5" w:rsidRDefault="0080157D" w:rsidP="004764EF">
            <w:pPr>
              <w:tabs>
                <w:tab w:val="left" w:pos="1314"/>
              </w:tabs>
              <w:jc w:val="center"/>
              <w:rPr>
                <w:rFonts w:ascii="Times New Roman" w:hAnsi="Times New Roman" w:cs="Times New Roman"/>
                <w:lang w:val="kk-KZ"/>
              </w:rPr>
            </w:pPr>
            <w:r w:rsidRPr="00C16EC5">
              <w:rPr>
                <w:rFonts w:ascii="Times New Roman" w:hAnsi="Times New Roman" w:cs="Times New Roman"/>
                <w:lang w:val="kk-KZ"/>
              </w:rPr>
              <w:t>(Ликерт</w:t>
            </w:r>
          </w:p>
          <w:p w14:paraId="0521BB5E" w14:textId="33760AD6" w:rsidR="0080157D" w:rsidRPr="00C16EC5" w:rsidRDefault="0080157D" w:rsidP="004764EF">
            <w:pPr>
              <w:tabs>
                <w:tab w:val="left" w:pos="1314"/>
              </w:tabs>
              <w:jc w:val="center"/>
              <w:rPr>
                <w:rFonts w:ascii="Times New Roman" w:hAnsi="Times New Roman" w:cs="Times New Roman"/>
                <w:lang w:val="kk-KZ"/>
              </w:rPr>
            </w:pPr>
            <w:r w:rsidRPr="00C16EC5">
              <w:rPr>
                <w:rFonts w:ascii="Times New Roman" w:hAnsi="Times New Roman" w:cs="Times New Roman"/>
                <w:lang w:val="kk-KZ"/>
              </w:rPr>
              <w:t>бойынша</w:t>
            </w:r>
          </w:p>
          <w:p w14:paraId="60ABB584" w14:textId="7A1DA60A" w:rsidR="0080157D" w:rsidRPr="00C16EC5" w:rsidRDefault="0080157D" w:rsidP="004764EF">
            <w:pPr>
              <w:tabs>
                <w:tab w:val="left" w:pos="1314"/>
              </w:tabs>
              <w:jc w:val="center"/>
              <w:rPr>
                <w:rFonts w:ascii="Times New Roman" w:hAnsi="Times New Roman" w:cs="Times New Roman"/>
                <w:lang w:val="kk-KZ"/>
              </w:rPr>
            </w:pPr>
            <w:r w:rsidRPr="00C16EC5">
              <w:rPr>
                <w:rFonts w:ascii="Times New Roman" w:hAnsi="Times New Roman" w:cs="Times New Roman"/>
                <w:lang w:val="kk-KZ"/>
              </w:rPr>
              <w:t>1-2 балл)</w:t>
            </w:r>
          </w:p>
        </w:tc>
        <w:tc>
          <w:tcPr>
            <w:tcW w:w="7932" w:type="dxa"/>
          </w:tcPr>
          <w:p w14:paraId="020AF95F" w14:textId="2E1F7265" w:rsidR="0080157D" w:rsidRPr="004764EF" w:rsidRDefault="004764EF" w:rsidP="0027385D">
            <w:pPr>
              <w:pStyle w:val="a7"/>
              <w:numPr>
                <w:ilvl w:val="0"/>
                <w:numId w:val="18"/>
              </w:numPr>
              <w:tabs>
                <w:tab w:val="left" w:pos="468"/>
              </w:tabs>
              <w:ind w:left="0" w:firstLine="185"/>
              <w:jc w:val="both"/>
              <w:rPr>
                <w:rFonts w:ascii="Times New Roman" w:hAnsi="Times New Roman" w:cs="Times New Roman"/>
                <w:lang w:val="kk-KZ"/>
              </w:rPr>
            </w:pPr>
            <w:r w:rsidRPr="004764EF">
              <w:rPr>
                <w:rFonts w:ascii="Times New Roman" w:hAnsi="Times New Roman" w:cs="Times New Roman"/>
                <w:lang w:val="kk-KZ"/>
              </w:rPr>
              <w:t>ақпаратты іздеу процесінде қиындықтарға тап болады, деректердің дұрыс/бұрыстығын ажырата алады;</w:t>
            </w:r>
          </w:p>
          <w:p w14:paraId="397CACA5" w14:textId="4B5D4FF0" w:rsidR="0080157D" w:rsidRPr="004764EF" w:rsidRDefault="004764EF" w:rsidP="0027385D">
            <w:pPr>
              <w:pStyle w:val="a7"/>
              <w:numPr>
                <w:ilvl w:val="0"/>
                <w:numId w:val="18"/>
              </w:numPr>
              <w:tabs>
                <w:tab w:val="left" w:pos="468"/>
              </w:tabs>
              <w:ind w:left="0" w:firstLine="185"/>
              <w:jc w:val="both"/>
              <w:rPr>
                <w:rFonts w:ascii="Times New Roman" w:hAnsi="Times New Roman" w:cs="Times New Roman"/>
                <w:lang w:val="kk-KZ"/>
              </w:rPr>
            </w:pPr>
            <w:r w:rsidRPr="004764EF">
              <w:rPr>
                <w:rFonts w:ascii="Times New Roman" w:hAnsi="Times New Roman" w:cs="Times New Roman"/>
                <w:lang w:val="kk-KZ"/>
              </w:rPr>
              <w:t>онлайн форматта қарым-қатынас жасау дағдылары қалыптаспаған;</w:t>
            </w:r>
          </w:p>
          <w:p w14:paraId="4EE8FD70" w14:textId="60D65885" w:rsidR="0080157D" w:rsidRPr="004764EF" w:rsidRDefault="004764EF" w:rsidP="0027385D">
            <w:pPr>
              <w:pStyle w:val="a7"/>
              <w:numPr>
                <w:ilvl w:val="0"/>
                <w:numId w:val="18"/>
              </w:numPr>
              <w:tabs>
                <w:tab w:val="left" w:pos="468"/>
              </w:tabs>
              <w:ind w:left="0" w:firstLine="185"/>
              <w:jc w:val="both"/>
              <w:rPr>
                <w:rFonts w:ascii="Times New Roman" w:hAnsi="Times New Roman" w:cs="Times New Roman"/>
                <w:lang w:val="kk-KZ"/>
              </w:rPr>
            </w:pPr>
            <w:r w:rsidRPr="004764EF">
              <w:rPr>
                <w:rFonts w:ascii="Times New Roman" w:hAnsi="Times New Roman" w:cs="Times New Roman"/>
                <w:lang w:val="kk-KZ"/>
              </w:rPr>
              <w:t>дайын материалдарды ғана қолданумен шектеледі, жаңа сандық ресурстарды жасай алмайды;</w:t>
            </w:r>
          </w:p>
          <w:p w14:paraId="1F6847A2" w14:textId="67E14839" w:rsidR="0080157D" w:rsidRPr="004764EF" w:rsidRDefault="004764EF" w:rsidP="0027385D">
            <w:pPr>
              <w:pStyle w:val="a7"/>
              <w:numPr>
                <w:ilvl w:val="0"/>
                <w:numId w:val="18"/>
              </w:numPr>
              <w:tabs>
                <w:tab w:val="left" w:pos="468"/>
              </w:tabs>
              <w:ind w:left="0" w:firstLine="185"/>
              <w:jc w:val="both"/>
              <w:rPr>
                <w:rFonts w:ascii="Times New Roman" w:hAnsi="Times New Roman" w:cs="Times New Roman"/>
                <w:lang w:val="kk-KZ"/>
              </w:rPr>
            </w:pPr>
            <w:r w:rsidRPr="004764EF">
              <w:rPr>
                <w:rFonts w:ascii="Times New Roman" w:hAnsi="Times New Roman" w:cs="Times New Roman"/>
                <w:lang w:val="kk-KZ"/>
              </w:rPr>
              <w:t>киберқауіпсіздік ережелерін жіне өз деректерін қолғау жолдарын білмейді;</w:t>
            </w:r>
          </w:p>
          <w:p w14:paraId="365F7D2B" w14:textId="5FF502C8" w:rsidR="0080157D" w:rsidRPr="004764EF" w:rsidRDefault="004764EF" w:rsidP="0027385D">
            <w:pPr>
              <w:pStyle w:val="a7"/>
              <w:numPr>
                <w:ilvl w:val="0"/>
                <w:numId w:val="18"/>
              </w:numPr>
              <w:tabs>
                <w:tab w:val="left" w:pos="468"/>
              </w:tabs>
              <w:ind w:left="0" w:firstLine="185"/>
              <w:jc w:val="both"/>
              <w:rPr>
                <w:rFonts w:ascii="Times New Roman" w:hAnsi="Times New Roman" w:cs="Times New Roman"/>
                <w:lang w:val="kk-KZ"/>
              </w:rPr>
            </w:pPr>
            <w:r w:rsidRPr="004764EF">
              <w:rPr>
                <w:rFonts w:ascii="Times New Roman" w:hAnsi="Times New Roman" w:cs="Times New Roman"/>
                <w:lang w:val="kk-KZ"/>
              </w:rPr>
              <w:t>техникалық тұрғыда қиындықтар туындаған жағдайда жұмысты бірден тоқтатады.</w:t>
            </w:r>
          </w:p>
        </w:tc>
      </w:tr>
      <w:tr w:rsidR="0080157D" w:rsidRPr="00DA7399" w14:paraId="48FBC551" w14:textId="77777777" w:rsidTr="00DD0B31">
        <w:tc>
          <w:tcPr>
            <w:tcW w:w="1696" w:type="dxa"/>
          </w:tcPr>
          <w:p w14:paraId="5AF575FC" w14:textId="528A82CA" w:rsidR="0080157D" w:rsidRPr="00C16EC5" w:rsidRDefault="0080157D" w:rsidP="004764EF">
            <w:pPr>
              <w:tabs>
                <w:tab w:val="left" w:pos="1314"/>
              </w:tabs>
              <w:jc w:val="center"/>
              <w:rPr>
                <w:rFonts w:ascii="Times New Roman" w:hAnsi="Times New Roman" w:cs="Times New Roman"/>
                <w:lang w:val="kk-KZ"/>
              </w:rPr>
            </w:pPr>
            <w:r w:rsidRPr="00C16EC5">
              <w:rPr>
                <w:rFonts w:ascii="Times New Roman" w:hAnsi="Times New Roman" w:cs="Times New Roman"/>
                <w:lang w:val="kk-KZ"/>
              </w:rPr>
              <w:t>Орташа</w:t>
            </w:r>
          </w:p>
          <w:p w14:paraId="70C1EA3F" w14:textId="26C8716D" w:rsidR="0080157D" w:rsidRPr="004764EF" w:rsidRDefault="0080157D" w:rsidP="004764EF">
            <w:pPr>
              <w:tabs>
                <w:tab w:val="left" w:pos="1314"/>
              </w:tabs>
              <w:jc w:val="center"/>
              <w:rPr>
                <w:rFonts w:ascii="Times New Roman" w:hAnsi="Times New Roman" w:cs="Times New Roman"/>
                <w:lang w:val="kk-KZ"/>
              </w:rPr>
            </w:pPr>
            <w:r w:rsidRPr="004764EF">
              <w:rPr>
                <w:rFonts w:ascii="Times New Roman" w:hAnsi="Times New Roman" w:cs="Times New Roman"/>
                <w:lang w:val="kk-KZ"/>
              </w:rPr>
              <w:t>(Ликерт</w:t>
            </w:r>
          </w:p>
          <w:p w14:paraId="25DB068E" w14:textId="72B4279B" w:rsidR="0080157D" w:rsidRPr="004764EF" w:rsidRDefault="0080157D" w:rsidP="004764EF">
            <w:pPr>
              <w:tabs>
                <w:tab w:val="left" w:pos="1314"/>
              </w:tabs>
              <w:jc w:val="center"/>
              <w:rPr>
                <w:rFonts w:ascii="Times New Roman" w:hAnsi="Times New Roman" w:cs="Times New Roman"/>
                <w:lang w:val="kk-KZ"/>
              </w:rPr>
            </w:pPr>
            <w:r w:rsidRPr="004764EF">
              <w:rPr>
                <w:rFonts w:ascii="Times New Roman" w:hAnsi="Times New Roman" w:cs="Times New Roman"/>
                <w:lang w:val="kk-KZ"/>
              </w:rPr>
              <w:t>бойынша</w:t>
            </w:r>
          </w:p>
          <w:p w14:paraId="3FEF96C6" w14:textId="7CB77A48" w:rsidR="0080157D" w:rsidRPr="004764EF" w:rsidRDefault="0080157D" w:rsidP="004764EF">
            <w:pPr>
              <w:tabs>
                <w:tab w:val="left" w:pos="1314"/>
              </w:tabs>
              <w:jc w:val="center"/>
              <w:rPr>
                <w:rFonts w:ascii="Times New Roman" w:hAnsi="Times New Roman" w:cs="Times New Roman"/>
                <w:lang w:val="kk-KZ"/>
              </w:rPr>
            </w:pPr>
            <w:r w:rsidRPr="004764EF">
              <w:rPr>
                <w:rFonts w:ascii="Times New Roman" w:hAnsi="Times New Roman" w:cs="Times New Roman"/>
                <w:lang w:val="kk-KZ"/>
              </w:rPr>
              <w:t>3-5 балл)</w:t>
            </w:r>
          </w:p>
        </w:tc>
        <w:tc>
          <w:tcPr>
            <w:tcW w:w="7932" w:type="dxa"/>
          </w:tcPr>
          <w:p w14:paraId="225C1EF8" w14:textId="278CBB73" w:rsidR="0080157D" w:rsidRPr="004764EF" w:rsidRDefault="004764EF" w:rsidP="0027385D">
            <w:pPr>
              <w:pStyle w:val="a7"/>
              <w:numPr>
                <w:ilvl w:val="0"/>
                <w:numId w:val="18"/>
              </w:numPr>
              <w:tabs>
                <w:tab w:val="left" w:pos="468"/>
              </w:tabs>
              <w:ind w:left="0" w:firstLine="185"/>
              <w:jc w:val="both"/>
              <w:rPr>
                <w:rFonts w:ascii="Times New Roman" w:hAnsi="Times New Roman" w:cs="Times New Roman"/>
                <w:lang w:val="kk-KZ"/>
              </w:rPr>
            </w:pPr>
            <w:r w:rsidRPr="004764EF">
              <w:rPr>
                <w:rFonts w:ascii="Times New Roman" w:hAnsi="Times New Roman" w:cs="Times New Roman"/>
                <w:lang w:val="kk-KZ"/>
              </w:rPr>
              <w:t xml:space="preserve">негізгі іздеу жүйелерін пайдалануады, ақпаратты бағалауы тек ішінара; </w:t>
            </w:r>
          </w:p>
          <w:p w14:paraId="1314307C" w14:textId="221B2B37" w:rsidR="0080157D" w:rsidRPr="004764EF" w:rsidRDefault="004764EF" w:rsidP="0027385D">
            <w:pPr>
              <w:pStyle w:val="a7"/>
              <w:numPr>
                <w:ilvl w:val="0"/>
                <w:numId w:val="18"/>
              </w:numPr>
              <w:tabs>
                <w:tab w:val="left" w:pos="468"/>
              </w:tabs>
              <w:ind w:left="0" w:firstLine="185"/>
              <w:jc w:val="both"/>
              <w:rPr>
                <w:rFonts w:ascii="Times New Roman" w:hAnsi="Times New Roman" w:cs="Times New Roman"/>
                <w:lang w:val="kk-KZ"/>
              </w:rPr>
            </w:pPr>
            <w:r w:rsidRPr="004764EF">
              <w:rPr>
                <w:rFonts w:ascii="Times New Roman" w:hAnsi="Times New Roman" w:cs="Times New Roman"/>
                <w:lang w:val="kk-KZ"/>
              </w:rPr>
              <w:t>бірлескен жұмысқа белсене қатысады, онлайн платформаларды пайдаланады;</w:t>
            </w:r>
          </w:p>
          <w:p w14:paraId="1FA8C6FB" w14:textId="041D5EFB" w:rsidR="004764EF" w:rsidRPr="004764EF" w:rsidRDefault="004764EF" w:rsidP="0027385D">
            <w:pPr>
              <w:pStyle w:val="a7"/>
              <w:numPr>
                <w:ilvl w:val="0"/>
                <w:numId w:val="18"/>
              </w:numPr>
              <w:tabs>
                <w:tab w:val="left" w:pos="468"/>
              </w:tabs>
              <w:ind w:left="0" w:firstLine="185"/>
              <w:jc w:val="both"/>
              <w:rPr>
                <w:rFonts w:ascii="Times New Roman" w:hAnsi="Times New Roman" w:cs="Times New Roman"/>
                <w:lang w:val="kk-KZ"/>
              </w:rPr>
            </w:pPr>
            <w:r w:rsidRPr="004764EF">
              <w:rPr>
                <w:rFonts w:ascii="Times New Roman" w:hAnsi="Times New Roman" w:cs="Times New Roman"/>
                <w:lang w:val="kk-KZ"/>
              </w:rPr>
              <w:t>қарапайым технологияларды презентациялар мен тесттерді тек бекітілген шаблон негізінде жасай алады;</w:t>
            </w:r>
          </w:p>
          <w:p w14:paraId="7442BEBB" w14:textId="54E75CF2" w:rsidR="004764EF" w:rsidRPr="004764EF" w:rsidRDefault="004764EF" w:rsidP="0027385D">
            <w:pPr>
              <w:pStyle w:val="a7"/>
              <w:numPr>
                <w:ilvl w:val="0"/>
                <w:numId w:val="18"/>
              </w:numPr>
              <w:tabs>
                <w:tab w:val="left" w:pos="468"/>
              </w:tabs>
              <w:ind w:left="0" w:firstLine="185"/>
              <w:jc w:val="both"/>
              <w:rPr>
                <w:rFonts w:ascii="Times New Roman" w:hAnsi="Times New Roman" w:cs="Times New Roman"/>
                <w:lang w:val="kk-KZ"/>
              </w:rPr>
            </w:pPr>
            <w:r w:rsidRPr="004764EF">
              <w:rPr>
                <w:rFonts w:ascii="Times New Roman" w:hAnsi="Times New Roman" w:cs="Times New Roman"/>
                <w:lang w:val="kk-KZ"/>
              </w:rPr>
              <w:t>сандық құрылымдарды қорғаудың негізгі шараларын біледі және пайдаланады;</w:t>
            </w:r>
          </w:p>
          <w:p w14:paraId="657808F0" w14:textId="67FDFA46" w:rsidR="004764EF" w:rsidRPr="004764EF" w:rsidRDefault="004764EF" w:rsidP="0027385D">
            <w:pPr>
              <w:pStyle w:val="a7"/>
              <w:numPr>
                <w:ilvl w:val="0"/>
                <w:numId w:val="18"/>
              </w:numPr>
              <w:tabs>
                <w:tab w:val="left" w:pos="468"/>
              </w:tabs>
              <w:ind w:left="0" w:firstLine="185"/>
              <w:jc w:val="both"/>
              <w:rPr>
                <w:rFonts w:ascii="Times New Roman" w:hAnsi="Times New Roman" w:cs="Times New Roman"/>
                <w:lang w:val="kk-KZ"/>
              </w:rPr>
            </w:pPr>
            <w:r w:rsidRPr="004764EF">
              <w:rPr>
                <w:rFonts w:ascii="Times New Roman" w:hAnsi="Times New Roman" w:cs="Times New Roman"/>
                <w:lang w:val="kk-KZ"/>
              </w:rPr>
              <w:t>берілген нұсқаулықтар бойынша стандартты қарапайым ақауларды шеше алады.</w:t>
            </w:r>
          </w:p>
        </w:tc>
      </w:tr>
      <w:tr w:rsidR="0080157D" w:rsidRPr="00DA7399" w14:paraId="5D4DB210" w14:textId="77777777" w:rsidTr="00DD0B31">
        <w:tc>
          <w:tcPr>
            <w:tcW w:w="1696" w:type="dxa"/>
          </w:tcPr>
          <w:p w14:paraId="60AC904F" w14:textId="04604A51" w:rsidR="0080157D" w:rsidRPr="00C16EC5" w:rsidRDefault="0080157D" w:rsidP="004764EF">
            <w:pPr>
              <w:tabs>
                <w:tab w:val="left" w:pos="1314"/>
              </w:tabs>
              <w:jc w:val="center"/>
              <w:rPr>
                <w:rFonts w:ascii="Times New Roman" w:hAnsi="Times New Roman" w:cs="Times New Roman"/>
                <w:lang w:val="kk-KZ"/>
              </w:rPr>
            </w:pPr>
            <w:r w:rsidRPr="00C16EC5">
              <w:rPr>
                <w:rFonts w:ascii="Times New Roman" w:hAnsi="Times New Roman" w:cs="Times New Roman"/>
                <w:lang w:val="kk-KZ"/>
              </w:rPr>
              <w:t>Жоғары</w:t>
            </w:r>
          </w:p>
          <w:p w14:paraId="2346AD17" w14:textId="7D0FB334" w:rsidR="0080157D" w:rsidRPr="004764EF" w:rsidRDefault="0080157D" w:rsidP="004764EF">
            <w:pPr>
              <w:tabs>
                <w:tab w:val="left" w:pos="1314"/>
              </w:tabs>
              <w:jc w:val="center"/>
              <w:rPr>
                <w:rFonts w:ascii="Times New Roman" w:hAnsi="Times New Roman" w:cs="Times New Roman"/>
                <w:lang w:val="kk-KZ"/>
              </w:rPr>
            </w:pPr>
            <w:r w:rsidRPr="004764EF">
              <w:rPr>
                <w:rFonts w:ascii="Times New Roman" w:hAnsi="Times New Roman" w:cs="Times New Roman"/>
                <w:lang w:val="kk-KZ"/>
              </w:rPr>
              <w:t>(Ликерт</w:t>
            </w:r>
          </w:p>
          <w:p w14:paraId="494EBC96" w14:textId="5E5AD16B" w:rsidR="0080157D" w:rsidRPr="004764EF" w:rsidRDefault="0080157D" w:rsidP="004764EF">
            <w:pPr>
              <w:tabs>
                <w:tab w:val="left" w:pos="1314"/>
              </w:tabs>
              <w:jc w:val="center"/>
              <w:rPr>
                <w:rFonts w:ascii="Times New Roman" w:hAnsi="Times New Roman" w:cs="Times New Roman"/>
                <w:lang w:val="kk-KZ"/>
              </w:rPr>
            </w:pPr>
            <w:r w:rsidRPr="004764EF">
              <w:rPr>
                <w:rFonts w:ascii="Times New Roman" w:hAnsi="Times New Roman" w:cs="Times New Roman"/>
                <w:lang w:val="kk-KZ"/>
              </w:rPr>
              <w:t>бойынша</w:t>
            </w:r>
          </w:p>
          <w:p w14:paraId="7DCD7E00" w14:textId="4AA59BE9" w:rsidR="0080157D" w:rsidRPr="004764EF" w:rsidRDefault="0080157D" w:rsidP="004764EF">
            <w:pPr>
              <w:tabs>
                <w:tab w:val="left" w:pos="1314"/>
              </w:tabs>
              <w:jc w:val="center"/>
              <w:rPr>
                <w:rFonts w:ascii="Times New Roman" w:hAnsi="Times New Roman" w:cs="Times New Roman"/>
                <w:lang w:val="kk-KZ"/>
              </w:rPr>
            </w:pPr>
            <w:r w:rsidRPr="004764EF">
              <w:rPr>
                <w:rFonts w:ascii="Times New Roman" w:hAnsi="Times New Roman" w:cs="Times New Roman"/>
                <w:lang w:val="kk-KZ"/>
              </w:rPr>
              <w:t>6-7 балл)</w:t>
            </w:r>
          </w:p>
        </w:tc>
        <w:tc>
          <w:tcPr>
            <w:tcW w:w="7932" w:type="dxa"/>
          </w:tcPr>
          <w:p w14:paraId="5F910786" w14:textId="02A90512" w:rsidR="0080157D" w:rsidRPr="004764EF" w:rsidRDefault="004764EF" w:rsidP="0027385D">
            <w:pPr>
              <w:pStyle w:val="a7"/>
              <w:numPr>
                <w:ilvl w:val="0"/>
                <w:numId w:val="18"/>
              </w:numPr>
              <w:tabs>
                <w:tab w:val="left" w:pos="468"/>
              </w:tabs>
              <w:ind w:left="0" w:firstLine="185"/>
              <w:jc w:val="both"/>
              <w:rPr>
                <w:rFonts w:ascii="Times New Roman" w:hAnsi="Times New Roman" w:cs="Times New Roman"/>
                <w:lang w:val="kk-KZ"/>
              </w:rPr>
            </w:pPr>
            <w:r w:rsidRPr="004764EF">
              <w:rPr>
                <w:rFonts w:ascii="Times New Roman" w:hAnsi="Times New Roman" w:cs="Times New Roman"/>
                <w:lang w:val="kk-KZ"/>
              </w:rPr>
              <w:t>күрделі деректерді еркін түрде талдай алады жіне басқара алады;</w:t>
            </w:r>
          </w:p>
          <w:p w14:paraId="16FB19DA" w14:textId="52443AEB" w:rsidR="004764EF" w:rsidRPr="004764EF" w:rsidRDefault="004764EF" w:rsidP="0027385D">
            <w:pPr>
              <w:pStyle w:val="a7"/>
              <w:numPr>
                <w:ilvl w:val="0"/>
                <w:numId w:val="18"/>
              </w:numPr>
              <w:tabs>
                <w:tab w:val="left" w:pos="468"/>
              </w:tabs>
              <w:ind w:left="0" w:firstLine="185"/>
              <w:jc w:val="both"/>
              <w:rPr>
                <w:rFonts w:ascii="Times New Roman" w:hAnsi="Times New Roman" w:cs="Times New Roman"/>
                <w:lang w:val="kk-KZ"/>
              </w:rPr>
            </w:pPr>
            <w:r w:rsidRPr="004764EF">
              <w:rPr>
                <w:rFonts w:ascii="Times New Roman" w:hAnsi="Times New Roman" w:cs="Times New Roman"/>
                <w:lang w:val="kk-KZ"/>
              </w:rPr>
              <w:t>сандық қауымдастықтарда белсенділік танытады, білім алу үрдісін тиімді үйлестіреді;</w:t>
            </w:r>
          </w:p>
          <w:p w14:paraId="27A475FB" w14:textId="190004CD" w:rsidR="004764EF" w:rsidRPr="004764EF" w:rsidRDefault="004764EF" w:rsidP="0027385D">
            <w:pPr>
              <w:pStyle w:val="a7"/>
              <w:numPr>
                <w:ilvl w:val="0"/>
                <w:numId w:val="18"/>
              </w:numPr>
              <w:tabs>
                <w:tab w:val="left" w:pos="468"/>
              </w:tabs>
              <w:ind w:left="0" w:firstLine="185"/>
              <w:jc w:val="both"/>
              <w:rPr>
                <w:rFonts w:ascii="Times New Roman" w:hAnsi="Times New Roman" w:cs="Times New Roman"/>
                <w:lang w:val="kk-KZ"/>
              </w:rPr>
            </w:pPr>
            <w:r w:rsidRPr="004764EF">
              <w:rPr>
                <w:rFonts w:ascii="Times New Roman" w:hAnsi="Times New Roman" w:cs="Times New Roman"/>
                <w:lang w:val="kk-KZ"/>
              </w:rPr>
              <w:t xml:space="preserve">курстарды, виртуалды ойындар мен авторлық сандық ресурстарды еркін түрде құрастырады; </w:t>
            </w:r>
          </w:p>
          <w:p w14:paraId="3585B562" w14:textId="04A5D44D" w:rsidR="004764EF" w:rsidRPr="004764EF" w:rsidRDefault="004764EF" w:rsidP="0027385D">
            <w:pPr>
              <w:pStyle w:val="a7"/>
              <w:numPr>
                <w:ilvl w:val="0"/>
                <w:numId w:val="18"/>
              </w:numPr>
              <w:tabs>
                <w:tab w:val="left" w:pos="468"/>
              </w:tabs>
              <w:ind w:left="0" w:firstLine="185"/>
              <w:jc w:val="both"/>
              <w:rPr>
                <w:rFonts w:ascii="Times New Roman" w:hAnsi="Times New Roman" w:cs="Times New Roman"/>
                <w:lang w:val="kk-KZ"/>
              </w:rPr>
            </w:pPr>
            <w:r w:rsidRPr="004764EF">
              <w:rPr>
                <w:rFonts w:ascii="Times New Roman" w:hAnsi="Times New Roman" w:cs="Times New Roman"/>
                <w:lang w:val="kk-KZ"/>
              </w:rPr>
              <w:t>қауіпсіздіктің жоғары деңгейін қамтамасыз ете алады және сандық ортадағы қауіптерді алдын ала болжайды;</w:t>
            </w:r>
          </w:p>
          <w:p w14:paraId="4F67D470" w14:textId="674892B0" w:rsidR="004764EF" w:rsidRPr="004764EF" w:rsidRDefault="004764EF" w:rsidP="0027385D">
            <w:pPr>
              <w:pStyle w:val="a7"/>
              <w:numPr>
                <w:ilvl w:val="0"/>
                <w:numId w:val="18"/>
              </w:numPr>
              <w:tabs>
                <w:tab w:val="left" w:pos="468"/>
              </w:tabs>
              <w:ind w:left="0" w:firstLine="185"/>
              <w:jc w:val="both"/>
              <w:rPr>
                <w:rFonts w:ascii="Times New Roman" w:hAnsi="Times New Roman" w:cs="Times New Roman"/>
                <w:lang w:val="kk-KZ"/>
              </w:rPr>
            </w:pPr>
            <w:r w:rsidRPr="004764EF">
              <w:rPr>
                <w:rFonts w:ascii="Times New Roman" w:hAnsi="Times New Roman" w:cs="Times New Roman"/>
                <w:lang w:val="kk-KZ"/>
              </w:rPr>
              <w:t>күрделі деңгейдегі техникалық мәселелерді өз бетінше шешеді, жаңа сандық технологияларды еркін игереді.</w:t>
            </w:r>
          </w:p>
        </w:tc>
      </w:tr>
    </w:tbl>
    <w:p w14:paraId="682E494F" w14:textId="77777777" w:rsidR="00575485" w:rsidRDefault="00575485" w:rsidP="006C0761">
      <w:pPr>
        <w:tabs>
          <w:tab w:val="left" w:pos="993"/>
        </w:tabs>
        <w:spacing w:after="0" w:line="240" w:lineRule="auto"/>
        <w:ind w:firstLine="709"/>
        <w:jc w:val="both"/>
        <w:rPr>
          <w:rFonts w:ascii="Times New Roman" w:hAnsi="Times New Roman" w:cs="Times New Roman"/>
          <w:sz w:val="28"/>
          <w:szCs w:val="28"/>
          <w:lang w:val="kk-KZ"/>
        </w:rPr>
      </w:pPr>
    </w:p>
    <w:p w14:paraId="277F31F7" w14:textId="3B87EA24" w:rsidR="00575485" w:rsidRDefault="00DD0B31" w:rsidP="006C0761">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Деңгейлерді анықтау барысында біз төмен, орташа, жоғары деңгейлерді анықтауда Ликерттің 7 баллдық шкаласы мен эксперимент нәтижес</w:t>
      </w:r>
      <w:r w:rsidR="006C0761">
        <w:rPr>
          <w:rFonts w:ascii="Times New Roman" w:hAnsi="Times New Roman" w:cs="Times New Roman"/>
          <w:sz w:val="28"/>
          <w:szCs w:val="28"/>
          <w:lang w:val="kk-KZ"/>
        </w:rPr>
        <w:t>і</w:t>
      </w:r>
      <w:r>
        <w:rPr>
          <w:rFonts w:ascii="Times New Roman" w:hAnsi="Times New Roman" w:cs="Times New Roman"/>
          <w:sz w:val="28"/>
          <w:szCs w:val="28"/>
          <w:lang w:val="kk-KZ"/>
        </w:rPr>
        <w:t xml:space="preserve">н </w:t>
      </w:r>
      <w:r w:rsidRPr="00DD0B31">
        <w:rPr>
          <w:rFonts w:ascii="Times New Roman" w:hAnsi="Times New Roman" w:cs="Times New Roman"/>
          <w:sz w:val="28"/>
          <w:szCs w:val="28"/>
          <w:lang w:val="kk-KZ"/>
        </w:rPr>
        <w:t xml:space="preserve">Javier </w:t>
      </w:r>
    </w:p>
    <w:p w14:paraId="148AB462" w14:textId="1415E858" w:rsidR="00926463" w:rsidRDefault="00DD0B31" w:rsidP="00575485">
      <w:pPr>
        <w:tabs>
          <w:tab w:val="left" w:pos="993"/>
        </w:tabs>
        <w:spacing w:after="0" w:line="240" w:lineRule="auto"/>
        <w:jc w:val="both"/>
        <w:rPr>
          <w:rFonts w:ascii="Times New Roman" w:hAnsi="Times New Roman" w:cs="Times New Roman"/>
          <w:sz w:val="28"/>
          <w:szCs w:val="28"/>
          <w:lang w:val="kk-KZ"/>
        </w:rPr>
      </w:pPr>
      <w:r w:rsidRPr="00DD0B31">
        <w:rPr>
          <w:rFonts w:ascii="Times New Roman" w:hAnsi="Times New Roman" w:cs="Times New Roman"/>
          <w:sz w:val="28"/>
          <w:szCs w:val="28"/>
          <w:lang w:val="kk-KZ"/>
        </w:rPr>
        <w:lastRenderedPageBreak/>
        <w:t>Touron</w:t>
      </w:r>
      <w:r>
        <w:rPr>
          <w:rFonts w:ascii="Times New Roman" w:hAnsi="Times New Roman" w:cs="Times New Roman"/>
          <w:sz w:val="28"/>
          <w:szCs w:val="28"/>
          <w:lang w:val="kk-KZ"/>
        </w:rPr>
        <w:t xml:space="preserve">-ның </w:t>
      </w:r>
      <w:r w:rsidRPr="00DD0B31">
        <w:rPr>
          <w:rFonts w:ascii="Times New Roman" w:hAnsi="Times New Roman" w:cs="Times New Roman"/>
          <w:sz w:val="28"/>
          <w:szCs w:val="28"/>
          <w:lang w:val="kk-KZ"/>
        </w:rPr>
        <w:t xml:space="preserve">TDC </w:t>
      </w:r>
      <w:r>
        <w:rPr>
          <w:rFonts w:ascii="Times New Roman" w:hAnsi="Times New Roman" w:cs="Times New Roman"/>
          <w:sz w:val="28"/>
          <w:szCs w:val="28"/>
          <w:lang w:val="kk-KZ"/>
        </w:rPr>
        <w:t>(</w:t>
      </w:r>
      <w:r w:rsidRPr="00DD0B31">
        <w:rPr>
          <w:rFonts w:ascii="Times New Roman" w:hAnsi="Times New Roman" w:cs="Times New Roman"/>
          <w:sz w:val="28"/>
          <w:szCs w:val="28"/>
          <w:lang w:val="kk-KZ"/>
        </w:rPr>
        <w:t xml:space="preserve">Teacher`s Digital </w:t>
      </w:r>
      <w:r>
        <w:rPr>
          <w:rFonts w:ascii="Times New Roman" w:hAnsi="Times New Roman" w:cs="Times New Roman"/>
          <w:sz w:val="28"/>
          <w:szCs w:val="28"/>
          <w:lang w:val="kk-KZ"/>
        </w:rPr>
        <w:t>С</w:t>
      </w:r>
      <w:r w:rsidRPr="00DD0B31">
        <w:rPr>
          <w:rFonts w:ascii="Times New Roman" w:hAnsi="Times New Roman" w:cs="Times New Roman"/>
          <w:sz w:val="28"/>
          <w:szCs w:val="28"/>
          <w:lang w:val="kk-KZ"/>
        </w:rPr>
        <w:t>ompetencies</w:t>
      </w:r>
      <w:r>
        <w:rPr>
          <w:rFonts w:ascii="Times New Roman" w:hAnsi="Times New Roman" w:cs="Times New Roman"/>
          <w:sz w:val="28"/>
          <w:szCs w:val="28"/>
          <w:lang w:val="kk-KZ"/>
        </w:rPr>
        <w:t>)</w:t>
      </w:r>
      <w:r w:rsidRPr="00DD0B31">
        <w:rPr>
          <w:rFonts w:ascii="Times New Roman" w:hAnsi="Times New Roman" w:cs="Times New Roman"/>
          <w:sz w:val="28"/>
          <w:szCs w:val="28"/>
          <w:lang w:val="kk-KZ"/>
        </w:rPr>
        <w:t xml:space="preserve"> </w:t>
      </w:r>
      <w:r>
        <w:rPr>
          <w:rFonts w:ascii="Times New Roman" w:hAnsi="Times New Roman" w:cs="Times New Roman"/>
          <w:sz w:val="28"/>
          <w:szCs w:val="28"/>
          <w:lang w:val="kk-KZ"/>
        </w:rPr>
        <w:t>сауалнамасы қолданылды.</w:t>
      </w:r>
    </w:p>
    <w:p w14:paraId="3D8043CC" w14:textId="180CEFA1" w:rsidR="00DD0B31" w:rsidRDefault="00DD0B31" w:rsidP="0027385D">
      <w:pPr>
        <w:pStyle w:val="a7"/>
        <w:numPr>
          <w:ilvl w:val="0"/>
          <w:numId w:val="19"/>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Нәтиже – болашақ биолог мұғаілмдерді кәсіби даярлау үрдісінде сандық құзыреттіліктерні қалыптастыру мақсатында ұсынылған құралдарды игеруі мен берілген критерийлерге сәйкес компонеттердің қалыптасу деңгейі болып табылады. Ұсынылған құрал, яғни «Биологияны оқыту әдістері мен технологиялары» ЖАОК Абай атындағы Қазақ Ұлттық педагогикалық университетінің 2025 жылғы, 6В01513-«Биология </w:t>
      </w:r>
      <w:r w:rsidRPr="00DD0B31">
        <w:rPr>
          <w:rFonts w:ascii="Times New Roman" w:hAnsi="Times New Roman" w:cs="Times New Roman"/>
          <w:sz w:val="28"/>
          <w:szCs w:val="28"/>
          <w:lang w:val="kk-KZ"/>
        </w:rPr>
        <w:t>IP</w:t>
      </w:r>
      <w:r>
        <w:rPr>
          <w:rFonts w:ascii="Times New Roman" w:hAnsi="Times New Roman" w:cs="Times New Roman"/>
          <w:sz w:val="28"/>
          <w:szCs w:val="28"/>
          <w:lang w:val="kk-KZ"/>
        </w:rPr>
        <w:t>»</w:t>
      </w:r>
      <w:r w:rsidRPr="00DD0B31">
        <w:rPr>
          <w:rFonts w:ascii="Times New Roman" w:hAnsi="Times New Roman" w:cs="Times New Roman"/>
          <w:sz w:val="28"/>
          <w:szCs w:val="28"/>
          <w:lang w:val="kk-KZ"/>
        </w:rPr>
        <w:t xml:space="preserve"> </w:t>
      </w:r>
      <w:r>
        <w:rPr>
          <w:rFonts w:ascii="Times New Roman" w:hAnsi="Times New Roman" w:cs="Times New Roman"/>
          <w:sz w:val="28"/>
          <w:szCs w:val="28"/>
          <w:lang w:val="kk-KZ"/>
        </w:rPr>
        <w:t>білім беру бағдарламасында бар «Биологияны оқыту әдістері мен технологиялары»</w:t>
      </w:r>
      <w:r w:rsidR="00F80ACC">
        <w:rPr>
          <w:rFonts w:ascii="Times New Roman" w:hAnsi="Times New Roman" w:cs="Times New Roman"/>
          <w:sz w:val="28"/>
          <w:szCs w:val="28"/>
          <w:lang w:val="kk-KZ"/>
        </w:rPr>
        <w:t xml:space="preserve"> пәнін оқыту барысындағы қалыптасатын оқу нәтижелеріне сәйкес келеді:</w:t>
      </w:r>
    </w:p>
    <w:p w14:paraId="75584DCF" w14:textId="77777777" w:rsidR="00F80ACC" w:rsidRDefault="00F80ACC"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ОН8: күнделікті кәсіби іс-й-әрекетке және білім алушылардың функционалдық сауаттылығын қалыптастыруға қажетті сабақтас ғылымдар бойынша білімдерін интеграциялау;</w:t>
      </w:r>
    </w:p>
    <w:p w14:paraId="7DD6F56D" w14:textId="72A66AB3" w:rsidR="00F80ACC" w:rsidRPr="00F80ACC" w:rsidRDefault="00F80ACC"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sidRPr="00F80ACC">
        <w:rPr>
          <w:rFonts w:ascii="Times New Roman" w:hAnsi="Times New Roman" w:cs="Times New Roman"/>
          <w:sz w:val="28"/>
          <w:szCs w:val="28"/>
          <w:lang w:val="kk-KZ"/>
        </w:rPr>
        <w:t>ОН10: биолгияның іргелі негіздерін және оның дамуының қазіргі тенденцияларын, биологиялық жүйелердің әртүлілігі мен қызметі, олардың көптүрлілігі мен эволюциясы туралы білмдерін пайдалану.</w:t>
      </w:r>
    </w:p>
    <w:p w14:paraId="6373BD7A" w14:textId="0098B1FF" w:rsidR="00F80ACC" w:rsidRDefault="00F80ACC" w:rsidP="006C0761">
      <w:pPr>
        <w:tabs>
          <w:tab w:val="left" w:pos="993"/>
        </w:tabs>
        <w:spacing w:after="0" w:line="240" w:lineRule="auto"/>
        <w:ind w:firstLine="709"/>
        <w:jc w:val="both"/>
        <w:rPr>
          <w:rFonts w:ascii="Times New Roman" w:hAnsi="Times New Roman" w:cs="Times New Roman"/>
          <w:sz w:val="28"/>
          <w:szCs w:val="28"/>
          <w:lang w:val="kk-KZ"/>
        </w:rPr>
      </w:pPr>
      <w:r w:rsidRPr="00F80ACC">
        <w:rPr>
          <w:rFonts w:ascii="Times New Roman" w:hAnsi="Times New Roman" w:cs="Times New Roman"/>
          <w:sz w:val="28"/>
          <w:szCs w:val="28"/>
          <w:lang w:val="kk-KZ"/>
        </w:rPr>
        <w:t xml:space="preserve">Осы орайда,  </w:t>
      </w:r>
      <w:r>
        <w:rPr>
          <w:rFonts w:ascii="Times New Roman" w:hAnsi="Times New Roman" w:cs="Times New Roman"/>
          <w:sz w:val="28"/>
          <w:szCs w:val="28"/>
          <w:lang w:val="kk-KZ"/>
        </w:rPr>
        <w:t>біз ұсын</w:t>
      </w:r>
      <w:r w:rsidR="00EA2689">
        <w:rPr>
          <w:rFonts w:ascii="Times New Roman" w:hAnsi="Times New Roman" w:cs="Times New Roman"/>
          <w:sz w:val="28"/>
          <w:szCs w:val="28"/>
          <w:lang w:val="kk-KZ"/>
        </w:rPr>
        <w:t>ы</w:t>
      </w:r>
      <w:r>
        <w:rPr>
          <w:rFonts w:ascii="Times New Roman" w:hAnsi="Times New Roman" w:cs="Times New Roman"/>
          <w:sz w:val="28"/>
          <w:szCs w:val="28"/>
          <w:lang w:val="kk-KZ"/>
        </w:rPr>
        <w:t>лған педагогикалық шарттар негізінде білім алушылардың сандық құзыреттілгінің деңгейі мен сандық білім беру жағдайында кәсіби маман ретіндегі қызметке дайындығын анықтаймыз. Осы орайда, нәтижеге сәйкес болашақ биолог мұғалім, ол (сурет 11):</w:t>
      </w:r>
    </w:p>
    <w:p w14:paraId="6DF60672" w14:textId="77777777" w:rsidR="00F80ACC" w:rsidRDefault="00F80ACC" w:rsidP="00F80ACC">
      <w:pPr>
        <w:tabs>
          <w:tab w:val="left" w:pos="1314"/>
        </w:tabs>
        <w:spacing w:after="0" w:line="240" w:lineRule="auto"/>
        <w:jc w:val="both"/>
        <w:rPr>
          <w:rFonts w:ascii="Times New Roman" w:hAnsi="Times New Roman" w:cs="Times New Roman"/>
          <w:sz w:val="28"/>
          <w:szCs w:val="28"/>
          <w:lang w:val="kk-KZ"/>
        </w:rPr>
      </w:pPr>
    </w:p>
    <w:p w14:paraId="6BBA3EFE" w14:textId="32C3D5BB" w:rsidR="00AA692C" w:rsidRDefault="00F80ACC" w:rsidP="00C94CFD">
      <w:pPr>
        <w:tabs>
          <w:tab w:val="left" w:pos="1314"/>
        </w:tabs>
        <w:spacing w:after="0" w:line="240" w:lineRule="auto"/>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53301B9C" wp14:editId="4FE2D551">
            <wp:extent cx="5684520" cy="3459480"/>
            <wp:effectExtent l="0" t="0" r="0" b="26670"/>
            <wp:docPr id="1786752814"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636051C6" w14:textId="77777777" w:rsidR="00C94CFD" w:rsidRDefault="00C94CFD" w:rsidP="00C94CFD">
      <w:pPr>
        <w:tabs>
          <w:tab w:val="left" w:pos="1314"/>
        </w:tabs>
        <w:spacing w:after="0" w:line="240" w:lineRule="auto"/>
        <w:jc w:val="both"/>
        <w:rPr>
          <w:rFonts w:ascii="Times New Roman" w:hAnsi="Times New Roman" w:cs="Times New Roman"/>
          <w:sz w:val="28"/>
          <w:szCs w:val="28"/>
          <w:lang w:val="kk-KZ"/>
        </w:rPr>
      </w:pPr>
    </w:p>
    <w:p w14:paraId="26F2401D" w14:textId="012F1C2C" w:rsidR="000644ED" w:rsidRDefault="00EA2689" w:rsidP="00575485">
      <w:pPr>
        <w:tabs>
          <w:tab w:val="left" w:pos="1314"/>
        </w:tabs>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C94CFD">
        <w:rPr>
          <w:rFonts w:ascii="Times New Roman" w:hAnsi="Times New Roman" w:cs="Times New Roman"/>
          <w:sz w:val="28"/>
          <w:szCs w:val="28"/>
          <w:lang w:val="kk-KZ"/>
        </w:rPr>
        <w:t>урет</w:t>
      </w:r>
      <w:r>
        <w:rPr>
          <w:rFonts w:ascii="Times New Roman" w:hAnsi="Times New Roman" w:cs="Times New Roman"/>
          <w:sz w:val="28"/>
          <w:szCs w:val="28"/>
          <w:lang w:val="kk-KZ"/>
        </w:rPr>
        <w:t xml:space="preserve"> 11 -</w:t>
      </w:r>
      <w:r w:rsidR="00C94CFD">
        <w:rPr>
          <w:rFonts w:ascii="Times New Roman" w:hAnsi="Times New Roman" w:cs="Times New Roman"/>
          <w:sz w:val="28"/>
          <w:szCs w:val="28"/>
          <w:lang w:val="kk-KZ"/>
        </w:rPr>
        <w:t xml:space="preserve"> Болашақ биолог мұғалім анықтамасы</w:t>
      </w:r>
    </w:p>
    <w:p w14:paraId="07588673" w14:textId="77777777" w:rsidR="00575485" w:rsidRPr="00D91412" w:rsidRDefault="00575485" w:rsidP="00575485">
      <w:pPr>
        <w:tabs>
          <w:tab w:val="left" w:pos="1314"/>
        </w:tabs>
        <w:spacing w:after="0" w:line="240" w:lineRule="auto"/>
        <w:jc w:val="center"/>
        <w:rPr>
          <w:rFonts w:ascii="Times New Roman" w:hAnsi="Times New Roman" w:cs="Times New Roman"/>
          <w:sz w:val="28"/>
          <w:szCs w:val="28"/>
          <w:lang w:val="kk-KZ"/>
        </w:rPr>
      </w:pPr>
    </w:p>
    <w:p w14:paraId="28D37A39" w14:textId="53C9F264" w:rsidR="000644ED" w:rsidRDefault="000644ED" w:rsidP="00A6390A">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Нәтижесінде, біз болашақ биолог мұғал</w:t>
      </w:r>
      <w:r w:rsidR="00A6390A">
        <w:rPr>
          <w:rFonts w:ascii="Times New Roman" w:hAnsi="Times New Roman" w:cs="Times New Roman"/>
          <w:sz w:val="28"/>
          <w:szCs w:val="28"/>
          <w:lang w:val="kk-KZ"/>
        </w:rPr>
        <w:t>і</w:t>
      </w:r>
      <w:r>
        <w:rPr>
          <w:rFonts w:ascii="Times New Roman" w:hAnsi="Times New Roman" w:cs="Times New Roman"/>
          <w:sz w:val="28"/>
          <w:szCs w:val="28"/>
          <w:lang w:val="kk-KZ"/>
        </w:rPr>
        <w:t>мнің жоғарыда көрсетілген сипаттамасы негізінде нәтижені нақтылап, зерттеу жұмысының құрылымдық мазмұндық моделін көрсеттік (сурет 12)</w:t>
      </w:r>
      <w:r w:rsidR="00D37A63">
        <w:rPr>
          <w:rFonts w:ascii="Times New Roman" w:hAnsi="Times New Roman" w:cs="Times New Roman"/>
          <w:sz w:val="28"/>
          <w:szCs w:val="28"/>
          <w:lang w:val="kk-KZ"/>
        </w:rPr>
        <w:t>.</w:t>
      </w:r>
    </w:p>
    <w:p w14:paraId="0FEED893" w14:textId="77777777" w:rsidR="00D37A63" w:rsidRDefault="00D37A63" w:rsidP="000644ED">
      <w:pPr>
        <w:tabs>
          <w:tab w:val="left" w:pos="1314"/>
        </w:tabs>
        <w:spacing w:after="0" w:line="240" w:lineRule="auto"/>
        <w:ind w:firstLine="567"/>
        <w:jc w:val="both"/>
        <w:rPr>
          <w:rFonts w:ascii="Times New Roman" w:hAnsi="Times New Roman" w:cs="Times New Roman"/>
          <w:sz w:val="28"/>
          <w:szCs w:val="28"/>
          <w:lang w:val="kk-KZ"/>
        </w:rPr>
      </w:pPr>
    </w:p>
    <w:p w14:paraId="3A535CDD" w14:textId="70EC2808" w:rsidR="00D37A63" w:rsidRDefault="0080645B" w:rsidP="000644ED">
      <w:pPr>
        <w:tabs>
          <w:tab w:val="left" w:pos="1314"/>
        </w:tabs>
        <w:spacing w:after="0" w:line="240" w:lineRule="auto"/>
        <w:ind w:firstLine="567"/>
        <w:jc w:val="both"/>
        <w:rPr>
          <w:rFonts w:ascii="Times New Roman" w:hAnsi="Times New Roman" w:cs="Times New Roman"/>
          <w:sz w:val="28"/>
          <w:szCs w:val="28"/>
          <w:lang w:val="kk-KZ"/>
        </w:rPr>
      </w:pPr>
      <w:r>
        <w:rPr>
          <w:noProof/>
          <w:lang w:eastAsia="ru-RU"/>
        </w:rPr>
        <w:lastRenderedPageBreak/>
        <mc:AlternateContent>
          <mc:Choice Requires="wpg">
            <w:drawing>
              <wp:anchor distT="0" distB="0" distL="114300" distR="114300" simplePos="0" relativeHeight="251679744" behindDoc="0" locked="0" layoutInCell="1" allowOverlap="1" wp14:anchorId="4F5E7770" wp14:editId="450DBC5E">
                <wp:simplePos x="0" y="0"/>
                <wp:positionH relativeFrom="margin">
                  <wp:posOffset>85725</wp:posOffset>
                </wp:positionH>
                <wp:positionV relativeFrom="paragraph">
                  <wp:posOffset>148590</wp:posOffset>
                </wp:positionV>
                <wp:extent cx="5867400" cy="7322820"/>
                <wp:effectExtent l="0" t="0" r="0" b="11430"/>
                <wp:wrapNone/>
                <wp:docPr id="92" name="Группа 91">
                  <a:extLst xmlns:a="http://schemas.openxmlformats.org/drawingml/2006/main">
                    <a:ext uri="{FF2B5EF4-FFF2-40B4-BE49-F238E27FC236}">
                      <a16:creationId xmlns:a16="http://schemas.microsoft.com/office/drawing/2014/main" id="{E64993C5-98B2-FB11-3E0E-1B1BF8EEB674}"/>
                    </a:ext>
                  </a:extLst>
                </wp:docPr>
                <wp:cNvGraphicFramePr/>
                <a:graphic xmlns:a="http://schemas.openxmlformats.org/drawingml/2006/main">
                  <a:graphicData uri="http://schemas.microsoft.com/office/word/2010/wordprocessingGroup">
                    <wpg:wgp>
                      <wpg:cNvGrpSpPr/>
                      <wpg:grpSpPr>
                        <a:xfrm>
                          <a:off x="0" y="0"/>
                          <a:ext cx="5867400" cy="7322820"/>
                          <a:chOff x="0" y="0"/>
                          <a:chExt cx="6790661" cy="9400964"/>
                        </a:xfrm>
                      </wpg:grpSpPr>
                      <wps:wsp>
                        <wps:cNvPr id="652771377" name="Прямоугольник 652771377">
                          <a:extLst>
                            <a:ext uri="{FF2B5EF4-FFF2-40B4-BE49-F238E27FC236}">
                              <a16:creationId xmlns:a16="http://schemas.microsoft.com/office/drawing/2014/main" id="{C2D9AB97-59D2-DEF4-00BA-11472E56432D}"/>
                            </a:ext>
                          </a:extLst>
                        </wps:cNvPr>
                        <wps:cNvSpPr/>
                        <wps:spPr>
                          <a:xfrm>
                            <a:off x="552892" y="13063"/>
                            <a:ext cx="1311349" cy="437564"/>
                          </a:xfrm>
                          <a:prstGeom prst="rect">
                            <a:avLst/>
                          </a:prstGeom>
                          <a:gradFill rotWithShape="1">
                            <a:gsLst>
                              <a:gs pos="0">
                                <a:srgbClr val="E97132">
                                  <a:lumMod val="110000"/>
                                  <a:satMod val="105000"/>
                                  <a:tint val="67000"/>
                                </a:srgbClr>
                              </a:gs>
                              <a:gs pos="50000">
                                <a:srgbClr val="E97132">
                                  <a:lumMod val="105000"/>
                                  <a:satMod val="103000"/>
                                  <a:tint val="73000"/>
                                </a:srgbClr>
                              </a:gs>
                              <a:gs pos="100000">
                                <a:srgbClr val="E97132">
                                  <a:lumMod val="105000"/>
                                  <a:satMod val="109000"/>
                                  <a:tint val="81000"/>
                                </a:srgbClr>
                              </a:gs>
                            </a:gsLst>
                            <a:lin ang="5400000" scaled="0"/>
                          </a:gradFill>
                          <a:ln w="6350" cap="flat" cmpd="sng" algn="ctr">
                            <a:solidFill>
                              <a:srgbClr val="E97132"/>
                            </a:solidFill>
                            <a:prstDash val="solid"/>
                            <a:miter lim="800000"/>
                          </a:ln>
                          <a:effectLst/>
                        </wps:spPr>
                        <wps:txbx>
                          <w:txbxContent>
                            <w:p w14:paraId="03F7BD54" w14:textId="77777777" w:rsidR="006357F6" w:rsidRPr="00A33C02" w:rsidRDefault="006357F6" w:rsidP="00615ADB">
                              <w:pPr>
                                <w:jc w:val="center"/>
                                <w:rPr>
                                  <w:rFonts w:ascii="Times New Roman" w:hAnsi="Times New Roman" w:cs="Times New Roman"/>
                                  <w:b/>
                                  <w:bCs/>
                                  <w:color w:val="000000" w:themeColor="dark1"/>
                                  <w:kern w:val="24"/>
                                  <w:sz w:val="28"/>
                                  <w:szCs w:val="28"/>
                                  <w:lang w:val="kk-KZ"/>
                                  <w14:ligatures w14:val="none"/>
                                </w:rPr>
                              </w:pPr>
                              <w:r w:rsidRPr="00A33C02">
                                <w:rPr>
                                  <w:rFonts w:ascii="Times New Roman" w:hAnsi="Times New Roman" w:cs="Times New Roman"/>
                                  <w:b/>
                                  <w:bCs/>
                                  <w:color w:val="000000" w:themeColor="dark1"/>
                                  <w:kern w:val="24"/>
                                  <w:sz w:val="28"/>
                                  <w:szCs w:val="28"/>
                                  <w:lang w:val="kk-KZ"/>
                                </w:rPr>
                                <w:t>Мақсаты:</w:t>
                              </w:r>
                            </w:p>
                          </w:txbxContent>
                        </wps:txbx>
                        <wps:bodyPr rtlCol="0" anchor="ctr"/>
                      </wps:wsp>
                      <wps:wsp>
                        <wps:cNvPr id="224219751" name="Прямоугольник 224219751">
                          <a:extLst>
                            <a:ext uri="{FF2B5EF4-FFF2-40B4-BE49-F238E27FC236}">
                              <a16:creationId xmlns:a16="http://schemas.microsoft.com/office/drawing/2014/main" id="{233E1D5B-4E01-E15C-AFBB-89E1BFFD0F62}"/>
                            </a:ext>
                          </a:extLst>
                        </wps:cNvPr>
                        <wps:cNvSpPr/>
                        <wps:spPr>
                          <a:xfrm>
                            <a:off x="0" y="13063"/>
                            <a:ext cx="418223" cy="9308975"/>
                          </a:xfrm>
                          <a:prstGeom prst="rect">
                            <a:avLst/>
                          </a:prstGeom>
                          <a:gradFill rotWithShape="1">
                            <a:gsLst>
                              <a:gs pos="0">
                                <a:srgbClr val="E97132">
                                  <a:lumMod val="110000"/>
                                  <a:satMod val="105000"/>
                                  <a:tint val="67000"/>
                                </a:srgbClr>
                              </a:gs>
                              <a:gs pos="50000">
                                <a:srgbClr val="E97132">
                                  <a:lumMod val="105000"/>
                                  <a:satMod val="103000"/>
                                  <a:tint val="73000"/>
                                </a:srgbClr>
                              </a:gs>
                              <a:gs pos="100000">
                                <a:srgbClr val="E97132">
                                  <a:lumMod val="105000"/>
                                  <a:satMod val="109000"/>
                                  <a:tint val="81000"/>
                                </a:srgbClr>
                              </a:gs>
                            </a:gsLst>
                            <a:lin ang="5400000" scaled="0"/>
                          </a:gradFill>
                          <a:ln w="6350" cap="flat" cmpd="sng" algn="ctr">
                            <a:solidFill>
                              <a:srgbClr val="E97132"/>
                            </a:solidFill>
                            <a:prstDash val="solid"/>
                            <a:miter lim="800000"/>
                          </a:ln>
                          <a:effectLst/>
                        </wps:spPr>
                        <wps:txbx>
                          <w:txbxContent>
                            <w:p w14:paraId="3A02DA6E" w14:textId="77777777" w:rsidR="006357F6" w:rsidRPr="00A33C02" w:rsidRDefault="006357F6" w:rsidP="00615ADB">
                              <w:pPr>
                                <w:jc w:val="center"/>
                                <w:rPr>
                                  <w:rFonts w:ascii="Times New Roman" w:hAnsi="Times New Roman" w:cs="Times New Roman"/>
                                  <w:b/>
                                  <w:bCs/>
                                  <w:color w:val="000000" w:themeColor="dark1"/>
                                  <w:kern w:val="24"/>
                                  <w:lang w:val="kk-KZ"/>
                                  <w14:ligatures w14:val="none"/>
                                </w:rPr>
                              </w:pPr>
                              <w:r w:rsidRPr="00A33C02">
                                <w:rPr>
                                  <w:rFonts w:ascii="Times New Roman" w:hAnsi="Times New Roman" w:cs="Times New Roman"/>
                                  <w:b/>
                                  <w:bCs/>
                                  <w:color w:val="000000" w:themeColor="dark1"/>
                                  <w:kern w:val="24"/>
                                  <w:lang w:val="kk-KZ"/>
                                </w:rPr>
                                <w:t>Педагогикалық шарттар</w:t>
                              </w:r>
                            </w:p>
                          </w:txbxContent>
                        </wps:txbx>
                        <wps:bodyPr vert="vert270" rtlCol="0" anchor="ctr"/>
                      </wps:wsp>
                      <wps:wsp>
                        <wps:cNvPr id="850468241" name="Прямоугольник 850468241">
                          <a:extLst>
                            <a:ext uri="{FF2B5EF4-FFF2-40B4-BE49-F238E27FC236}">
                              <a16:creationId xmlns:a16="http://schemas.microsoft.com/office/drawing/2014/main" id="{ABB638CE-286F-15E3-2FB6-C4D2E696EFD9}"/>
                            </a:ext>
                          </a:extLst>
                        </wps:cNvPr>
                        <wps:cNvSpPr/>
                        <wps:spPr>
                          <a:xfrm>
                            <a:off x="2052889" y="0"/>
                            <a:ext cx="4627651" cy="534717"/>
                          </a:xfrm>
                          <a:prstGeom prst="rect">
                            <a:avLst/>
                          </a:prstGeom>
                          <a:gradFill rotWithShape="1">
                            <a:gsLst>
                              <a:gs pos="0">
                                <a:srgbClr val="0F9ED5">
                                  <a:lumMod val="110000"/>
                                  <a:satMod val="105000"/>
                                  <a:tint val="67000"/>
                                </a:srgbClr>
                              </a:gs>
                              <a:gs pos="50000">
                                <a:srgbClr val="0F9ED5">
                                  <a:lumMod val="105000"/>
                                  <a:satMod val="103000"/>
                                  <a:tint val="73000"/>
                                </a:srgbClr>
                              </a:gs>
                              <a:gs pos="100000">
                                <a:srgbClr val="0F9ED5">
                                  <a:lumMod val="105000"/>
                                  <a:satMod val="109000"/>
                                  <a:tint val="81000"/>
                                </a:srgbClr>
                              </a:gs>
                            </a:gsLst>
                            <a:lin ang="5400000" scaled="0"/>
                          </a:gradFill>
                          <a:ln w="6350" cap="flat" cmpd="sng" algn="ctr">
                            <a:solidFill>
                              <a:srgbClr val="0F9ED5"/>
                            </a:solidFill>
                            <a:prstDash val="solid"/>
                            <a:miter lim="800000"/>
                          </a:ln>
                          <a:effectLst/>
                        </wps:spPr>
                        <wps:txbx>
                          <w:txbxContent>
                            <w:p w14:paraId="1CBD53DB" w14:textId="77777777" w:rsidR="006357F6" w:rsidRPr="00A33C02" w:rsidRDefault="006357F6" w:rsidP="00615ADB">
                              <w:pPr>
                                <w:jc w:val="center"/>
                                <w:rPr>
                                  <w:rFonts w:ascii="Times New Roman" w:hAnsi="Times New Roman" w:cs="Times New Roman"/>
                                  <w:color w:val="000000" w:themeColor="dark1"/>
                                  <w:kern w:val="24"/>
                                  <w:sz w:val="22"/>
                                  <w:szCs w:val="22"/>
                                  <w14:ligatures w14:val="none"/>
                                </w:rPr>
                              </w:pPr>
                              <w:r w:rsidRPr="00A33C02">
                                <w:rPr>
                                  <w:rFonts w:ascii="Times New Roman" w:hAnsi="Times New Roman" w:cs="Times New Roman"/>
                                  <w:color w:val="000000" w:themeColor="dark1"/>
                                  <w:kern w:val="24"/>
                                  <w:sz w:val="22"/>
                                  <w:szCs w:val="22"/>
                                </w:rPr>
                                <w:t>болашақ биолог мұғалімдердің сандық құзыреттілігін қалыптастыру</w:t>
                              </w:r>
                            </w:p>
                          </w:txbxContent>
                        </wps:txbx>
                        <wps:bodyPr rtlCol="0" anchor="ctr"/>
                      </wps:wsp>
                      <wps:wsp>
                        <wps:cNvPr id="267516628" name="Прямоугольник 267516628">
                          <a:extLst>
                            <a:ext uri="{FF2B5EF4-FFF2-40B4-BE49-F238E27FC236}">
                              <a16:creationId xmlns:a16="http://schemas.microsoft.com/office/drawing/2014/main" id="{B93E9E5E-010F-5466-BCCE-C9DDEF8BF0A0}"/>
                            </a:ext>
                          </a:extLst>
                        </wps:cNvPr>
                        <wps:cNvSpPr/>
                        <wps:spPr>
                          <a:xfrm>
                            <a:off x="1654570" y="534717"/>
                            <a:ext cx="3648959" cy="375054"/>
                          </a:xfrm>
                          <a:prstGeom prst="rect">
                            <a:avLst/>
                          </a:prstGeom>
                          <a:gradFill rotWithShape="1">
                            <a:gsLst>
                              <a:gs pos="0">
                                <a:srgbClr val="E97132">
                                  <a:lumMod val="110000"/>
                                  <a:satMod val="105000"/>
                                  <a:tint val="67000"/>
                                </a:srgbClr>
                              </a:gs>
                              <a:gs pos="50000">
                                <a:srgbClr val="E97132">
                                  <a:lumMod val="105000"/>
                                  <a:satMod val="103000"/>
                                  <a:tint val="73000"/>
                                </a:srgbClr>
                              </a:gs>
                              <a:gs pos="100000">
                                <a:srgbClr val="E97132">
                                  <a:lumMod val="105000"/>
                                  <a:satMod val="109000"/>
                                  <a:tint val="81000"/>
                                </a:srgbClr>
                              </a:gs>
                            </a:gsLst>
                            <a:lin ang="5400000" scaled="0"/>
                          </a:gradFill>
                          <a:ln w="6350" cap="flat" cmpd="sng" algn="ctr">
                            <a:solidFill>
                              <a:srgbClr val="E97132"/>
                            </a:solidFill>
                            <a:prstDash val="solid"/>
                            <a:miter lim="800000"/>
                          </a:ln>
                          <a:effectLst/>
                        </wps:spPr>
                        <wps:txbx>
                          <w:txbxContent>
                            <w:p w14:paraId="7FC42CA1" w14:textId="77777777" w:rsidR="006357F6" w:rsidRPr="00A33C02" w:rsidRDefault="006357F6" w:rsidP="00615ADB">
                              <w:pPr>
                                <w:jc w:val="center"/>
                                <w:rPr>
                                  <w:rFonts w:ascii="Times New Roman" w:hAnsi="Times New Roman" w:cs="Times New Roman"/>
                                  <w:b/>
                                  <w:bCs/>
                                  <w:color w:val="000000" w:themeColor="dark1"/>
                                  <w:kern w:val="24"/>
                                  <w:lang w:val="kk-KZ"/>
                                  <w14:ligatures w14:val="none"/>
                                </w:rPr>
                              </w:pPr>
                              <w:r w:rsidRPr="00A33C02">
                                <w:rPr>
                                  <w:rFonts w:ascii="Times New Roman" w:hAnsi="Times New Roman" w:cs="Times New Roman"/>
                                  <w:b/>
                                  <w:bCs/>
                                  <w:color w:val="000000" w:themeColor="dark1"/>
                                  <w:kern w:val="24"/>
                                  <w:lang w:val="kk-KZ"/>
                                </w:rPr>
                                <w:t>Мазмұны:</w:t>
                              </w:r>
                            </w:p>
                          </w:txbxContent>
                        </wps:txbx>
                        <wps:bodyPr rtlCol="0" anchor="ctr"/>
                      </wps:wsp>
                      <wps:wsp>
                        <wps:cNvPr id="1183920043" name="Прямоугольник 1183920043">
                          <a:extLst>
                            <a:ext uri="{FF2B5EF4-FFF2-40B4-BE49-F238E27FC236}">
                              <a16:creationId xmlns:a16="http://schemas.microsoft.com/office/drawing/2014/main" id="{40429BAF-A79D-EEFC-163B-FF5F7B373B20}"/>
                            </a:ext>
                          </a:extLst>
                        </wps:cNvPr>
                        <wps:cNvSpPr/>
                        <wps:spPr>
                          <a:xfrm>
                            <a:off x="552715" y="928752"/>
                            <a:ext cx="6127824" cy="646228"/>
                          </a:xfrm>
                          <a:prstGeom prst="rect">
                            <a:avLst/>
                          </a:prstGeom>
                          <a:gradFill rotWithShape="1">
                            <a:gsLst>
                              <a:gs pos="0">
                                <a:srgbClr val="0F9ED5">
                                  <a:lumMod val="110000"/>
                                  <a:satMod val="105000"/>
                                  <a:tint val="67000"/>
                                </a:srgbClr>
                              </a:gs>
                              <a:gs pos="50000">
                                <a:srgbClr val="0F9ED5">
                                  <a:lumMod val="105000"/>
                                  <a:satMod val="103000"/>
                                  <a:tint val="73000"/>
                                </a:srgbClr>
                              </a:gs>
                              <a:gs pos="100000">
                                <a:srgbClr val="0F9ED5">
                                  <a:lumMod val="105000"/>
                                  <a:satMod val="109000"/>
                                  <a:tint val="81000"/>
                                </a:srgbClr>
                              </a:gs>
                            </a:gsLst>
                            <a:lin ang="5400000" scaled="0"/>
                          </a:gradFill>
                          <a:ln w="6350" cap="flat" cmpd="sng" algn="ctr">
                            <a:solidFill>
                              <a:srgbClr val="0F9ED5"/>
                            </a:solidFill>
                            <a:prstDash val="solid"/>
                            <a:miter lim="800000"/>
                          </a:ln>
                          <a:effectLst/>
                        </wps:spPr>
                        <wps:txbx>
                          <w:txbxContent>
                            <w:p w14:paraId="7242D6ED" w14:textId="77777777" w:rsidR="006357F6" w:rsidRPr="00A33C02" w:rsidRDefault="006357F6" w:rsidP="00615ADB">
                              <w:pPr>
                                <w:jc w:val="center"/>
                                <w:rPr>
                                  <w:rFonts w:ascii="Times New Roman" w:hAnsi="Times New Roman" w:cs="Times New Roman"/>
                                  <w:color w:val="000000" w:themeColor="dark1"/>
                                  <w:kern w:val="24"/>
                                  <w:lang w:val="kk-KZ"/>
                                  <w14:ligatures w14:val="none"/>
                                </w:rPr>
                              </w:pPr>
                              <w:r w:rsidRPr="00A33C02">
                                <w:rPr>
                                  <w:rFonts w:ascii="Times New Roman" w:hAnsi="Times New Roman" w:cs="Times New Roman"/>
                                  <w:color w:val="000000" w:themeColor="dark1"/>
                                  <w:kern w:val="24"/>
                                  <w:lang w:val="kk-KZ"/>
                                </w:rPr>
                                <w:t>«Биологияны оқыту әдістері мен технологиялары» курсы мен «Білім мен іскерлікті дамыту практикум (ПББ)» әдістемелік нұсқаулығы</w:t>
                              </w:r>
                            </w:p>
                          </w:txbxContent>
                        </wps:txbx>
                        <wps:bodyPr rtlCol="0" anchor="ctr"/>
                      </wps:wsp>
                      <wpg:graphicFrame>
                        <wpg:cNvPr id="884945715" name="Схема 884945715">
                          <a:extLst>
                            <a:ext uri="{FF2B5EF4-FFF2-40B4-BE49-F238E27FC236}">
                              <a16:creationId xmlns:a16="http://schemas.microsoft.com/office/drawing/2014/main" id="{BD34AF61-D42E-6681-1E13-68D42B957C4D}"/>
                            </a:ext>
                          </a:extLst>
                        </wpg:cNvPr>
                        <wpg:cNvFrPr/>
                        <wpg:xfrm>
                          <a:off x="364068" y="1533131"/>
                          <a:ext cx="6426593" cy="4688229"/>
                        </wpg:xfrm>
                        <a:graphic>
                          <a:graphicData uri="http://schemas.openxmlformats.org/drawingml/2006/diagram">
                            <dgm:relIds xmlns:dgm="http://schemas.openxmlformats.org/drawingml/2006/diagram" xmlns:r="http://schemas.openxmlformats.org/officeDocument/2006/relationships" r:dm="rId30" r:lo="rId31" r:qs="rId32" r:cs="rId33"/>
                          </a:graphicData>
                        </a:graphic>
                      </wpg:graphicFrame>
                      <wps:wsp>
                        <wps:cNvPr id="262106300" name="Овал 262106300">
                          <a:extLst>
                            <a:ext uri="{FF2B5EF4-FFF2-40B4-BE49-F238E27FC236}">
                              <a16:creationId xmlns:a16="http://schemas.microsoft.com/office/drawing/2014/main" id="{61008B50-030E-BAC4-8332-6A448B00EBFA}"/>
                            </a:ext>
                          </a:extLst>
                        </wps:cNvPr>
                        <wps:cNvSpPr/>
                        <wps:spPr>
                          <a:xfrm>
                            <a:off x="2716264" y="3478862"/>
                            <a:ext cx="1799839" cy="551521"/>
                          </a:xfrm>
                          <a:prstGeom prst="ellipse">
                            <a:avLst/>
                          </a:prstGeom>
                          <a:gradFill rotWithShape="1">
                            <a:gsLst>
                              <a:gs pos="0">
                                <a:srgbClr val="E97132">
                                  <a:lumMod val="110000"/>
                                  <a:satMod val="105000"/>
                                  <a:tint val="67000"/>
                                </a:srgbClr>
                              </a:gs>
                              <a:gs pos="50000">
                                <a:srgbClr val="E97132">
                                  <a:lumMod val="105000"/>
                                  <a:satMod val="103000"/>
                                  <a:tint val="73000"/>
                                </a:srgbClr>
                              </a:gs>
                              <a:gs pos="100000">
                                <a:srgbClr val="E97132">
                                  <a:lumMod val="105000"/>
                                  <a:satMod val="109000"/>
                                  <a:tint val="81000"/>
                                </a:srgbClr>
                              </a:gs>
                            </a:gsLst>
                            <a:lin ang="5400000" scaled="0"/>
                          </a:gradFill>
                          <a:ln w="6350" cap="flat" cmpd="sng" algn="ctr">
                            <a:solidFill>
                              <a:srgbClr val="E97132"/>
                            </a:solidFill>
                            <a:prstDash val="solid"/>
                            <a:miter lim="800000"/>
                          </a:ln>
                          <a:effectLst/>
                        </wps:spPr>
                        <wps:txbx>
                          <w:txbxContent>
                            <w:p w14:paraId="66F0BF58" w14:textId="77777777" w:rsidR="006357F6" w:rsidRPr="00A33C02" w:rsidRDefault="006357F6" w:rsidP="00615ADB">
                              <w:pPr>
                                <w:jc w:val="center"/>
                                <w:rPr>
                                  <w:rFonts w:ascii="Times New Roman" w:hAnsi="Times New Roman" w:cs="Times New Roman"/>
                                  <w:b/>
                                  <w:bCs/>
                                  <w:color w:val="000000" w:themeColor="dark1"/>
                                  <w:kern w:val="24"/>
                                  <w:sz w:val="28"/>
                                  <w:szCs w:val="28"/>
                                  <w:lang w:val="kk-KZ"/>
                                  <w14:ligatures w14:val="none"/>
                                </w:rPr>
                              </w:pPr>
                              <w:r w:rsidRPr="00A33C02">
                                <w:rPr>
                                  <w:rFonts w:ascii="Times New Roman" w:hAnsi="Times New Roman" w:cs="Times New Roman"/>
                                  <w:b/>
                                  <w:bCs/>
                                  <w:color w:val="000000" w:themeColor="dark1"/>
                                  <w:kern w:val="24"/>
                                  <w:sz w:val="28"/>
                                  <w:szCs w:val="28"/>
                                  <w:lang w:val="kk-KZ"/>
                                </w:rPr>
                                <w:t>Компоненттер</w:t>
                              </w:r>
                            </w:p>
                          </w:txbxContent>
                        </wps:txbx>
                        <wps:bodyPr rtlCol="0" anchor="ctr"/>
                      </wps:wsp>
                      <wps:wsp>
                        <wps:cNvPr id="1610804762" name="Прямоугольник: скругленные углы 1610804762">
                          <a:extLst>
                            <a:ext uri="{FF2B5EF4-FFF2-40B4-BE49-F238E27FC236}">
                              <a16:creationId xmlns:a16="http://schemas.microsoft.com/office/drawing/2014/main" id="{DD8E9BB7-28F0-9DA3-BFA9-372EE569F58C}"/>
                            </a:ext>
                          </a:extLst>
                        </wps:cNvPr>
                        <wps:cNvSpPr/>
                        <wps:spPr>
                          <a:xfrm>
                            <a:off x="552796" y="6561323"/>
                            <a:ext cx="6127825" cy="1228455"/>
                          </a:xfrm>
                          <a:prstGeom prst="roundRect">
                            <a:avLst/>
                          </a:prstGeom>
                          <a:gradFill rotWithShape="1">
                            <a:gsLst>
                              <a:gs pos="0">
                                <a:srgbClr val="0F9ED5">
                                  <a:lumMod val="110000"/>
                                  <a:satMod val="105000"/>
                                  <a:tint val="67000"/>
                                </a:srgbClr>
                              </a:gs>
                              <a:gs pos="50000">
                                <a:srgbClr val="0F9ED5">
                                  <a:lumMod val="105000"/>
                                  <a:satMod val="103000"/>
                                  <a:tint val="73000"/>
                                </a:srgbClr>
                              </a:gs>
                              <a:gs pos="100000">
                                <a:srgbClr val="0F9ED5">
                                  <a:lumMod val="105000"/>
                                  <a:satMod val="109000"/>
                                  <a:tint val="81000"/>
                                </a:srgbClr>
                              </a:gs>
                            </a:gsLst>
                            <a:lin ang="5400000" scaled="0"/>
                          </a:gradFill>
                          <a:ln w="6350" cap="flat" cmpd="sng" algn="ctr">
                            <a:solidFill>
                              <a:srgbClr val="0F9ED5"/>
                            </a:solidFill>
                            <a:prstDash val="solid"/>
                            <a:miter lim="800000"/>
                          </a:ln>
                          <a:effectLst/>
                        </wps:spPr>
                        <wps:txbx>
                          <w:txbxContent>
                            <w:p w14:paraId="62422FE5" w14:textId="77777777" w:rsidR="006357F6" w:rsidRPr="00A33C02" w:rsidRDefault="006357F6" w:rsidP="00615ADB">
                              <w:pPr>
                                <w:spacing w:after="0" w:line="240" w:lineRule="auto"/>
                                <w:jc w:val="both"/>
                                <w:rPr>
                                  <w:rFonts w:ascii="Times New Roman" w:hAnsi="Times New Roman" w:cs="Times New Roman"/>
                                  <w:color w:val="000000" w:themeColor="dark1"/>
                                  <w:kern w:val="24"/>
                                  <w:sz w:val="22"/>
                                  <w:szCs w:val="22"/>
                                  <w:lang w:val="kk-KZ"/>
                                  <w14:ligatures w14:val="none"/>
                                </w:rPr>
                              </w:pPr>
                              <w:r w:rsidRPr="00A33C02">
                                <w:rPr>
                                  <w:rFonts w:ascii="Times New Roman" w:hAnsi="Times New Roman" w:cs="Times New Roman"/>
                                  <w:color w:val="000000" w:themeColor="dark1"/>
                                  <w:kern w:val="24"/>
                                  <w:sz w:val="22"/>
                                  <w:szCs w:val="22"/>
                                  <w:lang w:val="kk-KZ"/>
                                </w:rPr>
                                <w:t xml:space="preserve">1. Сандық ортада биологиялық ақпаратты іздеу, саралау, бағалау және басқару қабілеті </w:t>
                              </w:r>
                            </w:p>
                            <w:p w14:paraId="203451E4" w14:textId="77777777" w:rsidR="006357F6" w:rsidRPr="00A33C02" w:rsidRDefault="006357F6" w:rsidP="00615ADB">
                              <w:pPr>
                                <w:spacing w:after="0" w:line="240" w:lineRule="auto"/>
                                <w:jc w:val="both"/>
                                <w:rPr>
                                  <w:rFonts w:ascii="Times New Roman" w:hAnsi="Times New Roman" w:cs="Times New Roman"/>
                                  <w:color w:val="000000" w:themeColor="dark1"/>
                                  <w:kern w:val="24"/>
                                  <w:sz w:val="22"/>
                                  <w:szCs w:val="22"/>
                                  <w:lang w:val="kk-KZ"/>
                                  <w14:ligatures w14:val="none"/>
                                </w:rPr>
                              </w:pPr>
                              <w:r w:rsidRPr="00A33C02">
                                <w:rPr>
                                  <w:rFonts w:ascii="Times New Roman" w:hAnsi="Times New Roman" w:cs="Times New Roman"/>
                                  <w:color w:val="000000" w:themeColor="dark1"/>
                                  <w:kern w:val="24"/>
                                  <w:sz w:val="22"/>
                                  <w:szCs w:val="22"/>
                                  <w:lang w:val="kk-KZ"/>
                                </w:rPr>
                                <w:t>2. Сандық құралдар арқылы өзара іс-әрекет жасау және ресурстармен бөлісу қабілеті</w:t>
                              </w:r>
                            </w:p>
                            <w:p w14:paraId="1236484F" w14:textId="77777777" w:rsidR="006357F6" w:rsidRPr="00A33C02" w:rsidRDefault="006357F6" w:rsidP="00615ADB">
                              <w:pPr>
                                <w:spacing w:after="0" w:line="240" w:lineRule="auto"/>
                                <w:jc w:val="both"/>
                                <w:rPr>
                                  <w:rFonts w:ascii="Times New Roman" w:hAnsi="Times New Roman" w:cs="Times New Roman"/>
                                  <w:color w:val="000000" w:themeColor="dark1"/>
                                  <w:kern w:val="24"/>
                                  <w:sz w:val="22"/>
                                  <w:szCs w:val="22"/>
                                  <w:lang w:val="kk-KZ"/>
                                </w:rPr>
                              </w:pPr>
                              <w:r w:rsidRPr="00A33C02">
                                <w:rPr>
                                  <w:rFonts w:ascii="Times New Roman" w:hAnsi="Times New Roman" w:cs="Times New Roman"/>
                                  <w:color w:val="000000" w:themeColor="dark1"/>
                                  <w:kern w:val="24"/>
                                  <w:sz w:val="22"/>
                                  <w:szCs w:val="22"/>
                                  <w:lang w:val="kk-KZ"/>
                                </w:rPr>
                                <w:t>3. Биология пәні бойынша интерактивті материалдар, видеолар және онлайн курстар әзірлеу қабілеті</w:t>
                              </w:r>
                            </w:p>
                            <w:p w14:paraId="4780C62E" w14:textId="77777777" w:rsidR="006357F6" w:rsidRPr="00A33C02" w:rsidRDefault="006357F6" w:rsidP="00615ADB">
                              <w:pPr>
                                <w:spacing w:after="0" w:line="240" w:lineRule="auto"/>
                                <w:jc w:val="both"/>
                                <w:rPr>
                                  <w:rFonts w:ascii="Times New Roman" w:hAnsi="Times New Roman" w:cs="Times New Roman"/>
                                  <w:color w:val="000000" w:themeColor="dark1"/>
                                  <w:kern w:val="24"/>
                                  <w:sz w:val="22"/>
                                  <w:szCs w:val="22"/>
                                  <w:lang w:val="kk-KZ"/>
                                </w:rPr>
                              </w:pPr>
                              <w:r w:rsidRPr="00A33C02">
                                <w:rPr>
                                  <w:rFonts w:ascii="Times New Roman" w:hAnsi="Times New Roman" w:cs="Times New Roman"/>
                                  <w:color w:val="000000" w:themeColor="dark1"/>
                                  <w:kern w:val="24"/>
                                  <w:sz w:val="22"/>
                                  <w:szCs w:val="22"/>
                                  <w:lang w:val="kk-KZ"/>
                                </w:rPr>
                                <w:t>4. Жеке деректерді, құралдарды және сандық ортадағы денсаулықты қорғау қабілеті</w:t>
                              </w:r>
                            </w:p>
                            <w:p w14:paraId="323FB77E" w14:textId="77777777" w:rsidR="006357F6" w:rsidRPr="00A33C02" w:rsidRDefault="006357F6" w:rsidP="00615ADB">
                              <w:pPr>
                                <w:spacing w:after="0" w:line="240" w:lineRule="auto"/>
                                <w:jc w:val="both"/>
                                <w:rPr>
                                  <w:rFonts w:ascii="Times New Roman" w:hAnsi="Times New Roman" w:cs="Times New Roman"/>
                                  <w:color w:val="000000" w:themeColor="dark1"/>
                                  <w:kern w:val="24"/>
                                  <w:sz w:val="22"/>
                                  <w:szCs w:val="22"/>
                                  <w:lang w:val="kk-KZ"/>
                                </w:rPr>
                              </w:pPr>
                              <w:r w:rsidRPr="00A33C02">
                                <w:rPr>
                                  <w:rFonts w:ascii="Times New Roman" w:hAnsi="Times New Roman" w:cs="Times New Roman"/>
                                  <w:color w:val="000000" w:themeColor="dark1"/>
                                  <w:kern w:val="24"/>
                                  <w:sz w:val="22"/>
                                  <w:szCs w:val="22"/>
                                  <w:lang w:val="kk-KZ"/>
                                </w:rPr>
                                <w:t>5. Техникалық ақауларды анықтау, жою және алдын алу таңдау қабілеті</w:t>
                              </w:r>
                            </w:p>
                          </w:txbxContent>
                        </wps:txbx>
                        <wps:bodyPr rtlCol="0" anchor="ctr"/>
                      </wps:wsp>
                      <wps:wsp>
                        <wps:cNvPr id="1159592738" name="Прямоугольник 1159592738">
                          <a:extLst>
                            <a:ext uri="{FF2B5EF4-FFF2-40B4-BE49-F238E27FC236}">
                              <a16:creationId xmlns:a16="http://schemas.microsoft.com/office/drawing/2014/main" id="{808D2BFB-BDAC-5316-CFF4-B0FF6A8809EF}"/>
                            </a:ext>
                          </a:extLst>
                        </wps:cNvPr>
                        <wps:cNvSpPr/>
                        <wps:spPr>
                          <a:xfrm>
                            <a:off x="1863761" y="6065138"/>
                            <a:ext cx="3366976" cy="352168"/>
                          </a:xfrm>
                          <a:prstGeom prst="rect">
                            <a:avLst/>
                          </a:prstGeom>
                          <a:gradFill rotWithShape="1">
                            <a:gsLst>
                              <a:gs pos="0">
                                <a:srgbClr val="E97132">
                                  <a:lumMod val="110000"/>
                                  <a:satMod val="105000"/>
                                  <a:tint val="67000"/>
                                </a:srgbClr>
                              </a:gs>
                              <a:gs pos="50000">
                                <a:srgbClr val="E97132">
                                  <a:lumMod val="105000"/>
                                  <a:satMod val="103000"/>
                                  <a:tint val="73000"/>
                                </a:srgbClr>
                              </a:gs>
                              <a:gs pos="100000">
                                <a:srgbClr val="E97132">
                                  <a:lumMod val="105000"/>
                                  <a:satMod val="109000"/>
                                  <a:tint val="81000"/>
                                </a:srgbClr>
                              </a:gs>
                            </a:gsLst>
                            <a:lin ang="5400000" scaled="0"/>
                          </a:gradFill>
                          <a:ln w="6350" cap="flat" cmpd="sng" algn="ctr">
                            <a:solidFill>
                              <a:srgbClr val="E97132"/>
                            </a:solidFill>
                            <a:prstDash val="solid"/>
                            <a:miter lim="800000"/>
                          </a:ln>
                          <a:effectLst/>
                        </wps:spPr>
                        <wps:txbx>
                          <w:txbxContent>
                            <w:p w14:paraId="2E92849E" w14:textId="77777777" w:rsidR="006357F6" w:rsidRPr="00F84F0A" w:rsidRDefault="006357F6" w:rsidP="00615ADB">
                              <w:pPr>
                                <w:jc w:val="center"/>
                                <w:rPr>
                                  <w:rFonts w:ascii="Times New Roman" w:hAnsi="Times New Roman" w:cs="Times New Roman"/>
                                  <w:b/>
                                  <w:bCs/>
                                  <w:color w:val="000000" w:themeColor="dark1"/>
                                  <w:kern w:val="24"/>
                                  <w:lang w:val="kk-KZ"/>
                                  <w14:ligatures w14:val="none"/>
                                </w:rPr>
                              </w:pPr>
                              <w:r w:rsidRPr="00F84F0A">
                                <w:rPr>
                                  <w:rFonts w:ascii="Times New Roman" w:hAnsi="Times New Roman" w:cs="Times New Roman"/>
                                  <w:b/>
                                  <w:bCs/>
                                  <w:color w:val="000000" w:themeColor="dark1"/>
                                  <w:kern w:val="24"/>
                                  <w:lang w:val="kk-KZ"/>
                                </w:rPr>
                                <w:t>Критерийлер:</w:t>
                              </w:r>
                            </w:p>
                          </w:txbxContent>
                        </wps:txbx>
                        <wps:bodyPr rtlCol="0" anchor="ctr"/>
                      </wps:wsp>
                      <wps:wsp>
                        <wps:cNvPr id="884653300" name="Стрелка: вправо 884653300">
                          <a:extLst>
                            <a:ext uri="{FF2B5EF4-FFF2-40B4-BE49-F238E27FC236}">
                              <a16:creationId xmlns:a16="http://schemas.microsoft.com/office/drawing/2014/main" id="{F092D390-BDC9-AAF8-51BE-717FE5EEA614}"/>
                            </a:ext>
                          </a:extLst>
                        </wps:cNvPr>
                        <wps:cNvSpPr/>
                        <wps:spPr>
                          <a:xfrm>
                            <a:off x="439478" y="3586622"/>
                            <a:ext cx="893135" cy="613180"/>
                          </a:xfrm>
                          <a:prstGeom prst="rightArrow">
                            <a:avLst/>
                          </a:prstGeom>
                          <a:gradFill rotWithShape="1">
                            <a:gsLst>
                              <a:gs pos="0">
                                <a:srgbClr val="156082">
                                  <a:lumMod val="110000"/>
                                  <a:satMod val="105000"/>
                                  <a:tint val="67000"/>
                                </a:srgbClr>
                              </a:gs>
                              <a:gs pos="50000">
                                <a:srgbClr val="156082">
                                  <a:lumMod val="105000"/>
                                  <a:satMod val="103000"/>
                                  <a:tint val="73000"/>
                                </a:srgbClr>
                              </a:gs>
                              <a:gs pos="100000">
                                <a:srgbClr val="156082">
                                  <a:lumMod val="105000"/>
                                  <a:satMod val="109000"/>
                                  <a:tint val="81000"/>
                                </a:srgbClr>
                              </a:gs>
                            </a:gsLst>
                            <a:lin ang="5400000" scaled="0"/>
                          </a:gradFill>
                          <a:ln w="6350" cap="flat" cmpd="sng" algn="ctr">
                            <a:solidFill>
                              <a:srgbClr val="156082"/>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8494731" name="Прямоугольник 38494731">
                          <a:extLst>
                            <a:ext uri="{FF2B5EF4-FFF2-40B4-BE49-F238E27FC236}">
                              <a16:creationId xmlns:a16="http://schemas.microsoft.com/office/drawing/2014/main" id="{96962664-4AA1-1866-7A1F-5838CE1CB491}"/>
                            </a:ext>
                          </a:extLst>
                        </wps:cNvPr>
                        <wps:cNvSpPr/>
                        <wps:spPr>
                          <a:xfrm>
                            <a:off x="2267888" y="7789778"/>
                            <a:ext cx="2587256" cy="341158"/>
                          </a:xfrm>
                          <a:prstGeom prst="rect">
                            <a:avLst/>
                          </a:prstGeom>
                          <a:gradFill rotWithShape="1">
                            <a:gsLst>
                              <a:gs pos="0">
                                <a:srgbClr val="E97132">
                                  <a:lumMod val="110000"/>
                                  <a:satMod val="105000"/>
                                  <a:tint val="67000"/>
                                </a:srgbClr>
                              </a:gs>
                              <a:gs pos="50000">
                                <a:srgbClr val="E97132">
                                  <a:lumMod val="105000"/>
                                  <a:satMod val="103000"/>
                                  <a:tint val="73000"/>
                                </a:srgbClr>
                              </a:gs>
                              <a:gs pos="100000">
                                <a:srgbClr val="E97132">
                                  <a:lumMod val="105000"/>
                                  <a:satMod val="109000"/>
                                  <a:tint val="81000"/>
                                </a:srgbClr>
                              </a:gs>
                            </a:gsLst>
                            <a:lin ang="5400000" scaled="0"/>
                          </a:gradFill>
                          <a:ln w="6350" cap="flat" cmpd="sng" algn="ctr">
                            <a:solidFill>
                              <a:srgbClr val="E97132"/>
                            </a:solidFill>
                            <a:prstDash val="solid"/>
                            <a:miter lim="800000"/>
                          </a:ln>
                          <a:effectLst/>
                        </wps:spPr>
                        <wps:txbx>
                          <w:txbxContent>
                            <w:p w14:paraId="1C97BCB0" w14:textId="77777777" w:rsidR="006357F6" w:rsidRPr="00A33C02" w:rsidRDefault="006357F6" w:rsidP="00615ADB">
                              <w:pPr>
                                <w:jc w:val="center"/>
                                <w:rPr>
                                  <w:rFonts w:ascii="Times New Roman" w:hAnsi="Times New Roman" w:cs="Times New Roman"/>
                                  <w:b/>
                                  <w:bCs/>
                                  <w:color w:val="000000" w:themeColor="dark1"/>
                                  <w:kern w:val="24"/>
                                  <w:lang w:val="kk-KZ"/>
                                  <w14:ligatures w14:val="none"/>
                                </w:rPr>
                              </w:pPr>
                              <w:r w:rsidRPr="00A33C02">
                                <w:rPr>
                                  <w:rFonts w:ascii="Times New Roman" w:hAnsi="Times New Roman" w:cs="Times New Roman"/>
                                  <w:b/>
                                  <w:bCs/>
                                  <w:color w:val="000000" w:themeColor="dark1"/>
                                  <w:kern w:val="24"/>
                                  <w:lang w:val="kk-KZ"/>
                                </w:rPr>
                                <w:t>Деңгейлер:</w:t>
                              </w:r>
                            </w:p>
                          </w:txbxContent>
                        </wps:txbx>
                        <wps:bodyPr rtlCol="0" anchor="ctr"/>
                      </wps:wsp>
                      <wps:wsp>
                        <wps:cNvPr id="1202152470" name="Прямоугольник: скругленные углы 1202152470">
                          <a:extLst>
                            <a:ext uri="{FF2B5EF4-FFF2-40B4-BE49-F238E27FC236}">
                              <a16:creationId xmlns:a16="http://schemas.microsoft.com/office/drawing/2014/main" id="{3431757C-25A6-3D6D-DB49-F59AE37613ED}"/>
                            </a:ext>
                          </a:extLst>
                        </wps:cNvPr>
                        <wps:cNvSpPr/>
                        <wps:spPr>
                          <a:xfrm>
                            <a:off x="1009311" y="8324809"/>
                            <a:ext cx="1524000" cy="430511"/>
                          </a:xfrm>
                          <a:prstGeom prst="roundRect">
                            <a:avLst/>
                          </a:prstGeom>
                          <a:gradFill rotWithShape="1">
                            <a:gsLst>
                              <a:gs pos="0">
                                <a:srgbClr val="0F9ED5">
                                  <a:lumMod val="110000"/>
                                  <a:satMod val="105000"/>
                                  <a:tint val="67000"/>
                                </a:srgbClr>
                              </a:gs>
                              <a:gs pos="50000">
                                <a:srgbClr val="0F9ED5">
                                  <a:lumMod val="105000"/>
                                  <a:satMod val="103000"/>
                                  <a:tint val="73000"/>
                                </a:srgbClr>
                              </a:gs>
                              <a:gs pos="100000">
                                <a:srgbClr val="0F9ED5">
                                  <a:lumMod val="105000"/>
                                  <a:satMod val="109000"/>
                                  <a:tint val="81000"/>
                                </a:srgbClr>
                              </a:gs>
                            </a:gsLst>
                            <a:lin ang="5400000" scaled="0"/>
                          </a:gradFill>
                          <a:ln w="6350" cap="flat" cmpd="sng" algn="ctr">
                            <a:solidFill>
                              <a:srgbClr val="0F9ED5"/>
                            </a:solidFill>
                            <a:prstDash val="solid"/>
                            <a:miter lim="800000"/>
                          </a:ln>
                          <a:effectLst/>
                        </wps:spPr>
                        <wps:txbx>
                          <w:txbxContent>
                            <w:p w14:paraId="03540892" w14:textId="77777777" w:rsidR="006357F6" w:rsidRPr="00A33C02" w:rsidRDefault="006357F6" w:rsidP="00615ADB">
                              <w:pPr>
                                <w:jc w:val="center"/>
                                <w:rPr>
                                  <w:rFonts w:ascii="Times New Roman" w:hAnsi="Times New Roman" w:cs="Times New Roman"/>
                                  <w:b/>
                                  <w:bCs/>
                                  <w:color w:val="000000" w:themeColor="dark1"/>
                                  <w:kern w:val="24"/>
                                  <w:sz w:val="28"/>
                                  <w:szCs w:val="28"/>
                                  <w:lang w:val="kk-KZ"/>
                                  <w14:ligatures w14:val="none"/>
                                </w:rPr>
                              </w:pPr>
                              <w:r w:rsidRPr="00A33C02">
                                <w:rPr>
                                  <w:rFonts w:ascii="Times New Roman" w:hAnsi="Times New Roman" w:cs="Times New Roman"/>
                                  <w:b/>
                                  <w:bCs/>
                                  <w:color w:val="000000" w:themeColor="dark1"/>
                                  <w:kern w:val="24"/>
                                  <w:sz w:val="28"/>
                                  <w:szCs w:val="28"/>
                                  <w:lang w:val="kk-KZ"/>
                                </w:rPr>
                                <w:t>төмен</w:t>
                              </w:r>
                            </w:p>
                          </w:txbxContent>
                        </wps:txbx>
                        <wps:bodyPr rtlCol="0" anchor="ctr"/>
                      </wps:wsp>
                      <wps:wsp>
                        <wps:cNvPr id="826696551" name="Прямоугольник: скругленные углы 826696551">
                          <a:extLst>
                            <a:ext uri="{FF2B5EF4-FFF2-40B4-BE49-F238E27FC236}">
                              <a16:creationId xmlns:a16="http://schemas.microsoft.com/office/drawing/2014/main" id="{10EF35BA-513B-0D92-179F-2B135EEA40DB}"/>
                            </a:ext>
                          </a:extLst>
                        </wps:cNvPr>
                        <wps:cNvSpPr/>
                        <wps:spPr>
                          <a:xfrm>
                            <a:off x="4542727" y="8324806"/>
                            <a:ext cx="1524000" cy="420730"/>
                          </a:xfrm>
                          <a:prstGeom prst="roundRect">
                            <a:avLst/>
                          </a:prstGeom>
                          <a:gradFill rotWithShape="1">
                            <a:gsLst>
                              <a:gs pos="0">
                                <a:srgbClr val="0F9ED5">
                                  <a:lumMod val="110000"/>
                                  <a:satMod val="105000"/>
                                  <a:tint val="67000"/>
                                </a:srgbClr>
                              </a:gs>
                              <a:gs pos="50000">
                                <a:srgbClr val="0F9ED5">
                                  <a:lumMod val="105000"/>
                                  <a:satMod val="103000"/>
                                  <a:tint val="73000"/>
                                </a:srgbClr>
                              </a:gs>
                              <a:gs pos="100000">
                                <a:srgbClr val="0F9ED5">
                                  <a:lumMod val="105000"/>
                                  <a:satMod val="109000"/>
                                  <a:tint val="81000"/>
                                </a:srgbClr>
                              </a:gs>
                            </a:gsLst>
                            <a:lin ang="5400000" scaled="0"/>
                          </a:gradFill>
                          <a:ln w="6350" cap="flat" cmpd="sng" algn="ctr">
                            <a:solidFill>
                              <a:srgbClr val="0F9ED5"/>
                            </a:solidFill>
                            <a:prstDash val="solid"/>
                            <a:miter lim="800000"/>
                          </a:ln>
                          <a:effectLst/>
                        </wps:spPr>
                        <wps:txbx>
                          <w:txbxContent>
                            <w:p w14:paraId="36AD4F96" w14:textId="77777777" w:rsidR="006357F6" w:rsidRPr="00A33C02" w:rsidRDefault="006357F6" w:rsidP="00615ADB">
                              <w:pPr>
                                <w:jc w:val="center"/>
                                <w:rPr>
                                  <w:rFonts w:ascii="Times New Roman" w:hAnsi="Times New Roman" w:cs="Times New Roman"/>
                                  <w:b/>
                                  <w:bCs/>
                                  <w:color w:val="000000" w:themeColor="dark1"/>
                                  <w:kern w:val="24"/>
                                  <w:sz w:val="28"/>
                                  <w:szCs w:val="28"/>
                                  <w:lang w:val="kk-KZ"/>
                                  <w14:ligatures w14:val="none"/>
                                </w:rPr>
                              </w:pPr>
                              <w:r w:rsidRPr="00A33C02">
                                <w:rPr>
                                  <w:rFonts w:ascii="Times New Roman" w:hAnsi="Times New Roman" w:cs="Times New Roman"/>
                                  <w:b/>
                                  <w:bCs/>
                                  <w:color w:val="000000" w:themeColor="dark1"/>
                                  <w:kern w:val="24"/>
                                  <w:sz w:val="28"/>
                                  <w:szCs w:val="28"/>
                                  <w:lang w:val="kk-KZ"/>
                                </w:rPr>
                                <w:t>жоғары</w:t>
                              </w:r>
                            </w:p>
                          </w:txbxContent>
                        </wps:txbx>
                        <wps:bodyPr rtlCol="0" anchor="ctr"/>
                      </wps:wsp>
                      <wps:wsp>
                        <wps:cNvPr id="1051946153" name="Прямоугольник: скругленные углы 1051946153">
                          <a:extLst>
                            <a:ext uri="{FF2B5EF4-FFF2-40B4-BE49-F238E27FC236}">
                              <a16:creationId xmlns:a16="http://schemas.microsoft.com/office/drawing/2014/main" id="{5562CFB1-7755-6C40-1D47-756D099D2BC2}"/>
                            </a:ext>
                          </a:extLst>
                        </wps:cNvPr>
                        <wps:cNvSpPr/>
                        <wps:spPr>
                          <a:xfrm>
                            <a:off x="2756687" y="8324809"/>
                            <a:ext cx="1524000" cy="430511"/>
                          </a:xfrm>
                          <a:prstGeom prst="roundRect">
                            <a:avLst/>
                          </a:prstGeom>
                          <a:gradFill rotWithShape="1">
                            <a:gsLst>
                              <a:gs pos="0">
                                <a:srgbClr val="0F9ED5">
                                  <a:lumMod val="110000"/>
                                  <a:satMod val="105000"/>
                                  <a:tint val="67000"/>
                                </a:srgbClr>
                              </a:gs>
                              <a:gs pos="50000">
                                <a:srgbClr val="0F9ED5">
                                  <a:lumMod val="105000"/>
                                  <a:satMod val="103000"/>
                                  <a:tint val="73000"/>
                                </a:srgbClr>
                              </a:gs>
                              <a:gs pos="100000">
                                <a:srgbClr val="0F9ED5">
                                  <a:lumMod val="105000"/>
                                  <a:satMod val="109000"/>
                                  <a:tint val="81000"/>
                                </a:srgbClr>
                              </a:gs>
                            </a:gsLst>
                            <a:lin ang="5400000" scaled="0"/>
                          </a:gradFill>
                          <a:ln w="6350" cap="flat" cmpd="sng" algn="ctr">
                            <a:solidFill>
                              <a:srgbClr val="0F9ED5"/>
                            </a:solidFill>
                            <a:prstDash val="solid"/>
                            <a:miter lim="800000"/>
                          </a:ln>
                          <a:effectLst/>
                        </wps:spPr>
                        <wps:txbx>
                          <w:txbxContent>
                            <w:p w14:paraId="06FE22DE" w14:textId="77777777" w:rsidR="006357F6" w:rsidRPr="00A33C02" w:rsidRDefault="006357F6" w:rsidP="00615ADB">
                              <w:pPr>
                                <w:jc w:val="center"/>
                                <w:rPr>
                                  <w:rFonts w:ascii="Times New Roman" w:hAnsi="Times New Roman" w:cs="Times New Roman"/>
                                  <w:b/>
                                  <w:bCs/>
                                  <w:color w:val="000000" w:themeColor="dark1"/>
                                  <w:kern w:val="24"/>
                                  <w:sz w:val="28"/>
                                  <w:szCs w:val="28"/>
                                  <w:lang w:val="kk-KZ"/>
                                  <w14:ligatures w14:val="none"/>
                                </w:rPr>
                              </w:pPr>
                              <w:r w:rsidRPr="00A33C02">
                                <w:rPr>
                                  <w:rFonts w:ascii="Times New Roman" w:hAnsi="Times New Roman" w:cs="Times New Roman"/>
                                  <w:b/>
                                  <w:bCs/>
                                  <w:color w:val="000000" w:themeColor="dark1"/>
                                  <w:kern w:val="24"/>
                                  <w:sz w:val="28"/>
                                  <w:szCs w:val="28"/>
                                  <w:lang w:val="kk-KZ"/>
                                </w:rPr>
                                <w:t>орташа</w:t>
                              </w:r>
                            </w:p>
                          </w:txbxContent>
                        </wps:txbx>
                        <wps:bodyPr rtlCol="0" anchor="ctr"/>
                      </wps:wsp>
                      <wps:wsp>
                        <wps:cNvPr id="1431024574" name="Прямая со стрелкой 1431024574">
                          <a:extLst>
                            <a:ext uri="{FF2B5EF4-FFF2-40B4-BE49-F238E27FC236}">
                              <a16:creationId xmlns:a16="http://schemas.microsoft.com/office/drawing/2014/main" id="{34142177-2127-8543-D898-3D725414A46D}"/>
                            </a:ext>
                          </a:extLst>
                        </wps:cNvPr>
                        <wps:cNvCnPr>
                          <a:cxnSpLocks/>
                        </wps:cNvCnPr>
                        <wps:spPr>
                          <a:xfrm flipH="1">
                            <a:off x="2191106" y="8130763"/>
                            <a:ext cx="183294" cy="193868"/>
                          </a:xfrm>
                          <a:prstGeom prst="straightConnector1">
                            <a:avLst/>
                          </a:prstGeom>
                          <a:noFill/>
                          <a:ln w="12700" cap="flat" cmpd="sng" algn="ctr">
                            <a:solidFill>
                              <a:srgbClr val="156082"/>
                            </a:solidFill>
                            <a:prstDash val="solid"/>
                            <a:miter lim="800000"/>
                            <a:tailEnd type="triangle"/>
                          </a:ln>
                          <a:effectLst/>
                        </wps:spPr>
                        <wps:bodyPr/>
                      </wps:wsp>
                      <wps:wsp>
                        <wps:cNvPr id="97654863" name="Прямая со стрелкой 97654863">
                          <a:extLst>
                            <a:ext uri="{FF2B5EF4-FFF2-40B4-BE49-F238E27FC236}">
                              <a16:creationId xmlns:a16="http://schemas.microsoft.com/office/drawing/2014/main" id="{07E0CC30-D013-5C34-BB17-6951416F4E93}"/>
                            </a:ext>
                          </a:extLst>
                        </wps:cNvPr>
                        <wps:cNvCnPr>
                          <a:cxnSpLocks/>
                          <a:stCxn id="38494731" idx="2"/>
                        </wps:cNvCnPr>
                        <wps:spPr>
                          <a:xfrm flipH="1">
                            <a:off x="3555308" y="8130936"/>
                            <a:ext cx="6208" cy="204872"/>
                          </a:xfrm>
                          <a:prstGeom prst="straightConnector1">
                            <a:avLst/>
                          </a:prstGeom>
                          <a:noFill/>
                          <a:ln w="12700" cap="flat" cmpd="sng" algn="ctr">
                            <a:solidFill>
                              <a:srgbClr val="156082"/>
                            </a:solidFill>
                            <a:prstDash val="solid"/>
                            <a:miter lim="800000"/>
                            <a:tailEnd type="triangle"/>
                          </a:ln>
                          <a:effectLst/>
                        </wps:spPr>
                        <wps:bodyPr/>
                      </wps:wsp>
                      <wps:wsp>
                        <wps:cNvPr id="56557715" name="Прямая со стрелкой 56557715">
                          <a:extLst>
                            <a:ext uri="{FF2B5EF4-FFF2-40B4-BE49-F238E27FC236}">
                              <a16:creationId xmlns:a16="http://schemas.microsoft.com/office/drawing/2014/main" id="{E200CF64-A0CB-AF84-632D-DBCC94CB5B25}"/>
                            </a:ext>
                          </a:extLst>
                        </wps:cNvPr>
                        <wps:cNvCnPr>
                          <a:cxnSpLocks/>
                        </wps:cNvCnPr>
                        <wps:spPr>
                          <a:xfrm>
                            <a:off x="4692098" y="8130763"/>
                            <a:ext cx="163019" cy="193868"/>
                          </a:xfrm>
                          <a:prstGeom prst="straightConnector1">
                            <a:avLst/>
                          </a:prstGeom>
                          <a:noFill/>
                          <a:ln w="12700" cap="flat" cmpd="sng" algn="ctr">
                            <a:solidFill>
                              <a:srgbClr val="156082"/>
                            </a:solidFill>
                            <a:prstDash val="solid"/>
                            <a:miter lim="800000"/>
                            <a:tailEnd type="triangle"/>
                          </a:ln>
                          <a:effectLst/>
                        </wps:spPr>
                        <wps:bodyPr/>
                      </wps:wsp>
                      <wps:wsp>
                        <wps:cNvPr id="1857273495" name="Прямоугольник 1857273495">
                          <a:extLst>
                            <a:ext uri="{FF2B5EF4-FFF2-40B4-BE49-F238E27FC236}">
                              <a16:creationId xmlns:a16="http://schemas.microsoft.com/office/drawing/2014/main" id="{3EF48D8E-5D39-11BF-BA5B-92D5C921E774}"/>
                            </a:ext>
                          </a:extLst>
                        </wps:cNvPr>
                        <wps:cNvSpPr/>
                        <wps:spPr>
                          <a:xfrm>
                            <a:off x="418223" y="8864148"/>
                            <a:ext cx="1218679" cy="389861"/>
                          </a:xfrm>
                          <a:prstGeom prst="rect">
                            <a:avLst/>
                          </a:prstGeom>
                          <a:gradFill rotWithShape="1">
                            <a:gsLst>
                              <a:gs pos="0">
                                <a:srgbClr val="E97132">
                                  <a:lumMod val="110000"/>
                                  <a:satMod val="105000"/>
                                  <a:tint val="67000"/>
                                </a:srgbClr>
                              </a:gs>
                              <a:gs pos="50000">
                                <a:srgbClr val="E97132">
                                  <a:lumMod val="105000"/>
                                  <a:satMod val="103000"/>
                                  <a:tint val="73000"/>
                                </a:srgbClr>
                              </a:gs>
                              <a:gs pos="100000">
                                <a:srgbClr val="E97132">
                                  <a:lumMod val="105000"/>
                                  <a:satMod val="109000"/>
                                  <a:tint val="81000"/>
                                </a:srgbClr>
                              </a:gs>
                            </a:gsLst>
                            <a:lin ang="5400000" scaled="0"/>
                          </a:gradFill>
                          <a:ln w="6350" cap="flat" cmpd="sng" algn="ctr">
                            <a:solidFill>
                              <a:srgbClr val="E97132"/>
                            </a:solidFill>
                            <a:prstDash val="solid"/>
                            <a:miter lim="800000"/>
                          </a:ln>
                          <a:effectLst/>
                        </wps:spPr>
                        <wps:txbx>
                          <w:txbxContent>
                            <w:p w14:paraId="469F39A9" w14:textId="77777777" w:rsidR="006357F6" w:rsidRPr="00A33C02" w:rsidRDefault="006357F6" w:rsidP="00615ADB">
                              <w:pPr>
                                <w:jc w:val="center"/>
                                <w:rPr>
                                  <w:rFonts w:ascii="Times New Roman" w:hAnsi="Times New Roman" w:cs="Times New Roman"/>
                                  <w:b/>
                                  <w:bCs/>
                                  <w:color w:val="000000" w:themeColor="dark1"/>
                                  <w:kern w:val="24"/>
                                  <w:sz w:val="28"/>
                                  <w:szCs w:val="28"/>
                                  <w:lang w:val="kk-KZ"/>
                                  <w14:ligatures w14:val="none"/>
                                </w:rPr>
                              </w:pPr>
                              <w:r w:rsidRPr="00A33C02">
                                <w:rPr>
                                  <w:rFonts w:ascii="Times New Roman" w:hAnsi="Times New Roman" w:cs="Times New Roman"/>
                                  <w:b/>
                                  <w:bCs/>
                                  <w:color w:val="000000" w:themeColor="dark1"/>
                                  <w:kern w:val="24"/>
                                  <w:sz w:val="28"/>
                                  <w:szCs w:val="28"/>
                                  <w:lang w:val="kk-KZ"/>
                                </w:rPr>
                                <w:t>Нәтиже</w:t>
                              </w:r>
                            </w:p>
                          </w:txbxContent>
                        </wps:txbx>
                        <wps:bodyPr rtlCol="0" anchor="ctr"/>
                      </wps:wsp>
                      <wps:wsp>
                        <wps:cNvPr id="1778990928" name="Прямоугольник: скругленные углы 1778990928">
                          <a:extLst>
                            <a:ext uri="{FF2B5EF4-FFF2-40B4-BE49-F238E27FC236}">
                              <a16:creationId xmlns:a16="http://schemas.microsoft.com/office/drawing/2014/main" id="{35F07ECE-8C7B-83DF-1FD6-8F175CB333C4}"/>
                            </a:ext>
                          </a:extLst>
                        </wps:cNvPr>
                        <wps:cNvSpPr/>
                        <wps:spPr>
                          <a:xfrm>
                            <a:off x="1966273" y="8795665"/>
                            <a:ext cx="4789112" cy="605299"/>
                          </a:xfrm>
                          <a:prstGeom prst="roundRect">
                            <a:avLst/>
                          </a:prstGeom>
                          <a:gradFill rotWithShape="1">
                            <a:gsLst>
                              <a:gs pos="0">
                                <a:srgbClr val="0F9ED5">
                                  <a:lumMod val="110000"/>
                                  <a:satMod val="105000"/>
                                  <a:tint val="67000"/>
                                </a:srgbClr>
                              </a:gs>
                              <a:gs pos="50000">
                                <a:srgbClr val="0F9ED5">
                                  <a:lumMod val="105000"/>
                                  <a:satMod val="103000"/>
                                  <a:tint val="73000"/>
                                </a:srgbClr>
                              </a:gs>
                              <a:gs pos="100000">
                                <a:srgbClr val="0F9ED5">
                                  <a:lumMod val="105000"/>
                                  <a:satMod val="109000"/>
                                  <a:tint val="81000"/>
                                </a:srgbClr>
                              </a:gs>
                            </a:gsLst>
                            <a:lin ang="5400000" scaled="0"/>
                          </a:gradFill>
                          <a:ln w="6350" cap="flat" cmpd="sng" algn="ctr">
                            <a:solidFill>
                              <a:srgbClr val="0F9ED5"/>
                            </a:solidFill>
                            <a:prstDash val="solid"/>
                            <a:miter lim="800000"/>
                          </a:ln>
                          <a:effectLst/>
                        </wps:spPr>
                        <wps:txbx>
                          <w:txbxContent>
                            <w:p w14:paraId="2B1F596F" w14:textId="77777777" w:rsidR="006357F6" w:rsidRPr="00541F4F" w:rsidRDefault="006357F6" w:rsidP="00615ADB">
                              <w:pPr>
                                <w:jc w:val="center"/>
                                <w:rPr>
                                  <w:rFonts w:ascii="Times New Roman" w:eastAsia="Calibri" w:hAnsi="Times New Roman" w:cs="Times New Roman"/>
                                  <w:b/>
                                  <w:bCs/>
                                  <w:color w:val="000000" w:themeColor="dark1"/>
                                  <w:kern w:val="24"/>
                                  <w:sz w:val="22"/>
                                  <w:szCs w:val="22"/>
                                  <w:lang w:val="kk-KZ"/>
                                  <w14:ligatures w14:val="none"/>
                                </w:rPr>
                              </w:pPr>
                              <w:r w:rsidRPr="00541F4F">
                                <w:rPr>
                                  <w:rFonts w:ascii="Times New Roman" w:eastAsia="Calibri" w:hAnsi="Times New Roman" w:cs="Times New Roman"/>
                                  <w:b/>
                                  <w:bCs/>
                                  <w:color w:val="000000" w:themeColor="dark1"/>
                                  <w:kern w:val="24"/>
                                  <w:sz w:val="22"/>
                                  <w:szCs w:val="22"/>
                                  <w:lang w:val="kk-KZ"/>
                                </w:rPr>
                                <w:t xml:space="preserve">Сандық </w:t>
                              </w:r>
                              <w:r w:rsidRPr="00541F4F">
                                <w:rPr>
                                  <w:rFonts w:ascii="Times New Roman" w:eastAsia="Calibri" w:hAnsi="Times New Roman" w:cs="Times New Roman"/>
                                  <w:b/>
                                  <w:bCs/>
                                  <w:color w:val="000000" w:themeColor="dark1"/>
                                  <w:kern w:val="24"/>
                                  <w:sz w:val="22"/>
                                  <w:szCs w:val="22"/>
                                </w:rPr>
                                <w:t>құзыреттілігі қажетті және жеткілікті деңге</w:t>
                              </w:r>
                              <w:r w:rsidRPr="00541F4F">
                                <w:rPr>
                                  <w:rFonts w:ascii="Times New Roman" w:eastAsia="Calibri" w:hAnsi="Times New Roman" w:cs="Times New Roman"/>
                                  <w:b/>
                                  <w:bCs/>
                                  <w:color w:val="000000" w:themeColor="dark1"/>
                                  <w:kern w:val="24"/>
                                  <w:sz w:val="22"/>
                                  <w:szCs w:val="22"/>
                                  <w:lang w:val="kk-KZ"/>
                                </w:rPr>
                                <w:t xml:space="preserve">йде қалыптасқан </w:t>
                              </w:r>
                              <w:r>
                                <w:rPr>
                                  <w:rFonts w:ascii="Times New Roman" w:eastAsia="Calibri" w:hAnsi="Times New Roman" w:cs="Times New Roman"/>
                                  <w:b/>
                                  <w:bCs/>
                                  <w:color w:val="000000" w:themeColor="dark1"/>
                                  <w:kern w:val="24"/>
                                  <w:sz w:val="22"/>
                                  <w:szCs w:val="22"/>
                                  <w:lang w:val="kk-KZ"/>
                                </w:rPr>
                                <w:t>болашақ биолог мұғалім</w:t>
                              </w:r>
                            </w:p>
                          </w:txbxContent>
                        </wps:txbx>
                        <wps:bodyPr rtlCol="0" anchor="ctr"/>
                      </wps:wsp>
                      <wps:wsp>
                        <wps:cNvPr id="729987445" name="Прямая со стрелкой 729987445">
                          <a:extLst>
                            <a:ext uri="{FF2B5EF4-FFF2-40B4-BE49-F238E27FC236}">
                              <a16:creationId xmlns:a16="http://schemas.microsoft.com/office/drawing/2014/main" id="{816B2D43-5F9E-B10B-C41F-25C36EB3D6EC}"/>
                            </a:ext>
                          </a:extLst>
                        </wps:cNvPr>
                        <wps:cNvCnPr>
                          <a:cxnSpLocks/>
                          <a:stCxn id="1159592738" idx="2"/>
                        </wps:cNvCnPr>
                        <wps:spPr>
                          <a:xfrm flipH="1">
                            <a:off x="3546817" y="6417306"/>
                            <a:ext cx="433" cy="144297"/>
                          </a:xfrm>
                          <a:prstGeom prst="straightConnector1">
                            <a:avLst/>
                          </a:prstGeom>
                          <a:noFill/>
                          <a:ln w="12700" cap="flat" cmpd="sng" algn="ctr">
                            <a:solidFill>
                              <a:srgbClr val="156082"/>
                            </a:solidFill>
                            <a:prstDash val="solid"/>
                            <a:miter lim="800000"/>
                            <a:tailEnd type="triangle"/>
                          </a:ln>
                          <a:effectLst/>
                        </wps:spPr>
                        <wps:bodyPr/>
                      </wps:wsp>
                      <wps:wsp>
                        <wps:cNvPr id="1161580192" name="Стрелка: вправо 1161580192">
                          <a:extLst>
                            <a:ext uri="{FF2B5EF4-FFF2-40B4-BE49-F238E27FC236}">
                              <a16:creationId xmlns:a16="http://schemas.microsoft.com/office/drawing/2014/main" id="{C0C8A0B4-876B-9875-BDFF-054CAF7CDD5F}"/>
                            </a:ext>
                          </a:extLst>
                        </wps:cNvPr>
                        <wps:cNvSpPr/>
                        <wps:spPr>
                          <a:xfrm>
                            <a:off x="1864241" y="123036"/>
                            <a:ext cx="188824" cy="216750"/>
                          </a:xfrm>
                          <a:prstGeom prst="rightArrow">
                            <a:avLst/>
                          </a:prstGeom>
                          <a:gradFill rotWithShape="1">
                            <a:gsLst>
                              <a:gs pos="0">
                                <a:srgbClr val="156082">
                                  <a:lumMod val="110000"/>
                                  <a:satMod val="105000"/>
                                  <a:tint val="67000"/>
                                </a:srgbClr>
                              </a:gs>
                              <a:gs pos="50000">
                                <a:srgbClr val="156082">
                                  <a:lumMod val="105000"/>
                                  <a:satMod val="103000"/>
                                  <a:tint val="73000"/>
                                </a:srgbClr>
                              </a:gs>
                              <a:gs pos="100000">
                                <a:srgbClr val="156082">
                                  <a:lumMod val="105000"/>
                                  <a:satMod val="109000"/>
                                  <a:tint val="81000"/>
                                </a:srgbClr>
                              </a:gs>
                            </a:gsLst>
                            <a:lin ang="5400000" scaled="0"/>
                          </a:gradFill>
                          <a:ln w="6350" cap="flat" cmpd="sng" algn="ctr">
                            <a:solidFill>
                              <a:srgbClr val="156082"/>
                            </a:solidFill>
                            <a:prstDash val="solid"/>
                            <a:miter lim="800000"/>
                          </a:ln>
                          <a:effectLst/>
                        </wps:spPr>
                        <wps:bodyPr rtlCol="0" anchor="ctr"/>
                      </wps:wsp>
                      <wps:wsp>
                        <wps:cNvPr id="2114465287" name="Прямая со стрелкой 2114465287">
                          <a:extLst>
                            <a:ext uri="{FF2B5EF4-FFF2-40B4-BE49-F238E27FC236}">
                              <a16:creationId xmlns:a16="http://schemas.microsoft.com/office/drawing/2014/main" id="{057FB94C-253D-050F-2B66-04929E41DA76}"/>
                            </a:ext>
                          </a:extLst>
                        </wps:cNvPr>
                        <wps:cNvCnPr>
                          <a:cxnSpLocks/>
                        </wps:cNvCnPr>
                        <wps:spPr>
                          <a:xfrm>
                            <a:off x="3547729" y="827109"/>
                            <a:ext cx="14178" cy="118755"/>
                          </a:xfrm>
                          <a:prstGeom prst="straightConnector1">
                            <a:avLst/>
                          </a:prstGeom>
                          <a:noFill/>
                          <a:ln w="12700" cap="flat" cmpd="sng" algn="ctr">
                            <a:solidFill>
                              <a:srgbClr val="156082"/>
                            </a:solidFill>
                            <a:prstDash val="solid"/>
                            <a:miter lim="800000"/>
                            <a:tailEnd type="triangle"/>
                          </a:ln>
                          <a:effectLst/>
                        </wps:spPr>
                        <wps:bodyPr/>
                      </wps:wsp>
                      <wps:wsp>
                        <wps:cNvPr id="1962773881" name="Стрелка: вправо 1962773881">
                          <a:extLst>
                            <a:ext uri="{FF2B5EF4-FFF2-40B4-BE49-F238E27FC236}">
                              <a16:creationId xmlns:a16="http://schemas.microsoft.com/office/drawing/2014/main" id="{593463F0-CF84-D0CD-815E-6C78C9DD127C}"/>
                            </a:ext>
                          </a:extLst>
                        </wps:cNvPr>
                        <wps:cNvSpPr/>
                        <wps:spPr>
                          <a:xfrm>
                            <a:off x="1647074" y="9003012"/>
                            <a:ext cx="319367" cy="166331"/>
                          </a:xfrm>
                          <a:prstGeom prst="rightArrow">
                            <a:avLst/>
                          </a:prstGeom>
                          <a:gradFill rotWithShape="1">
                            <a:gsLst>
                              <a:gs pos="0">
                                <a:srgbClr val="156082">
                                  <a:lumMod val="110000"/>
                                  <a:satMod val="105000"/>
                                  <a:tint val="67000"/>
                                </a:srgbClr>
                              </a:gs>
                              <a:gs pos="50000">
                                <a:srgbClr val="156082">
                                  <a:lumMod val="105000"/>
                                  <a:satMod val="103000"/>
                                  <a:tint val="73000"/>
                                </a:srgbClr>
                              </a:gs>
                              <a:gs pos="100000">
                                <a:srgbClr val="156082">
                                  <a:lumMod val="105000"/>
                                  <a:satMod val="109000"/>
                                  <a:tint val="81000"/>
                                </a:srgbClr>
                              </a:gs>
                            </a:gsLst>
                            <a:lin ang="5400000" scaled="0"/>
                          </a:gradFill>
                          <a:ln w="6350" cap="flat" cmpd="sng" algn="ctr">
                            <a:solidFill>
                              <a:srgbClr val="156082"/>
                            </a:solidFill>
                            <a:prstDash val="solid"/>
                            <a:miter lim="800000"/>
                          </a:ln>
                          <a:effectLst/>
                        </wps:spPr>
                        <wps:bodyPr rtlCol="0" anchor="ctr"/>
                      </wps:wsp>
                    </wpg:wgp>
                  </a:graphicData>
                </a:graphic>
                <wp14:sizeRelH relativeFrom="margin">
                  <wp14:pctWidth>0</wp14:pctWidth>
                </wp14:sizeRelH>
                <wp14:sizeRelV relativeFrom="margin">
                  <wp14:pctHeight>0</wp14:pctHeight>
                </wp14:sizeRelV>
              </wp:anchor>
            </w:drawing>
          </mc:Choice>
          <mc:Fallback>
            <w:pict>
              <v:group w14:anchorId="4F5E7770" id="Группа 91" o:spid="_x0000_s1128" style="position:absolute;left:0;text-align:left;margin-left:6.75pt;margin-top:11.7pt;width:462pt;height:576.6pt;z-index:251679744;mso-position-horizontal-relative:margin;mso-width-relative:margin;mso-height-relative:margin" coordsize="67906,94009" o:gfxdata="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">
                <v:rect id="Прямоугольник 652771377" o:spid="_x0000_s1129" style="position:absolute;left:5528;top:130;width:13114;height:43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" fillcolor="#f5b8a4" strokecolor="#e97132" strokeweight=".5pt">
                  <v:fill color2="#f59e81" rotate="t" colors="0 #f5b8a4;.5 #f2ab96;1 #f59e81" focus="100%" type="gradient">
                    <o:fill v:ext="view" type="gradientUnscaled"/>
                  </v:fill>
                  <v:textbox>
                    <w:txbxContent>
                      <w:p w14:paraId="03F7BD54" w14:textId="77777777" w:rsidR="006357F6" w:rsidRPr="00A33C02" w:rsidRDefault="006357F6" w:rsidP="00615ADB">
                        <w:pPr>
                          <w:jc w:val="center"/>
                          <w:rPr>
                            <w:rFonts w:ascii="Times New Roman" w:hAnsi="Times New Roman" w:cs="Times New Roman"/>
                            <w:b/>
                            <w:bCs/>
                            <w:color w:val="000000" w:themeColor="dark1"/>
                            <w:kern w:val="24"/>
                            <w:sz w:val="28"/>
                            <w:szCs w:val="28"/>
                            <w:lang w:val="kk-KZ"/>
                            <w14:ligatures w14:val="none"/>
                          </w:rPr>
                        </w:pPr>
                        <w:r w:rsidRPr="00A33C02">
                          <w:rPr>
                            <w:rFonts w:ascii="Times New Roman" w:hAnsi="Times New Roman" w:cs="Times New Roman"/>
                            <w:b/>
                            <w:bCs/>
                            <w:color w:val="000000" w:themeColor="dark1"/>
                            <w:kern w:val="24"/>
                            <w:sz w:val="28"/>
                            <w:szCs w:val="28"/>
                            <w:lang w:val="kk-KZ"/>
                          </w:rPr>
                          <w:t>Мақсаты:</w:t>
                        </w:r>
                      </w:p>
                    </w:txbxContent>
                  </v:textbox>
                </v:rect>
                <v:rect id="Прямоугольник 224219751" o:spid="_x0000_s1130" style="position:absolute;top:130;width:4182;height:930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" fillcolor="#f5b8a4" strokecolor="#e97132" strokeweight=".5pt">
                  <v:fill color2="#f59e81" rotate="t" colors="0 #f5b8a4;.5 #f2ab96;1 #f59e81" focus="100%" type="gradient">
                    <o:fill v:ext="view" type="gradientUnscaled"/>
                  </v:fill>
                  <v:textbox style="layout-flow:vertical;mso-layout-flow-alt:bottom-to-top">
                    <w:txbxContent>
                      <w:p w14:paraId="3A02DA6E" w14:textId="77777777" w:rsidR="006357F6" w:rsidRPr="00A33C02" w:rsidRDefault="006357F6" w:rsidP="00615ADB">
                        <w:pPr>
                          <w:jc w:val="center"/>
                          <w:rPr>
                            <w:rFonts w:ascii="Times New Roman" w:hAnsi="Times New Roman" w:cs="Times New Roman"/>
                            <w:b/>
                            <w:bCs/>
                            <w:color w:val="000000" w:themeColor="dark1"/>
                            <w:kern w:val="24"/>
                            <w:lang w:val="kk-KZ"/>
                            <w14:ligatures w14:val="none"/>
                          </w:rPr>
                        </w:pPr>
                        <w:r w:rsidRPr="00A33C02">
                          <w:rPr>
                            <w:rFonts w:ascii="Times New Roman" w:hAnsi="Times New Roman" w:cs="Times New Roman"/>
                            <w:b/>
                            <w:bCs/>
                            <w:color w:val="000000" w:themeColor="dark1"/>
                            <w:kern w:val="24"/>
                            <w:lang w:val="kk-KZ"/>
                          </w:rPr>
                          <w:t>Педагогикалық шарттар</w:t>
                        </w:r>
                      </w:p>
                    </w:txbxContent>
                  </v:textbox>
                </v:rect>
                <v:rect id="Прямоугольник 850468241" o:spid="_x0000_s1131" style="position:absolute;left:20528;width:46277;height:53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" fillcolor="#9ccff5" strokecolor="#0f9ed5" strokeweight=".5pt">
                  <v:fill color2="#79beed" rotate="t" colors="0 #9ccff5;.5 #8fc4eb;1 #79beed" focus="100%" type="gradient">
                    <o:fill v:ext="view" type="gradientUnscaled"/>
                  </v:fill>
                  <v:textbox>
                    <w:txbxContent>
                      <w:p w14:paraId="1CBD53DB" w14:textId="77777777" w:rsidR="006357F6" w:rsidRPr="00A33C02" w:rsidRDefault="006357F6" w:rsidP="00615ADB">
                        <w:pPr>
                          <w:jc w:val="center"/>
                          <w:rPr>
                            <w:rFonts w:ascii="Times New Roman" w:hAnsi="Times New Roman" w:cs="Times New Roman"/>
                            <w:color w:val="000000" w:themeColor="dark1"/>
                            <w:kern w:val="24"/>
                            <w:sz w:val="22"/>
                            <w:szCs w:val="22"/>
                            <w14:ligatures w14:val="none"/>
                          </w:rPr>
                        </w:pPr>
                        <w:r w:rsidRPr="00A33C02">
                          <w:rPr>
                            <w:rFonts w:ascii="Times New Roman" w:hAnsi="Times New Roman" w:cs="Times New Roman"/>
                            <w:color w:val="000000" w:themeColor="dark1"/>
                            <w:kern w:val="24"/>
                            <w:sz w:val="22"/>
                            <w:szCs w:val="22"/>
                          </w:rPr>
                          <w:t>болашақ биолог мұғалімдердің сандық құзыреттілігін қалыптастыру</w:t>
                        </w:r>
                      </w:p>
                    </w:txbxContent>
                  </v:textbox>
                </v:rect>
                <v:rect id="Прямоугольник 267516628" o:spid="_x0000_s1132" style="position:absolute;left:16545;top:5347;width:36490;height:37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" fillcolor="#f5b8a4" strokecolor="#e97132" strokeweight=".5pt">
                  <v:fill color2="#f59e81" rotate="t" colors="0 #f5b8a4;.5 #f2ab96;1 #f59e81" focus="100%" type="gradient">
                    <o:fill v:ext="view" type="gradientUnscaled"/>
                  </v:fill>
                  <v:textbox>
                    <w:txbxContent>
                      <w:p w14:paraId="7FC42CA1" w14:textId="77777777" w:rsidR="006357F6" w:rsidRPr="00A33C02" w:rsidRDefault="006357F6" w:rsidP="00615ADB">
                        <w:pPr>
                          <w:jc w:val="center"/>
                          <w:rPr>
                            <w:rFonts w:ascii="Times New Roman" w:hAnsi="Times New Roman" w:cs="Times New Roman"/>
                            <w:b/>
                            <w:bCs/>
                            <w:color w:val="000000" w:themeColor="dark1"/>
                            <w:kern w:val="24"/>
                            <w:lang w:val="kk-KZ"/>
                            <w14:ligatures w14:val="none"/>
                          </w:rPr>
                        </w:pPr>
                        <w:r w:rsidRPr="00A33C02">
                          <w:rPr>
                            <w:rFonts w:ascii="Times New Roman" w:hAnsi="Times New Roman" w:cs="Times New Roman"/>
                            <w:b/>
                            <w:bCs/>
                            <w:color w:val="000000" w:themeColor="dark1"/>
                            <w:kern w:val="24"/>
                            <w:lang w:val="kk-KZ"/>
                          </w:rPr>
                          <w:t>Мазмұны:</w:t>
                        </w:r>
                      </w:p>
                    </w:txbxContent>
                  </v:textbox>
                </v:rect>
                <v:rect id="Прямоугольник 1183920043" o:spid="_x0000_s1133" style="position:absolute;left:5527;top:9287;width:61278;height:6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" fillcolor="#9ccff5" strokecolor="#0f9ed5" strokeweight=".5pt">
                  <v:fill color2="#79beed" rotate="t" colors="0 #9ccff5;.5 #8fc4eb;1 #79beed" focus="100%" type="gradient">
                    <o:fill v:ext="view" type="gradientUnscaled"/>
                  </v:fill>
                  <v:textbox>
                    <w:txbxContent>
                      <w:p w14:paraId="7242D6ED" w14:textId="77777777" w:rsidR="006357F6" w:rsidRPr="00A33C02" w:rsidRDefault="006357F6" w:rsidP="00615ADB">
                        <w:pPr>
                          <w:jc w:val="center"/>
                          <w:rPr>
                            <w:rFonts w:ascii="Times New Roman" w:hAnsi="Times New Roman" w:cs="Times New Roman"/>
                            <w:color w:val="000000" w:themeColor="dark1"/>
                            <w:kern w:val="24"/>
                            <w:lang w:val="kk-KZ"/>
                            <w14:ligatures w14:val="none"/>
                          </w:rPr>
                        </w:pPr>
                        <w:r w:rsidRPr="00A33C02">
                          <w:rPr>
                            <w:rFonts w:ascii="Times New Roman" w:hAnsi="Times New Roman" w:cs="Times New Roman"/>
                            <w:color w:val="000000" w:themeColor="dark1"/>
                            <w:kern w:val="24"/>
                            <w:lang w:val="kk-KZ"/>
                          </w:rPr>
                          <w:t>«Биологияны оқыту әдістері мен технологиялары» курсы мен «Білім мен іскерлікті дамыту практикум (ПББ)» әдістемелік нұсқаулығы</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Схема 884945715" o:spid="_x0000_s1134" type="#_x0000_t75" style="position:absolute;left:15450;top:15651;width:39933;height:447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">
                  <v:imagedata r:id="rId35" o:title=""/>
                  <o:lock v:ext="edit" aspectratio="f"/>
                </v:shape>
                <v:oval id="Овал 262106300" o:spid="_x0000_s1135" style="position:absolute;left:27162;top:34788;width:17999;height:55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" fillcolor="#f5b8a4" strokecolor="#e97132" strokeweight=".5pt">
                  <v:fill color2="#f59e81" rotate="t" colors="0 #f5b8a4;.5 #f2ab96;1 #f59e81" focus="100%" type="gradient">
                    <o:fill v:ext="view" type="gradientUnscaled"/>
                  </v:fill>
                  <v:stroke joinstyle="miter"/>
                  <v:textbox>
                    <w:txbxContent>
                      <w:p w14:paraId="66F0BF58" w14:textId="77777777" w:rsidR="006357F6" w:rsidRPr="00A33C02" w:rsidRDefault="006357F6" w:rsidP="00615ADB">
                        <w:pPr>
                          <w:jc w:val="center"/>
                          <w:rPr>
                            <w:rFonts w:ascii="Times New Roman" w:hAnsi="Times New Roman" w:cs="Times New Roman"/>
                            <w:b/>
                            <w:bCs/>
                            <w:color w:val="000000" w:themeColor="dark1"/>
                            <w:kern w:val="24"/>
                            <w:sz w:val="28"/>
                            <w:szCs w:val="28"/>
                            <w:lang w:val="kk-KZ"/>
                            <w14:ligatures w14:val="none"/>
                          </w:rPr>
                        </w:pPr>
                        <w:r w:rsidRPr="00A33C02">
                          <w:rPr>
                            <w:rFonts w:ascii="Times New Roman" w:hAnsi="Times New Roman" w:cs="Times New Roman"/>
                            <w:b/>
                            <w:bCs/>
                            <w:color w:val="000000" w:themeColor="dark1"/>
                            <w:kern w:val="24"/>
                            <w:sz w:val="28"/>
                            <w:szCs w:val="28"/>
                            <w:lang w:val="kk-KZ"/>
                          </w:rPr>
                          <w:t>Компоненттер</w:t>
                        </w:r>
                      </w:p>
                    </w:txbxContent>
                  </v:textbox>
                </v:oval>
                <v:roundrect id="Прямоугольник: скругленные углы 1610804762" o:spid="_x0000_s1136" style="position:absolute;left:5527;top:65613;width:61279;height:1228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" fillcolor="#9ccff5" strokecolor="#0f9ed5" strokeweight=".5pt">
                  <v:fill color2="#79beed" rotate="t" colors="0 #9ccff5;.5 #8fc4eb;1 #79beed" focus="100%" type="gradient">
                    <o:fill v:ext="view" type="gradientUnscaled"/>
                  </v:fill>
                  <v:stroke joinstyle="miter"/>
                  <v:textbox>
                    <w:txbxContent>
                      <w:p w14:paraId="62422FE5" w14:textId="77777777" w:rsidR="006357F6" w:rsidRPr="00A33C02" w:rsidRDefault="006357F6" w:rsidP="00615ADB">
                        <w:pPr>
                          <w:spacing w:after="0" w:line="240" w:lineRule="auto"/>
                          <w:jc w:val="both"/>
                          <w:rPr>
                            <w:rFonts w:ascii="Times New Roman" w:hAnsi="Times New Roman" w:cs="Times New Roman"/>
                            <w:color w:val="000000" w:themeColor="dark1"/>
                            <w:kern w:val="24"/>
                            <w:sz w:val="22"/>
                            <w:szCs w:val="22"/>
                            <w:lang w:val="kk-KZ"/>
                            <w14:ligatures w14:val="none"/>
                          </w:rPr>
                        </w:pPr>
                        <w:r w:rsidRPr="00A33C02">
                          <w:rPr>
                            <w:rFonts w:ascii="Times New Roman" w:hAnsi="Times New Roman" w:cs="Times New Roman"/>
                            <w:color w:val="000000" w:themeColor="dark1"/>
                            <w:kern w:val="24"/>
                            <w:sz w:val="22"/>
                            <w:szCs w:val="22"/>
                            <w:lang w:val="kk-KZ"/>
                          </w:rPr>
                          <w:t xml:space="preserve">1. Сандық ортада биологиялық ақпаратты іздеу, саралау, бағалау және басқару қабілеті </w:t>
                        </w:r>
                      </w:p>
                      <w:p w14:paraId="203451E4" w14:textId="77777777" w:rsidR="006357F6" w:rsidRPr="00A33C02" w:rsidRDefault="006357F6" w:rsidP="00615ADB">
                        <w:pPr>
                          <w:spacing w:after="0" w:line="240" w:lineRule="auto"/>
                          <w:jc w:val="both"/>
                          <w:rPr>
                            <w:rFonts w:ascii="Times New Roman" w:hAnsi="Times New Roman" w:cs="Times New Roman"/>
                            <w:color w:val="000000" w:themeColor="dark1"/>
                            <w:kern w:val="24"/>
                            <w:sz w:val="22"/>
                            <w:szCs w:val="22"/>
                            <w:lang w:val="kk-KZ"/>
                            <w14:ligatures w14:val="none"/>
                          </w:rPr>
                        </w:pPr>
                        <w:r w:rsidRPr="00A33C02">
                          <w:rPr>
                            <w:rFonts w:ascii="Times New Roman" w:hAnsi="Times New Roman" w:cs="Times New Roman"/>
                            <w:color w:val="000000" w:themeColor="dark1"/>
                            <w:kern w:val="24"/>
                            <w:sz w:val="22"/>
                            <w:szCs w:val="22"/>
                            <w:lang w:val="kk-KZ"/>
                          </w:rPr>
                          <w:t>2. Сандық құралдар арқылы өзара іс-әрекет жасау және ресурстармен бөлісу қабілеті</w:t>
                        </w:r>
                      </w:p>
                      <w:p w14:paraId="1236484F" w14:textId="77777777" w:rsidR="006357F6" w:rsidRPr="00A33C02" w:rsidRDefault="006357F6" w:rsidP="00615ADB">
                        <w:pPr>
                          <w:spacing w:after="0" w:line="240" w:lineRule="auto"/>
                          <w:jc w:val="both"/>
                          <w:rPr>
                            <w:rFonts w:ascii="Times New Roman" w:hAnsi="Times New Roman" w:cs="Times New Roman"/>
                            <w:color w:val="000000" w:themeColor="dark1"/>
                            <w:kern w:val="24"/>
                            <w:sz w:val="22"/>
                            <w:szCs w:val="22"/>
                            <w:lang w:val="kk-KZ"/>
                          </w:rPr>
                        </w:pPr>
                        <w:r w:rsidRPr="00A33C02">
                          <w:rPr>
                            <w:rFonts w:ascii="Times New Roman" w:hAnsi="Times New Roman" w:cs="Times New Roman"/>
                            <w:color w:val="000000" w:themeColor="dark1"/>
                            <w:kern w:val="24"/>
                            <w:sz w:val="22"/>
                            <w:szCs w:val="22"/>
                            <w:lang w:val="kk-KZ"/>
                          </w:rPr>
                          <w:t>3. Биология пәні бойынша интерактивті материалдар, видеолар және онлайн курстар әзірлеу қабілеті</w:t>
                        </w:r>
                      </w:p>
                      <w:p w14:paraId="4780C62E" w14:textId="77777777" w:rsidR="006357F6" w:rsidRPr="00A33C02" w:rsidRDefault="006357F6" w:rsidP="00615ADB">
                        <w:pPr>
                          <w:spacing w:after="0" w:line="240" w:lineRule="auto"/>
                          <w:jc w:val="both"/>
                          <w:rPr>
                            <w:rFonts w:ascii="Times New Roman" w:hAnsi="Times New Roman" w:cs="Times New Roman"/>
                            <w:color w:val="000000" w:themeColor="dark1"/>
                            <w:kern w:val="24"/>
                            <w:sz w:val="22"/>
                            <w:szCs w:val="22"/>
                            <w:lang w:val="kk-KZ"/>
                          </w:rPr>
                        </w:pPr>
                        <w:r w:rsidRPr="00A33C02">
                          <w:rPr>
                            <w:rFonts w:ascii="Times New Roman" w:hAnsi="Times New Roman" w:cs="Times New Roman"/>
                            <w:color w:val="000000" w:themeColor="dark1"/>
                            <w:kern w:val="24"/>
                            <w:sz w:val="22"/>
                            <w:szCs w:val="22"/>
                            <w:lang w:val="kk-KZ"/>
                          </w:rPr>
                          <w:t>4. Жеке деректерді, құралдарды және сандық ортадағы денсаулықты қорғау қабілеті</w:t>
                        </w:r>
                      </w:p>
                      <w:p w14:paraId="323FB77E" w14:textId="77777777" w:rsidR="006357F6" w:rsidRPr="00A33C02" w:rsidRDefault="006357F6" w:rsidP="00615ADB">
                        <w:pPr>
                          <w:spacing w:after="0" w:line="240" w:lineRule="auto"/>
                          <w:jc w:val="both"/>
                          <w:rPr>
                            <w:rFonts w:ascii="Times New Roman" w:hAnsi="Times New Roman" w:cs="Times New Roman"/>
                            <w:color w:val="000000" w:themeColor="dark1"/>
                            <w:kern w:val="24"/>
                            <w:sz w:val="22"/>
                            <w:szCs w:val="22"/>
                            <w:lang w:val="kk-KZ"/>
                          </w:rPr>
                        </w:pPr>
                        <w:r w:rsidRPr="00A33C02">
                          <w:rPr>
                            <w:rFonts w:ascii="Times New Roman" w:hAnsi="Times New Roman" w:cs="Times New Roman"/>
                            <w:color w:val="000000" w:themeColor="dark1"/>
                            <w:kern w:val="24"/>
                            <w:sz w:val="22"/>
                            <w:szCs w:val="22"/>
                            <w:lang w:val="kk-KZ"/>
                          </w:rPr>
                          <w:t>5. Техникалық ақауларды анықтау, жою және алдын алу таңдау қабілеті</w:t>
                        </w:r>
                      </w:p>
                    </w:txbxContent>
                  </v:textbox>
                </v:roundrect>
                <v:rect id="Прямоугольник 1159592738" o:spid="_x0000_s1137" style="position:absolute;left:18637;top:60651;width:33670;height:3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" fillcolor="#f5b8a4" strokecolor="#e97132" strokeweight=".5pt">
                  <v:fill color2="#f59e81" rotate="t" colors="0 #f5b8a4;.5 #f2ab96;1 #f59e81" focus="100%" type="gradient">
                    <o:fill v:ext="view" type="gradientUnscaled"/>
                  </v:fill>
                  <v:textbox>
                    <w:txbxContent>
                      <w:p w14:paraId="2E92849E" w14:textId="77777777" w:rsidR="006357F6" w:rsidRPr="00F84F0A" w:rsidRDefault="006357F6" w:rsidP="00615ADB">
                        <w:pPr>
                          <w:jc w:val="center"/>
                          <w:rPr>
                            <w:rFonts w:ascii="Times New Roman" w:hAnsi="Times New Roman" w:cs="Times New Roman"/>
                            <w:b/>
                            <w:bCs/>
                            <w:color w:val="000000" w:themeColor="dark1"/>
                            <w:kern w:val="24"/>
                            <w:lang w:val="kk-KZ"/>
                            <w14:ligatures w14:val="none"/>
                          </w:rPr>
                        </w:pPr>
                        <w:r w:rsidRPr="00F84F0A">
                          <w:rPr>
                            <w:rFonts w:ascii="Times New Roman" w:hAnsi="Times New Roman" w:cs="Times New Roman"/>
                            <w:b/>
                            <w:bCs/>
                            <w:color w:val="000000" w:themeColor="dark1"/>
                            <w:kern w:val="24"/>
                            <w:lang w:val="kk-KZ"/>
                          </w:rPr>
                          <w:t>Критерийлер:</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884653300" o:spid="_x0000_s1138" type="#_x0000_t13" style="position:absolute;left:4394;top:35866;width:8932;height:61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" adj="14185" fillcolor="#9cafbf" strokecolor="#156082" strokeweight=".5pt">
                  <v:fill color2="#7a95ab" rotate="t" colors="0 #9cafbf;.5 #8fa3b4;1 #7a95ab" focus="100%" type="gradient">
                    <o:fill v:ext="view" type="gradientUnscaled"/>
                  </v:fill>
                </v:shape>
                <v:rect id="Прямоугольник 38494731" o:spid="_x0000_s1139" style="position:absolute;left:22678;top:77897;width:25873;height:34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" fillcolor="#f5b8a4" strokecolor="#e97132" strokeweight=".5pt">
                  <v:fill color2="#f59e81" rotate="t" colors="0 #f5b8a4;.5 #f2ab96;1 #f59e81" focus="100%" type="gradient">
                    <o:fill v:ext="view" type="gradientUnscaled"/>
                  </v:fill>
                  <v:textbox>
                    <w:txbxContent>
                      <w:p w14:paraId="1C97BCB0" w14:textId="77777777" w:rsidR="006357F6" w:rsidRPr="00A33C02" w:rsidRDefault="006357F6" w:rsidP="00615ADB">
                        <w:pPr>
                          <w:jc w:val="center"/>
                          <w:rPr>
                            <w:rFonts w:ascii="Times New Roman" w:hAnsi="Times New Roman" w:cs="Times New Roman"/>
                            <w:b/>
                            <w:bCs/>
                            <w:color w:val="000000" w:themeColor="dark1"/>
                            <w:kern w:val="24"/>
                            <w:lang w:val="kk-KZ"/>
                            <w14:ligatures w14:val="none"/>
                          </w:rPr>
                        </w:pPr>
                        <w:r w:rsidRPr="00A33C02">
                          <w:rPr>
                            <w:rFonts w:ascii="Times New Roman" w:hAnsi="Times New Roman" w:cs="Times New Roman"/>
                            <w:b/>
                            <w:bCs/>
                            <w:color w:val="000000" w:themeColor="dark1"/>
                            <w:kern w:val="24"/>
                            <w:lang w:val="kk-KZ"/>
                          </w:rPr>
                          <w:t>Деңгейлер:</w:t>
                        </w:r>
                      </w:p>
                    </w:txbxContent>
                  </v:textbox>
                </v:rect>
                <v:roundrect id="Прямоугольник: скругленные углы 1202152470" o:spid="_x0000_s1140" style="position:absolute;left:10093;top:83248;width:15240;height:43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" fillcolor="#9ccff5" strokecolor="#0f9ed5" strokeweight=".5pt">
                  <v:fill color2="#79beed" rotate="t" colors="0 #9ccff5;.5 #8fc4eb;1 #79beed" focus="100%" type="gradient">
                    <o:fill v:ext="view" type="gradientUnscaled"/>
                  </v:fill>
                  <v:stroke joinstyle="miter"/>
                  <v:textbox>
                    <w:txbxContent>
                      <w:p w14:paraId="03540892" w14:textId="77777777" w:rsidR="006357F6" w:rsidRPr="00A33C02" w:rsidRDefault="006357F6" w:rsidP="00615ADB">
                        <w:pPr>
                          <w:jc w:val="center"/>
                          <w:rPr>
                            <w:rFonts w:ascii="Times New Roman" w:hAnsi="Times New Roman" w:cs="Times New Roman"/>
                            <w:b/>
                            <w:bCs/>
                            <w:color w:val="000000" w:themeColor="dark1"/>
                            <w:kern w:val="24"/>
                            <w:sz w:val="28"/>
                            <w:szCs w:val="28"/>
                            <w:lang w:val="kk-KZ"/>
                            <w14:ligatures w14:val="none"/>
                          </w:rPr>
                        </w:pPr>
                        <w:r w:rsidRPr="00A33C02">
                          <w:rPr>
                            <w:rFonts w:ascii="Times New Roman" w:hAnsi="Times New Roman" w:cs="Times New Roman"/>
                            <w:b/>
                            <w:bCs/>
                            <w:color w:val="000000" w:themeColor="dark1"/>
                            <w:kern w:val="24"/>
                            <w:sz w:val="28"/>
                            <w:szCs w:val="28"/>
                            <w:lang w:val="kk-KZ"/>
                          </w:rPr>
                          <w:t>төмен</w:t>
                        </w:r>
                      </w:p>
                    </w:txbxContent>
                  </v:textbox>
                </v:roundrect>
                <v:roundrect id="Прямоугольник: скругленные углы 826696551" o:spid="_x0000_s1141" style="position:absolute;left:45427;top:83248;width:15240;height:42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" fillcolor="#9ccff5" strokecolor="#0f9ed5" strokeweight=".5pt">
                  <v:fill color2="#79beed" rotate="t" colors="0 #9ccff5;.5 #8fc4eb;1 #79beed" focus="100%" type="gradient">
                    <o:fill v:ext="view" type="gradientUnscaled"/>
                  </v:fill>
                  <v:stroke joinstyle="miter"/>
                  <v:textbox>
                    <w:txbxContent>
                      <w:p w14:paraId="36AD4F96" w14:textId="77777777" w:rsidR="006357F6" w:rsidRPr="00A33C02" w:rsidRDefault="006357F6" w:rsidP="00615ADB">
                        <w:pPr>
                          <w:jc w:val="center"/>
                          <w:rPr>
                            <w:rFonts w:ascii="Times New Roman" w:hAnsi="Times New Roman" w:cs="Times New Roman"/>
                            <w:b/>
                            <w:bCs/>
                            <w:color w:val="000000" w:themeColor="dark1"/>
                            <w:kern w:val="24"/>
                            <w:sz w:val="28"/>
                            <w:szCs w:val="28"/>
                            <w:lang w:val="kk-KZ"/>
                            <w14:ligatures w14:val="none"/>
                          </w:rPr>
                        </w:pPr>
                        <w:r w:rsidRPr="00A33C02">
                          <w:rPr>
                            <w:rFonts w:ascii="Times New Roman" w:hAnsi="Times New Roman" w:cs="Times New Roman"/>
                            <w:b/>
                            <w:bCs/>
                            <w:color w:val="000000" w:themeColor="dark1"/>
                            <w:kern w:val="24"/>
                            <w:sz w:val="28"/>
                            <w:szCs w:val="28"/>
                            <w:lang w:val="kk-KZ"/>
                          </w:rPr>
                          <w:t>жоғары</w:t>
                        </w:r>
                      </w:p>
                    </w:txbxContent>
                  </v:textbox>
                </v:roundrect>
                <v:roundrect id="Прямоугольник: скругленные углы 1051946153" o:spid="_x0000_s1142" style="position:absolute;left:27566;top:83248;width:15240;height:43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" fillcolor="#9ccff5" strokecolor="#0f9ed5" strokeweight=".5pt">
                  <v:fill color2="#79beed" rotate="t" colors="0 #9ccff5;.5 #8fc4eb;1 #79beed" focus="100%" type="gradient">
                    <o:fill v:ext="view" type="gradientUnscaled"/>
                  </v:fill>
                  <v:stroke joinstyle="miter"/>
                  <v:textbox>
                    <w:txbxContent>
                      <w:p w14:paraId="06FE22DE" w14:textId="77777777" w:rsidR="006357F6" w:rsidRPr="00A33C02" w:rsidRDefault="006357F6" w:rsidP="00615ADB">
                        <w:pPr>
                          <w:jc w:val="center"/>
                          <w:rPr>
                            <w:rFonts w:ascii="Times New Roman" w:hAnsi="Times New Roman" w:cs="Times New Roman"/>
                            <w:b/>
                            <w:bCs/>
                            <w:color w:val="000000" w:themeColor="dark1"/>
                            <w:kern w:val="24"/>
                            <w:sz w:val="28"/>
                            <w:szCs w:val="28"/>
                            <w:lang w:val="kk-KZ"/>
                            <w14:ligatures w14:val="none"/>
                          </w:rPr>
                        </w:pPr>
                        <w:r w:rsidRPr="00A33C02">
                          <w:rPr>
                            <w:rFonts w:ascii="Times New Roman" w:hAnsi="Times New Roman" w:cs="Times New Roman"/>
                            <w:b/>
                            <w:bCs/>
                            <w:color w:val="000000" w:themeColor="dark1"/>
                            <w:kern w:val="24"/>
                            <w:sz w:val="28"/>
                            <w:szCs w:val="28"/>
                            <w:lang w:val="kk-KZ"/>
                          </w:rPr>
                          <w:t>орташа</w:t>
                        </w:r>
                      </w:p>
                    </w:txbxContent>
                  </v:textbox>
                </v:roundrect>
                <v:shape id="Прямая со стрелкой 1431024574" o:spid="_x0000_s1143" type="#_x0000_t32" style="position:absolute;left:21911;top:81307;width:1833;height:193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" strokecolor="#156082" strokeweight="1pt">
                  <v:stroke endarrow="block" joinstyle="miter"/>
                  <o:lock v:ext="edit" shapetype="f"/>
                </v:shape>
                <v:shape id="Прямая со стрелкой 97654863" o:spid="_x0000_s1144" type="#_x0000_t32" style="position:absolute;left:35553;top:81309;width:62;height:204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" strokecolor="#156082" strokeweight="1pt">
                  <v:stroke endarrow="block" joinstyle="miter"/>
                  <o:lock v:ext="edit" shapetype="f"/>
                </v:shape>
                <v:shape id="Прямая со стрелкой 56557715" o:spid="_x0000_s1145" type="#_x0000_t32" style="position:absolute;left:46920;top:81307;width:1631;height:19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" strokecolor="#156082" strokeweight="1pt">
                  <v:stroke endarrow="block" joinstyle="miter"/>
                  <o:lock v:ext="edit" shapetype="f"/>
                </v:shape>
                <v:rect id="Прямоугольник 1857273495" o:spid="_x0000_s1146" style="position:absolute;left:4182;top:88641;width:12187;height:38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" fillcolor="#f5b8a4" strokecolor="#e97132" strokeweight=".5pt">
                  <v:fill color2="#f59e81" rotate="t" colors="0 #f5b8a4;.5 #f2ab96;1 #f59e81" focus="100%" type="gradient">
                    <o:fill v:ext="view" type="gradientUnscaled"/>
                  </v:fill>
                  <v:textbox>
                    <w:txbxContent>
                      <w:p w14:paraId="469F39A9" w14:textId="77777777" w:rsidR="006357F6" w:rsidRPr="00A33C02" w:rsidRDefault="006357F6" w:rsidP="00615ADB">
                        <w:pPr>
                          <w:jc w:val="center"/>
                          <w:rPr>
                            <w:rFonts w:ascii="Times New Roman" w:hAnsi="Times New Roman" w:cs="Times New Roman"/>
                            <w:b/>
                            <w:bCs/>
                            <w:color w:val="000000" w:themeColor="dark1"/>
                            <w:kern w:val="24"/>
                            <w:sz w:val="28"/>
                            <w:szCs w:val="28"/>
                            <w:lang w:val="kk-KZ"/>
                            <w14:ligatures w14:val="none"/>
                          </w:rPr>
                        </w:pPr>
                        <w:r w:rsidRPr="00A33C02">
                          <w:rPr>
                            <w:rFonts w:ascii="Times New Roman" w:hAnsi="Times New Roman" w:cs="Times New Roman"/>
                            <w:b/>
                            <w:bCs/>
                            <w:color w:val="000000" w:themeColor="dark1"/>
                            <w:kern w:val="24"/>
                            <w:sz w:val="28"/>
                            <w:szCs w:val="28"/>
                            <w:lang w:val="kk-KZ"/>
                          </w:rPr>
                          <w:t>Нәтиже</w:t>
                        </w:r>
                      </w:p>
                    </w:txbxContent>
                  </v:textbox>
                </v:rect>
                <v:roundrect id="Прямоугольник: скругленные углы 1778990928" o:spid="_x0000_s1147" style="position:absolute;left:19662;top:87956;width:47891;height:60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" fillcolor="#9ccff5" strokecolor="#0f9ed5" strokeweight=".5pt">
                  <v:fill color2="#79beed" rotate="t" colors="0 #9ccff5;.5 #8fc4eb;1 #79beed" focus="100%" type="gradient">
                    <o:fill v:ext="view" type="gradientUnscaled"/>
                  </v:fill>
                  <v:stroke joinstyle="miter"/>
                  <v:textbox>
                    <w:txbxContent>
                      <w:p w14:paraId="2B1F596F" w14:textId="77777777" w:rsidR="006357F6" w:rsidRPr="00541F4F" w:rsidRDefault="006357F6" w:rsidP="00615ADB">
                        <w:pPr>
                          <w:jc w:val="center"/>
                          <w:rPr>
                            <w:rFonts w:ascii="Times New Roman" w:eastAsia="Calibri" w:hAnsi="Times New Roman" w:cs="Times New Roman"/>
                            <w:b/>
                            <w:bCs/>
                            <w:color w:val="000000" w:themeColor="dark1"/>
                            <w:kern w:val="24"/>
                            <w:sz w:val="22"/>
                            <w:szCs w:val="22"/>
                            <w:lang w:val="kk-KZ"/>
                            <w14:ligatures w14:val="none"/>
                          </w:rPr>
                        </w:pPr>
                        <w:r w:rsidRPr="00541F4F">
                          <w:rPr>
                            <w:rFonts w:ascii="Times New Roman" w:eastAsia="Calibri" w:hAnsi="Times New Roman" w:cs="Times New Roman"/>
                            <w:b/>
                            <w:bCs/>
                            <w:color w:val="000000" w:themeColor="dark1"/>
                            <w:kern w:val="24"/>
                            <w:sz w:val="22"/>
                            <w:szCs w:val="22"/>
                            <w:lang w:val="kk-KZ"/>
                          </w:rPr>
                          <w:t xml:space="preserve">Сандық </w:t>
                        </w:r>
                        <w:r w:rsidRPr="00541F4F">
                          <w:rPr>
                            <w:rFonts w:ascii="Times New Roman" w:eastAsia="Calibri" w:hAnsi="Times New Roman" w:cs="Times New Roman"/>
                            <w:b/>
                            <w:bCs/>
                            <w:color w:val="000000" w:themeColor="dark1"/>
                            <w:kern w:val="24"/>
                            <w:sz w:val="22"/>
                            <w:szCs w:val="22"/>
                          </w:rPr>
                          <w:t>құзыреттілігі қажетті және жеткілікті деңге</w:t>
                        </w:r>
                        <w:r w:rsidRPr="00541F4F">
                          <w:rPr>
                            <w:rFonts w:ascii="Times New Roman" w:eastAsia="Calibri" w:hAnsi="Times New Roman" w:cs="Times New Roman"/>
                            <w:b/>
                            <w:bCs/>
                            <w:color w:val="000000" w:themeColor="dark1"/>
                            <w:kern w:val="24"/>
                            <w:sz w:val="22"/>
                            <w:szCs w:val="22"/>
                            <w:lang w:val="kk-KZ"/>
                          </w:rPr>
                          <w:t xml:space="preserve">йде қалыптасқан </w:t>
                        </w:r>
                        <w:r>
                          <w:rPr>
                            <w:rFonts w:ascii="Times New Roman" w:eastAsia="Calibri" w:hAnsi="Times New Roman" w:cs="Times New Roman"/>
                            <w:b/>
                            <w:bCs/>
                            <w:color w:val="000000" w:themeColor="dark1"/>
                            <w:kern w:val="24"/>
                            <w:sz w:val="22"/>
                            <w:szCs w:val="22"/>
                            <w:lang w:val="kk-KZ"/>
                          </w:rPr>
                          <w:t>болашақ биолог мұғалім</w:t>
                        </w:r>
                      </w:p>
                    </w:txbxContent>
                  </v:textbox>
                </v:roundrect>
                <v:shape id="Прямая со стрелкой 729987445" o:spid="_x0000_s1148" type="#_x0000_t32" style="position:absolute;left:35468;top:64173;width:4;height:144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" strokecolor="#156082" strokeweight="1pt">
                  <v:stroke endarrow="block" joinstyle="miter"/>
                  <o:lock v:ext="edit" shapetype="f"/>
                </v:shape>
                <v:shape id="Стрелка: вправо 1161580192" o:spid="_x0000_s1149" type="#_x0000_t13" style="position:absolute;left:18642;top:1230;width:1888;height:21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" adj="10800" fillcolor="#9cafbf" strokecolor="#156082" strokeweight=".5pt">
                  <v:fill color2="#7a95ab" rotate="t" colors="0 #9cafbf;.5 #8fa3b4;1 #7a95ab" focus="100%" type="gradient">
                    <o:fill v:ext="view" type="gradientUnscaled"/>
                  </v:fill>
                </v:shape>
                <v:shape id="Прямая со стрелкой 2114465287" o:spid="_x0000_s1150" type="#_x0000_t32" style="position:absolute;left:35477;top:8271;width:142;height:11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" strokecolor="#156082" strokeweight="1pt">
                  <v:stroke endarrow="block" joinstyle="miter"/>
                  <o:lock v:ext="edit" shapetype="f"/>
                </v:shape>
                <v:shape id="Стрелка: вправо 1962773881" o:spid="_x0000_s1151" type="#_x0000_t13" style="position:absolute;left:16470;top:90030;width:3194;height:16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" adj="15975" fillcolor="#9cafbf" strokecolor="#156082" strokeweight=".5pt">
                  <v:fill color2="#7a95ab" rotate="t" colors="0 #9cafbf;.5 #8fa3b4;1 #7a95ab" focus="100%" type="gradient">
                    <o:fill v:ext="view" type="gradientUnscaled"/>
                  </v:fill>
                </v:shape>
                <w10:wrap anchorx="margin"/>
              </v:group>
            </w:pict>
          </mc:Fallback>
        </mc:AlternateContent>
      </w:r>
    </w:p>
    <w:p w14:paraId="44171DC9" w14:textId="77777777" w:rsidR="00D37A63" w:rsidRDefault="00D37A63" w:rsidP="000644ED">
      <w:pPr>
        <w:tabs>
          <w:tab w:val="left" w:pos="1314"/>
        </w:tabs>
        <w:spacing w:after="0" w:line="240" w:lineRule="auto"/>
        <w:ind w:firstLine="567"/>
        <w:jc w:val="both"/>
        <w:rPr>
          <w:rFonts w:ascii="Times New Roman" w:hAnsi="Times New Roman" w:cs="Times New Roman"/>
          <w:sz w:val="28"/>
          <w:szCs w:val="28"/>
          <w:lang w:val="kk-KZ"/>
        </w:rPr>
      </w:pPr>
    </w:p>
    <w:p w14:paraId="03D26A7A" w14:textId="77777777" w:rsidR="00D37A63" w:rsidRDefault="00D37A63" w:rsidP="000644ED">
      <w:pPr>
        <w:tabs>
          <w:tab w:val="left" w:pos="1314"/>
        </w:tabs>
        <w:spacing w:after="0" w:line="240" w:lineRule="auto"/>
        <w:ind w:firstLine="567"/>
        <w:jc w:val="both"/>
        <w:rPr>
          <w:rFonts w:ascii="Times New Roman" w:hAnsi="Times New Roman" w:cs="Times New Roman"/>
          <w:sz w:val="28"/>
          <w:szCs w:val="28"/>
          <w:lang w:val="kk-KZ"/>
        </w:rPr>
      </w:pPr>
    </w:p>
    <w:p w14:paraId="7E5C3ECF" w14:textId="77777777" w:rsidR="00D37A63" w:rsidRDefault="00D37A63" w:rsidP="000644ED">
      <w:pPr>
        <w:tabs>
          <w:tab w:val="left" w:pos="1314"/>
        </w:tabs>
        <w:spacing w:after="0" w:line="240" w:lineRule="auto"/>
        <w:ind w:firstLine="567"/>
        <w:jc w:val="both"/>
        <w:rPr>
          <w:rFonts w:ascii="Times New Roman" w:hAnsi="Times New Roman" w:cs="Times New Roman"/>
          <w:sz w:val="28"/>
          <w:szCs w:val="28"/>
          <w:lang w:val="kk-KZ"/>
        </w:rPr>
      </w:pPr>
    </w:p>
    <w:p w14:paraId="1743E690" w14:textId="77777777" w:rsidR="00D37A63" w:rsidRDefault="00D37A63" w:rsidP="000644ED">
      <w:pPr>
        <w:tabs>
          <w:tab w:val="left" w:pos="1314"/>
        </w:tabs>
        <w:spacing w:after="0" w:line="240" w:lineRule="auto"/>
        <w:ind w:firstLine="567"/>
        <w:jc w:val="both"/>
        <w:rPr>
          <w:rFonts w:ascii="Times New Roman" w:hAnsi="Times New Roman" w:cs="Times New Roman"/>
          <w:sz w:val="28"/>
          <w:szCs w:val="28"/>
          <w:lang w:val="kk-KZ"/>
        </w:rPr>
      </w:pPr>
    </w:p>
    <w:p w14:paraId="0BB3DEA7" w14:textId="77777777" w:rsidR="00D37A63" w:rsidRDefault="00D37A63" w:rsidP="000644ED">
      <w:pPr>
        <w:tabs>
          <w:tab w:val="left" w:pos="1314"/>
        </w:tabs>
        <w:spacing w:after="0" w:line="240" w:lineRule="auto"/>
        <w:ind w:firstLine="567"/>
        <w:jc w:val="both"/>
        <w:rPr>
          <w:rFonts w:ascii="Times New Roman" w:hAnsi="Times New Roman" w:cs="Times New Roman"/>
          <w:sz w:val="28"/>
          <w:szCs w:val="28"/>
          <w:lang w:val="kk-KZ"/>
        </w:rPr>
      </w:pPr>
    </w:p>
    <w:p w14:paraId="31313E35" w14:textId="77777777" w:rsidR="00D37A63" w:rsidRDefault="00D37A63" w:rsidP="000644ED">
      <w:pPr>
        <w:tabs>
          <w:tab w:val="left" w:pos="1314"/>
        </w:tabs>
        <w:spacing w:after="0" w:line="240" w:lineRule="auto"/>
        <w:ind w:firstLine="567"/>
        <w:jc w:val="both"/>
        <w:rPr>
          <w:rFonts w:ascii="Times New Roman" w:hAnsi="Times New Roman" w:cs="Times New Roman"/>
          <w:sz w:val="28"/>
          <w:szCs w:val="28"/>
          <w:lang w:val="kk-KZ"/>
        </w:rPr>
      </w:pPr>
    </w:p>
    <w:p w14:paraId="403EE4C9" w14:textId="77777777" w:rsidR="00D37A63" w:rsidRPr="000644ED" w:rsidRDefault="00D37A63" w:rsidP="000644ED">
      <w:pPr>
        <w:tabs>
          <w:tab w:val="left" w:pos="1314"/>
        </w:tabs>
        <w:spacing w:after="0" w:line="240" w:lineRule="auto"/>
        <w:ind w:firstLine="567"/>
        <w:jc w:val="both"/>
        <w:rPr>
          <w:rFonts w:ascii="Times New Roman" w:hAnsi="Times New Roman" w:cs="Times New Roman"/>
          <w:sz w:val="28"/>
          <w:szCs w:val="28"/>
          <w:lang w:val="kk-KZ"/>
        </w:rPr>
      </w:pPr>
    </w:p>
    <w:p w14:paraId="6432B9D1" w14:textId="78DB3691" w:rsidR="001548A2" w:rsidRDefault="001548A2" w:rsidP="001548A2">
      <w:pPr>
        <w:tabs>
          <w:tab w:val="left" w:pos="1314"/>
        </w:tabs>
        <w:spacing w:after="0" w:line="240" w:lineRule="auto"/>
        <w:ind w:firstLine="567"/>
        <w:jc w:val="both"/>
        <w:rPr>
          <w:rFonts w:ascii="Times New Roman" w:hAnsi="Times New Roman" w:cs="Times New Roman"/>
          <w:sz w:val="28"/>
          <w:szCs w:val="28"/>
          <w:lang w:val="kk-KZ"/>
        </w:rPr>
      </w:pPr>
    </w:p>
    <w:p w14:paraId="548B99E6" w14:textId="77777777" w:rsidR="00D37A63" w:rsidRDefault="00D37A63" w:rsidP="001548A2">
      <w:pPr>
        <w:tabs>
          <w:tab w:val="left" w:pos="1314"/>
        </w:tabs>
        <w:spacing w:after="0" w:line="240" w:lineRule="auto"/>
        <w:ind w:firstLine="567"/>
        <w:jc w:val="both"/>
        <w:rPr>
          <w:rFonts w:ascii="Times New Roman" w:hAnsi="Times New Roman" w:cs="Times New Roman"/>
          <w:sz w:val="28"/>
          <w:szCs w:val="28"/>
          <w:lang w:val="kk-KZ"/>
        </w:rPr>
      </w:pPr>
    </w:p>
    <w:p w14:paraId="190AEC11" w14:textId="77777777" w:rsidR="00D37A63" w:rsidRDefault="00D37A63" w:rsidP="001548A2">
      <w:pPr>
        <w:tabs>
          <w:tab w:val="left" w:pos="1314"/>
        </w:tabs>
        <w:spacing w:after="0" w:line="240" w:lineRule="auto"/>
        <w:ind w:firstLine="567"/>
        <w:jc w:val="both"/>
        <w:rPr>
          <w:rFonts w:ascii="Times New Roman" w:hAnsi="Times New Roman" w:cs="Times New Roman"/>
          <w:sz w:val="28"/>
          <w:szCs w:val="28"/>
          <w:lang w:val="kk-KZ"/>
        </w:rPr>
      </w:pPr>
    </w:p>
    <w:p w14:paraId="011B245F" w14:textId="77777777" w:rsidR="00D37A63" w:rsidRDefault="00D37A63" w:rsidP="001548A2">
      <w:pPr>
        <w:tabs>
          <w:tab w:val="left" w:pos="1314"/>
        </w:tabs>
        <w:spacing w:after="0" w:line="240" w:lineRule="auto"/>
        <w:ind w:firstLine="567"/>
        <w:jc w:val="both"/>
        <w:rPr>
          <w:rFonts w:ascii="Times New Roman" w:hAnsi="Times New Roman" w:cs="Times New Roman"/>
          <w:sz w:val="28"/>
          <w:szCs w:val="28"/>
          <w:lang w:val="kk-KZ"/>
        </w:rPr>
      </w:pPr>
    </w:p>
    <w:p w14:paraId="3492D287" w14:textId="77777777" w:rsidR="00D37A63" w:rsidRDefault="00D37A63" w:rsidP="001548A2">
      <w:pPr>
        <w:tabs>
          <w:tab w:val="left" w:pos="1314"/>
        </w:tabs>
        <w:spacing w:after="0" w:line="240" w:lineRule="auto"/>
        <w:ind w:firstLine="567"/>
        <w:jc w:val="both"/>
        <w:rPr>
          <w:rFonts w:ascii="Times New Roman" w:hAnsi="Times New Roman" w:cs="Times New Roman"/>
          <w:sz w:val="28"/>
          <w:szCs w:val="28"/>
          <w:lang w:val="kk-KZ"/>
        </w:rPr>
      </w:pPr>
    </w:p>
    <w:p w14:paraId="3874D19C" w14:textId="77777777" w:rsidR="00D37A63" w:rsidRDefault="00D37A63" w:rsidP="001548A2">
      <w:pPr>
        <w:tabs>
          <w:tab w:val="left" w:pos="1314"/>
        </w:tabs>
        <w:spacing w:after="0" w:line="240" w:lineRule="auto"/>
        <w:ind w:firstLine="567"/>
        <w:jc w:val="both"/>
        <w:rPr>
          <w:rFonts w:ascii="Times New Roman" w:hAnsi="Times New Roman" w:cs="Times New Roman"/>
          <w:sz w:val="28"/>
          <w:szCs w:val="28"/>
          <w:lang w:val="kk-KZ"/>
        </w:rPr>
      </w:pPr>
    </w:p>
    <w:p w14:paraId="55024B44" w14:textId="77777777" w:rsidR="00D37A63" w:rsidRDefault="00D37A63" w:rsidP="001548A2">
      <w:pPr>
        <w:tabs>
          <w:tab w:val="left" w:pos="1314"/>
        </w:tabs>
        <w:spacing w:after="0" w:line="240" w:lineRule="auto"/>
        <w:ind w:firstLine="567"/>
        <w:jc w:val="both"/>
        <w:rPr>
          <w:rFonts w:ascii="Times New Roman" w:hAnsi="Times New Roman" w:cs="Times New Roman"/>
          <w:sz w:val="28"/>
          <w:szCs w:val="28"/>
          <w:lang w:val="kk-KZ"/>
        </w:rPr>
      </w:pPr>
    </w:p>
    <w:p w14:paraId="45501256" w14:textId="77777777" w:rsidR="00D37A63" w:rsidRDefault="00D37A63" w:rsidP="001548A2">
      <w:pPr>
        <w:tabs>
          <w:tab w:val="left" w:pos="1314"/>
        </w:tabs>
        <w:spacing w:after="0" w:line="240" w:lineRule="auto"/>
        <w:ind w:firstLine="567"/>
        <w:jc w:val="both"/>
        <w:rPr>
          <w:rFonts w:ascii="Times New Roman" w:hAnsi="Times New Roman" w:cs="Times New Roman"/>
          <w:sz w:val="28"/>
          <w:szCs w:val="28"/>
          <w:lang w:val="kk-KZ"/>
        </w:rPr>
      </w:pPr>
    </w:p>
    <w:p w14:paraId="3EB66A3F" w14:textId="77777777" w:rsidR="00D37A63" w:rsidRDefault="00D37A63" w:rsidP="001548A2">
      <w:pPr>
        <w:tabs>
          <w:tab w:val="left" w:pos="1314"/>
        </w:tabs>
        <w:spacing w:after="0" w:line="240" w:lineRule="auto"/>
        <w:ind w:firstLine="567"/>
        <w:jc w:val="both"/>
        <w:rPr>
          <w:rFonts w:ascii="Times New Roman" w:hAnsi="Times New Roman" w:cs="Times New Roman"/>
          <w:sz w:val="28"/>
          <w:szCs w:val="28"/>
          <w:lang w:val="kk-KZ"/>
        </w:rPr>
      </w:pPr>
    </w:p>
    <w:p w14:paraId="40C44CBA" w14:textId="77777777" w:rsidR="00D37A63" w:rsidRDefault="00D37A63" w:rsidP="001548A2">
      <w:pPr>
        <w:tabs>
          <w:tab w:val="left" w:pos="1314"/>
        </w:tabs>
        <w:spacing w:after="0" w:line="240" w:lineRule="auto"/>
        <w:ind w:firstLine="567"/>
        <w:jc w:val="both"/>
        <w:rPr>
          <w:rFonts w:ascii="Times New Roman" w:hAnsi="Times New Roman" w:cs="Times New Roman"/>
          <w:sz w:val="28"/>
          <w:szCs w:val="28"/>
          <w:lang w:val="kk-KZ"/>
        </w:rPr>
      </w:pPr>
    </w:p>
    <w:p w14:paraId="7C158BC8" w14:textId="77777777" w:rsidR="00D37A63" w:rsidRDefault="00D37A63" w:rsidP="001548A2">
      <w:pPr>
        <w:tabs>
          <w:tab w:val="left" w:pos="1314"/>
        </w:tabs>
        <w:spacing w:after="0" w:line="240" w:lineRule="auto"/>
        <w:ind w:firstLine="567"/>
        <w:jc w:val="both"/>
        <w:rPr>
          <w:rFonts w:ascii="Times New Roman" w:hAnsi="Times New Roman" w:cs="Times New Roman"/>
          <w:sz w:val="28"/>
          <w:szCs w:val="28"/>
          <w:lang w:val="kk-KZ"/>
        </w:rPr>
      </w:pPr>
    </w:p>
    <w:p w14:paraId="646DC14E" w14:textId="77777777" w:rsidR="00D37A63" w:rsidRDefault="00D37A63" w:rsidP="001548A2">
      <w:pPr>
        <w:tabs>
          <w:tab w:val="left" w:pos="1314"/>
        </w:tabs>
        <w:spacing w:after="0" w:line="240" w:lineRule="auto"/>
        <w:ind w:firstLine="567"/>
        <w:jc w:val="both"/>
        <w:rPr>
          <w:rFonts w:ascii="Times New Roman" w:hAnsi="Times New Roman" w:cs="Times New Roman"/>
          <w:sz w:val="28"/>
          <w:szCs w:val="28"/>
          <w:lang w:val="kk-KZ"/>
        </w:rPr>
      </w:pPr>
    </w:p>
    <w:p w14:paraId="7A4E020E" w14:textId="77777777" w:rsidR="00D37A63" w:rsidRDefault="00D37A63" w:rsidP="001548A2">
      <w:pPr>
        <w:tabs>
          <w:tab w:val="left" w:pos="1314"/>
        </w:tabs>
        <w:spacing w:after="0" w:line="240" w:lineRule="auto"/>
        <w:ind w:firstLine="567"/>
        <w:jc w:val="both"/>
        <w:rPr>
          <w:rFonts w:ascii="Times New Roman" w:hAnsi="Times New Roman" w:cs="Times New Roman"/>
          <w:sz w:val="28"/>
          <w:szCs w:val="28"/>
          <w:lang w:val="kk-KZ"/>
        </w:rPr>
      </w:pPr>
    </w:p>
    <w:p w14:paraId="4B7C1EC3" w14:textId="77777777" w:rsidR="00D37A63" w:rsidRDefault="00D37A63" w:rsidP="001548A2">
      <w:pPr>
        <w:tabs>
          <w:tab w:val="left" w:pos="1314"/>
        </w:tabs>
        <w:spacing w:after="0" w:line="240" w:lineRule="auto"/>
        <w:ind w:firstLine="567"/>
        <w:jc w:val="both"/>
        <w:rPr>
          <w:rFonts w:ascii="Times New Roman" w:hAnsi="Times New Roman" w:cs="Times New Roman"/>
          <w:sz w:val="28"/>
          <w:szCs w:val="28"/>
          <w:lang w:val="kk-KZ"/>
        </w:rPr>
      </w:pPr>
    </w:p>
    <w:p w14:paraId="02500A65" w14:textId="77777777" w:rsidR="00D37A63" w:rsidRDefault="00D37A63" w:rsidP="001548A2">
      <w:pPr>
        <w:tabs>
          <w:tab w:val="left" w:pos="1314"/>
        </w:tabs>
        <w:spacing w:after="0" w:line="240" w:lineRule="auto"/>
        <w:ind w:firstLine="567"/>
        <w:jc w:val="both"/>
        <w:rPr>
          <w:rFonts w:ascii="Times New Roman" w:hAnsi="Times New Roman" w:cs="Times New Roman"/>
          <w:sz w:val="28"/>
          <w:szCs w:val="28"/>
          <w:lang w:val="kk-KZ"/>
        </w:rPr>
      </w:pPr>
    </w:p>
    <w:p w14:paraId="720BB3DD" w14:textId="77777777" w:rsidR="00D37A63" w:rsidRDefault="00D37A63" w:rsidP="001548A2">
      <w:pPr>
        <w:tabs>
          <w:tab w:val="left" w:pos="1314"/>
        </w:tabs>
        <w:spacing w:after="0" w:line="240" w:lineRule="auto"/>
        <w:ind w:firstLine="567"/>
        <w:jc w:val="both"/>
        <w:rPr>
          <w:rFonts w:ascii="Times New Roman" w:hAnsi="Times New Roman" w:cs="Times New Roman"/>
          <w:sz w:val="28"/>
          <w:szCs w:val="28"/>
          <w:lang w:val="kk-KZ"/>
        </w:rPr>
      </w:pPr>
    </w:p>
    <w:p w14:paraId="0EA81E5D" w14:textId="77777777" w:rsidR="00D37A63" w:rsidRDefault="00D37A63" w:rsidP="001548A2">
      <w:pPr>
        <w:tabs>
          <w:tab w:val="left" w:pos="1314"/>
        </w:tabs>
        <w:spacing w:after="0" w:line="240" w:lineRule="auto"/>
        <w:ind w:firstLine="567"/>
        <w:jc w:val="both"/>
        <w:rPr>
          <w:rFonts w:ascii="Times New Roman" w:hAnsi="Times New Roman" w:cs="Times New Roman"/>
          <w:sz w:val="28"/>
          <w:szCs w:val="28"/>
          <w:lang w:val="kk-KZ"/>
        </w:rPr>
      </w:pPr>
    </w:p>
    <w:p w14:paraId="6CBF229E" w14:textId="77777777" w:rsidR="00D37A63" w:rsidRDefault="00D37A63" w:rsidP="001548A2">
      <w:pPr>
        <w:tabs>
          <w:tab w:val="left" w:pos="1314"/>
        </w:tabs>
        <w:spacing w:after="0" w:line="240" w:lineRule="auto"/>
        <w:ind w:firstLine="567"/>
        <w:jc w:val="both"/>
        <w:rPr>
          <w:rFonts w:ascii="Times New Roman" w:hAnsi="Times New Roman" w:cs="Times New Roman"/>
          <w:sz w:val="28"/>
          <w:szCs w:val="28"/>
          <w:lang w:val="kk-KZ"/>
        </w:rPr>
      </w:pPr>
    </w:p>
    <w:p w14:paraId="43D7E18F" w14:textId="77777777" w:rsidR="00D37A63" w:rsidRDefault="00D37A63" w:rsidP="001548A2">
      <w:pPr>
        <w:tabs>
          <w:tab w:val="left" w:pos="1314"/>
        </w:tabs>
        <w:spacing w:after="0" w:line="240" w:lineRule="auto"/>
        <w:ind w:firstLine="567"/>
        <w:jc w:val="both"/>
        <w:rPr>
          <w:rFonts w:ascii="Times New Roman" w:hAnsi="Times New Roman" w:cs="Times New Roman"/>
          <w:sz w:val="28"/>
          <w:szCs w:val="28"/>
          <w:lang w:val="kk-KZ"/>
        </w:rPr>
      </w:pPr>
    </w:p>
    <w:p w14:paraId="122186EB" w14:textId="77777777" w:rsidR="00D37A63" w:rsidRDefault="00D37A63" w:rsidP="001548A2">
      <w:pPr>
        <w:tabs>
          <w:tab w:val="left" w:pos="1314"/>
        </w:tabs>
        <w:spacing w:after="0" w:line="240" w:lineRule="auto"/>
        <w:ind w:firstLine="567"/>
        <w:jc w:val="both"/>
        <w:rPr>
          <w:rFonts w:ascii="Times New Roman" w:hAnsi="Times New Roman" w:cs="Times New Roman"/>
          <w:sz w:val="28"/>
          <w:szCs w:val="28"/>
          <w:lang w:val="kk-KZ"/>
        </w:rPr>
      </w:pPr>
    </w:p>
    <w:p w14:paraId="11BC2A0A" w14:textId="77777777" w:rsidR="00D37A63" w:rsidRDefault="00D37A63" w:rsidP="00D37A63">
      <w:pPr>
        <w:tabs>
          <w:tab w:val="left" w:pos="1314"/>
        </w:tabs>
        <w:spacing w:after="0" w:line="240" w:lineRule="auto"/>
        <w:jc w:val="both"/>
        <w:rPr>
          <w:rFonts w:ascii="Times New Roman" w:hAnsi="Times New Roman" w:cs="Times New Roman"/>
          <w:sz w:val="28"/>
          <w:szCs w:val="28"/>
          <w:lang w:val="kk-KZ"/>
        </w:rPr>
      </w:pPr>
    </w:p>
    <w:p w14:paraId="36CA1905" w14:textId="77777777" w:rsidR="00D37A63" w:rsidRDefault="00D37A63" w:rsidP="00D37A63">
      <w:pPr>
        <w:tabs>
          <w:tab w:val="left" w:pos="1314"/>
        </w:tabs>
        <w:spacing w:after="0" w:line="240" w:lineRule="auto"/>
        <w:jc w:val="both"/>
        <w:rPr>
          <w:rFonts w:ascii="Times New Roman" w:hAnsi="Times New Roman" w:cs="Times New Roman"/>
          <w:sz w:val="28"/>
          <w:szCs w:val="28"/>
          <w:lang w:val="kk-KZ"/>
        </w:rPr>
      </w:pPr>
    </w:p>
    <w:p w14:paraId="527F4542" w14:textId="77777777" w:rsidR="00D37A63" w:rsidRDefault="00D37A63" w:rsidP="00D37A63">
      <w:pPr>
        <w:tabs>
          <w:tab w:val="left" w:pos="1314"/>
        </w:tabs>
        <w:spacing w:after="0" w:line="240" w:lineRule="auto"/>
        <w:jc w:val="both"/>
        <w:rPr>
          <w:rFonts w:ascii="Times New Roman" w:hAnsi="Times New Roman" w:cs="Times New Roman"/>
          <w:sz w:val="28"/>
          <w:szCs w:val="28"/>
          <w:lang w:val="kk-KZ"/>
        </w:rPr>
      </w:pPr>
    </w:p>
    <w:p w14:paraId="07D9E1EF" w14:textId="77777777" w:rsidR="00D37A63" w:rsidRDefault="00D37A63" w:rsidP="00D37A63">
      <w:pPr>
        <w:tabs>
          <w:tab w:val="left" w:pos="1314"/>
        </w:tabs>
        <w:spacing w:after="0" w:line="240" w:lineRule="auto"/>
        <w:jc w:val="both"/>
        <w:rPr>
          <w:rFonts w:ascii="Times New Roman" w:hAnsi="Times New Roman" w:cs="Times New Roman"/>
          <w:sz w:val="28"/>
          <w:szCs w:val="28"/>
          <w:lang w:val="kk-KZ"/>
        </w:rPr>
      </w:pPr>
    </w:p>
    <w:p w14:paraId="14596ED2" w14:textId="77777777" w:rsidR="00D37A63" w:rsidRDefault="00D37A63" w:rsidP="00D37A63">
      <w:pPr>
        <w:tabs>
          <w:tab w:val="left" w:pos="1314"/>
        </w:tabs>
        <w:spacing w:after="0" w:line="240" w:lineRule="auto"/>
        <w:jc w:val="both"/>
        <w:rPr>
          <w:rFonts w:ascii="Times New Roman" w:hAnsi="Times New Roman" w:cs="Times New Roman"/>
          <w:sz w:val="28"/>
          <w:szCs w:val="28"/>
          <w:lang w:val="kk-KZ"/>
        </w:rPr>
      </w:pPr>
    </w:p>
    <w:p w14:paraId="1A027984" w14:textId="77777777" w:rsidR="00D37A63" w:rsidRDefault="00D37A63" w:rsidP="00D37A63">
      <w:pPr>
        <w:tabs>
          <w:tab w:val="left" w:pos="1314"/>
        </w:tabs>
        <w:spacing w:after="0" w:line="240" w:lineRule="auto"/>
        <w:jc w:val="both"/>
        <w:rPr>
          <w:rFonts w:ascii="Times New Roman" w:hAnsi="Times New Roman" w:cs="Times New Roman"/>
          <w:sz w:val="28"/>
          <w:szCs w:val="28"/>
          <w:lang w:val="kk-KZ"/>
        </w:rPr>
      </w:pPr>
    </w:p>
    <w:p w14:paraId="5237D22E" w14:textId="77777777" w:rsidR="00D37A63" w:rsidRDefault="00D37A63" w:rsidP="00D37A63">
      <w:pPr>
        <w:tabs>
          <w:tab w:val="left" w:pos="1314"/>
        </w:tabs>
        <w:spacing w:after="0" w:line="240" w:lineRule="auto"/>
        <w:jc w:val="both"/>
        <w:rPr>
          <w:rFonts w:ascii="Times New Roman" w:hAnsi="Times New Roman" w:cs="Times New Roman"/>
          <w:sz w:val="28"/>
          <w:szCs w:val="28"/>
          <w:lang w:val="kk-KZ"/>
        </w:rPr>
      </w:pPr>
    </w:p>
    <w:p w14:paraId="50CA619E" w14:textId="77777777" w:rsidR="00D37A63" w:rsidRDefault="00D37A63" w:rsidP="00D37A63">
      <w:pPr>
        <w:tabs>
          <w:tab w:val="left" w:pos="1314"/>
        </w:tabs>
        <w:spacing w:after="0" w:line="240" w:lineRule="auto"/>
        <w:jc w:val="both"/>
        <w:rPr>
          <w:rFonts w:ascii="Times New Roman" w:hAnsi="Times New Roman" w:cs="Times New Roman"/>
          <w:sz w:val="28"/>
          <w:szCs w:val="28"/>
          <w:lang w:val="kk-KZ"/>
        </w:rPr>
      </w:pPr>
    </w:p>
    <w:p w14:paraId="1E3543D0" w14:textId="77777777" w:rsidR="00D37A63" w:rsidRDefault="00D37A63" w:rsidP="00D37A63">
      <w:pPr>
        <w:tabs>
          <w:tab w:val="left" w:pos="1314"/>
        </w:tabs>
        <w:spacing w:after="0" w:line="240" w:lineRule="auto"/>
        <w:jc w:val="both"/>
        <w:rPr>
          <w:rFonts w:ascii="Times New Roman" w:hAnsi="Times New Roman" w:cs="Times New Roman"/>
          <w:sz w:val="28"/>
          <w:szCs w:val="28"/>
          <w:lang w:val="kk-KZ"/>
        </w:rPr>
      </w:pPr>
    </w:p>
    <w:p w14:paraId="16FE03B7" w14:textId="77777777" w:rsidR="00D37A63" w:rsidRDefault="00D37A63" w:rsidP="00D37A63">
      <w:pPr>
        <w:tabs>
          <w:tab w:val="left" w:pos="1314"/>
        </w:tabs>
        <w:spacing w:after="0" w:line="240" w:lineRule="auto"/>
        <w:jc w:val="both"/>
        <w:rPr>
          <w:rFonts w:ascii="Times New Roman" w:hAnsi="Times New Roman" w:cs="Times New Roman"/>
          <w:sz w:val="28"/>
          <w:szCs w:val="28"/>
          <w:lang w:val="kk-KZ"/>
        </w:rPr>
      </w:pPr>
    </w:p>
    <w:p w14:paraId="4E8EAC59" w14:textId="6BD47031" w:rsidR="00615ADB" w:rsidRDefault="009F73BB" w:rsidP="00F27279">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Сурет 12 -</w:t>
      </w:r>
      <w:r w:rsidR="00615ADB" w:rsidRPr="00B14EEA">
        <w:rPr>
          <w:rFonts w:ascii="Times New Roman" w:hAnsi="Times New Roman" w:cs="Times New Roman"/>
          <w:sz w:val="28"/>
          <w:szCs w:val="28"/>
          <w:lang w:val="kk-KZ"/>
        </w:rPr>
        <w:t xml:space="preserve"> Болашақ биолог мұғалімдерді кәсіби даярлау үрдісінде сандық құзыреттіліктерін қалыптастырудың құрылымдық-мазмұндық моделі</w:t>
      </w:r>
    </w:p>
    <w:p w14:paraId="6504821B" w14:textId="77777777" w:rsidR="009F73BB" w:rsidRDefault="009F73BB" w:rsidP="00D37A63">
      <w:pPr>
        <w:tabs>
          <w:tab w:val="left" w:pos="1314"/>
        </w:tabs>
        <w:spacing w:after="0" w:line="240" w:lineRule="auto"/>
        <w:ind w:firstLine="567"/>
        <w:jc w:val="both"/>
        <w:rPr>
          <w:rFonts w:ascii="Times New Roman" w:hAnsi="Times New Roman" w:cs="Times New Roman"/>
          <w:b/>
          <w:bCs/>
          <w:sz w:val="28"/>
          <w:szCs w:val="28"/>
          <w:lang w:val="kk-KZ"/>
        </w:rPr>
      </w:pPr>
    </w:p>
    <w:p w14:paraId="41E35135" w14:textId="65BBAD7A" w:rsidR="00D37A63" w:rsidRDefault="00D37A63" w:rsidP="00AC6F0E">
      <w:pPr>
        <w:tabs>
          <w:tab w:val="left" w:pos="1314"/>
        </w:tabs>
        <w:spacing w:after="0" w:line="240" w:lineRule="auto"/>
        <w:ind w:firstLine="709"/>
        <w:jc w:val="both"/>
        <w:rPr>
          <w:rFonts w:ascii="Times New Roman" w:hAnsi="Times New Roman" w:cs="Times New Roman"/>
          <w:b/>
          <w:bCs/>
          <w:sz w:val="28"/>
          <w:szCs w:val="28"/>
          <w:lang w:val="kk-KZ"/>
        </w:rPr>
      </w:pPr>
      <w:r w:rsidRPr="00D37A63">
        <w:rPr>
          <w:rFonts w:ascii="Times New Roman" w:hAnsi="Times New Roman" w:cs="Times New Roman"/>
          <w:b/>
          <w:bCs/>
          <w:sz w:val="28"/>
          <w:szCs w:val="28"/>
          <w:lang w:val="kk-KZ"/>
        </w:rPr>
        <w:t>2.2 Болашақ биолог мұғалімдерді кәсіби даяралу үрдісінде сандық құзыреттіліктерін қалыптастырудағаы жалпы аш</w:t>
      </w:r>
      <w:r w:rsidR="00D50D75">
        <w:rPr>
          <w:rFonts w:ascii="Times New Roman" w:hAnsi="Times New Roman" w:cs="Times New Roman"/>
          <w:b/>
          <w:bCs/>
          <w:sz w:val="28"/>
          <w:szCs w:val="28"/>
          <w:lang w:val="kk-KZ"/>
        </w:rPr>
        <w:t>ы</w:t>
      </w:r>
      <w:r w:rsidRPr="00D37A63">
        <w:rPr>
          <w:rFonts w:ascii="Times New Roman" w:hAnsi="Times New Roman" w:cs="Times New Roman"/>
          <w:b/>
          <w:bCs/>
          <w:sz w:val="28"/>
          <w:szCs w:val="28"/>
          <w:lang w:val="kk-KZ"/>
        </w:rPr>
        <w:t>қ онлайн курстың (ЖАОК) мазмұны</w:t>
      </w:r>
    </w:p>
    <w:p w14:paraId="1510D02B" w14:textId="302403CF" w:rsidR="00D37A63" w:rsidRDefault="00D37A63" w:rsidP="00AC6F0E">
      <w:pPr>
        <w:tabs>
          <w:tab w:val="left" w:pos="1314"/>
        </w:tabs>
        <w:spacing w:after="0" w:line="240" w:lineRule="auto"/>
        <w:ind w:firstLine="709"/>
        <w:jc w:val="both"/>
        <w:rPr>
          <w:rFonts w:ascii="Times New Roman" w:hAnsi="Times New Roman" w:cs="Times New Roman"/>
          <w:sz w:val="28"/>
          <w:szCs w:val="28"/>
          <w:lang w:val="kk-KZ"/>
        </w:rPr>
      </w:pPr>
      <w:r w:rsidRPr="00D37A63">
        <w:rPr>
          <w:rFonts w:ascii="Times New Roman" w:hAnsi="Times New Roman" w:cs="Times New Roman"/>
          <w:sz w:val="28"/>
          <w:szCs w:val="28"/>
          <w:lang w:val="kk-KZ"/>
        </w:rPr>
        <w:lastRenderedPageBreak/>
        <w:t>Бүгінде ақпараттық технологиялардың тұрақты дамуы жоғары білімге жаңа</w:t>
      </w:r>
      <w:r>
        <w:rPr>
          <w:rFonts w:ascii="Times New Roman" w:hAnsi="Times New Roman" w:cs="Times New Roman"/>
          <w:sz w:val="28"/>
          <w:szCs w:val="28"/>
          <w:lang w:val="kk-KZ"/>
        </w:rPr>
        <w:t xml:space="preserve"> міндеттерді қойып отыр. </w:t>
      </w:r>
      <w:r w:rsidR="00810862">
        <w:rPr>
          <w:rFonts w:ascii="Times New Roman" w:hAnsi="Times New Roman" w:cs="Times New Roman"/>
          <w:sz w:val="28"/>
          <w:szCs w:val="28"/>
          <w:lang w:val="kk-KZ"/>
        </w:rPr>
        <w:t>Интернет пен оның пайдалану мүмкіндіктерінің кеңеюімен бірге жаңа бағыттар пайда болып, әсіресе адамдар арасындағы байланыс және ақпараттың таралуы едәуір жеңілдеді. Электрондық пошта, әлеуметтік желілер блогтар, форумдар және басұа да онлайн платформалар бүгінде көптеген адамдардың өмірінде терең орнымен бар. Олар деректерге қолжетімділікті күшейтеді және әртүрлі салаларда өз әсерін тигізеді. Бұл үрдіс жоғары білім саласында да айқын байқалады. Сондықтан, жаңа технологиялардың дамуындағы ең айқын жетістіктерінің бірі – жалып ашық онлайн курстардың (ЖАОК) пайда болуы.</w:t>
      </w:r>
    </w:p>
    <w:p w14:paraId="17E1457F" w14:textId="1AE1B6F9" w:rsidR="00810862" w:rsidRDefault="00810862" w:rsidP="00AC6F0E">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Соңғы жиырма жылда жоғары оқу орындарында электранды оқу материалдарын әзірлеу мен қолданудағы өзгерістер, әсіресе жалпы ашық онлайн курстар (ЖАОК) арқылы қашықтықтан білім берудің </w:t>
      </w:r>
      <w:r w:rsidR="00807F83">
        <w:rPr>
          <w:rFonts w:ascii="Times New Roman" w:hAnsi="Times New Roman" w:cs="Times New Roman"/>
          <w:sz w:val="28"/>
          <w:szCs w:val="28"/>
          <w:lang w:val="kk-KZ"/>
        </w:rPr>
        <w:t xml:space="preserve">дамуы, оқу материалдарын басып шығарудың жаңа тұжырымдамасын қалыптастырады </w:t>
      </w:r>
      <w:r w:rsidR="00807F83" w:rsidRPr="00807F83">
        <w:rPr>
          <w:rFonts w:ascii="Times New Roman" w:hAnsi="Times New Roman" w:cs="Times New Roman"/>
          <w:sz w:val="28"/>
          <w:szCs w:val="28"/>
          <w:lang w:val="kk-KZ"/>
        </w:rPr>
        <w:t>[</w:t>
      </w:r>
      <w:r w:rsidR="00DF0506" w:rsidRPr="00DF0506">
        <w:rPr>
          <w:rFonts w:ascii="Times New Roman" w:hAnsi="Times New Roman" w:cs="Times New Roman"/>
          <w:sz w:val="28"/>
          <w:szCs w:val="28"/>
          <w:lang w:val="kk-KZ"/>
        </w:rPr>
        <w:t>101</w:t>
      </w:r>
      <w:r w:rsidR="00807F83" w:rsidRPr="00807F83">
        <w:rPr>
          <w:rFonts w:ascii="Times New Roman" w:hAnsi="Times New Roman" w:cs="Times New Roman"/>
          <w:sz w:val="28"/>
          <w:szCs w:val="28"/>
          <w:lang w:val="kk-KZ"/>
        </w:rPr>
        <w:t>]</w:t>
      </w:r>
      <w:r w:rsidR="00807F83">
        <w:rPr>
          <w:rFonts w:ascii="Times New Roman" w:hAnsi="Times New Roman" w:cs="Times New Roman"/>
          <w:sz w:val="28"/>
          <w:szCs w:val="28"/>
          <w:lang w:val="kk-KZ"/>
        </w:rPr>
        <w:t>.</w:t>
      </w:r>
    </w:p>
    <w:p w14:paraId="59283C43" w14:textId="4094B1F6" w:rsidR="00807F83" w:rsidRDefault="00807F83" w:rsidP="00AC6F0E">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Бұл онлайн курстар білім алушыларға жетекші оқытушылардан білім алуға мүмкіндік береді, бұл олардың ақшасы мен уақытын үнемдейді </w:t>
      </w:r>
      <w:r w:rsidRPr="00807F83">
        <w:rPr>
          <w:rFonts w:ascii="Times New Roman" w:hAnsi="Times New Roman" w:cs="Times New Roman"/>
          <w:sz w:val="28"/>
          <w:szCs w:val="28"/>
          <w:lang w:val="kk-KZ"/>
        </w:rPr>
        <w:t>[</w:t>
      </w:r>
      <w:r w:rsidR="00DF0506" w:rsidRPr="00DF0506">
        <w:rPr>
          <w:rFonts w:ascii="Times New Roman" w:hAnsi="Times New Roman" w:cs="Times New Roman"/>
          <w:sz w:val="28"/>
          <w:szCs w:val="28"/>
          <w:lang w:val="kk-KZ"/>
        </w:rPr>
        <w:t>102</w:t>
      </w:r>
      <w:r w:rsidRPr="00807F83">
        <w:rPr>
          <w:rFonts w:ascii="Times New Roman" w:hAnsi="Times New Roman" w:cs="Times New Roman"/>
          <w:sz w:val="28"/>
          <w:szCs w:val="28"/>
          <w:lang w:val="kk-KZ"/>
        </w:rPr>
        <w:t>]</w:t>
      </w:r>
      <w:r>
        <w:rPr>
          <w:rFonts w:ascii="Times New Roman" w:hAnsi="Times New Roman" w:cs="Times New Roman"/>
          <w:sz w:val="28"/>
          <w:szCs w:val="28"/>
          <w:lang w:val="kk-KZ"/>
        </w:rPr>
        <w:t>. Сонымен қатар, ЖАОК соңғы курстарға тегін қолжетімділікті өамтаамасыз ету арқылы білім сапасын сақтай отырып, оқу құнын төмендетуге ықпал етеді.</w:t>
      </w:r>
    </w:p>
    <w:p w14:paraId="54509AED" w14:textId="3B1283C3" w:rsidR="00807F83" w:rsidRDefault="00807F83" w:rsidP="00AC6F0E">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Жалпы ашық онлайн курс (ЖАОК) ұғымы Дэвид Кормидің еңбектерімен байланысты болып отыр. Ол алғаш рет бұл терминді </w:t>
      </w:r>
      <w:r w:rsidRPr="00807F83">
        <w:rPr>
          <w:rFonts w:ascii="Times New Roman" w:hAnsi="Times New Roman" w:cs="Times New Roman"/>
          <w:sz w:val="28"/>
          <w:szCs w:val="28"/>
          <w:lang w:val="kk-KZ"/>
        </w:rPr>
        <w:t xml:space="preserve">G.Dawns </w:t>
      </w:r>
      <w:r>
        <w:rPr>
          <w:rFonts w:ascii="Times New Roman" w:hAnsi="Times New Roman" w:cs="Times New Roman"/>
          <w:sz w:val="28"/>
          <w:szCs w:val="28"/>
          <w:lang w:val="kk-KZ"/>
        </w:rPr>
        <w:t>әзірлеген «</w:t>
      </w:r>
      <w:r w:rsidRPr="00807F83">
        <w:rPr>
          <w:rFonts w:ascii="Times New Roman" w:hAnsi="Times New Roman" w:cs="Times New Roman"/>
          <w:sz w:val="28"/>
          <w:szCs w:val="28"/>
          <w:lang w:val="kk-KZ"/>
        </w:rPr>
        <w:t>Connectivism and Connective knowledge</w:t>
      </w:r>
      <w:r>
        <w:rPr>
          <w:rFonts w:ascii="Times New Roman" w:hAnsi="Times New Roman" w:cs="Times New Roman"/>
          <w:sz w:val="28"/>
          <w:szCs w:val="28"/>
          <w:lang w:val="kk-KZ"/>
        </w:rPr>
        <w:t>»</w:t>
      </w:r>
      <w:r w:rsidRPr="00807F83">
        <w:rPr>
          <w:rFonts w:ascii="Times New Roman" w:hAnsi="Times New Roman" w:cs="Times New Roman"/>
          <w:sz w:val="28"/>
          <w:szCs w:val="28"/>
          <w:lang w:val="kk-KZ"/>
        </w:rPr>
        <w:t xml:space="preserve"> </w:t>
      </w:r>
      <w:r>
        <w:rPr>
          <w:rFonts w:ascii="Times New Roman" w:hAnsi="Times New Roman" w:cs="Times New Roman"/>
          <w:sz w:val="28"/>
          <w:szCs w:val="28"/>
          <w:lang w:val="kk-KZ"/>
        </w:rPr>
        <w:t>атты ашық онлайн курс</w:t>
      </w:r>
      <w:r w:rsidR="00AE71FA">
        <w:rPr>
          <w:rFonts w:ascii="Times New Roman" w:hAnsi="Times New Roman" w:cs="Times New Roman"/>
          <w:sz w:val="28"/>
          <w:szCs w:val="28"/>
          <w:lang w:val="kk-KZ"/>
        </w:rPr>
        <w:t xml:space="preserve">ының мазмұны мен мәнін сипаттау мақсатында </w:t>
      </w:r>
      <w:r w:rsidR="00820061">
        <w:rPr>
          <w:rFonts w:ascii="Times New Roman" w:hAnsi="Times New Roman" w:cs="Times New Roman"/>
          <w:sz w:val="28"/>
          <w:szCs w:val="28"/>
          <w:lang w:val="kk-KZ"/>
        </w:rPr>
        <w:t xml:space="preserve">қолданған болатын. Бұл курс негізінде әлемінң түпкір-түпкірінен 2300-дей білім алушы білім алған. Оның негізінде Дэвид Уайли мен Алек Курос сияқты ашық білім беру саласының мамандырының жұмыстары жатты. Курс желілік тәжірибеге, білімді құруға және өзара әрекеттесуге басымдық беріп, когнетивизм теориясының практикалық, терең диалогтық және қатысушылық сипатын көрсетті </w:t>
      </w:r>
      <w:r w:rsidR="00820061" w:rsidRPr="00820061">
        <w:rPr>
          <w:rFonts w:ascii="Times New Roman" w:hAnsi="Times New Roman" w:cs="Times New Roman"/>
          <w:sz w:val="28"/>
          <w:szCs w:val="28"/>
          <w:lang w:val="kk-KZ"/>
        </w:rPr>
        <w:t>[</w:t>
      </w:r>
      <w:r w:rsidR="00A040B6" w:rsidRPr="00A040B6">
        <w:rPr>
          <w:rFonts w:ascii="Times New Roman" w:hAnsi="Times New Roman" w:cs="Times New Roman"/>
          <w:sz w:val="28"/>
          <w:szCs w:val="28"/>
          <w:lang w:val="kk-KZ"/>
        </w:rPr>
        <w:t>103</w:t>
      </w:r>
      <w:r w:rsidR="00820061" w:rsidRPr="00820061">
        <w:rPr>
          <w:rFonts w:ascii="Times New Roman" w:hAnsi="Times New Roman" w:cs="Times New Roman"/>
          <w:sz w:val="28"/>
          <w:szCs w:val="28"/>
          <w:lang w:val="kk-KZ"/>
        </w:rPr>
        <w:t>]</w:t>
      </w:r>
      <w:r w:rsidR="00820061">
        <w:rPr>
          <w:rFonts w:ascii="Times New Roman" w:hAnsi="Times New Roman" w:cs="Times New Roman"/>
          <w:sz w:val="28"/>
          <w:szCs w:val="28"/>
          <w:lang w:val="kk-KZ"/>
        </w:rPr>
        <w:t>.</w:t>
      </w:r>
    </w:p>
    <w:p w14:paraId="1552B840" w14:textId="37DC887B" w:rsidR="00820061" w:rsidRDefault="00820061" w:rsidP="00AC6F0E">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2001 жылы Стэнфорд университетінің профессоры Себастьян Трун мен </w:t>
      </w:r>
      <w:r w:rsidRPr="00820061">
        <w:rPr>
          <w:rFonts w:ascii="Times New Roman" w:hAnsi="Times New Roman" w:cs="Times New Roman"/>
          <w:sz w:val="28"/>
          <w:szCs w:val="28"/>
          <w:lang w:val="kk-KZ"/>
        </w:rPr>
        <w:t xml:space="preserve">Google </w:t>
      </w:r>
      <w:r>
        <w:rPr>
          <w:rFonts w:ascii="Times New Roman" w:hAnsi="Times New Roman" w:cs="Times New Roman"/>
          <w:sz w:val="28"/>
          <w:szCs w:val="28"/>
          <w:lang w:val="kk-KZ"/>
        </w:rPr>
        <w:t>компаниясының директоры Питер Норвигтің ұйымдастырумен әзірленген «Жасанды интеллектке кіріспе» атты курсқа әлемнің 160 000-нан астам білім алушылар қатысып, 28 000 білім алушы бұл курсты сәтті аяқтаған.</w:t>
      </w:r>
    </w:p>
    <w:p w14:paraId="3C21F45B" w14:textId="09C71B16" w:rsidR="00820061" w:rsidRDefault="00820061" w:rsidP="00AC6F0E">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2011 жылы Дафна Коллер мен Эдрю АҚШ-тың </w:t>
      </w:r>
      <w:r w:rsidR="003B761C">
        <w:rPr>
          <w:rFonts w:ascii="Times New Roman" w:hAnsi="Times New Roman" w:cs="Times New Roman"/>
          <w:sz w:val="28"/>
          <w:szCs w:val="28"/>
          <w:lang w:val="kk-KZ"/>
        </w:rPr>
        <w:t>үш ірі университетінің ашық ресурстарын біріктірген «</w:t>
      </w:r>
      <w:r w:rsidR="003B761C" w:rsidRPr="003B761C">
        <w:rPr>
          <w:rFonts w:ascii="Times New Roman" w:hAnsi="Times New Roman" w:cs="Times New Roman"/>
          <w:sz w:val="28"/>
          <w:szCs w:val="28"/>
          <w:lang w:val="kk-KZ"/>
        </w:rPr>
        <w:t>Coursera</w:t>
      </w:r>
      <w:r w:rsidR="003B761C">
        <w:rPr>
          <w:rFonts w:ascii="Times New Roman" w:hAnsi="Times New Roman" w:cs="Times New Roman"/>
          <w:sz w:val="28"/>
          <w:szCs w:val="28"/>
          <w:lang w:val="kk-KZ"/>
        </w:rPr>
        <w:t>»</w:t>
      </w:r>
      <w:r w:rsidR="003B761C" w:rsidRPr="003B761C">
        <w:rPr>
          <w:rFonts w:ascii="Times New Roman" w:hAnsi="Times New Roman" w:cs="Times New Roman"/>
          <w:sz w:val="28"/>
          <w:szCs w:val="28"/>
          <w:lang w:val="kk-KZ"/>
        </w:rPr>
        <w:t xml:space="preserve"> </w:t>
      </w:r>
      <w:r w:rsidR="003B761C">
        <w:rPr>
          <w:rFonts w:ascii="Times New Roman" w:hAnsi="Times New Roman" w:cs="Times New Roman"/>
          <w:sz w:val="28"/>
          <w:szCs w:val="28"/>
          <w:lang w:val="kk-KZ"/>
        </w:rPr>
        <w:t xml:space="preserve">платформасын құрды. Бқл платформа ЖАОК-тың қарқынды дамуына ықпал етті. 2012 жыл «ЖАОК жылы» деп жаряланды бұл туралы </w:t>
      </w:r>
      <w:r w:rsidR="003B761C" w:rsidRPr="003B761C">
        <w:rPr>
          <w:rFonts w:ascii="Times New Roman" w:hAnsi="Times New Roman" w:cs="Times New Roman"/>
          <w:sz w:val="28"/>
          <w:szCs w:val="28"/>
          <w:lang w:val="kk-KZ"/>
        </w:rPr>
        <w:t xml:space="preserve">New York Times </w:t>
      </w:r>
      <w:r w:rsidR="003B761C">
        <w:rPr>
          <w:rFonts w:ascii="Times New Roman" w:hAnsi="Times New Roman" w:cs="Times New Roman"/>
          <w:sz w:val="28"/>
          <w:szCs w:val="28"/>
          <w:lang w:val="kk-KZ"/>
        </w:rPr>
        <w:t>газетінде А. Паппаноның мақаласы жарық көрді. Аталған зерттеушілердің еңбектерінде келтірілген тұжырымдамаға сәйкес ЖАОК білім беру процесін дамытудың 2028 жылға дейінгі 30 болашағы бар бағыттың бірі болып табылады.</w:t>
      </w:r>
    </w:p>
    <w:p w14:paraId="51A92D8B" w14:textId="76E9EB21" w:rsidR="003B761C" w:rsidRDefault="003B761C" w:rsidP="00AC6F0E">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Массачусетс технологиялық институты мен Гарвард университетінің ұйымдастырумен 2012 жылы </w:t>
      </w:r>
      <w:r w:rsidRPr="003B761C">
        <w:rPr>
          <w:rFonts w:ascii="Times New Roman" w:hAnsi="Times New Roman" w:cs="Times New Roman"/>
          <w:sz w:val="28"/>
          <w:szCs w:val="28"/>
          <w:lang w:val="kk-KZ"/>
        </w:rPr>
        <w:t xml:space="preserve">edX </w:t>
      </w:r>
      <w:r>
        <w:rPr>
          <w:rFonts w:ascii="Times New Roman" w:hAnsi="Times New Roman" w:cs="Times New Roman"/>
          <w:sz w:val="28"/>
          <w:szCs w:val="28"/>
          <w:lang w:val="kk-KZ"/>
        </w:rPr>
        <w:t xml:space="preserve">жалпы ашық онлайн курсының платформасы іске қосылған болатын. Курстың іске асырылумен АҚШ, Германия, Испания, Корея, Франция, Үндістан, Франция сынды мемлекеттердің білім беру жүйесі де дами бастады </w:t>
      </w:r>
      <w:r w:rsidRPr="003B761C">
        <w:rPr>
          <w:rFonts w:ascii="Times New Roman" w:hAnsi="Times New Roman" w:cs="Times New Roman"/>
          <w:sz w:val="28"/>
          <w:szCs w:val="28"/>
          <w:lang w:val="kk-KZ"/>
        </w:rPr>
        <w:t>[</w:t>
      </w:r>
      <w:r w:rsidR="00A040B6" w:rsidRPr="00A040B6">
        <w:rPr>
          <w:rFonts w:ascii="Times New Roman" w:hAnsi="Times New Roman" w:cs="Times New Roman"/>
          <w:sz w:val="28"/>
          <w:szCs w:val="28"/>
          <w:lang w:val="kk-KZ"/>
        </w:rPr>
        <w:t>104</w:t>
      </w:r>
      <w:r w:rsidRPr="003B761C">
        <w:rPr>
          <w:rFonts w:ascii="Times New Roman" w:hAnsi="Times New Roman" w:cs="Times New Roman"/>
          <w:sz w:val="28"/>
          <w:szCs w:val="28"/>
          <w:lang w:val="kk-KZ"/>
        </w:rPr>
        <w:t>]</w:t>
      </w:r>
      <w:r>
        <w:rPr>
          <w:rFonts w:ascii="Times New Roman" w:hAnsi="Times New Roman" w:cs="Times New Roman"/>
          <w:sz w:val="28"/>
          <w:szCs w:val="28"/>
          <w:lang w:val="kk-KZ"/>
        </w:rPr>
        <w:t>.</w:t>
      </w:r>
    </w:p>
    <w:p w14:paraId="259A552F" w14:textId="77777777" w:rsidR="001F023E" w:rsidRDefault="003B761C" w:rsidP="00AC6F0E">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Бүгінде әлемнің әрбір бөлігінде жалпы ашық онлйан курстар жаряиланған білім беру платформалары жұмыс істеуде. Мыаслы, 2012 жыыл </w:t>
      </w:r>
      <w:r w:rsidR="001F023E">
        <w:rPr>
          <w:rFonts w:ascii="Times New Roman" w:hAnsi="Times New Roman" w:cs="Times New Roman"/>
          <w:sz w:val="28"/>
          <w:szCs w:val="28"/>
          <w:lang w:val="kk-KZ"/>
        </w:rPr>
        <w:t xml:space="preserve">Германияда – </w:t>
      </w:r>
      <w:r w:rsidR="001F023E" w:rsidRPr="001F023E">
        <w:rPr>
          <w:rFonts w:ascii="Times New Roman" w:hAnsi="Times New Roman" w:cs="Times New Roman"/>
          <w:sz w:val="28"/>
          <w:szCs w:val="28"/>
          <w:lang w:val="kk-KZ"/>
        </w:rPr>
        <w:t>Iversity</w:t>
      </w:r>
      <w:r w:rsidR="001F023E">
        <w:rPr>
          <w:rFonts w:ascii="Times New Roman" w:hAnsi="Times New Roman" w:cs="Times New Roman"/>
          <w:sz w:val="28"/>
          <w:szCs w:val="28"/>
          <w:lang w:val="kk-KZ"/>
        </w:rPr>
        <w:t xml:space="preserve">, Ұлыбританияда – Ашық университет, </w:t>
      </w:r>
      <w:r w:rsidR="001F023E" w:rsidRPr="001F023E">
        <w:rPr>
          <w:rFonts w:ascii="Times New Roman" w:hAnsi="Times New Roman" w:cs="Times New Roman"/>
          <w:sz w:val="28"/>
          <w:szCs w:val="28"/>
          <w:lang w:val="kk-KZ"/>
        </w:rPr>
        <w:t>Futerelearn</w:t>
      </w:r>
      <w:r w:rsidR="001F023E">
        <w:rPr>
          <w:rFonts w:ascii="Times New Roman" w:hAnsi="Times New Roman" w:cs="Times New Roman"/>
          <w:sz w:val="28"/>
          <w:szCs w:val="28"/>
          <w:lang w:val="kk-KZ"/>
        </w:rPr>
        <w:t xml:space="preserve">, 2013 жылы Испанияда - </w:t>
      </w:r>
      <w:r w:rsidR="001F023E" w:rsidRPr="001F023E">
        <w:rPr>
          <w:rFonts w:ascii="Times New Roman" w:hAnsi="Times New Roman" w:cs="Times New Roman"/>
          <w:sz w:val="28"/>
          <w:szCs w:val="28"/>
          <w:lang w:val="kk-KZ"/>
        </w:rPr>
        <w:t>Cript4you</w:t>
      </w:r>
      <w:r w:rsidR="001F023E">
        <w:rPr>
          <w:rFonts w:ascii="Times New Roman" w:hAnsi="Times New Roman" w:cs="Times New Roman"/>
          <w:sz w:val="28"/>
          <w:szCs w:val="28"/>
          <w:lang w:val="kk-KZ"/>
        </w:rPr>
        <w:t xml:space="preserve">, Европалық Одақ университеттерінде – </w:t>
      </w:r>
      <w:r w:rsidR="001F023E" w:rsidRPr="001F023E">
        <w:rPr>
          <w:rFonts w:ascii="Times New Roman" w:hAnsi="Times New Roman" w:cs="Times New Roman"/>
          <w:sz w:val="28"/>
          <w:szCs w:val="28"/>
          <w:lang w:val="kk-KZ"/>
        </w:rPr>
        <w:t>OpenupEd</w:t>
      </w:r>
      <w:r w:rsidR="001F023E">
        <w:rPr>
          <w:rFonts w:ascii="Times New Roman" w:hAnsi="Times New Roman" w:cs="Times New Roman"/>
          <w:sz w:val="28"/>
          <w:szCs w:val="28"/>
          <w:lang w:val="kk-KZ"/>
        </w:rPr>
        <w:t xml:space="preserve"> сынды жалпы ашық онлайн курстардың білім беру кеңістіктері құрылған.</w:t>
      </w:r>
    </w:p>
    <w:p w14:paraId="42E02E0E" w14:textId="77777777" w:rsidR="001F023E" w:rsidRDefault="001F023E" w:rsidP="00AC6F0E">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Қазіргі таңда әлемнің барлық университеттерінде қашықтықтан білім беру процесі жүзеге асырылуда. Осы орайда, ЖАОК-дың маңызыөте зор. Сондай-ақ қашықтықтан оқуға көптеген ЖОО-ның білім алушылары асқан қызығушылық танытуда. Білім алушылардың бұл таңдауына жеке және кәсіби даму, сонымен қатар, ыңғайлы уақытта таңдау мүмкіндігі сынды факторлар әсер етуде.</w:t>
      </w:r>
    </w:p>
    <w:p w14:paraId="1EAA3EAF" w14:textId="349F2446" w:rsidR="003B761C" w:rsidRDefault="001F023E" w:rsidP="00AC6F0E">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Осыған байланысты Дьюк университетінің зерттеушілері жүргізген тәжірибелерде білім алушылардың ЖАОК-ды таңдауының бірнеше себептері бар екендігі</w:t>
      </w:r>
      <w:r w:rsidR="0027513B">
        <w:rPr>
          <w:rFonts w:ascii="Times New Roman" w:hAnsi="Times New Roman" w:cs="Times New Roman"/>
          <w:sz w:val="28"/>
          <w:szCs w:val="28"/>
          <w:lang w:val="kk-KZ"/>
        </w:rPr>
        <w:t xml:space="preserve"> анықталды </w:t>
      </w:r>
      <w:r w:rsidR="0027513B" w:rsidRPr="0027513B">
        <w:rPr>
          <w:rFonts w:ascii="Times New Roman" w:hAnsi="Times New Roman" w:cs="Times New Roman"/>
          <w:sz w:val="28"/>
          <w:szCs w:val="28"/>
          <w:lang w:val="kk-KZ"/>
        </w:rPr>
        <w:t>[</w:t>
      </w:r>
      <w:r w:rsidR="00A040B6" w:rsidRPr="00A040B6">
        <w:rPr>
          <w:rFonts w:ascii="Times New Roman" w:hAnsi="Times New Roman" w:cs="Times New Roman"/>
          <w:sz w:val="28"/>
          <w:szCs w:val="28"/>
          <w:lang w:val="kk-KZ"/>
        </w:rPr>
        <w:t>105</w:t>
      </w:r>
      <w:r w:rsidR="0027513B" w:rsidRPr="0027513B">
        <w:rPr>
          <w:rFonts w:ascii="Times New Roman" w:hAnsi="Times New Roman" w:cs="Times New Roman"/>
          <w:sz w:val="28"/>
          <w:szCs w:val="28"/>
          <w:lang w:val="kk-KZ"/>
        </w:rPr>
        <w:t>]</w:t>
      </w:r>
      <w:r w:rsidR="0027513B">
        <w:rPr>
          <w:rFonts w:ascii="Times New Roman" w:hAnsi="Times New Roman" w:cs="Times New Roman"/>
          <w:sz w:val="28"/>
          <w:szCs w:val="28"/>
          <w:lang w:val="kk-KZ"/>
        </w:rPr>
        <w:t>:</w:t>
      </w:r>
    </w:p>
    <w:p w14:paraId="58FDB81A" w14:textId="56888ADB" w:rsidR="00D91412" w:rsidRDefault="00D91412"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пән бойынша жан-жақты былым алу мүмкіндігі;</w:t>
      </w:r>
    </w:p>
    <w:p w14:paraId="501EAE05" w14:textId="695E2A63" w:rsidR="00D91412" w:rsidRDefault="00D91412"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оқу процесінен ләззат алу мүмкіндігі;</w:t>
      </w:r>
    </w:p>
    <w:p w14:paraId="11A31589" w14:textId="5A67A937" w:rsidR="00D91412" w:rsidRDefault="00D91412"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онлайн оқу мүмкіндігі;</w:t>
      </w:r>
    </w:p>
    <w:p w14:paraId="7ADFF544" w14:textId="3063E3E0" w:rsidR="00D91412" w:rsidRDefault="00D91412"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ыңғайлылық пен оңтайлылық.</w:t>
      </w:r>
    </w:p>
    <w:p w14:paraId="24D37672" w14:textId="59642F0B" w:rsidR="0027513B" w:rsidRDefault="00D91412" w:rsidP="00AC6F0E">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ЖАОК-ды әзірлеу, оқу процесіне ендірудің теориялық және практикалық аспектілерін анықтайтын шетелдік және отандық зерттеушілердің зерттеулері бар </w:t>
      </w:r>
      <w:r w:rsidRPr="00D91412">
        <w:rPr>
          <w:rFonts w:ascii="Times New Roman" w:hAnsi="Times New Roman" w:cs="Times New Roman"/>
          <w:sz w:val="28"/>
          <w:szCs w:val="28"/>
          <w:lang w:val="kk-KZ"/>
        </w:rPr>
        <w:t>[</w:t>
      </w:r>
      <w:r w:rsidR="00A040B6" w:rsidRPr="00A040B6">
        <w:rPr>
          <w:rFonts w:ascii="Times New Roman" w:hAnsi="Times New Roman" w:cs="Times New Roman"/>
          <w:sz w:val="28"/>
          <w:szCs w:val="28"/>
          <w:lang w:val="kk-KZ"/>
        </w:rPr>
        <w:t>106</w:t>
      </w:r>
      <w:r w:rsidRPr="00D91412">
        <w:rPr>
          <w:rFonts w:ascii="Times New Roman" w:hAnsi="Times New Roman" w:cs="Times New Roman"/>
          <w:sz w:val="28"/>
          <w:szCs w:val="28"/>
          <w:lang w:val="kk-KZ"/>
        </w:rPr>
        <w:t>]</w:t>
      </w:r>
      <w:r>
        <w:rPr>
          <w:rFonts w:ascii="Times New Roman" w:hAnsi="Times New Roman" w:cs="Times New Roman"/>
          <w:sz w:val="28"/>
          <w:szCs w:val="28"/>
          <w:lang w:val="kk-KZ"/>
        </w:rPr>
        <w:t>.</w:t>
      </w:r>
    </w:p>
    <w:p w14:paraId="3473B758" w14:textId="16693D42" w:rsidR="00D91412" w:rsidRDefault="00D91412" w:rsidP="00AC6F0E">
      <w:pPr>
        <w:tabs>
          <w:tab w:val="left" w:pos="1314"/>
        </w:tabs>
        <w:spacing w:after="0" w:line="240" w:lineRule="auto"/>
        <w:ind w:firstLine="709"/>
        <w:jc w:val="both"/>
        <w:rPr>
          <w:rFonts w:ascii="Times New Roman" w:hAnsi="Times New Roman" w:cs="Times New Roman"/>
          <w:sz w:val="28"/>
          <w:szCs w:val="28"/>
          <w:lang w:val="kk-KZ"/>
        </w:rPr>
      </w:pPr>
      <w:r w:rsidRPr="00D91412">
        <w:rPr>
          <w:rFonts w:ascii="Times New Roman" w:hAnsi="Times New Roman" w:cs="Times New Roman"/>
          <w:sz w:val="28"/>
          <w:szCs w:val="28"/>
          <w:lang w:val="kk-KZ"/>
        </w:rPr>
        <w:t>De</w:t>
      </w:r>
      <w:r>
        <w:rPr>
          <w:rFonts w:ascii="Times New Roman" w:hAnsi="Times New Roman" w:cs="Times New Roman"/>
          <w:sz w:val="28"/>
          <w:szCs w:val="28"/>
          <w:lang w:val="kk-KZ"/>
        </w:rPr>
        <w:t xml:space="preserve"> </w:t>
      </w:r>
      <w:r w:rsidRPr="00D91412">
        <w:rPr>
          <w:rFonts w:ascii="Times New Roman" w:hAnsi="Times New Roman" w:cs="Times New Roman"/>
          <w:sz w:val="28"/>
          <w:szCs w:val="28"/>
          <w:lang w:val="kk-KZ"/>
        </w:rPr>
        <w:t xml:space="preserve">Freitas </w:t>
      </w:r>
      <w:r>
        <w:rPr>
          <w:rFonts w:ascii="Times New Roman" w:hAnsi="Times New Roman" w:cs="Times New Roman"/>
          <w:sz w:val="28"/>
          <w:szCs w:val="28"/>
          <w:lang w:val="kk-KZ"/>
        </w:rPr>
        <w:t xml:space="preserve">пікірінше, ЖАОК-тың сандық технологиялардың әсері, мазмұндық сандық трансформациялау және әлеуметтік, санлық медианы қолдану арқылы білімді бөлісу және тарату университеттердің басты мақсаты екенін атап өтті. Ғалымның пікірі бойынша, ЖАОК көмегімен білім беру мен онлайн оқыту білім берудің үлкен өзгерістерінің бірі болып табылады </w:t>
      </w:r>
      <w:r w:rsidRPr="00D91412">
        <w:rPr>
          <w:rFonts w:ascii="Times New Roman" w:hAnsi="Times New Roman" w:cs="Times New Roman"/>
          <w:sz w:val="28"/>
          <w:szCs w:val="28"/>
          <w:lang w:val="kk-KZ"/>
        </w:rPr>
        <w:t>[</w:t>
      </w:r>
      <w:r w:rsidR="00A040B6" w:rsidRPr="00A040B6">
        <w:rPr>
          <w:rFonts w:ascii="Times New Roman" w:hAnsi="Times New Roman" w:cs="Times New Roman"/>
          <w:sz w:val="28"/>
          <w:szCs w:val="28"/>
          <w:lang w:val="kk-KZ"/>
        </w:rPr>
        <w:t>107</w:t>
      </w:r>
      <w:r w:rsidRPr="00D91412">
        <w:rPr>
          <w:rFonts w:ascii="Times New Roman" w:hAnsi="Times New Roman" w:cs="Times New Roman"/>
          <w:sz w:val="28"/>
          <w:szCs w:val="28"/>
          <w:lang w:val="kk-KZ"/>
        </w:rPr>
        <w:t>]</w:t>
      </w:r>
      <w:r>
        <w:rPr>
          <w:rFonts w:ascii="Times New Roman" w:hAnsi="Times New Roman" w:cs="Times New Roman"/>
          <w:sz w:val="28"/>
          <w:szCs w:val="28"/>
          <w:lang w:val="kk-KZ"/>
        </w:rPr>
        <w:t>.</w:t>
      </w:r>
    </w:p>
    <w:p w14:paraId="30865552" w14:textId="40EBBBED" w:rsidR="00D91412" w:rsidRDefault="00D91412" w:rsidP="00AC6F0E">
      <w:pPr>
        <w:tabs>
          <w:tab w:val="left" w:pos="1314"/>
        </w:tabs>
        <w:spacing w:after="0" w:line="240" w:lineRule="auto"/>
        <w:ind w:firstLine="709"/>
        <w:jc w:val="both"/>
        <w:rPr>
          <w:rFonts w:ascii="Times New Roman" w:hAnsi="Times New Roman" w:cs="Times New Roman"/>
          <w:sz w:val="28"/>
          <w:szCs w:val="28"/>
          <w:lang w:val="kk-KZ"/>
        </w:rPr>
      </w:pPr>
      <w:r w:rsidRPr="00D91412">
        <w:rPr>
          <w:rFonts w:ascii="Times New Roman" w:hAnsi="Times New Roman" w:cs="Times New Roman"/>
          <w:sz w:val="28"/>
          <w:szCs w:val="28"/>
          <w:lang w:val="kk-KZ"/>
        </w:rPr>
        <w:t xml:space="preserve">M. Kesim </w:t>
      </w:r>
      <w:r>
        <w:rPr>
          <w:rFonts w:ascii="Times New Roman" w:hAnsi="Times New Roman" w:cs="Times New Roman"/>
          <w:sz w:val="28"/>
          <w:szCs w:val="28"/>
          <w:lang w:val="kk-KZ"/>
        </w:rPr>
        <w:t xml:space="preserve">мен </w:t>
      </w:r>
      <w:r w:rsidRPr="00D91412">
        <w:rPr>
          <w:rFonts w:ascii="Times New Roman" w:hAnsi="Times New Roman" w:cs="Times New Roman"/>
          <w:sz w:val="28"/>
          <w:szCs w:val="28"/>
          <w:lang w:val="kk-KZ"/>
        </w:rPr>
        <w:t xml:space="preserve">H. Altinpulluk </w:t>
      </w:r>
      <w:r>
        <w:rPr>
          <w:rFonts w:ascii="Times New Roman" w:hAnsi="Times New Roman" w:cs="Times New Roman"/>
          <w:sz w:val="28"/>
          <w:szCs w:val="28"/>
          <w:lang w:val="kk-KZ"/>
        </w:rPr>
        <w:t xml:space="preserve">ойынша, ЖАОК-тарда бар білім алушылардың қызығушылығын арттыратын түрлі материалдар мен тапсырмалар, бейнедәрістер, презентациялар арқылы қашықтықтан оқыту процесінің толақ ортасын құратындығын анықтаған болатын </w:t>
      </w:r>
      <w:r w:rsidRPr="00D91412">
        <w:rPr>
          <w:rFonts w:ascii="Times New Roman" w:hAnsi="Times New Roman" w:cs="Times New Roman"/>
          <w:sz w:val="28"/>
          <w:szCs w:val="28"/>
          <w:lang w:val="kk-KZ"/>
        </w:rPr>
        <w:t>[</w:t>
      </w:r>
      <w:r w:rsidR="00A040B6" w:rsidRPr="00A040B6">
        <w:rPr>
          <w:rFonts w:ascii="Times New Roman" w:hAnsi="Times New Roman" w:cs="Times New Roman"/>
          <w:sz w:val="28"/>
          <w:szCs w:val="28"/>
          <w:lang w:val="kk-KZ"/>
        </w:rPr>
        <w:t>108</w:t>
      </w:r>
      <w:r w:rsidRPr="00D91412">
        <w:rPr>
          <w:rFonts w:ascii="Times New Roman" w:hAnsi="Times New Roman" w:cs="Times New Roman"/>
          <w:sz w:val="28"/>
          <w:szCs w:val="28"/>
          <w:lang w:val="kk-KZ"/>
        </w:rPr>
        <w:t>]</w:t>
      </w:r>
      <w:r>
        <w:rPr>
          <w:rFonts w:ascii="Times New Roman" w:hAnsi="Times New Roman" w:cs="Times New Roman"/>
          <w:sz w:val="28"/>
          <w:szCs w:val="28"/>
          <w:lang w:val="kk-KZ"/>
        </w:rPr>
        <w:t>.</w:t>
      </w:r>
    </w:p>
    <w:p w14:paraId="1F04ABBA" w14:textId="0451D2CA" w:rsidR="00D91412" w:rsidRDefault="00D91412" w:rsidP="00AC6F0E">
      <w:pPr>
        <w:tabs>
          <w:tab w:val="left" w:pos="1314"/>
        </w:tabs>
        <w:spacing w:after="0" w:line="240" w:lineRule="auto"/>
        <w:ind w:firstLine="709"/>
        <w:jc w:val="both"/>
        <w:rPr>
          <w:rFonts w:ascii="Times New Roman" w:hAnsi="Times New Roman" w:cs="Times New Roman"/>
          <w:sz w:val="28"/>
          <w:szCs w:val="28"/>
          <w:lang w:val="kk-KZ"/>
        </w:rPr>
      </w:pPr>
      <w:r w:rsidRPr="00D91412">
        <w:rPr>
          <w:rFonts w:ascii="Times New Roman" w:hAnsi="Times New Roman" w:cs="Times New Roman"/>
          <w:sz w:val="28"/>
          <w:szCs w:val="28"/>
          <w:lang w:val="kk-KZ"/>
        </w:rPr>
        <w:t xml:space="preserve">E. Scanlon </w:t>
      </w:r>
      <w:r>
        <w:rPr>
          <w:rFonts w:ascii="Times New Roman" w:hAnsi="Times New Roman" w:cs="Times New Roman"/>
          <w:sz w:val="28"/>
          <w:szCs w:val="28"/>
          <w:lang w:val="kk-KZ"/>
        </w:rPr>
        <w:t xml:space="preserve">өз еңбегінде, ЖАОК туралы білім алушыларға жауапкершілікті қз мойнына ала отырып, түрлі тапсырмаларды еш </w:t>
      </w:r>
      <w:r w:rsidR="00C66ED7">
        <w:rPr>
          <w:rFonts w:ascii="Times New Roman" w:hAnsi="Times New Roman" w:cs="Times New Roman"/>
          <w:sz w:val="28"/>
          <w:szCs w:val="28"/>
          <w:lang w:val="kk-KZ"/>
        </w:rPr>
        <w:t xml:space="preserve">кедергісіз орындауға мүмкіндік беретін даралықты бағыттаған білім алу құралы деп сипаттайды </w:t>
      </w:r>
      <w:r w:rsidR="00C66ED7" w:rsidRPr="00C66ED7">
        <w:rPr>
          <w:rFonts w:ascii="Times New Roman" w:hAnsi="Times New Roman" w:cs="Times New Roman"/>
          <w:sz w:val="28"/>
          <w:szCs w:val="28"/>
          <w:lang w:val="kk-KZ"/>
        </w:rPr>
        <w:t>[</w:t>
      </w:r>
      <w:r w:rsidR="00A040B6" w:rsidRPr="00A040B6">
        <w:rPr>
          <w:rFonts w:ascii="Times New Roman" w:hAnsi="Times New Roman" w:cs="Times New Roman"/>
          <w:sz w:val="28"/>
          <w:szCs w:val="28"/>
          <w:lang w:val="kk-KZ"/>
        </w:rPr>
        <w:t>109</w:t>
      </w:r>
      <w:r w:rsidR="00C66ED7" w:rsidRPr="00C66ED7">
        <w:rPr>
          <w:rFonts w:ascii="Times New Roman" w:hAnsi="Times New Roman" w:cs="Times New Roman"/>
          <w:sz w:val="28"/>
          <w:szCs w:val="28"/>
          <w:lang w:val="kk-KZ"/>
        </w:rPr>
        <w:t>]</w:t>
      </w:r>
      <w:r w:rsidR="00C66ED7">
        <w:rPr>
          <w:rFonts w:ascii="Times New Roman" w:hAnsi="Times New Roman" w:cs="Times New Roman"/>
          <w:sz w:val="28"/>
          <w:szCs w:val="28"/>
          <w:lang w:val="kk-KZ"/>
        </w:rPr>
        <w:t xml:space="preserve">. </w:t>
      </w:r>
    </w:p>
    <w:p w14:paraId="717B8BB5" w14:textId="43600250" w:rsidR="00C66ED7" w:rsidRDefault="00C66ED7" w:rsidP="00EB1E82">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w:t>
      </w:r>
      <w:r w:rsidR="00EB1E82">
        <w:rPr>
          <w:rFonts w:ascii="Times New Roman" w:hAnsi="Times New Roman" w:cs="Times New Roman"/>
          <w:sz w:val="28"/>
          <w:szCs w:val="28"/>
          <w:lang w:val="kk-KZ"/>
        </w:rPr>
        <w:tab/>
      </w:r>
      <w:r>
        <w:rPr>
          <w:rFonts w:ascii="Times New Roman" w:hAnsi="Times New Roman" w:cs="Times New Roman"/>
          <w:sz w:val="28"/>
          <w:szCs w:val="28"/>
          <w:lang w:val="kk-KZ"/>
        </w:rPr>
        <w:t xml:space="preserve">Михеева еңбегінде ЖАОК – бұл оқытушылар мен білім алушалар араасындағы ынтымақтастықты жүзеге асыратын ашық білім беру негізіндегі электронды білім  беру түрі ретінде анықталады </w:t>
      </w:r>
      <w:r w:rsidRPr="00C66ED7">
        <w:rPr>
          <w:rFonts w:ascii="Times New Roman" w:hAnsi="Times New Roman" w:cs="Times New Roman"/>
          <w:sz w:val="28"/>
          <w:szCs w:val="28"/>
          <w:lang w:val="kk-KZ"/>
        </w:rPr>
        <w:t>[</w:t>
      </w:r>
      <w:r w:rsidR="00A040B6" w:rsidRPr="00A040B6">
        <w:rPr>
          <w:rFonts w:ascii="Times New Roman" w:hAnsi="Times New Roman" w:cs="Times New Roman"/>
          <w:sz w:val="28"/>
          <w:szCs w:val="28"/>
          <w:lang w:val="kk-KZ"/>
        </w:rPr>
        <w:t>110</w:t>
      </w:r>
      <w:r w:rsidRPr="00C66ED7">
        <w:rPr>
          <w:rFonts w:ascii="Times New Roman" w:hAnsi="Times New Roman" w:cs="Times New Roman"/>
          <w:sz w:val="28"/>
          <w:szCs w:val="28"/>
          <w:lang w:val="kk-KZ"/>
        </w:rPr>
        <w:t>]</w:t>
      </w:r>
      <w:r>
        <w:rPr>
          <w:rFonts w:ascii="Times New Roman" w:hAnsi="Times New Roman" w:cs="Times New Roman"/>
          <w:sz w:val="28"/>
          <w:szCs w:val="28"/>
          <w:lang w:val="kk-KZ"/>
        </w:rPr>
        <w:t>.</w:t>
      </w:r>
    </w:p>
    <w:p w14:paraId="2A042480" w14:textId="0886F723" w:rsidR="00C66ED7" w:rsidRDefault="00C66ED7" w:rsidP="00AC6F0E">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В.Н. Кухаренко мысалында атап өткендей, ЖАОК – білім алушылардың оқу мақсаттарына сәйкес ортақ мүдделерге байланысты білім беру процесін өздері ұйымдастыруға қабілетті болатын дербес дағды ретінде қарастырады </w:t>
      </w:r>
      <w:r w:rsidRPr="00C66ED7">
        <w:rPr>
          <w:rFonts w:ascii="Times New Roman" w:hAnsi="Times New Roman" w:cs="Times New Roman"/>
          <w:sz w:val="28"/>
          <w:szCs w:val="28"/>
          <w:lang w:val="kk-KZ"/>
        </w:rPr>
        <w:t>[</w:t>
      </w:r>
      <w:r w:rsidR="00A040B6" w:rsidRPr="00A040B6">
        <w:rPr>
          <w:rFonts w:ascii="Times New Roman" w:hAnsi="Times New Roman" w:cs="Times New Roman"/>
          <w:sz w:val="28"/>
          <w:szCs w:val="28"/>
          <w:lang w:val="kk-KZ"/>
        </w:rPr>
        <w:t>111</w:t>
      </w:r>
      <w:r w:rsidRPr="00C66ED7">
        <w:rPr>
          <w:rFonts w:ascii="Times New Roman" w:hAnsi="Times New Roman" w:cs="Times New Roman"/>
          <w:sz w:val="28"/>
          <w:szCs w:val="28"/>
          <w:lang w:val="kk-KZ"/>
        </w:rPr>
        <w:t>]</w:t>
      </w:r>
      <w:r>
        <w:rPr>
          <w:rFonts w:ascii="Times New Roman" w:hAnsi="Times New Roman" w:cs="Times New Roman"/>
          <w:sz w:val="28"/>
          <w:szCs w:val="28"/>
          <w:lang w:val="kk-KZ"/>
        </w:rPr>
        <w:t>.</w:t>
      </w:r>
    </w:p>
    <w:p w14:paraId="2422D01A" w14:textId="666EBD8B" w:rsidR="00C66ED7" w:rsidRDefault="00C66ED7" w:rsidP="00AC6F0E">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А.А.Андреев жалпы ашық білім беру ресурстарын пайдалану ерекшеліктерін зерттей келе, олардың білім беруді дамыт</w:t>
      </w:r>
      <w:r w:rsidR="00CE5961">
        <w:rPr>
          <w:rFonts w:ascii="Times New Roman" w:hAnsi="Times New Roman" w:cs="Times New Roman"/>
          <w:sz w:val="28"/>
          <w:szCs w:val="28"/>
          <w:lang w:val="kk-KZ"/>
        </w:rPr>
        <w:t>удағы артықшылықтарын негіздеді</w:t>
      </w:r>
      <w:r>
        <w:rPr>
          <w:rFonts w:ascii="Times New Roman" w:hAnsi="Times New Roman" w:cs="Times New Roman"/>
          <w:sz w:val="28"/>
          <w:szCs w:val="28"/>
          <w:lang w:val="kk-KZ"/>
        </w:rPr>
        <w:t xml:space="preserve">. Ғалымның айтуынша, ЖАОК жаһандық білім алушылардың дербес іс-әрекеттері мен мотивациясын арттырып, сандық құзыреттілік деңгейін жетілдіреді. Ол білім беруді дамыту, оқу материалдары мен </w:t>
      </w:r>
      <w:r>
        <w:rPr>
          <w:rFonts w:ascii="Times New Roman" w:hAnsi="Times New Roman" w:cs="Times New Roman"/>
          <w:sz w:val="28"/>
          <w:szCs w:val="28"/>
          <w:lang w:val="kk-KZ"/>
        </w:rPr>
        <w:lastRenderedPageBreak/>
        <w:t xml:space="preserve">бейнедәрістердің, тапсырмалардың жүйесін құрайтын жалпы ашық </w:t>
      </w:r>
      <w:r w:rsidR="005A2220">
        <w:rPr>
          <w:rFonts w:ascii="Times New Roman" w:hAnsi="Times New Roman" w:cs="Times New Roman"/>
          <w:sz w:val="28"/>
          <w:szCs w:val="28"/>
          <w:lang w:val="kk-KZ"/>
        </w:rPr>
        <w:t>онлайн курстарды кеңінен тарату мен қашықтықтан оқыту технологияларын барынша қолдануға мүмкіндік беретін білім беру ортасын құруға әкеліп соғатынын атап өткен болатын. Автордың пікірі бойынша, ЖАОК кез-келген пән бойынша өзіне ыңғайлы форматта және уақытты тегін оқуға мүмкіндік беретін құрылым деп айқындайды.</w:t>
      </w:r>
    </w:p>
    <w:p w14:paraId="0BD305B9" w14:textId="20C155B2" w:rsidR="005A2220" w:rsidRDefault="005A2220" w:rsidP="00AC6F0E">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 Эбнер, Э. Ланкер, М. Копп бойынша ЖАОК қашықтықтан б</w:t>
      </w:r>
      <w:r w:rsidR="006A1492">
        <w:rPr>
          <w:rFonts w:ascii="Times New Roman" w:hAnsi="Times New Roman" w:cs="Times New Roman"/>
          <w:sz w:val="28"/>
          <w:szCs w:val="28"/>
          <w:lang w:val="kk-KZ"/>
        </w:rPr>
        <w:t>ілі</w:t>
      </w:r>
      <w:r>
        <w:rPr>
          <w:rFonts w:ascii="Times New Roman" w:hAnsi="Times New Roman" w:cs="Times New Roman"/>
          <w:sz w:val="28"/>
          <w:szCs w:val="28"/>
          <w:lang w:val="kk-KZ"/>
        </w:rPr>
        <w:t xml:space="preserve">м беру процесіндегі тренд деп есептейді. Аталған ғалымдардың пікірінше, қашықтықтан оқыту процесі инновация емес, ЖАОК арқылы оқу қоғамның назарын аударатын үлкен әлеуетке ие процесс болып табылады </w:t>
      </w:r>
      <w:r w:rsidRPr="005A2220">
        <w:rPr>
          <w:rFonts w:ascii="Times New Roman" w:hAnsi="Times New Roman" w:cs="Times New Roman"/>
          <w:sz w:val="28"/>
          <w:szCs w:val="28"/>
          <w:lang w:val="kk-KZ"/>
        </w:rPr>
        <w:t>[</w:t>
      </w:r>
      <w:r w:rsidR="00A040B6" w:rsidRPr="00A040B6">
        <w:rPr>
          <w:rFonts w:ascii="Times New Roman" w:hAnsi="Times New Roman" w:cs="Times New Roman"/>
          <w:sz w:val="28"/>
          <w:szCs w:val="28"/>
          <w:lang w:val="kk-KZ"/>
        </w:rPr>
        <w:t>112</w:t>
      </w:r>
      <w:r w:rsidRPr="005A2220">
        <w:rPr>
          <w:rFonts w:ascii="Times New Roman" w:hAnsi="Times New Roman" w:cs="Times New Roman"/>
          <w:sz w:val="28"/>
          <w:szCs w:val="28"/>
          <w:lang w:val="kk-KZ"/>
        </w:rPr>
        <w:t>]</w:t>
      </w:r>
      <w:r>
        <w:rPr>
          <w:rFonts w:ascii="Times New Roman" w:hAnsi="Times New Roman" w:cs="Times New Roman"/>
          <w:sz w:val="28"/>
          <w:szCs w:val="28"/>
          <w:lang w:val="kk-KZ"/>
        </w:rPr>
        <w:t>.</w:t>
      </w:r>
    </w:p>
    <w:p w14:paraId="25620B80" w14:textId="13FEBACA" w:rsidR="005A2220" w:rsidRDefault="005A2220" w:rsidP="00AC6F0E">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Оксфорд сөздігі ЖАОК-ты интернет арқылы қол жетімді және өте үлкен аудиторияға бағытталған тегін білім беру курсы ретінде анықтайды. ЖАОК концепциясының негізгі қағидасы: «Оқу курсынан өткісі келетін ке-келген адам веб-сайтты ашып, курсқа жазылады».</w:t>
      </w:r>
    </w:p>
    <w:p w14:paraId="666423A1" w14:textId="7AF25645" w:rsidR="005A2220" w:rsidRDefault="005A2220" w:rsidP="00AC6F0E">
      <w:pPr>
        <w:tabs>
          <w:tab w:val="left" w:pos="1314"/>
        </w:tabs>
        <w:spacing w:after="0" w:line="240" w:lineRule="auto"/>
        <w:ind w:firstLine="709"/>
        <w:jc w:val="both"/>
        <w:rPr>
          <w:rFonts w:ascii="Times New Roman" w:hAnsi="Times New Roman" w:cs="Times New Roman"/>
          <w:sz w:val="28"/>
          <w:szCs w:val="28"/>
          <w:lang w:val="kk-KZ"/>
        </w:rPr>
      </w:pPr>
      <w:r w:rsidRPr="005A2220">
        <w:rPr>
          <w:rFonts w:ascii="Times New Roman" w:hAnsi="Times New Roman" w:cs="Times New Roman"/>
          <w:sz w:val="28"/>
          <w:szCs w:val="28"/>
          <w:lang w:val="kk-KZ"/>
        </w:rPr>
        <w:t xml:space="preserve">G. Siemens </w:t>
      </w:r>
      <w:r>
        <w:rPr>
          <w:rFonts w:ascii="Times New Roman" w:hAnsi="Times New Roman" w:cs="Times New Roman"/>
          <w:sz w:val="28"/>
          <w:szCs w:val="28"/>
          <w:lang w:val="kk-KZ"/>
        </w:rPr>
        <w:t>жалпы ашық онлайн курстарды екі негізгі түрін анықтады: хЖАОК (кеңейтілген) және сЖАОК (</w:t>
      </w:r>
      <w:r w:rsidR="00ED58D4">
        <w:rPr>
          <w:rFonts w:ascii="Times New Roman" w:hAnsi="Times New Roman" w:cs="Times New Roman"/>
          <w:sz w:val="28"/>
          <w:szCs w:val="28"/>
          <w:lang w:val="kk-KZ"/>
        </w:rPr>
        <w:t>коннективизмге негізделген. Бұл курстардың екеуі де қысқа бейнедәрістер, мәтіндер, практикалық тапсырмалар, викториналар және пікірталас форумдары сияқты педагогикалық элементтерді қамтиды.</w:t>
      </w:r>
    </w:p>
    <w:p w14:paraId="0405F7FD" w14:textId="21A4C894" w:rsidR="00ED58D4" w:rsidRDefault="00ED58D4" w:rsidP="00AC6F0E">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хЖАОК дәстүрлі курстарға ұқсас құрылымға ие және ақпаратты беруге бағытталған бихевиористік педагогикаға негізделген, бұл білімді қайталауды талап етеді. </w:t>
      </w:r>
    </w:p>
    <w:p w14:paraId="707B46CF" w14:textId="4A5AF3E5" w:rsidR="00ED58D4" w:rsidRDefault="00ED58D4" w:rsidP="00AC6F0E">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Ал сЖАОК кегнетивизм теориясына негізделген, ол білімді жеке, әртүрлі, ашық және өзара әрекеттесу арқылы құруға бағытталған.</w:t>
      </w:r>
    </w:p>
    <w:p w14:paraId="51ACD432" w14:textId="22C06CF5" w:rsidR="00ED58D4" w:rsidRDefault="00ED58D4" w:rsidP="00AC6F0E">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сЖАОК түрінің негізгі айырмашылығы: хЖАОК-та пікірталас форумдары платформа ішінде жүргізілсе, сЖАОК әлеуметтік мысалдарына, жеке оқыту орталары, мобильді оқыту құралдары мен онлайн оқыту курстары жатады.</w:t>
      </w:r>
    </w:p>
    <w:p w14:paraId="421206A7" w14:textId="0CA8F17F" w:rsidR="00ED58D4" w:rsidRDefault="00ED58D4" w:rsidP="00A83D59">
      <w:pPr>
        <w:tabs>
          <w:tab w:val="left" w:pos="993"/>
          <w:tab w:val="left" w:pos="1314"/>
        </w:tabs>
        <w:spacing w:after="0" w:line="240" w:lineRule="auto"/>
        <w:ind w:firstLine="709"/>
        <w:jc w:val="both"/>
        <w:rPr>
          <w:rFonts w:ascii="Times New Roman" w:hAnsi="Times New Roman" w:cs="Times New Roman"/>
          <w:sz w:val="28"/>
          <w:szCs w:val="28"/>
          <w:lang w:val="kk-KZ"/>
        </w:rPr>
      </w:pPr>
      <w:r w:rsidRPr="00ED58D4">
        <w:rPr>
          <w:rFonts w:ascii="Times New Roman" w:hAnsi="Times New Roman" w:cs="Times New Roman"/>
          <w:sz w:val="28"/>
          <w:szCs w:val="28"/>
          <w:lang w:val="kk-KZ"/>
        </w:rPr>
        <w:t>S.</w:t>
      </w:r>
      <w:r w:rsidR="00A83D59">
        <w:rPr>
          <w:rFonts w:ascii="Times New Roman" w:hAnsi="Times New Roman" w:cs="Times New Roman"/>
          <w:sz w:val="28"/>
          <w:szCs w:val="28"/>
          <w:lang w:val="kk-KZ"/>
        </w:rPr>
        <w:tab/>
      </w:r>
      <w:r w:rsidRPr="00ED58D4">
        <w:rPr>
          <w:rFonts w:ascii="Times New Roman" w:hAnsi="Times New Roman" w:cs="Times New Roman"/>
          <w:sz w:val="28"/>
          <w:szCs w:val="28"/>
          <w:lang w:val="kk-KZ"/>
        </w:rPr>
        <w:t xml:space="preserve">Downes </w:t>
      </w:r>
      <w:r>
        <w:rPr>
          <w:rFonts w:ascii="Times New Roman" w:hAnsi="Times New Roman" w:cs="Times New Roman"/>
          <w:sz w:val="28"/>
          <w:szCs w:val="28"/>
          <w:lang w:val="kk-KZ"/>
        </w:rPr>
        <w:t>пікірінше, оқу мен білім алу – әртүрлі пікірлерді байланыстыратын мағынаны қалыптастыру процесі. Оқу процесін тиімді ету үшін білім алушылар түрлі иделар мен теориялар арасындағы байланыстарды анықтау қажет болады.</w:t>
      </w:r>
    </w:p>
    <w:p w14:paraId="7D7E4708" w14:textId="5625B28F" w:rsidR="00ED58D4" w:rsidRDefault="00ED58D4" w:rsidP="00A83D59">
      <w:pPr>
        <w:tabs>
          <w:tab w:val="left" w:pos="993"/>
          <w:tab w:val="left" w:pos="1314"/>
        </w:tabs>
        <w:spacing w:after="0" w:line="240" w:lineRule="auto"/>
        <w:ind w:firstLine="709"/>
        <w:jc w:val="both"/>
        <w:rPr>
          <w:rFonts w:ascii="Times New Roman" w:hAnsi="Times New Roman" w:cs="Times New Roman"/>
          <w:sz w:val="28"/>
          <w:szCs w:val="28"/>
          <w:lang w:val="kk-KZ"/>
        </w:rPr>
      </w:pPr>
      <w:r w:rsidRPr="00ED58D4">
        <w:rPr>
          <w:rFonts w:ascii="Times New Roman" w:hAnsi="Times New Roman" w:cs="Times New Roman"/>
          <w:sz w:val="28"/>
          <w:szCs w:val="28"/>
          <w:lang w:val="kk-KZ"/>
        </w:rPr>
        <w:t xml:space="preserve">M.Dubosson </w:t>
      </w:r>
      <w:r>
        <w:rPr>
          <w:rFonts w:ascii="Times New Roman" w:hAnsi="Times New Roman" w:cs="Times New Roman"/>
          <w:sz w:val="28"/>
          <w:szCs w:val="28"/>
          <w:lang w:val="kk-KZ"/>
        </w:rPr>
        <w:t xml:space="preserve">ЖАОК-ды оқытудың тез дамып келе жатқан парадигмасы тұрғысынан қарастырады </w:t>
      </w:r>
      <w:r w:rsidRPr="00ED58D4">
        <w:rPr>
          <w:rFonts w:ascii="Times New Roman" w:hAnsi="Times New Roman" w:cs="Times New Roman"/>
          <w:sz w:val="28"/>
          <w:szCs w:val="28"/>
          <w:lang w:val="kk-KZ"/>
        </w:rPr>
        <w:t>[</w:t>
      </w:r>
      <w:r w:rsidR="00A040B6" w:rsidRPr="00A040B6">
        <w:rPr>
          <w:rFonts w:ascii="Times New Roman" w:hAnsi="Times New Roman" w:cs="Times New Roman"/>
          <w:sz w:val="28"/>
          <w:szCs w:val="28"/>
          <w:lang w:val="kk-KZ"/>
        </w:rPr>
        <w:t>113</w:t>
      </w:r>
      <w:r w:rsidRPr="00ED58D4">
        <w:rPr>
          <w:rFonts w:ascii="Times New Roman" w:hAnsi="Times New Roman" w:cs="Times New Roman"/>
          <w:sz w:val="28"/>
          <w:szCs w:val="28"/>
          <w:lang w:val="kk-KZ"/>
        </w:rPr>
        <w:t>]</w:t>
      </w:r>
      <w:r>
        <w:rPr>
          <w:rFonts w:ascii="Times New Roman" w:hAnsi="Times New Roman" w:cs="Times New Roman"/>
          <w:sz w:val="28"/>
          <w:szCs w:val="28"/>
          <w:lang w:val="kk-KZ"/>
        </w:rPr>
        <w:t>. Осы орайда, білім алушыларға курсты өту барысында курстарда кездесетін форумдарда пайдалануға болады деп есептейді.</w:t>
      </w:r>
    </w:p>
    <w:p w14:paraId="5F4105D3" w14:textId="27BECD44" w:rsidR="00ED58D4" w:rsidRDefault="00ED58D4" w:rsidP="00AC6F0E">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Сонымен қатар, </w:t>
      </w:r>
      <w:r w:rsidRPr="00ED58D4">
        <w:rPr>
          <w:rFonts w:ascii="Times New Roman" w:hAnsi="Times New Roman" w:cs="Times New Roman"/>
          <w:sz w:val="28"/>
          <w:szCs w:val="28"/>
          <w:lang w:val="kk-KZ"/>
        </w:rPr>
        <w:t xml:space="preserve">T. Clark </w:t>
      </w:r>
      <w:r>
        <w:rPr>
          <w:rFonts w:ascii="Times New Roman" w:hAnsi="Times New Roman" w:cs="Times New Roman"/>
          <w:sz w:val="28"/>
          <w:szCs w:val="28"/>
          <w:lang w:val="kk-KZ"/>
        </w:rPr>
        <w:t xml:space="preserve">онлайн </w:t>
      </w:r>
      <w:r w:rsidR="00396CD7">
        <w:rPr>
          <w:rFonts w:ascii="Times New Roman" w:hAnsi="Times New Roman" w:cs="Times New Roman"/>
          <w:sz w:val="28"/>
          <w:szCs w:val="28"/>
          <w:lang w:val="kk-KZ"/>
        </w:rPr>
        <w:t xml:space="preserve">курстарда жиі кездесетін мәселе болып табылатын, курста қашықтықтан білім беруде қарым-қатынастың жоқтығын, форумдармен алмастыруға болады деп есептейді </w:t>
      </w:r>
      <w:r w:rsidR="00396CD7" w:rsidRPr="00396CD7">
        <w:rPr>
          <w:rFonts w:ascii="Times New Roman" w:hAnsi="Times New Roman" w:cs="Times New Roman"/>
          <w:sz w:val="28"/>
          <w:szCs w:val="28"/>
          <w:lang w:val="kk-KZ"/>
        </w:rPr>
        <w:t>[</w:t>
      </w:r>
      <w:r w:rsidR="00A040B6" w:rsidRPr="00A040B6">
        <w:rPr>
          <w:rFonts w:ascii="Times New Roman" w:hAnsi="Times New Roman" w:cs="Times New Roman"/>
          <w:sz w:val="28"/>
          <w:szCs w:val="28"/>
          <w:lang w:val="kk-KZ"/>
        </w:rPr>
        <w:t>114</w:t>
      </w:r>
      <w:r w:rsidR="00396CD7" w:rsidRPr="00396CD7">
        <w:rPr>
          <w:rFonts w:ascii="Times New Roman" w:hAnsi="Times New Roman" w:cs="Times New Roman"/>
          <w:sz w:val="28"/>
          <w:szCs w:val="28"/>
          <w:lang w:val="kk-KZ"/>
        </w:rPr>
        <w:t>]</w:t>
      </w:r>
      <w:r w:rsidR="00396CD7">
        <w:rPr>
          <w:rFonts w:ascii="Times New Roman" w:hAnsi="Times New Roman" w:cs="Times New Roman"/>
          <w:sz w:val="28"/>
          <w:szCs w:val="28"/>
          <w:lang w:val="kk-KZ"/>
        </w:rPr>
        <w:t>.</w:t>
      </w:r>
    </w:p>
    <w:p w14:paraId="6F6B9FB8" w14:textId="1ABDB8B4" w:rsidR="00396CD7" w:rsidRDefault="00396CD7" w:rsidP="00AC6F0E">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 ЖАОК-тың пікір-сайыс форумдары жөнінде </w:t>
      </w:r>
      <w:r w:rsidRPr="00396CD7">
        <w:rPr>
          <w:rFonts w:ascii="Times New Roman" w:hAnsi="Times New Roman" w:cs="Times New Roman"/>
          <w:sz w:val="28"/>
          <w:szCs w:val="28"/>
          <w:lang w:val="kk-KZ"/>
        </w:rPr>
        <w:t xml:space="preserve">Kent </w:t>
      </w:r>
      <w:r>
        <w:rPr>
          <w:rFonts w:ascii="Times New Roman" w:hAnsi="Times New Roman" w:cs="Times New Roman"/>
          <w:sz w:val="28"/>
          <w:szCs w:val="28"/>
          <w:lang w:val="kk-KZ"/>
        </w:rPr>
        <w:t xml:space="preserve">білім алушылардың білімді бірлесіп құруына мүмкіндік беретін және олардың жоғары деңгейдегі танымдық дағдыларын қалыптастыруға бағытталған құрал деп тұжырымдама береді </w:t>
      </w:r>
      <w:r w:rsidRPr="00396CD7">
        <w:rPr>
          <w:rFonts w:ascii="Times New Roman" w:hAnsi="Times New Roman" w:cs="Times New Roman"/>
          <w:sz w:val="28"/>
          <w:szCs w:val="28"/>
          <w:lang w:val="kk-KZ"/>
        </w:rPr>
        <w:t>[</w:t>
      </w:r>
      <w:r w:rsidR="00A040B6" w:rsidRPr="00A040B6">
        <w:rPr>
          <w:rFonts w:ascii="Times New Roman" w:hAnsi="Times New Roman" w:cs="Times New Roman"/>
          <w:sz w:val="28"/>
          <w:szCs w:val="28"/>
          <w:lang w:val="kk-KZ"/>
        </w:rPr>
        <w:t>115</w:t>
      </w:r>
      <w:r w:rsidRPr="00396CD7">
        <w:rPr>
          <w:rFonts w:ascii="Times New Roman" w:hAnsi="Times New Roman" w:cs="Times New Roman"/>
          <w:sz w:val="28"/>
          <w:szCs w:val="28"/>
          <w:lang w:val="kk-KZ"/>
        </w:rPr>
        <w:t>]</w:t>
      </w:r>
      <w:r>
        <w:rPr>
          <w:rFonts w:ascii="Times New Roman" w:hAnsi="Times New Roman" w:cs="Times New Roman"/>
          <w:sz w:val="28"/>
          <w:szCs w:val="28"/>
          <w:lang w:val="kk-KZ"/>
        </w:rPr>
        <w:t>.</w:t>
      </w:r>
    </w:p>
    <w:p w14:paraId="2A55C3B8" w14:textId="3951A457" w:rsidR="00396CD7" w:rsidRPr="00396CD7" w:rsidRDefault="00396CD7" w:rsidP="00AC6F0E">
      <w:pPr>
        <w:tabs>
          <w:tab w:val="left" w:pos="1314"/>
        </w:tabs>
        <w:spacing w:after="0" w:line="240" w:lineRule="auto"/>
        <w:ind w:firstLine="709"/>
        <w:jc w:val="both"/>
        <w:rPr>
          <w:rFonts w:ascii="Times New Roman" w:hAnsi="Times New Roman" w:cs="Times New Roman"/>
          <w:sz w:val="28"/>
          <w:szCs w:val="28"/>
          <w:lang w:val="kk-KZ"/>
        </w:rPr>
      </w:pPr>
      <w:r w:rsidRPr="00396CD7">
        <w:rPr>
          <w:rFonts w:ascii="Times New Roman" w:hAnsi="Times New Roman" w:cs="Times New Roman"/>
          <w:sz w:val="28"/>
          <w:szCs w:val="28"/>
          <w:lang w:val="kk-KZ"/>
        </w:rPr>
        <w:t xml:space="preserve">G. Salmon </w:t>
      </w:r>
      <w:r>
        <w:rPr>
          <w:rFonts w:ascii="Times New Roman" w:hAnsi="Times New Roman" w:cs="Times New Roman"/>
          <w:sz w:val="28"/>
          <w:szCs w:val="28"/>
          <w:lang w:val="kk-KZ"/>
        </w:rPr>
        <w:t xml:space="preserve">пікірінше білім алушыларды жеке қолдау, әрекеттестік пен ынтымақтастықты жүзеге асыратын электронды модератор параметрін құру маңызды болып отыр. Сондықтан курс құрылымын әзірлеу барысында </w:t>
      </w:r>
      <w:r>
        <w:rPr>
          <w:rFonts w:ascii="Times New Roman" w:hAnsi="Times New Roman" w:cs="Times New Roman"/>
          <w:sz w:val="28"/>
          <w:szCs w:val="28"/>
          <w:lang w:val="kk-KZ"/>
        </w:rPr>
        <w:lastRenderedPageBreak/>
        <w:t>электронды модераторды қосу қажеттілігі туындайды, себебі білім алушыларға әлеуметтік және танымдық көмек беру қажеттілігі туандайды. Е-модератор немесе фасилитатор білім беру процесін қолдау мен нұсқау беру арқылы білімді қалыптастырады .</w:t>
      </w:r>
    </w:p>
    <w:p w14:paraId="0012A6E7" w14:textId="78AE9F52" w:rsidR="00396CD7" w:rsidRDefault="00396CD7" w:rsidP="00AC6F0E">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ЖАОК ұғымының мәнін түсіну маұсатында жоғарыда берілген анықтамаларға талдау жүргізу жеткіліксіз болып табылады. Бұл құрылымның ерекшеліктері мен сипаттамаларын толықтай зертеу бұл ұғымды тереңінен түсінуге </w:t>
      </w:r>
      <w:r w:rsidR="00413D86">
        <w:rPr>
          <w:rFonts w:ascii="Times New Roman" w:hAnsi="Times New Roman" w:cs="Times New Roman"/>
          <w:sz w:val="28"/>
          <w:szCs w:val="28"/>
          <w:lang w:val="kk-KZ"/>
        </w:rPr>
        <w:t>әсерін тигізеді. Себебі, ЖАОК-тың маңыздылығы оның білім алу материалдарына қолжетімді болуы мен уақытт</w:t>
      </w:r>
      <w:r w:rsidR="00AA5B81">
        <w:rPr>
          <w:rFonts w:ascii="Times New Roman" w:hAnsi="Times New Roman" w:cs="Times New Roman"/>
          <w:sz w:val="28"/>
          <w:szCs w:val="28"/>
          <w:lang w:val="kk-KZ"/>
        </w:rPr>
        <w:t>ы үнемдеу мүмкіндігінде емес, теорияның ашық білім беру ресурстарына еркін түрде қолжетімді ету қажеттілігін туындатады.</w:t>
      </w:r>
    </w:p>
    <w:p w14:paraId="00436EC8" w14:textId="3820408B" w:rsidR="00AA5B81" w:rsidRDefault="00AA5B81" w:rsidP="00AC6F0E">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Зерттеушілердің пікірінше, жалпы ашық онлайн курс (ЖАОК) – интерактивті қатысу мен ашық қолжетімділікті қамтамасыз ететін интернет-курстар. Олар қазіргі заманғы желілік оқытудың ең жоғары деңгейі болып табылады және болашақ мамандардың сандық құзыреттілігін қалыпта</w:t>
      </w:r>
      <w:r w:rsidR="00575485">
        <w:rPr>
          <w:rFonts w:ascii="Times New Roman" w:hAnsi="Times New Roman" w:cs="Times New Roman"/>
          <w:sz w:val="28"/>
          <w:szCs w:val="28"/>
          <w:lang w:val="kk-KZ"/>
        </w:rPr>
        <w:t>стыруға үлкен серпін бере алады</w:t>
      </w:r>
      <w:r>
        <w:rPr>
          <w:rFonts w:ascii="Times New Roman" w:hAnsi="Times New Roman" w:cs="Times New Roman"/>
          <w:sz w:val="28"/>
          <w:szCs w:val="28"/>
          <w:lang w:val="kk-KZ"/>
        </w:rPr>
        <w:t>.</w:t>
      </w:r>
    </w:p>
    <w:p w14:paraId="608352CC" w14:textId="4079E45A" w:rsidR="00AA5B81" w:rsidRDefault="00AA5B81" w:rsidP="00AC6F0E">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ЖАОК қазірдің өзінде</w:t>
      </w:r>
      <w:r w:rsidR="0064186D">
        <w:rPr>
          <w:rFonts w:ascii="Times New Roman" w:hAnsi="Times New Roman" w:cs="Times New Roman"/>
          <w:sz w:val="28"/>
          <w:szCs w:val="28"/>
          <w:lang w:val="kk-KZ"/>
        </w:rPr>
        <w:t xml:space="preserve"> тәжірибеде жүзеге асырылып қашықтықтан білім берудің перспективалы технологиясы болып табылады. ЖАОК онлайн оқуға арналған ашық оқу материалдарын қамтиды. Әрине, бұл ақпаратты сыныпта оқыту үшін де пайдалануға болады. Дәріс компоненті көбінесе бейне форматында, азырақ аудионемесе мәтін түрінде ұсынылады. </w:t>
      </w:r>
    </w:p>
    <w:p w14:paraId="1384B235" w14:textId="6EA0F81D" w:rsidR="0064186D" w:rsidRDefault="0064186D" w:rsidP="00AC6F0E">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ЖАОК-та білім алушылардың өзіндік жұмысын бағалау жүйесі әлсіз. Көптеген ЖАОК авторлары білім алушыларға тек соңғы нәтижені автоматт ытүрде бағалаайтын сынақтарды және басқа білім алушыларға бағалайтын жобаларды ұсынады. Бұл әдіс өзара бақылау деп аталады. Дәл қазіргі уақтта біліма алушылардың өте көп санының егжей-тегжейлі жапатарын тексеру мәселесін шешуге мүмкіндік береді.</w:t>
      </w:r>
    </w:p>
    <w:p w14:paraId="3F8ACE33" w14:textId="03B953D2" w:rsidR="0064186D" w:rsidRDefault="0064186D" w:rsidP="00AC6F0E">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Білім беруде оқытуды икемді түрде ұйымдастыру барысында курсты қзіндік жұмысты), белгілі бір уақыт аралығын сақтай отырып, мүмкін етеді. Осылайша, әрбір білім алушы өзінің нақты бығыты бойынша білім алады. Курсты </w:t>
      </w:r>
      <w:r w:rsidR="002056EE">
        <w:rPr>
          <w:rFonts w:ascii="Times New Roman" w:hAnsi="Times New Roman" w:cs="Times New Roman"/>
          <w:sz w:val="28"/>
          <w:szCs w:val="28"/>
          <w:lang w:val="kk-KZ"/>
        </w:rPr>
        <w:t>құру барысында заманауи білім беру технологияларын пайдалану (АКТ-ны кеңінен қолдану, сыни тұрғыдан деректі өңдей әдістерін қолдану және т.б) білім алу процесіндегі білім алушыларды белсенділікке бағыттайды. Осы орайда, кез-келген білім алушы озық білім алуға бағытталған әлемінң жетекші университеттерінің үздік оқытушыларынан біілм алуға мүмкіндік алады.</w:t>
      </w:r>
    </w:p>
    <w:p w14:paraId="378CABAC" w14:textId="77777777" w:rsidR="002056EE" w:rsidRDefault="002056EE" w:rsidP="00AC6F0E">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Жалпы ашық онлайн курстарды (ЖАОК) сипаттайтын үш басты қасиет бар: ашықтық, ұжымдық сипат және құрылымы.</w:t>
      </w:r>
    </w:p>
    <w:p w14:paraId="783A4635" w14:textId="77777777" w:rsidR="002056EE" w:rsidRDefault="002056EE" w:rsidP="00AC6F0E">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Ұжымдық сипат: бұл курстарға қатысушалардың саны өте көп болуымен ерекшеленеді, кейде 100 000 немесе одан да көп адам қатыса алады.</w:t>
      </w:r>
    </w:p>
    <w:p w14:paraId="48110B30" w14:textId="77777777" w:rsidR="002056EE" w:rsidRDefault="002056EE" w:rsidP="00AC6F0E">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Ашықтық: оқыту процесі толығымен немесе ішінра тегін жүзеге асырылады. Бұл әлемнің жетекші университеттерінің ресурстарына қол жеткізуге мүмкіндік береді. Онлайн курстар уақыт айырмашылығын ескеректін (асинхронды) немесе ақты уақтта өтетін (синхронды, мысалы, вебинарлар мен бейне кездесулер) форматтарда ұсынылады.</w:t>
      </w:r>
    </w:p>
    <w:p w14:paraId="39B9BD28" w14:textId="77777777" w:rsidR="002056EE" w:rsidRDefault="002056EE" w:rsidP="00AC6F0E">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Курс кұрылымы: әрбір курс авторымен нақты мақсаттар мен міндеттерге сәйкес жасалады. Курс құрылымы қатысушылардың ерекше қажеттіліктеріне бейімделуі мүмкін.</w:t>
      </w:r>
    </w:p>
    <w:p w14:paraId="66412021" w14:textId="77777777" w:rsidR="008B4CBE" w:rsidRDefault="002056EE" w:rsidP="00AC6F0E">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ЖАОК-тың пайда болуы білімінің еркін таралуына негі</w:t>
      </w:r>
      <w:r w:rsidR="008B4CBE">
        <w:rPr>
          <w:rFonts w:ascii="Times New Roman" w:hAnsi="Times New Roman" w:cs="Times New Roman"/>
          <w:sz w:val="28"/>
          <w:szCs w:val="28"/>
          <w:lang w:val="kk-KZ"/>
        </w:rPr>
        <w:t>зделген ашық және еркін білім беру тұжырымдамасынан туындайды. Бқл анықтама негізінде біз кез-келген тұлғаның демографиялық, экономикалық және географиялық жағдайына қарамастан, білімге деген ұмтылысы мен мотвациясын қалыптастыруды мақсат етеді. Сонымен қатар, бүгінде көптеген беделді жоғары оқу орындарында білім алушыларға инновациялық білімді оңтайлы және тегін форматта ашық платформаларды құруда. Осы орайда, біз әлемнің үздік университеттері мен білім беру орындары ұсынған ЖАОК платформаларына шолу жасап, сипаттама берген болатынбыз (кесте 9).</w:t>
      </w:r>
    </w:p>
    <w:p w14:paraId="538FE9CA" w14:textId="77777777" w:rsidR="008B4CBE" w:rsidRDefault="008B4CBE" w:rsidP="002056EE">
      <w:pPr>
        <w:tabs>
          <w:tab w:val="left" w:pos="1314"/>
        </w:tabs>
        <w:spacing w:after="0" w:line="240" w:lineRule="auto"/>
        <w:ind w:firstLine="567"/>
        <w:jc w:val="both"/>
        <w:rPr>
          <w:rFonts w:ascii="Times New Roman" w:hAnsi="Times New Roman" w:cs="Times New Roman"/>
          <w:sz w:val="28"/>
          <w:szCs w:val="28"/>
          <w:lang w:val="kk-KZ"/>
        </w:rPr>
      </w:pPr>
    </w:p>
    <w:p w14:paraId="31981AF3" w14:textId="7D2287E5" w:rsidR="002056EE" w:rsidRDefault="00EB5E53" w:rsidP="00575485">
      <w:pPr>
        <w:tabs>
          <w:tab w:val="left" w:pos="1314"/>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8B4CBE">
        <w:rPr>
          <w:rFonts w:ascii="Times New Roman" w:hAnsi="Times New Roman" w:cs="Times New Roman"/>
          <w:sz w:val="28"/>
          <w:szCs w:val="28"/>
          <w:lang w:val="kk-KZ"/>
        </w:rPr>
        <w:t>есте</w:t>
      </w:r>
      <w:r>
        <w:rPr>
          <w:rFonts w:ascii="Times New Roman" w:hAnsi="Times New Roman" w:cs="Times New Roman"/>
          <w:sz w:val="28"/>
          <w:szCs w:val="28"/>
          <w:lang w:val="kk-KZ"/>
        </w:rPr>
        <w:t xml:space="preserve"> 9 -</w:t>
      </w:r>
      <w:r w:rsidR="008B4CBE">
        <w:rPr>
          <w:rFonts w:ascii="Times New Roman" w:hAnsi="Times New Roman" w:cs="Times New Roman"/>
          <w:sz w:val="28"/>
          <w:szCs w:val="28"/>
          <w:lang w:val="kk-KZ"/>
        </w:rPr>
        <w:t xml:space="preserve"> Әлем</w:t>
      </w:r>
      <w:r>
        <w:rPr>
          <w:rFonts w:ascii="Times New Roman" w:hAnsi="Times New Roman" w:cs="Times New Roman"/>
          <w:sz w:val="28"/>
          <w:szCs w:val="28"/>
          <w:lang w:val="kk-KZ"/>
        </w:rPr>
        <w:t>д</w:t>
      </w:r>
      <w:r w:rsidR="008B4CBE">
        <w:rPr>
          <w:rFonts w:ascii="Times New Roman" w:hAnsi="Times New Roman" w:cs="Times New Roman"/>
          <w:sz w:val="28"/>
          <w:szCs w:val="28"/>
          <w:lang w:val="kk-KZ"/>
        </w:rPr>
        <w:t>ік заманауи (ЖАОК)</w:t>
      </w:r>
      <w:r w:rsidR="002056EE">
        <w:rPr>
          <w:rFonts w:ascii="Times New Roman" w:hAnsi="Times New Roman" w:cs="Times New Roman"/>
          <w:sz w:val="28"/>
          <w:szCs w:val="28"/>
          <w:lang w:val="kk-KZ"/>
        </w:rPr>
        <w:t xml:space="preserve"> </w:t>
      </w:r>
      <w:r w:rsidR="008B4CBE">
        <w:rPr>
          <w:rFonts w:ascii="Times New Roman" w:hAnsi="Times New Roman" w:cs="Times New Roman"/>
          <w:sz w:val="28"/>
          <w:szCs w:val="28"/>
          <w:lang w:val="kk-KZ"/>
        </w:rPr>
        <w:t>жалпы ашық онлайн курстардың сипаттамалары</w:t>
      </w:r>
    </w:p>
    <w:p w14:paraId="05159FDA" w14:textId="77777777" w:rsidR="008B4CBE" w:rsidRDefault="008B4CBE" w:rsidP="008B4CBE">
      <w:pPr>
        <w:tabs>
          <w:tab w:val="left" w:pos="1314"/>
        </w:tabs>
        <w:spacing w:after="0" w:line="240" w:lineRule="auto"/>
        <w:ind w:firstLine="567"/>
        <w:jc w:val="center"/>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2221"/>
        <w:gridCol w:w="3256"/>
        <w:gridCol w:w="4151"/>
      </w:tblGrid>
      <w:tr w:rsidR="008B4CBE" w:rsidRPr="008023B7" w14:paraId="4B6F7240" w14:textId="77777777" w:rsidTr="00575485">
        <w:tc>
          <w:tcPr>
            <w:tcW w:w="2221" w:type="dxa"/>
          </w:tcPr>
          <w:p w14:paraId="514CBA4F" w14:textId="7A5F41FD" w:rsidR="008B4CBE" w:rsidRPr="008F5BF6" w:rsidRDefault="008B4CBE" w:rsidP="008B4CBE">
            <w:pPr>
              <w:tabs>
                <w:tab w:val="left" w:pos="1314"/>
              </w:tabs>
              <w:jc w:val="center"/>
              <w:rPr>
                <w:rFonts w:ascii="Times New Roman" w:hAnsi="Times New Roman" w:cs="Times New Roman"/>
                <w:lang w:val="kk-KZ"/>
              </w:rPr>
            </w:pPr>
            <w:r w:rsidRPr="008F5BF6">
              <w:rPr>
                <w:rFonts w:ascii="Times New Roman" w:hAnsi="Times New Roman" w:cs="Times New Roman"/>
                <w:lang w:val="kk-KZ"/>
              </w:rPr>
              <w:t>ЖАОК платформалары</w:t>
            </w:r>
          </w:p>
        </w:tc>
        <w:tc>
          <w:tcPr>
            <w:tcW w:w="3256" w:type="dxa"/>
          </w:tcPr>
          <w:p w14:paraId="079457F9" w14:textId="553A8062" w:rsidR="008B4CBE" w:rsidRPr="008F5BF6" w:rsidRDefault="008B4CBE" w:rsidP="008B4CBE">
            <w:pPr>
              <w:tabs>
                <w:tab w:val="left" w:pos="1314"/>
              </w:tabs>
              <w:jc w:val="center"/>
              <w:rPr>
                <w:rFonts w:ascii="Times New Roman" w:hAnsi="Times New Roman" w:cs="Times New Roman"/>
                <w:lang w:val="kk-KZ"/>
              </w:rPr>
            </w:pPr>
            <w:r w:rsidRPr="008F5BF6">
              <w:rPr>
                <w:rFonts w:ascii="Times New Roman" w:hAnsi="Times New Roman" w:cs="Times New Roman"/>
                <w:lang w:val="kk-KZ"/>
              </w:rPr>
              <w:t xml:space="preserve">Авторлары </w:t>
            </w:r>
          </w:p>
        </w:tc>
        <w:tc>
          <w:tcPr>
            <w:tcW w:w="4151" w:type="dxa"/>
          </w:tcPr>
          <w:p w14:paraId="60FFABD2" w14:textId="2B71E4C7" w:rsidR="008B4CBE" w:rsidRPr="008F5BF6" w:rsidRDefault="008B4CBE" w:rsidP="008B4CBE">
            <w:pPr>
              <w:tabs>
                <w:tab w:val="left" w:pos="1314"/>
              </w:tabs>
              <w:jc w:val="center"/>
              <w:rPr>
                <w:rFonts w:ascii="Times New Roman" w:hAnsi="Times New Roman" w:cs="Times New Roman"/>
                <w:lang w:val="kk-KZ"/>
              </w:rPr>
            </w:pPr>
            <w:r w:rsidRPr="008F5BF6">
              <w:rPr>
                <w:rFonts w:ascii="Times New Roman" w:hAnsi="Times New Roman" w:cs="Times New Roman"/>
                <w:lang w:val="kk-KZ"/>
              </w:rPr>
              <w:t>Сипаттамалары</w:t>
            </w:r>
          </w:p>
        </w:tc>
      </w:tr>
      <w:tr w:rsidR="00736DC0" w:rsidRPr="008023B7" w14:paraId="52156A17" w14:textId="77777777" w:rsidTr="00575485">
        <w:tc>
          <w:tcPr>
            <w:tcW w:w="2221" w:type="dxa"/>
          </w:tcPr>
          <w:p w14:paraId="06C08A8C" w14:textId="1A93DDA2" w:rsidR="00736DC0" w:rsidRPr="008F5BF6" w:rsidRDefault="00736DC0" w:rsidP="008B4CBE">
            <w:pPr>
              <w:tabs>
                <w:tab w:val="left" w:pos="1314"/>
              </w:tabs>
              <w:jc w:val="center"/>
              <w:rPr>
                <w:rFonts w:ascii="Times New Roman" w:hAnsi="Times New Roman" w:cs="Times New Roman"/>
                <w:lang w:val="kk-KZ"/>
              </w:rPr>
            </w:pPr>
            <w:r>
              <w:rPr>
                <w:rFonts w:ascii="Times New Roman" w:hAnsi="Times New Roman" w:cs="Times New Roman"/>
                <w:lang w:val="kk-KZ"/>
              </w:rPr>
              <w:t>1</w:t>
            </w:r>
          </w:p>
        </w:tc>
        <w:tc>
          <w:tcPr>
            <w:tcW w:w="3256" w:type="dxa"/>
          </w:tcPr>
          <w:p w14:paraId="238FBEBB" w14:textId="35AA4B32" w:rsidR="00736DC0" w:rsidRPr="008F5BF6" w:rsidRDefault="00736DC0" w:rsidP="008B4CBE">
            <w:pPr>
              <w:tabs>
                <w:tab w:val="left" w:pos="1314"/>
              </w:tabs>
              <w:jc w:val="center"/>
              <w:rPr>
                <w:rFonts w:ascii="Times New Roman" w:hAnsi="Times New Roman" w:cs="Times New Roman"/>
                <w:lang w:val="kk-KZ"/>
              </w:rPr>
            </w:pPr>
            <w:r>
              <w:rPr>
                <w:rFonts w:ascii="Times New Roman" w:hAnsi="Times New Roman" w:cs="Times New Roman"/>
                <w:lang w:val="kk-KZ"/>
              </w:rPr>
              <w:t>2</w:t>
            </w:r>
          </w:p>
        </w:tc>
        <w:tc>
          <w:tcPr>
            <w:tcW w:w="4151" w:type="dxa"/>
          </w:tcPr>
          <w:p w14:paraId="5C94C34E" w14:textId="6113919B" w:rsidR="00736DC0" w:rsidRPr="008F5BF6" w:rsidRDefault="00736DC0" w:rsidP="008B4CBE">
            <w:pPr>
              <w:tabs>
                <w:tab w:val="left" w:pos="1314"/>
              </w:tabs>
              <w:jc w:val="center"/>
              <w:rPr>
                <w:rFonts w:ascii="Times New Roman" w:hAnsi="Times New Roman" w:cs="Times New Roman"/>
                <w:lang w:val="kk-KZ"/>
              </w:rPr>
            </w:pPr>
            <w:r>
              <w:rPr>
                <w:rFonts w:ascii="Times New Roman" w:hAnsi="Times New Roman" w:cs="Times New Roman"/>
                <w:lang w:val="kk-KZ"/>
              </w:rPr>
              <w:t>3</w:t>
            </w:r>
          </w:p>
        </w:tc>
      </w:tr>
      <w:tr w:rsidR="008B4CBE" w:rsidRPr="00DA7399" w14:paraId="3CE0902D" w14:textId="77777777" w:rsidTr="00575485">
        <w:tc>
          <w:tcPr>
            <w:tcW w:w="2221" w:type="dxa"/>
          </w:tcPr>
          <w:p w14:paraId="0D7EEEB9" w14:textId="56DF4381" w:rsidR="008B4CBE" w:rsidRPr="008023B7" w:rsidRDefault="00506D1C" w:rsidP="008B4CBE">
            <w:pPr>
              <w:tabs>
                <w:tab w:val="left" w:pos="1314"/>
              </w:tabs>
              <w:jc w:val="center"/>
              <w:rPr>
                <w:rFonts w:ascii="Times New Roman" w:hAnsi="Times New Roman" w:cs="Times New Roman"/>
                <w:lang w:val="en-US"/>
              </w:rPr>
            </w:pPr>
            <w:r w:rsidRPr="008023B7">
              <w:rPr>
                <w:rFonts w:ascii="Times New Roman" w:hAnsi="Times New Roman" w:cs="Times New Roman"/>
                <w:lang w:val="en-US"/>
              </w:rPr>
              <w:t>Coursera</w:t>
            </w:r>
          </w:p>
        </w:tc>
        <w:tc>
          <w:tcPr>
            <w:tcW w:w="3256" w:type="dxa"/>
          </w:tcPr>
          <w:p w14:paraId="525086BE" w14:textId="77777777" w:rsidR="008B4CBE" w:rsidRPr="000F07F5" w:rsidRDefault="00CF0852" w:rsidP="008B4CBE">
            <w:pPr>
              <w:tabs>
                <w:tab w:val="left" w:pos="1314"/>
              </w:tabs>
              <w:jc w:val="center"/>
              <w:rPr>
                <w:rFonts w:ascii="Times New Roman" w:hAnsi="Times New Roman" w:cs="Times New Roman"/>
              </w:rPr>
            </w:pPr>
            <w:r w:rsidRPr="008023B7">
              <w:rPr>
                <w:rFonts w:ascii="Times New Roman" w:hAnsi="Times New Roman" w:cs="Times New Roman"/>
                <w:lang w:val="kk-KZ"/>
              </w:rPr>
              <w:t>Стэнфорд университеті, АҚШ</w:t>
            </w:r>
            <w:r w:rsidR="00506D1C" w:rsidRPr="008023B7">
              <w:rPr>
                <w:rFonts w:ascii="Times New Roman" w:hAnsi="Times New Roman" w:cs="Times New Roman"/>
                <w:lang w:val="kk-KZ"/>
              </w:rPr>
              <w:t>,</w:t>
            </w:r>
          </w:p>
          <w:p w14:paraId="5998F125" w14:textId="65AA0315" w:rsidR="008023B7" w:rsidRPr="000F07F5" w:rsidRDefault="008023B7" w:rsidP="008B4CBE">
            <w:pPr>
              <w:tabs>
                <w:tab w:val="left" w:pos="1314"/>
              </w:tabs>
              <w:jc w:val="center"/>
              <w:rPr>
                <w:rFonts w:ascii="Times New Roman" w:hAnsi="Times New Roman" w:cs="Times New Roman"/>
              </w:rPr>
            </w:pPr>
            <w:hyperlink r:id="rId36" w:history="1">
              <w:r w:rsidRPr="008023B7">
                <w:rPr>
                  <w:rStyle w:val="af1"/>
                  <w:rFonts w:ascii="Times New Roman" w:hAnsi="Times New Roman" w:cs="Times New Roman"/>
                  <w:lang w:val="en-US"/>
                </w:rPr>
                <w:t>https</w:t>
              </w:r>
              <w:r w:rsidRPr="000F07F5">
                <w:rPr>
                  <w:rStyle w:val="af1"/>
                  <w:rFonts w:ascii="Times New Roman" w:hAnsi="Times New Roman" w:cs="Times New Roman"/>
                </w:rPr>
                <w:t>://</w:t>
              </w:r>
              <w:r w:rsidRPr="008023B7">
                <w:rPr>
                  <w:rStyle w:val="af1"/>
                  <w:rFonts w:ascii="Times New Roman" w:hAnsi="Times New Roman" w:cs="Times New Roman"/>
                  <w:lang w:val="en-US"/>
                </w:rPr>
                <w:t>www</w:t>
              </w:r>
              <w:r w:rsidRPr="000F07F5">
                <w:rPr>
                  <w:rStyle w:val="af1"/>
                  <w:rFonts w:ascii="Times New Roman" w:hAnsi="Times New Roman" w:cs="Times New Roman"/>
                </w:rPr>
                <w:t>.</w:t>
              </w:r>
              <w:proofErr w:type="spellStart"/>
              <w:r w:rsidRPr="008023B7">
                <w:rPr>
                  <w:rStyle w:val="af1"/>
                  <w:rFonts w:ascii="Times New Roman" w:hAnsi="Times New Roman" w:cs="Times New Roman"/>
                  <w:lang w:val="en-US"/>
                </w:rPr>
                <w:t>coursera</w:t>
              </w:r>
              <w:proofErr w:type="spellEnd"/>
              <w:r w:rsidRPr="000F07F5">
                <w:rPr>
                  <w:rStyle w:val="af1"/>
                  <w:rFonts w:ascii="Times New Roman" w:hAnsi="Times New Roman" w:cs="Times New Roman"/>
                </w:rPr>
                <w:t>.</w:t>
              </w:r>
              <w:r w:rsidRPr="008023B7">
                <w:rPr>
                  <w:rStyle w:val="af1"/>
                  <w:rFonts w:ascii="Times New Roman" w:hAnsi="Times New Roman" w:cs="Times New Roman"/>
                  <w:lang w:val="en-US"/>
                </w:rPr>
                <w:t>org</w:t>
              </w:r>
              <w:r w:rsidRPr="000F07F5">
                <w:rPr>
                  <w:rStyle w:val="af1"/>
                  <w:rFonts w:ascii="Times New Roman" w:hAnsi="Times New Roman" w:cs="Times New Roman"/>
                </w:rPr>
                <w:t>/</w:t>
              </w:r>
            </w:hyperlink>
            <w:r w:rsidRPr="000F07F5">
              <w:rPr>
                <w:rFonts w:ascii="Times New Roman" w:hAnsi="Times New Roman" w:cs="Times New Roman"/>
              </w:rPr>
              <w:t xml:space="preserve"> </w:t>
            </w:r>
          </w:p>
        </w:tc>
        <w:tc>
          <w:tcPr>
            <w:tcW w:w="4151" w:type="dxa"/>
          </w:tcPr>
          <w:p w14:paraId="5B67EC49" w14:textId="0BF15953" w:rsidR="008B4CBE" w:rsidRPr="008023B7" w:rsidRDefault="008B4CBE" w:rsidP="0055153E">
            <w:pPr>
              <w:tabs>
                <w:tab w:val="left" w:pos="1314"/>
              </w:tabs>
              <w:jc w:val="both"/>
              <w:rPr>
                <w:rFonts w:ascii="Times New Roman" w:hAnsi="Times New Roman" w:cs="Times New Roman"/>
                <w:lang w:val="kk-KZ"/>
              </w:rPr>
            </w:pPr>
            <w:r w:rsidRPr="008023B7">
              <w:rPr>
                <w:rFonts w:ascii="Times New Roman" w:hAnsi="Times New Roman" w:cs="Times New Roman"/>
                <w:lang w:val="kk-KZ"/>
              </w:rPr>
              <w:t>Бұл платформадағы онлайн курстарды әлемнің ең үздік университеттері мен оқу орындарының жетекші мамандары жүргізеді. Материалды бекітуге арналған бейнедәрістер, пікірталас форумдары кіреді. Курсты сәтті аяқтағандарға жлектронды сертификат беріледі.</w:t>
            </w:r>
          </w:p>
        </w:tc>
      </w:tr>
      <w:tr w:rsidR="008B4CBE" w:rsidRPr="00DA7399" w14:paraId="277F3926" w14:textId="77777777" w:rsidTr="00575485">
        <w:tc>
          <w:tcPr>
            <w:tcW w:w="2221" w:type="dxa"/>
            <w:tcBorders>
              <w:bottom w:val="single" w:sz="4" w:space="0" w:color="auto"/>
            </w:tcBorders>
          </w:tcPr>
          <w:p w14:paraId="0E07D828" w14:textId="5D55A55C" w:rsidR="008B4CBE" w:rsidRPr="008023B7" w:rsidRDefault="00506D1C" w:rsidP="008B4CBE">
            <w:pPr>
              <w:tabs>
                <w:tab w:val="left" w:pos="1314"/>
              </w:tabs>
              <w:jc w:val="center"/>
              <w:rPr>
                <w:rFonts w:ascii="Times New Roman" w:hAnsi="Times New Roman" w:cs="Times New Roman"/>
                <w:lang w:val="en-US"/>
              </w:rPr>
            </w:pPr>
            <w:r w:rsidRPr="008023B7">
              <w:rPr>
                <w:rFonts w:ascii="Times New Roman" w:hAnsi="Times New Roman" w:cs="Times New Roman"/>
                <w:lang w:val="en-US"/>
              </w:rPr>
              <w:t>edX</w:t>
            </w:r>
          </w:p>
        </w:tc>
        <w:tc>
          <w:tcPr>
            <w:tcW w:w="3256" w:type="dxa"/>
            <w:tcBorders>
              <w:bottom w:val="single" w:sz="4" w:space="0" w:color="auto"/>
            </w:tcBorders>
          </w:tcPr>
          <w:p w14:paraId="68193386" w14:textId="77777777" w:rsidR="008B4CBE" w:rsidRPr="000F07F5" w:rsidRDefault="00CF0852" w:rsidP="008B4CBE">
            <w:pPr>
              <w:tabs>
                <w:tab w:val="left" w:pos="1314"/>
              </w:tabs>
              <w:jc w:val="center"/>
              <w:rPr>
                <w:rFonts w:ascii="Times New Roman" w:hAnsi="Times New Roman" w:cs="Times New Roman"/>
              </w:rPr>
            </w:pPr>
            <w:r w:rsidRPr="008023B7">
              <w:rPr>
                <w:rFonts w:ascii="Times New Roman" w:hAnsi="Times New Roman" w:cs="Times New Roman"/>
                <w:lang w:val="kk-KZ"/>
              </w:rPr>
              <w:t>Гарвард университеті, Массачусетс технологиялық универстеті, АҚШ</w:t>
            </w:r>
            <w:r w:rsidR="00506D1C" w:rsidRPr="008023B7">
              <w:rPr>
                <w:rFonts w:ascii="Times New Roman" w:hAnsi="Times New Roman" w:cs="Times New Roman"/>
                <w:lang w:val="kk-KZ"/>
              </w:rPr>
              <w:t>,</w:t>
            </w:r>
          </w:p>
          <w:p w14:paraId="32679D7B" w14:textId="2EE02FFA" w:rsidR="008023B7" w:rsidRPr="008023B7" w:rsidRDefault="008023B7" w:rsidP="008B4CBE">
            <w:pPr>
              <w:tabs>
                <w:tab w:val="left" w:pos="1314"/>
              </w:tabs>
              <w:jc w:val="center"/>
              <w:rPr>
                <w:rFonts w:ascii="Times New Roman" w:hAnsi="Times New Roman" w:cs="Times New Roman"/>
                <w:lang w:val="en-US"/>
              </w:rPr>
            </w:pPr>
            <w:hyperlink r:id="rId37" w:history="1">
              <w:r w:rsidRPr="008023B7">
                <w:rPr>
                  <w:rStyle w:val="af1"/>
                  <w:rFonts w:ascii="Times New Roman" w:hAnsi="Times New Roman" w:cs="Times New Roman"/>
                  <w:lang w:val="en-US"/>
                </w:rPr>
                <w:t>https://www.edx.org/</w:t>
              </w:r>
            </w:hyperlink>
          </w:p>
          <w:p w14:paraId="5DFC26C9" w14:textId="27E469CC" w:rsidR="008023B7" w:rsidRPr="008023B7" w:rsidRDefault="008023B7" w:rsidP="008B4CBE">
            <w:pPr>
              <w:tabs>
                <w:tab w:val="left" w:pos="1314"/>
              </w:tabs>
              <w:jc w:val="center"/>
              <w:rPr>
                <w:rFonts w:ascii="Times New Roman" w:hAnsi="Times New Roman" w:cs="Times New Roman"/>
                <w:lang w:val="en-US"/>
              </w:rPr>
            </w:pPr>
          </w:p>
        </w:tc>
        <w:tc>
          <w:tcPr>
            <w:tcW w:w="4151" w:type="dxa"/>
            <w:tcBorders>
              <w:bottom w:val="single" w:sz="4" w:space="0" w:color="auto"/>
            </w:tcBorders>
          </w:tcPr>
          <w:p w14:paraId="2D68C5F6" w14:textId="0E6FA10F" w:rsidR="008B4CBE" w:rsidRPr="008023B7" w:rsidRDefault="008B4CBE" w:rsidP="0055153E">
            <w:pPr>
              <w:tabs>
                <w:tab w:val="left" w:pos="1314"/>
              </w:tabs>
              <w:jc w:val="both"/>
              <w:rPr>
                <w:rFonts w:ascii="Times New Roman" w:hAnsi="Times New Roman" w:cs="Times New Roman"/>
                <w:lang w:val="kk-KZ"/>
              </w:rPr>
            </w:pPr>
            <w:r w:rsidRPr="008023B7">
              <w:rPr>
                <w:rFonts w:ascii="Times New Roman" w:hAnsi="Times New Roman" w:cs="Times New Roman"/>
                <w:lang w:val="kk-KZ"/>
              </w:rPr>
              <w:t>Бұл сәулет, мәдениет, экономика, инженерия, тілдер, әдебиет, құқық және тарих салаларындағы инновациялық бағдарламаларды ұсынатын сенімді білім беру платформасы. Ол информатикадан бастап көшбасшылық пен коммуникацияға дйеінгі кең ауқымды тақырыптар бойынша курстарды қамтиды.</w:t>
            </w:r>
          </w:p>
        </w:tc>
      </w:tr>
      <w:tr w:rsidR="008B4CBE" w:rsidRPr="00DA7399" w14:paraId="7A227BCC" w14:textId="77777777" w:rsidTr="00575485">
        <w:tc>
          <w:tcPr>
            <w:tcW w:w="2221" w:type="dxa"/>
            <w:tcBorders>
              <w:bottom w:val="nil"/>
            </w:tcBorders>
          </w:tcPr>
          <w:p w14:paraId="56C024EB" w14:textId="16C32019" w:rsidR="008B4CBE" w:rsidRPr="00575485" w:rsidRDefault="00506D1C" w:rsidP="008B4CBE">
            <w:pPr>
              <w:tabs>
                <w:tab w:val="left" w:pos="1314"/>
              </w:tabs>
              <w:jc w:val="center"/>
              <w:rPr>
                <w:rFonts w:ascii="Times New Roman" w:hAnsi="Times New Roman" w:cs="Times New Roman"/>
                <w:lang w:val="en-US"/>
              </w:rPr>
            </w:pPr>
            <w:r w:rsidRPr="00575485">
              <w:rPr>
                <w:rFonts w:ascii="Times New Roman" w:hAnsi="Times New Roman" w:cs="Times New Roman"/>
                <w:lang w:val="en-US"/>
              </w:rPr>
              <w:t>Udacity</w:t>
            </w:r>
          </w:p>
        </w:tc>
        <w:tc>
          <w:tcPr>
            <w:tcW w:w="3256" w:type="dxa"/>
            <w:tcBorders>
              <w:bottom w:val="nil"/>
            </w:tcBorders>
          </w:tcPr>
          <w:p w14:paraId="6DA86DE4" w14:textId="77777777" w:rsidR="008B4CBE" w:rsidRPr="00575485" w:rsidRDefault="00CF0852" w:rsidP="008B4CBE">
            <w:pPr>
              <w:tabs>
                <w:tab w:val="left" w:pos="1314"/>
              </w:tabs>
              <w:jc w:val="center"/>
              <w:rPr>
                <w:rFonts w:ascii="Times New Roman" w:hAnsi="Times New Roman" w:cs="Times New Roman"/>
              </w:rPr>
            </w:pPr>
            <w:r w:rsidRPr="00575485">
              <w:rPr>
                <w:rFonts w:ascii="Times New Roman" w:hAnsi="Times New Roman" w:cs="Times New Roman"/>
                <w:lang w:val="kk-KZ"/>
              </w:rPr>
              <w:t>Стэнфорд университеті, АҚШ</w:t>
            </w:r>
            <w:r w:rsidR="00506D1C" w:rsidRPr="00575485">
              <w:rPr>
                <w:rFonts w:ascii="Times New Roman" w:hAnsi="Times New Roman" w:cs="Times New Roman"/>
                <w:lang w:val="kk-KZ"/>
              </w:rPr>
              <w:t>,</w:t>
            </w:r>
          </w:p>
          <w:p w14:paraId="24553B77" w14:textId="59FCCE5C" w:rsidR="00506D1C" w:rsidRPr="00575485" w:rsidRDefault="008023B7" w:rsidP="008B4CBE">
            <w:pPr>
              <w:tabs>
                <w:tab w:val="left" w:pos="1314"/>
              </w:tabs>
              <w:jc w:val="center"/>
              <w:rPr>
                <w:rFonts w:ascii="Times New Roman" w:hAnsi="Times New Roman" w:cs="Times New Roman"/>
              </w:rPr>
            </w:pPr>
            <w:hyperlink r:id="rId38" w:history="1">
              <w:r w:rsidRPr="00575485">
                <w:rPr>
                  <w:rStyle w:val="af1"/>
                  <w:rFonts w:ascii="Times New Roman" w:hAnsi="Times New Roman" w:cs="Times New Roman"/>
                  <w:lang w:val="en-US"/>
                </w:rPr>
                <w:t>https</w:t>
              </w:r>
              <w:r w:rsidRPr="00575485">
                <w:rPr>
                  <w:rStyle w:val="af1"/>
                  <w:rFonts w:ascii="Times New Roman" w:hAnsi="Times New Roman" w:cs="Times New Roman"/>
                </w:rPr>
                <w:t>://</w:t>
              </w:r>
              <w:r w:rsidRPr="00575485">
                <w:rPr>
                  <w:rStyle w:val="af1"/>
                  <w:rFonts w:ascii="Times New Roman" w:hAnsi="Times New Roman" w:cs="Times New Roman"/>
                  <w:lang w:val="en-US"/>
                </w:rPr>
                <w:t>www</w:t>
              </w:r>
              <w:r w:rsidRPr="00575485">
                <w:rPr>
                  <w:rStyle w:val="af1"/>
                  <w:rFonts w:ascii="Times New Roman" w:hAnsi="Times New Roman" w:cs="Times New Roman"/>
                </w:rPr>
                <w:t>.</w:t>
              </w:r>
              <w:proofErr w:type="spellStart"/>
              <w:r w:rsidRPr="00575485">
                <w:rPr>
                  <w:rStyle w:val="af1"/>
                  <w:rFonts w:ascii="Times New Roman" w:hAnsi="Times New Roman" w:cs="Times New Roman"/>
                  <w:lang w:val="en-US"/>
                </w:rPr>
                <w:t>udacity</w:t>
              </w:r>
              <w:proofErr w:type="spellEnd"/>
              <w:r w:rsidRPr="00575485">
                <w:rPr>
                  <w:rStyle w:val="af1"/>
                  <w:rFonts w:ascii="Times New Roman" w:hAnsi="Times New Roman" w:cs="Times New Roman"/>
                </w:rPr>
                <w:t>.</w:t>
              </w:r>
              <w:r w:rsidRPr="00575485">
                <w:rPr>
                  <w:rStyle w:val="af1"/>
                  <w:rFonts w:ascii="Times New Roman" w:hAnsi="Times New Roman" w:cs="Times New Roman"/>
                  <w:lang w:val="en-US"/>
                </w:rPr>
                <w:t>com</w:t>
              </w:r>
              <w:r w:rsidRPr="00575485">
                <w:rPr>
                  <w:rStyle w:val="af1"/>
                  <w:rFonts w:ascii="Times New Roman" w:hAnsi="Times New Roman" w:cs="Times New Roman"/>
                </w:rPr>
                <w:t>/</w:t>
              </w:r>
            </w:hyperlink>
            <w:r w:rsidRPr="00575485">
              <w:rPr>
                <w:rFonts w:ascii="Times New Roman" w:hAnsi="Times New Roman" w:cs="Times New Roman"/>
              </w:rPr>
              <w:t xml:space="preserve"> </w:t>
            </w:r>
          </w:p>
        </w:tc>
        <w:tc>
          <w:tcPr>
            <w:tcW w:w="4151" w:type="dxa"/>
            <w:tcBorders>
              <w:bottom w:val="nil"/>
            </w:tcBorders>
          </w:tcPr>
          <w:p w14:paraId="284273CC" w14:textId="77777777" w:rsidR="008B4CBE" w:rsidRPr="00575485" w:rsidRDefault="00263E2F" w:rsidP="0055153E">
            <w:pPr>
              <w:tabs>
                <w:tab w:val="left" w:pos="1314"/>
              </w:tabs>
              <w:jc w:val="both"/>
              <w:rPr>
                <w:rFonts w:ascii="Times New Roman" w:hAnsi="Times New Roman" w:cs="Times New Roman"/>
                <w:lang w:val="kk-KZ"/>
              </w:rPr>
            </w:pPr>
            <w:r w:rsidRPr="00575485">
              <w:rPr>
                <w:rFonts w:ascii="Times New Roman" w:hAnsi="Times New Roman" w:cs="Times New Roman"/>
                <w:lang w:val="kk-KZ"/>
              </w:rPr>
              <w:t xml:space="preserve">Платформа білім беруді демократияландыруды мақсат етеді, қолжетімді, икемді және үнемді әлемдік деңгейдегі жоғары білім беру мүмкіндіктерін ұсынады. Интернетке қосылған кез-келген адам бұл платформаны пайдаана алады. Курстарды аяқтағаннан кейін білім алушылар жұмысқа қажетті дағдыларды жеңгеріп, жақсы жұмысқа орналаса алады. </w:t>
            </w:r>
          </w:p>
          <w:p w14:paraId="74D713E0" w14:textId="79E6D9E7" w:rsidR="00403FF6" w:rsidRPr="00575485" w:rsidRDefault="00403FF6" w:rsidP="008B4CBE">
            <w:pPr>
              <w:tabs>
                <w:tab w:val="left" w:pos="1314"/>
              </w:tabs>
              <w:jc w:val="center"/>
              <w:rPr>
                <w:rFonts w:ascii="Times New Roman" w:hAnsi="Times New Roman" w:cs="Times New Roman"/>
                <w:lang w:val="kk-KZ"/>
              </w:rPr>
            </w:pPr>
          </w:p>
        </w:tc>
      </w:tr>
    </w:tbl>
    <w:p w14:paraId="3B200207" w14:textId="384AB9E9" w:rsidR="00575485" w:rsidRPr="00B55682" w:rsidRDefault="00575485" w:rsidP="00575485">
      <w:pPr>
        <w:spacing w:after="0"/>
        <w:rPr>
          <w:rFonts w:ascii="Times New Roman" w:hAnsi="Times New Roman" w:cs="Times New Roman"/>
          <w:sz w:val="28"/>
          <w:szCs w:val="28"/>
          <w:lang w:val="kk-KZ"/>
        </w:rPr>
      </w:pPr>
      <w:r w:rsidRPr="00B55682">
        <w:rPr>
          <w:rFonts w:ascii="Times New Roman" w:hAnsi="Times New Roman" w:cs="Times New Roman"/>
          <w:sz w:val="28"/>
          <w:szCs w:val="28"/>
          <w:lang w:val="kk-KZ"/>
        </w:rPr>
        <w:lastRenderedPageBreak/>
        <w:t>9-кест</w:t>
      </w:r>
      <w:r w:rsidR="00CE5961">
        <w:rPr>
          <w:rFonts w:ascii="Times New Roman" w:hAnsi="Times New Roman" w:cs="Times New Roman"/>
          <w:sz w:val="28"/>
          <w:szCs w:val="28"/>
          <w:lang w:val="kk-KZ"/>
        </w:rPr>
        <w:t>е</w:t>
      </w:r>
      <w:r w:rsidRPr="00B55682">
        <w:rPr>
          <w:rFonts w:ascii="Times New Roman" w:hAnsi="Times New Roman" w:cs="Times New Roman"/>
          <w:sz w:val="28"/>
          <w:szCs w:val="28"/>
          <w:lang w:val="kk-KZ"/>
        </w:rPr>
        <w:t>нің жалғасы</w:t>
      </w:r>
    </w:p>
    <w:p w14:paraId="255AC80E" w14:textId="77777777" w:rsidR="00575485" w:rsidRPr="00575485" w:rsidRDefault="00575485" w:rsidP="00575485">
      <w:pPr>
        <w:spacing w:after="0"/>
        <w:rPr>
          <w:lang w:val="kk-KZ"/>
        </w:rPr>
      </w:pPr>
    </w:p>
    <w:tbl>
      <w:tblPr>
        <w:tblStyle w:val="ac"/>
        <w:tblW w:w="0" w:type="auto"/>
        <w:tblLook w:val="04A0" w:firstRow="1" w:lastRow="0" w:firstColumn="1" w:lastColumn="0" w:noHBand="0" w:noVBand="1"/>
      </w:tblPr>
      <w:tblGrid>
        <w:gridCol w:w="2221"/>
        <w:gridCol w:w="3256"/>
        <w:gridCol w:w="4151"/>
      </w:tblGrid>
      <w:tr w:rsidR="00575485" w:rsidRPr="006357F6" w14:paraId="00360E02" w14:textId="77777777" w:rsidTr="00575485">
        <w:tc>
          <w:tcPr>
            <w:tcW w:w="2221" w:type="dxa"/>
            <w:tcBorders>
              <w:top w:val="single" w:sz="4" w:space="0" w:color="auto"/>
            </w:tcBorders>
          </w:tcPr>
          <w:p w14:paraId="6DB0EAF5" w14:textId="2D89D3BA" w:rsidR="00575485" w:rsidRPr="00575485" w:rsidRDefault="00575485" w:rsidP="008B4CBE">
            <w:pPr>
              <w:tabs>
                <w:tab w:val="left" w:pos="1314"/>
              </w:tabs>
              <w:jc w:val="center"/>
              <w:rPr>
                <w:rFonts w:ascii="Times New Roman" w:hAnsi="Times New Roman" w:cs="Times New Roman"/>
                <w:lang w:val="kk-KZ"/>
              </w:rPr>
            </w:pPr>
            <w:r>
              <w:rPr>
                <w:rFonts w:ascii="Times New Roman" w:hAnsi="Times New Roman" w:cs="Times New Roman"/>
                <w:lang w:val="kk-KZ"/>
              </w:rPr>
              <w:t>1</w:t>
            </w:r>
          </w:p>
        </w:tc>
        <w:tc>
          <w:tcPr>
            <w:tcW w:w="3256" w:type="dxa"/>
            <w:tcBorders>
              <w:top w:val="single" w:sz="4" w:space="0" w:color="auto"/>
            </w:tcBorders>
          </w:tcPr>
          <w:p w14:paraId="3732BC47" w14:textId="0A668EAB" w:rsidR="00575485" w:rsidRPr="008023B7" w:rsidRDefault="00575485" w:rsidP="008B4CBE">
            <w:pPr>
              <w:tabs>
                <w:tab w:val="left" w:pos="1314"/>
              </w:tabs>
              <w:jc w:val="center"/>
              <w:rPr>
                <w:rFonts w:ascii="Times New Roman" w:hAnsi="Times New Roman" w:cs="Times New Roman"/>
                <w:lang w:val="kk-KZ"/>
              </w:rPr>
            </w:pPr>
            <w:r>
              <w:rPr>
                <w:rFonts w:ascii="Times New Roman" w:hAnsi="Times New Roman" w:cs="Times New Roman"/>
                <w:lang w:val="kk-KZ"/>
              </w:rPr>
              <w:t>2</w:t>
            </w:r>
          </w:p>
        </w:tc>
        <w:tc>
          <w:tcPr>
            <w:tcW w:w="4151" w:type="dxa"/>
            <w:tcBorders>
              <w:top w:val="single" w:sz="4" w:space="0" w:color="auto"/>
            </w:tcBorders>
          </w:tcPr>
          <w:p w14:paraId="306DD2A0" w14:textId="1681A016" w:rsidR="00575485" w:rsidRPr="008023B7" w:rsidRDefault="00575485" w:rsidP="00575485">
            <w:pPr>
              <w:tabs>
                <w:tab w:val="left" w:pos="1314"/>
              </w:tabs>
              <w:jc w:val="center"/>
              <w:rPr>
                <w:rFonts w:ascii="Times New Roman" w:hAnsi="Times New Roman" w:cs="Times New Roman"/>
                <w:lang w:val="kk-KZ"/>
              </w:rPr>
            </w:pPr>
            <w:r>
              <w:rPr>
                <w:rFonts w:ascii="Times New Roman" w:hAnsi="Times New Roman" w:cs="Times New Roman"/>
                <w:lang w:val="kk-KZ"/>
              </w:rPr>
              <w:t>3</w:t>
            </w:r>
          </w:p>
        </w:tc>
      </w:tr>
      <w:tr w:rsidR="008B4CBE" w:rsidRPr="00DA7399" w14:paraId="035F82B1" w14:textId="77777777" w:rsidTr="00575485">
        <w:tc>
          <w:tcPr>
            <w:tcW w:w="2221" w:type="dxa"/>
            <w:tcBorders>
              <w:top w:val="single" w:sz="4" w:space="0" w:color="auto"/>
            </w:tcBorders>
          </w:tcPr>
          <w:p w14:paraId="17F43207" w14:textId="4EE59BAC" w:rsidR="008B4CBE" w:rsidRPr="008023B7" w:rsidRDefault="00506D1C" w:rsidP="008B4CBE">
            <w:pPr>
              <w:tabs>
                <w:tab w:val="left" w:pos="1314"/>
              </w:tabs>
              <w:jc w:val="center"/>
              <w:rPr>
                <w:rFonts w:ascii="Times New Roman" w:hAnsi="Times New Roman" w:cs="Times New Roman"/>
                <w:lang w:val="en-US"/>
              </w:rPr>
            </w:pPr>
            <w:r w:rsidRPr="008023B7">
              <w:rPr>
                <w:rFonts w:ascii="Times New Roman" w:hAnsi="Times New Roman" w:cs="Times New Roman"/>
                <w:lang w:val="en-US"/>
              </w:rPr>
              <w:t>Udemy</w:t>
            </w:r>
          </w:p>
        </w:tc>
        <w:tc>
          <w:tcPr>
            <w:tcW w:w="3256" w:type="dxa"/>
            <w:tcBorders>
              <w:top w:val="single" w:sz="4" w:space="0" w:color="auto"/>
            </w:tcBorders>
          </w:tcPr>
          <w:p w14:paraId="5C80D16E" w14:textId="77777777" w:rsidR="008B4CBE" w:rsidRPr="000F07F5" w:rsidRDefault="00CF0852" w:rsidP="008B4CBE">
            <w:pPr>
              <w:tabs>
                <w:tab w:val="left" w:pos="1314"/>
              </w:tabs>
              <w:jc w:val="center"/>
              <w:rPr>
                <w:rFonts w:ascii="Times New Roman" w:hAnsi="Times New Roman" w:cs="Times New Roman"/>
              </w:rPr>
            </w:pPr>
            <w:r w:rsidRPr="008023B7">
              <w:rPr>
                <w:rFonts w:ascii="Times New Roman" w:hAnsi="Times New Roman" w:cs="Times New Roman"/>
                <w:lang w:val="kk-KZ"/>
              </w:rPr>
              <w:t>Калифорния университеті, АҚШ</w:t>
            </w:r>
            <w:r w:rsidR="00506D1C" w:rsidRPr="008023B7">
              <w:rPr>
                <w:rFonts w:ascii="Times New Roman" w:hAnsi="Times New Roman" w:cs="Times New Roman"/>
                <w:lang w:val="kk-KZ"/>
              </w:rPr>
              <w:t>,</w:t>
            </w:r>
          </w:p>
          <w:p w14:paraId="2292BB32" w14:textId="1B435F5D" w:rsidR="00506D1C" w:rsidRPr="000F07F5" w:rsidRDefault="00506D1C" w:rsidP="008B4CBE">
            <w:pPr>
              <w:tabs>
                <w:tab w:val="left" w:pos="1314"/>
              </w:tabs>
              <w:jc w:val="center"/>
              <w:rPr>
                <w:rFonts w:ascii="Times New Roman" w:hAnsi="Times New Roman" w:cs="Times New Roman"/>
              </w:rPr>
            </w:pPr>
            <w:hyperlink r:id="rId39" w:history="1">
              <w:r w:rsidRPr="008023B7">
                <w:rPr>
                  <w:rStyle w:val="af1"/>
                  <w:rFonts w:ascii="Times New Roman" w:hAnsi="Times New Roman" w:cs="Times New Roman"/>
                  <w:lang w:val="en-US"/>
                </w:rPr>
                <w:t>https</w:t>
              </w:r>
              <w:r w:rsidRPr="000F07F5">
                <w:rPr>
                  <w:rStyle w:val="af1"/>
                  <w:rFonts w:ascii="Times New Roman" w:hAnsi="Times New Roman" w:cs="Times New Roman"/>
                </w:rPr>
                <w:t>://</w:t>
              </w:r>
              <w:r w:rsidRPr="008023B7">
                <w:rPr>
                  <w:rStyle w:val="af1"/>
                  <w:rFonts w:ascii="Times New Roman" w:hAnsi="Times New Roman" w:cs="Times New Roman"/>
                  <w:lang w:val="en-US"/>
                </w:rPr>
                <w:t>www</w:t>
              </w:r>
              <w:r w:rsidRPr="000F07F5">
                <w:rPr>
                  <w:rStyle w:val="af1"/>
                  <w:rFonts w:ascii="Times New Roman" w:hAnsi="Times New Roman" w:cs="Times New Roman"/>
                </w:rPr>
                <w:t>.</w:t>
              </w:r>
              <w:proofErr w:type="spellStart"/>
              <w:r w:rsidRPr="008023B7">
                <w:rPr>
                  <w:rStyle w:val="af1"/>
                  <w:rFonts w:ascii="Times New Roman" w:hAnsi="Times New Roman" w:cs="Times New Roman"/>
                  <w:lang w:val="en-US"/>
                </w:rPr>
                <w:t>udemy</w:t>
              </w:r>
              <w:proofErr w:type="spellEnd"/>
              <w:r w:rsidRPr="000F07F5">
                <w:rPr>
                  <w:rStyle w:val="af1"/>
                  <w:rFonts w:ascii="Times New Roman" w:hAnsi="Times New Roman" w:cs="Times New Roman"/>
                </w:rPr>
                <w:t>.</w:t>
              </w:r>
              <w:r w:rsidRPr="008023B7">
                <w:rPr>
                  <w:rStyle w:val="af1"/>
                  <w:rFonts w:ascii="Times New Roman" w:hAnsi="Times New Roman" w:cs="Times New Roman"/>
                  <w:lang w:val="en-US"/>
                </w:rPr>
                <w:t>com</w:t>
              </w:r>
              <w:r w:rsidRPr="000F07F5">
                <w:rPr>
                  <w:rStyle w:val="af1"/>
                  <w:rFonts w:ascii="Times New Roman" w:hAnsi="Times New Roman" w:cs="Times New Roman"/>
                </w:rPr>
                <w:t>/</w:t>
              </w:r>
            </w:hyperlink>
          </w:p>
          <w:p w14:paraId="0E300632" w14:textId="5216E4C1" w:rsidR="00506D1C" w:rsidRPr="000F07F5" w:rsidRDefault="00506D1C" w:rsidP="008B4CBE">
            <w:pPr>
              <w:tabs>
                <w:tab w:val="left" w:pos="1314"/>
              </w:tabs>
              <w:jc w:val="center"/>
              <w:rPr>
                <w:rFonts w:ascii="Times New Roman" w:hAnsi="Times New Roman" w:cs="Times New Roman"/>
              </w:rPr>
            </w:pPr>
          </w:p>
        </w:tc>
        <w:tc>
          <w:tcPr>
            <w:tcW w:w="4151" w:type="dxa"/>
            <w:tcBorders>
              <w:top w:val="single" w:sz="4" w:space="0" w:color="auto"/>
            </w:tcBorders>
          </w:tcPr>
          <w:p w14:paraId="636A62DC" w14:textId="027BDBA8" w:rsidR="008B4CBE" w:rsidRPr="008023B7" w:rsidRDefault="00263E2F" w:rsidP="0055153E">
            <w:pPr>
              <w:tabs>
                <w:tab w:val="left" w:pos="1314"/>
              </w:tabs>
              <w:jc w:val="both"/>
              <w:rPr>
                <w:rFonts w:ascii="Times New Roman" w:hAnsi="Times New Roman" w:cs="Times New Roman"/>
                <w:lang w:val="kk-KZ"/>
              </w:rPr>
            </w:pPr>
            <w:r w:rsidRPr="008023B7">
              <w:rPr>
                <w:rFonts w:ascii="Times New Roman" w:hAnsi="Times New Roman" w:cs="Times New Roman"/>
                <w:lang w:val="kk-KZ"/>
              </w:rPr>
              <w:t>Бұл бүкіл әлем бойынша білім алушылар мен оқушыларды байланыстыратын жетекші білім беру платформасы. Ол ұйымдар мен олардың қызметкерлеріне болашаққа дайны болуға көмектеседі. Udemy-дің бизнес және техникалық курстары компанияларға өз тәжірибесін дамытуға және қызметкерлердің білім алу қажеттіліктерін қанағаттандыруға мүмкіндік береді.</w:t>
            </w:r>
          </w:p>
        </w:tc>
      </w:tr>
      <w:tr w:rsidR="008B4CBE" w:rsidRPr="008023B7" w14:paraId="53B843E3" w14:textId="77777777" w:rsidTr="00575485">
        <w:tc>
          <w:tcPr>
            <w:tcW w:w="2221" w:type="dxa"/>
          </w:tcPr>
          <w:p w14:paraId="01605403" w14:textId="431078E1" w:rsidR="008B4CBE" w:rsidRPr="008023B7" w:rsidRDefault="00506D1C" w:rsidP="008B4CBE">
            <w:pPr>
              <w:tabs>
                <w:tab w:val="left" w:pos="1314"/>
              </w:tabs>
              <w:jc w:val="center"/>
              <w:rPr>
                <w:rFonts w:ascii="Times New Roman" w:hAnsi="Times New Roman" w:cs="Times New Roman"/>
                <w:lang w:val="en-US"/>
              </w:rPr>
            </w:pPr>
            <w:proofErr w:type="spellStart"/>
            <w:r w:rsidRPr="008023B7">
              <w:rPr>
                <w:rFonts w:ascii="Times New Roman" w:hAnsi="Times New Roman" w:cs="Times New Roman"/>
                <w:lang w:val="en-US"/>
              </w:rPr>
              <w:t>Futurelearn</w:t>
            </w:r>
            <w:proofErr w:type="spellEnd"/>
          </w:p>
          <w:p w14:paraId="022581F1" w14:textId="715F59EE" w:rsidR="00506D1C" w:rsidRPr="008023B7" w:rsidRDefault="00506D1C" w:rsidP="008B4CBE">
            <w:pPr>
              <w:tabs>
                <w:tab w:val="left" w:pos="1314"/>
              </w:tabs>
              <w:jc w:val="center"/>
              <w:rPr>
                <w:rFonts w:ascii="Times New Roman" w:hAnsi="Times New Roman" w:cs="Times New Roman"/>
                <w:lang w:val="en-US"/>
              </w:rPr>
            </w:pPr>
          </w:p>
        </w:tc>
        <w:tc>
          <w:tcPr>
            <w:tcW w:w="3256" w:type="dxa"/>
          </w:tcPr>
          <w:p w14:paraId="78835B60" w14:textId="77777777" w:rsidR="008B4CBE" w:rsidRPr="000F07F5" w:rsidRDefault="00CF0852" w:rsidP="008B4CBE">
            <w:pPr>
              <w:tabs>
                <w:tab w:val="left" w:pos="1314"/>
              </w:tabs>
              <w:jc w:val="center"/>
              <w:rPr>
                <w:rFonts w:ascii="Times New Roman" w:hAnsi="Times New Roman" w:cs="Times New Roman"/>
              </w:rPr>
            </w:pPr>
            <w:r w:rsidRPr="008023B7">
              <w:rPr>
                <w:rFonts w:ascii="Times New Roman" w:hAnsi="Times New Roman" w:cs="Times New Roman"/>
                <w:lang w:val="kk-KZ"/>
              </w:rPr>
              <w:t>Ашық университет, Ұлыбритания</w:t>
            </w:r>
            <w:r w:rsidR="00506D1C" w:rsidRPr="008023B7">
              <w:rPr>
                <w:rFonts w:ascii="Times New Roman" w:hAnsi="Times New Roman" w:cs="Times New Roman"/>
                <w:lang w:val="kk-KZ"/>
              </w:rPr>
              <w:t>,</w:t>
            </w:r>
          </w:p>
          <w:p w14:paraId="4A17F5E2" w14:textId="0450BAEB" w:rsidR="00506D1C" w:rsidRPr="000F07F5" w:rsidRDefault="00506D1C" w:rsidP="008B4CBE">
            <w:pPr>
              <w:tabs>
                <w:tab w:val="left" w:pos="1314"/>
              </w:tabs>
              <w:jc w:val="center"/>
              <w:rPr>
                <w:rFonts w:ascii="Times New Roman" w:hAnsi="Times New Roman" w:cs="Times New Roman"/>
              </w:rPr>
            </w:pPr>
            <w:hyperlink r:id="rId40" w:history="1">
              <w:r w:rsidRPr="008023B7">
                <w:rPr>
                  <w:rStyle w:val="af1"/>
                  <w:rFonts w:ascii="Times New Roman" w:hAnsi="Times New Roman" w:cs="Times New Roman"/>
                  <w:lang w:val="en-US"/>
                </w:rPr>
                <w:t>https</w:t>
              </w:r>
              <w:r w:rsidRPr="000F07F5">
                <w:rPr>
                  <w:rStyle w:val="af1"/>
                  <w:rFonts w:ascii="Times New Roman" w:hAnsi="Times New Roman" w:cs="Times New Roman"/>
                </w:rPr>
                <w:t>://</w:t>
              </w:r>
              <w:r w:rsidRPr="008023B7">
                <w:rPr>
                  <w:rStyle w:val="af1"/>
                  <w:rFonts w:ascii="Times New Roman" w:hAnsi="Times New Roman" w:cs="Times New Roman"/>
                  <w:lang w:val="en-US"/>
                </w:rPr>
                <w:t>www</w:t>
              </w:r>
              <w:r w:rsidRPr="000F07F5">
                <w:rPr>
                  <w:rStyle w:val="af1"/>
                  <w:rFonts w:ascii="Times New Roman" w:hAnsi="Times New Roman" w:cs="Times New Roman"/>
                </w:rPr>
                <w:t>.</w:t>
              </w:r>
              <w:proofErr w:type="spellStart"/>
              <w:r w:rsidRPr="008023B7">
                <w:rPr>
                  <w:rStyle w:val="af1"/>
                  <w:rFonts w:ascii="Times New Roman" w:hAnsi="Times New Roman" w:cs="Times New Roman"/>
                  <w:lang w:val="en-US"/>
                </w:rPr>
                <w:t>futurelearn</w:t>
              </w:r>
              <w:proofErr w:type="spellEnd"/>
              <w:r w:rsidRPr="000F07F5">
                <w:rPr>
                  <w:rStyle w:val="af1"/>
                  <w:rFonts w:ascii="Times New Roman" w:hAnsi="Times New Roman" w:cs="Times New Roman"/>
                </w:rPr>
                <w:t>.</w:t>
              </w:r>
              <w:r w:rsidRPr="008023B7">
                <w:rPr>
                  <w:rStyle w:val="af1"/>
                  <w:rFonts w:ascii="Times New Roman" w:hAnsi="Times New Roman" w:cs="Times New Roman"/>
                  <w:lang w:val="en-US"/>
                </w:rPr>
                <w:t>com</w:t>
              </w:r>
              <w:r w:rsidRPr="000F07F5">
                <w:rPr>
                  <w:rStyle w:val="af1"/>
                  <w:rFonts w:ascii="Times New Roman" w:hAnsi="Times New Roman" w:cs="Times New Roman"/>
                </w:rPr>
                <w:t>/</w:t>
              </w:r>
            </w:hyperlink>
          </w:p>
          <w:p w14:paraId="23DC82F0" w14:textId="77777777" w:rsidR="00506D1C" w:rsidRPr="000F07F5" w:rsidRDefault="00506D1C" w:rsidP="008B4CBE">
            <w:pPr>
              <w:tabs>
                <w:tab w:val="left" w:pos="1314"/>
              </w:tabs>
              <w:jc w:val="center"/>
              <w:rPr>
                <w:rFonts w:ascii="Times New Roman" w:hAnsi="Times New Roman" w:cs="Times New Roman"/>
              </w:rPr>
            </w:pPr>
          </w:p>
          <w:p w14:paraId="0D53F961" w14:textId="77777777" w:rsidR="00506D1C" w:rsidRPr="000F07F5" w:rsidRDefault="00506D1C" w:rsidP="008B4CBE">
            <w:pPr>
              <w:tabs>
                <w:tab w:val="left" w:pos="1314"/>
              </w:tabs>
              <w:jc w:val="center"/>
              <w:rPr>
                <w:rFonts w:ascii="Times New Roman" w:hAnsi="Times New Roman" w:cs="Times New Roman"/>
              </w:rPr>
            </w:pPr>
          </w:p>
          <w:p w14:paraId="73F6B285" w14:textId="4A7B07DB" w:rsidR="00506D1C" w:rsidRPr="000F07F5" w:rsidRDefault="00506D1C" w:rsidP="008B4CBE">
            <w:pPr>
              <w:tabs>
                <w:tab w:val="left" w:pos="1314"/>
              </w:tabs>
              <w:jc w:val="center"/>
              <w:rPr>
                <w:rFonts w:ascii="Times New Roman" w:hAnsi="Times New Roman" w:cs="Times New Roman"/>
              </w:rPr>
            </w:pPr>
          </w:p>
        </w:tc>
        <w:tc>
          <w:tcPr>
            <w:tcW w:w="4151" w:type="dxa"/>
          </w:tcPr>
          <w:p w14:paraId="5A2B8C75" w14:textId="13E1BBAA" w:rsidR="008B4CBE" w:rsidRPr="008023B7" w:rsidRDefault="00263E2F" w:rsidP="0055153E">
            <w:pPr>
              <w:tabs>
                <w:tab w:val="left" w:pos="1314"/>
              </w:tabs>
              <w:jc w:val="both"/>
              <w:rPr>
                <w:rFonts w:ascii="Times New Roman" w:hAnsi="Times New Roman" w:cs="Times New Roman"/>
                <w:lang w:val="kk-KZ"/>
              </w:rPr>
            </w:pPr>
            <w:r w:rsidRPr="008023B7">
              <w:rPr>
                <w:rFonts w:ascii="Times New Roman" w:hAnsi="Times New Roman" w:cs="Times New Roman"/>
                <w:lang w:val="kk-KZ"/>
              </w:rPr>
              <w:t xml:space="preserve">Платформа әлемнің жетекші университеттері мен мәдени мекемелерінен әртүрлі </w:t>
            </w:r>
            <w:r w:rsidR="00B76295" w:rsidRPr="008023B7">
              <w:rPr>
                <w:rFonts w:ascii="Times New Roman" w:hAnsi="Times New Roman" w:cs="Times New Roman"/>
                <w:lang w:val="kk-KZ"/>
              </w:rPr>
              <w:t>курстарды ұсынады. Курстар мобильді құрылғылар мен компьютерлерде қолжетімді. Оқу процесі бейне сабаұтар, аудио дәрістер жіне тест тапсырмаларынан тұрады. Курсты сәтті аяқтағандарға сандық, кейіннен басып шығарылған сертиыикат беріледі.</w:t>
            </w:r>
          </w:p>
        </w:tc>
      </w:tr>
      <w:tr w:rsidR="00B76295" w:rsidRPr="008023B7" w14:paraId="7536E256" w14:textId="77777777" w:rsidTr="00575485">
        <w:tc>
          <w:tcPr>
            <w:tcW w:w="2221" w:type="dxa"/>
          </w:tcPr>
          <w:p w14:paraId="62BDF364" w14:textId="1CA7E50E" w:rsidR="00B76295" w:rsidRPr="008023B7" w:rsidRDefault="00506D1C" w:rsidP="008B4CBE">
            <w:pPr>
              <w:tabs>
                <w:tab w:val="left" w:pos="1314"/>
              </w:tabs>
              <w:jc w:val="center"/>
              <w:rPr>
                <w:rFonts w:ascii="Times New Roman" w:hAnsi="Times New Roman" w:cs="Times New Roman"/>
                <w:lang w:val="en-US"/>
              </w:rPr>
            </w:pPr>
            <w:proofErr w:type="spellStart"/>
            <w:r w:rsidRPr="008023B7">
              <w:rPr>
                <w:rFonts w:ascii="Times New Roman" w:hAnsi="Times New Roman" w:cs="Times New Roman"/>
                <w:lang w:val="en-US"/>
              </w:rPr>
              <w:t>Iversity</w:t>
            </w:r>
            <w:proofErr w:type="spellEnd"/>
            <w:r w:rsidRPr="008023B7">
              <w:rPr>
                <w:rFonts w:ascii="Times New Roman" w:hAnsi="Times New Roman" w:cs="Times New Roman"/>
                <w:lang w:val="en-US"/>
              </w:rPr>
              <w:t xml:space="preserve"> </w:t>
            </w:r>
          </w:p>
        </w:tc>
        <w:tc>
          <w:tcPr>
            <w:tcW w:w="3256" w:type="dxa"/>
          </w:tcPr>
          <w:p w14:paraId="21E782B5" w14:textId="77777777" w:rsidR="00B76295" w:rsidRPr="008023B7" w:rsidRDefault="00CF0852" w:rsidP="008B4CBE">
            <w:pPr>
              <w:tabs>
                <w:tab w:val="left" w:pos="1314"/>
              </w:tabs>
              <w:jc w:val="center"/>
              <w:rPr>
                <w:rFonts w:ascii="Times New Roman" w:hAnsi="Times New Roman" w:cs="Times New Roman"/>
                <w:lang w:val="en-US"/>
              </w:rPr>
            </w:pPr>
            <w:r w:rsidRPr="008023B7">
              <w:rPr>
                <w:rFonts w:ascii="Times New Roman" w:hAnsi="Times New Roman" w:cs="Times New Roman"/>
                <w:lang w:val="kk-KZ"/>
              </w:rPr>
              <w:t>Германия</w:t>
            </w:r>
            <w:r w:rsidR="00506D1C" w:rsidRPr="008023B7">
              <w:rPr>
                <w:rFonts w:ascii="Times New Roman" w:hAnsi="Times New Roman" w:cs="Times New Roman"/>
                <w:lang w:val="kk-KZ"/>
              </w:rPr>
              <w:t>,</w:t>
            </w:r>
          </w:p>
          <w:p w14:paraId="136B811A" w14:textId="1AFBD6D9" w:rsidR="00506D1C" w:rsidRPr="008023B7" w:rsidRDefault="00506D1C" w:rsidP="008B4CBE">
            <w:pPr>
              <w:tabs>
                <w:tab w:val="left" w:pos="1314"/>
              </w:tabs>
              <w:jc w:val="center"/>
              <w:rPr>
                <w:rFonts w:ascii="Times New Roman" w:hAnsi="Times New Roman" w:cs="Times New Roman"/>
                <w:lang w:val="en-US"/>
              </w:rPr>
            </w:pPr>
            <w:hyperlink r:id="rId41" w:history="1">
              <w:r w:rsidRPr="008023B7">
                <w:rPr>
                  <w:rStyle w:val="af1"/>
                  <w:rFonts w:ascii="Times New Roman" w:hAnsi="Times New Roman" w:cs="Times New Roman"/>
                  <w:lang w:val="en-US"/>
                </w:rPr>
                <w:t>https://iversity.org/</w:t>
              </w:r>
            </w:hyperlink>
          </w:p>
          <w:p w14:paraId="2C2F1EBE" w14:textId="41C674E0" w:rsidR="00506D1C" w:rsidRPr="008023B7" w:rsidRDefault="00506D1C" w:rsidP="008B4CBE">
            <w:pPr>
              <w:tabs>
                <w:tab w:val="left" w:pos="1314"/>
              </w:tabs>
              <w:jc w:val="center"/>
              <w:rPr>
                <w:rFonts w:ascii="Times New Roman" w:hAnsi="Times New Roman" w:cs="Times New Roman"/>
                <w:lang w:val="en-US"/>
              </w:rPr>
            </w:pPr>
          </w:p>
        </w:tc>
        <w:tc>
          <w:tcPr>
            <w:tcW w:w="4151" w:type="dxa"/>
          </w:tcPr>
          <w:p w14:paraId="26BB2994" w14:textId="238DD974" w:rsidR="00B76295" w:rsidRPr="008023B7" w:rsidRDefault="00B76295" w:rsidP="0055153E">
            <w:pPr>
              <w:tabs>
                <w:tab w:val="left" w:pos="1314"/>
              </w:tabs>
              <w:jc w:val="both"/>
              <w:rPr>
                <w:rFonts w:ascii="Times New Roman" w:hAnsi="Times New Roman" w:cs="Times New Roman"/>
                <w:lang w:val="kk-KZ"/>
              </w:rPr>
            </w:pPr>
            <w:r w:rsidRPr="008023B7">
              <w:rPr>
                <w:rFonts w:ascii="Times New Roman" w:hAnsi="Times New Roman" w:cs="Times New Roman"/>
                <w:lang w:val="kk-KZ"/>
              </w:rPr>
              <w:t>Курс жеке тұлғаларға да, корпоративтік клиенттерге де кәсіби даму курстарын ұсынады. Алайда, бұл курстар ақылы.</w:t>
            </w:r>
          </w:p>
        </w:tc>
      </w:tr>
      <w:tr w:rsidR="00B76295" w:rsidRPr="008023B7" w14:paraId="69FB438C" w14:textId="77777777" w:rsidTr="00575485">
        <w:tc>
          <w:tcPr>
            <w:tcW w:w="2221" w:type="dxa"/>
          </w:tcPr>
          <w:p w14:paraId="0E45B952" w14:textId="77777777" w:rsidR="00506D1C" w:rsidRPr="008023B7" w:rsidRDefault="00506D1C" w:rsidP="008B4CBE">
            <w:pPr>
              <w:tabs>
                <w:tab w:val="left" w:pos="1314"/>
              </w:tabs>
              <w:jc w:val="center"/>
              <w:rPr>
                <w:rFonts w:ascii="Times New Roman" w:hAnsi="Times New Roman" w:cs="Times New Roman"/>
                <w:lang w:val="en-US"/>
              </w:rPr>
            </w:pPr>
            <w:r w:rsidRPr="008023B7">
              <w:rPr>
                <w:rFonts w:ascii="Times New Roman" w:hAnsi="Times New Roman" w:cs="Times New Roman"/>
                <w:lang w:val="en-US"/>
              </w:rPr>
              <w:t xml:space="preserve">Khan </w:t>
            </w:r>
          </w:p>
          <w:p w14:paraId="1FFA8CF7" w14:textId="65ABE38E" w:rsidR="00B76295" w:rsidRPr="008023B7" w:rsidRDefault="00506D1C" w:rsidP="008B4CBE">
            <w:pPr>
              <w:tabs>
                <w:tab w:val="left" w:pos="1314"/>
              </w:tabs>
              <w:jc w:val="center"/>
              <w:rPr>
                <w:rFonts w:ascii="Times New Roman" w:hAnsi="Times New Roman" w:cs="Times New Roman"/>
                <w:lang w:val="en-US"/>
              </w:rPr>
            </w:pPr>
            <w:r w:rsidRPr="008023B7">
              <w:rPr>
                <w:rFonts w:ascii="Times New Roman" w:hAnsi="Times New Roman" w:cs="Times New Roman"/>
                <w:lang w:val="en-US"/>
              </w:rPr>
              <w:t xml:space="preserve">Academy </w:t>
            </w:r>
          </w:p>
        </w:tc>
        <w:tc>
          <w:tcPr>
            <w:tcW w:w="3256" w:type="dxa"/>
          </w:tcPr>
          <w:p w14:paraId="54871FCA" w14:textId="77777777" w:rsidR="00B76295" w:rsidRPr="000F07F5" w:rsidRDefault="00CF0852" w:rsidP="008B4CBE">
            <w:pPr>
              <w:tabs>
                <w:tab w:val="left" w:pos="1314"/>
              </w:tabs>
              <w:jc w:val="center"/>
              <w:rPr>
                <w:rFonts w:ascii="Times New Roman" w:hAnsi="Times New Roman" w:cs="Times New Roman"/>
              </w:rPr>
            </w:pPr>
            <w:r w:rsidRPr="008023B7">
              <w:rPr>
                <w:rFonts w:ascii="Times New Roman" w:hAnsi="Times New Roman" w:cs="Times New Roman"/>
                <w:lang w:val="kk-KZ"/>
              </w:rPr>
              <w:t>Гарвард университеті, Массачусетс технологиялық университеті, АҚШ</w:t>
            </w:r>
            <w:r w:rsidR="00506D1C" w:rsidRPr="008023B7">
              <w:rPr>
                <w:rFonts w:ascii="Times New Roman" w:hAnsi="Times New Roman" w:cs="Times New Roman"/>
                <w:lang w:val="kk-KZ"/>
              </w:rPr>
              <w:t>,</w:t>
            </w:r>
          </w:p>
          <w:p w14:paraId="69FEB200" w14:textId="59724DBC" w:rsidR="00506D1C" w:rsidRPr="008023B7" w:rsidRDefault="00506D1C" w:rsidP="008B4CBE">
            <w:pPr>
              <w:tabs>
                <w:tab w:val="left" w:pos="1314"/>
              </w:tabs>
              <w:jc w:val="center"/>
              <w:rPr>
                <w:rFonts w:ascii="Times New Roman" w:hAnsi="Times New Roman" w:cs="Times New Roman"/>
                <w:lang w:val="en-US"/>
              </w:rPr>
            </w:pPr>
            <w:hyperlink r:id="rId42" w:history="1">
              <w:r w:rsidRPr="008023B7">
                <w:rPr>
                  <w:rStyle w:val="af1"/>
                  <w:rFonts w:ascii="Times New Roman" w:hAnsi="Times New Roman" w:cs="Times New Roman"/>
                  <w:lang w:val="en-US"/>
                </w:rPr>
                <w:t>https://www.khanacademy.org/</w:t>
              </w:r>
            </w:hyperlink>
            <w:r w:rsidRPr="008023B7">
              <w:rPr>
                <w:rFonts w:ascii="Times New Roman" w:hAnsi="Times New Roman" w:cs="Times New Roman"/>
                <w:lang w:val="en-US"/>
              </w:rPr>
              <w:t xml:space="preserve"> </w:t>
            </w:r>
          </w:p>
        </w:tc>
        <w:tc>
          <w:tcPr>
            <w:tcW w:w="4151" w:type="dxa"/>
          </w:tcPr>
          <w:p w14:paraId="6AFF94C5" w14:textId="78DE86C1" w:rsidR="00B76295" w:rsidRPr="008023B7" w:rsidRDefault="00B76295" w:rsidP="0055153E">
            <w:pPr>
              <w:tabs>
                <w:tab w:val="left" w:pos="1314"/>
              </w:tabs>
              <w:jc w:val="both"/>
              <w:rPr>
                <w:rFonts w:ascii="Times New Roman" w:hAnsi="Times New Roman" w:cs="Times New Roman"/>
                <w:lang w:val="kk-KZ"/>
              </w:rPr>
            </w:pPr>
            <w:r w:rsidRPr="008023B7">
              <w:rPr>
                <w:rFonts w:ascii="Times New Roman" w:hAnsi="Times New Roman" w:cs="Times New Roman"/>
                <w:lang w:val="kk-KZ"/>
              </w:rPr>
              <w:t>ЖАОК теориялық дәрістер мен практикалық жаттығуларды, нұсқау бейнелерді сыныпта және одан тыс уақытта білім алуға мүмкіндік береді. Курстың барлық ресурстары әлемнің 36-дан астам тілге аударылған.</w:t>
            </w:r>
          </w:p>
        </w:tc>
      </w:tr>
      <w:tr w:rsidR="00B76295" w:rsidRPr="00DA7399" w14:paraId="760D630D" w14:textId="77777777" w:rsidTr="00575485">
        <w:tc>
          <w:tcPr>
            <w:tcW w:w="2221" w:type="dxa"/>
            <w:tcBorders>
              <w:bottom w:val="single" w:sz="4" w:space="0" w:color="auto"/>
            </w:tcBorders>
          </w:tcPr>
          <w:p w14:paraId="4113ACF2" w14:textId="55DF26EA" w:rsidR="00B76295" w:rsidRPr="008023B7" w:rsidRDefault="00506D1C" w:rsidP="008B4CBE">
            <w:pPr>
              <w:tabs>
                <w:tab w:val="left" w:pos="1314"/>
              </w:tabs>
              <w:jc w:val="center"/>
              <w:rPr>
                <w:rFonts w:ascii="Times New Roman" w:hAnsi="Times New Roman" w:cs="Times New Roman"/>
                <w:lang w:val="en-US"/>
              </w:rPr>
            </w:pPr>
            <w:proofErr w:type="spellStart"/>
            <w:r w:rsidRPr="008023B7">
              <w:rPr>
                <w:rFonts w:ascii="Times New Roman" w:hAnsi="Times New Roman" w:cs="Times New Roman"/>
                <w:lang w:val="en-US"/>
              </w:rPr>
              <w:t>XuetangX</w:t>
            </w:r>
            <w:proofErr w:type="spellEnd"/>
          </w:p>
        </w:tc>
        <w:tc>
          <w:tcPr>
            <w:tcW w:w="3256" w:type="dxa"/>
            <w:tcBorders>
              <w:bottom w:val="single" w:sz="4" w:space="0" w:color="auto"/>
            </w:tcBorders>
          </w:tcPr>
          <w:p w14:paraId="7D7ACACD" w14:textId="77777777" w:rsidR="00B76295" w:rsidRPr="000F07F5" w:rsidRDefault="00CF0852" w:rsidP="008B4CBE">
            <w:pPr>
              <w:tabs>
                <w:tab w:val="left" w:pos="1314"/>
              </w:tabs>
              <w:jc w:val="center"/>
              <w:rPr>
                <w:rFonts w:ascii="Times New Roman" w:hAnsi="Times New Roman" w:cs="Times New Roman"/>
              </w:rPr>
            </w:pPr>
            <w:r w:rsidRPr="008023B7">
              <w:rPr>
                <w:rFonts w:ascii="Times New Roman" w:hAnsi="Times New Roman" w:cs="Times New Roman"/>
                <w:lang w:val="kk-KZ"/>
              </w:rPr>
              <w:t>Цинхуа университеті, Қытай</w:t>
            </w:r>
            <w:r w:rsidR="00506D1C" w:rsidRPr="008023B7">
              <w:rPr>
                <w:rFonts w:ascii="Times New Roman" w:hAnsi="Times New Roman" w:cs="Times New Roman"/>
                <w:lang w:val="kk-KZ"/>
              </w:rPr>
              <w:t>,</w:t>
            </w:r>
          </w:p>
          <w:p w14:paraId="37D309A2" w14:textId="77777777" w:rsidR="00506D1C" w:rsidRPr="000F07F5" w:rsidRDefault="00506D1C" w:rsidP="00506D1C">
            <w:pPr>
              <w:tabs>
                <w:tab w:val="left" w:pos="1314"/>
              </w:tabs>
              <w:jc w:val="center"/>
              <w:rPr>
                <w:rFonts w:ascii="Times New Roman" w:hAnsi="Times New Roman" w:cs="Times New Roman"/>
              </w:rPr>
            </w:pPr>
            <w:hyperlink r:id="rId43" w:history="1">
              <w:r w:rsidRPr="008023B7">
                <w:rPr>
                  <w:rStyle w:val="af1"/>
                  <w:rFonts w:ascii="Times New Roman" w:hAnsi="Times New Roman" w:cs="Times New Roman"/>
                  <w:lang w:val="en-US"/>
                </w:rPr>
                <w:t>https</w:t>
              </w:r>
              <w:r w:rsidRPr="000F07F5">
                <w:rPr>
                  <w:rStyle w:val="af1"/>
                  <w:rFonts w:ascii="Times New Roman" w:hAnsi="Times New Roman" w:cs="Times New Roman"/>
                </w:rPr>
                <w:t>://</w:t>
              </w:r>
              <w:r w:rsidRPr="008023B7">
                <w:rPr>
                  <w:rStyle w:val="af1"/>
                  <w:rFonts w:ascii="Times New Roman" w:hAnsi="Times New Roman" w:cs="Times New Roman"/>
                  <w:lang w:val="en-US"/>
                </w:rPr>
                <w:t>www</w:t>
              </w:r>
              <w:r w:rsidRPr="000F07F5">
                <w:rPr>
                  <w:rStyle w:val="af1"/>
                  <w:rFonts w:ascii="Times New Roman" w:hAnsi="Times New Roman" w:cs="Times New Roman"/>
                </w:rPr>
                <w:t>.</w:t>
              </w:r>
              <w:proofErr w:type="spellStart"/>
              <w:r w:rsidRPr="008023B7">
                <w:rPr>
                  <w:rStyle w:val="af1"/>
                  <w:rFonts w:ascii="Times New Roman" w:hAnsi="Times New Roman" w:cs="Times New Roman"/>
                  <w:lang w:val="en-US"/>
                </w:rPr>
                <w:t>xuetangx</w:t>
              </w:r>
              <w:proofErr w:type="spellEnd"/>
              <w:r w:rsidRPr="000F07F5">
                <w:rPr>
                  <w:rStyle w:val="af1"/>
                  <w:rFonts w:ascii="Times New Roman" w:hAnsi="Times New Roman" w:cs="Times New Roman"/>
                </w:rPr>
                <w:t>.</w:t>
              </w:r>
              <w:r w:rsidRPr="008023B7">
                <w:rPr>
                  <w:rStyle w:val="af1"/>
                  <w:rFonts w:ascii="Times New Roman" w:hAnsi="Times New Roman" w:cs="Times New Roman"/>
                  <w:lang w:val="en-US"/>
                </w:rPr>
                <w:t>com</w:t>
              </w:r>
              <w:r w:rsidRPr="000F07F5">
                <w:rPr>
                  <w:rStyle w:val="af1"/>
                  <w:rFonts w:ascii="Times New Roman" w:hAnsi="Times New Roman" w:cs="Times New Roman"/>
                </w:rPr>
                <w:t>/</w:t>
              </w:r>
            </w:hyperlink>
          </w:p>
          <w:p w14:paraId="2ADE8620" w14:textId="20624D8B" w:rsidR="00506D1C" w:rsidRPr="000F07F5" w:rsidRDefault="00506D1C" w:rsidP="008B4CBE">
            <w:pPr>
              <w:tabs>
                <w:tab w:val="left" w:pos="1314"/>
              </w:tabs>
              <w:jc w:val="center"/>
              <w:rPr>
                <w:rFonts w:ascii="Times New Roman" w:hAnsi="Times New Roman" w:cs="Times New Roman"/>
              </w:rPr>
            </w:pPr>
          </w:p>
        </w:tc>
        <w:tc>
          <w:tcPr>
            <w:tcW w:w="4151" w:type="dxa"/>
            <w:tcBorders>
              <w:bottom w:val="single" w:sz="4" w:space="0" w:color="auto"/>
            </w:tcBorders>
          </w:tcPr>
          <w:p w14:paraId="35CC34AB" w14:textId="4BBA4B84" w:rsidR="00B76295" w:rsidRPr="008023B7" w:rsidRDefault="00B76295" w:rsidP="0055153E">
            <w:pPr>
              <w:tabs>
                <w:tab w:val="left" w:pos="1314"/>
              </w:tabs>
              <w:jc w:val="both"/>
              <w:rPr>
                <w:rFonts w:ascii="Times New Roman" w:hAnsi="Times New Roman" w:cs="Times New Roman"/>
                <w:lang w:val="kk-KZ"/>
              </w:rPr>
            </w:pPr>
            <w:r w:rsidRPr="008023B7">
              <w:rPr>
                <w:rFonts w:ascii="Times New Roman" w:hAnsi="Times New Roman" w:cs="Times New Roman"/>
                <w:lang w:val="kk-KZ"/>
              </w:rPr>
              <w:t>Қытайдағы алғашқы және ең үлкен білім беру платформасы болып табылады. Платформа білім алушыларға планшет, смартфон арқылы өзара әрекеттесуге мүмкіндік береді.</w:t>
            </w:r>
          </w:p>
        </w:tc>
      </w:tr>
      <w:tr w:rsidR="00B76295" w:rsidRPr="008023B7" w14:paraId="33CAE546" w14:textId="77777777" w:rsidTr="00575485">
        <w:tc>
          <w:tcPr>
            <w:tcW w:w="2221" w:type="dxa"/>
            <w:tcBorders>
              <w:bottom w:val="nil"/>
            </w:tcBorders>
          </w:tcPr>
          <w:p w14:paraId="50AE6EA4" w14:textId="1E86962D" w:rsidR="00B76295" w:rsidRPr="008023B7" w:rsidRDefault="00506D1C" w:rsidP="008B4CBE">
            <w:pPr>
              <w:tabs>
                <w:tab w:val="left" w:pos="1314"/>
              </w:tabs>
              <w:jc w:val="center"/>
              <w:rPr>
                <w:rFonts w:ascii="Times New Roman" w:hAnsi="Times New Roman" w:cs="Times New Roman"/>
                <w:lang w:val="kk-KZ"/>
              </w:rPr>
            </w:pPr>
            <w:r w:rsidRPr="008023B7">
              <w:rPr>
                <w:rFonts w:ascii="Times New Roman" w:hAnsi="Times New Roman" w:cs="Times New Roman"/>
                <w:lang w:val="kk-KZ"/>
              </w:rPr>
              <w:t xml:space="preserve">Универсариум </w:t>
            </w:r>
          </w:p>
        </w:tc>
        <w:tc>
          <w:tcPr>
            <w:tcW w:w="3256" w:type="dxa"/>
            <w:tcBorders>
              <w:bottom w:val="nil"/>
            </w:tcBorders>
          </w:tcPr>
          <w:p w14:paraId="64B708DC" w14:textId="77777777" w:rsidR="00B76295" w:rsidRPr="008023B7" w:rsidRDefault="00CF0852" w:rsidP="008B4CBE">
            <w:pPr>
              <w:tabs>
                <w:tab w:val="left" w:pos="1314"/>
              </w:tabs>
              <w:jc w:val="center"/>
              <w:rPr>
                <w:rFonts w:ascii="Times New Roman" w:hAnsi="Times New Roman" w:cs="Times New Roman"/>
                <w:lang w:val="en-US"/>
              </w:rPr>
            </w:pPr>
            <w:r w:rsidRPr="008023B7">
              <w:rPr>
                <w:rFonts w:ascii="Times New Roman" w:hAnsi="Times New Roman" w:cs="Times New Roman"/>
                <w:lang w:val="kk-KZ"/>
              </w:rPr>
              <w:t>Ресей</w:t>
            </w:r>
            <w:r w:rsidR="00506D1C" w:rsidRPr="008023B7">
              <w:rPr>
                <w:rFonts w:ascii="Times New Roman" w:hAnsi="Times New Roman" w:cs="Times New Roman"/>
                <w:lang w:val="kk-KZ"/>
              </w:rPr>
              <w:t>,</w:t>
            </w:r>
          </w:p>
          <w:p w14:paraId="2BFFE587" w14:textId="20EF6348" w:rsidR="00506D1C" w:rsidRDefault="008023B7" w:rsidP="00506D1C">
            <w:pPr>
              <w:tabs>
                <w:tab w:val="left" w:pos="1314"/>
              </w:tabs>
              <w:jc w:val="center"/>
              <w:rPr>
                <w:rFonts w:ascii="Times New Roman" w:hAnsi="Times New Roman" w:cs="Times New Roman"/>
                <w:lang w:val="en-US"/>
              </w:rPr>
            </w:pPr>
            <w:hyperlink r:id="rId44" w:history="1">
              <w:r w:rsidRPr="003C7C51">
                <w:rPr>
                  <w:rStyle w:val="af1"/>
                  <w:rFonts w:ascii="Times New Roman" w:hAnsi="Times New Roman" w:cs="Times New Roman"/>
                  <w:lang w:val="en-US"/>
                </w:rPr>
                <w:t>https://universarium.org/</w:t>
              </w:r>
            </w:hyperlink>
          </w:p>
          <w:p w14:paraId="4ED77D31" w14:textId="62BB7095" w:rsidR="008023B7" w:rsidRPr="008023B7" w:rsidRDefault="008023B7" w:rsidP="00506D1C">
            <w:pPr>
              <w:tabs>
                <w:tab w:val="left" w:pos="1314"/>
              </w:tabs>
              <w:jc w:val="center"/>
              <w:rPr>
                <w:rFonts w:ascii="Times New Roman" w:hAnsi="Times New Roman" w:cs="Times New Roman"/>
                <w:lang w:val="en-US"/>
              </w:rPr>
            </w:pPr>
          </w:p>
        </w:tc>
        <w:tc>
          <w:tcPr>
            <w:tcW w:w="4151" w:type="dxa"/>
            <w:tcBorders>
              <w:bottom w:val="nil"/>
            </w:tcBorders>
          </w:tcPr>
          <w:p w14:paraId="3BEAA50E" w14:textId="778B3E43" w:rsidR="00B76295" w:rsidRPr="008023B7" w:rsidRDefault="00B76295" w:rsidP="0055153E">
            <w:pPr>
              <w:tabs>
                <w:tab w:val="left" w:pos="1314"/>
              </w:tabs>
              <w:jc w:val="both"/>
              <w:rPr>
                <w:rFonts w:ascii="Times New Roman" w:hAnsi="Times New Roman" w:cs="Times New Roman"/>
                <w:lang w:val="kk-KZ"/>
              </w:rPr>
            </w:pPr>
            <w:r w:rsidRPr="008023B7">
              <w:rPr>
                <w:rFonts w:ascii="Times New Roman" w:hAnsi="Times New Roman" w:cs="Times New Roman"/>
                <w:lang w:val="kk-KZ"/>
              </w:rPr>
              <w:t>Бұл ашық электронды білім беру жүйесі. Платформа білім алушыларға онлайн форматта Ресейдің үздік профессорларынан дәріс алуға мүмкіндік береді. Білім беру платформасы бейне материалдар, тапсырмалар мен тесттердің жиынтығы болып табылады.</w:t>
            </w:r>
          </w:p>
        </w:tc>
      </w:tr>
    </w:tbl>
    <w:p w14:paraId="247E38CE" w14:textId="74157D5F" w:rsidR="00575485" w:rsidRDefault="00575485"/>
    <w:p w14:paraId="7777A8DC" w14:textId="2BE10FC3" w:rsidR="00575485" w:rsidRPr="00B55682" w:rsidRDefault="00575485" w:rsidP="00575485">
      <w:pPr>
        <w:spacing w:after="0"/>
        <w:rPr>
          <w:rFonts w:ascii="Times New Roman" w:hAnsi="Times New Roman" w:cs="Times New Roman"/>
          <w:sz w:val="28"/>
          <w:szCs w:val="28"/>
        </w:rPr>
      </w:pPr>
      <w:r w:rsidRPr="00B55682">
        <w:rPr>
          <w:rFonts w:ascii="Times New Roman" w:hAnsi="Times New Roman" w:cs="Times New Roman"/>
          <w:sz w:val="28"/>
          <w:szCs w:val="28"/>
        </w:rPr>
        <w:lastRenderedPageBreak/>
        <w:t>9-кест</w:t>
      </w:r>
      <w:r w:rsidR="00CE5961">
        <w:rPr>
          <w:rFonts w:ascii="Times New Roman" w:hAnsi="Times New Roman" w:cs="Times New Roman"/>
          <w:sz w:val="28"/>
          <w:szCs w:val="28"/>
          <w:lang w:val="kk-KZ"/>
        </w:rPr>
        <w:t>е</w:t>
      </w:r>
      <w:proofErr w:type="spellStart"/>
      <w:r w:rsidRPr="00B55682">
        <w:rPr>
          <w:rFonts w:ascii="Times New Roman" w:hAnsi="Times New Roman" w:cs="Times New Roman"/>
          <w:sz w:val="28"/>
          <w:szCs w:val="28"/>
        </w:rPr>
        <w:t>нің</w:t>
      </w:r>
      <w:proofErr w:type="spellEnd"/>
      <w:r w:rsidRPr="00B55682">
        <w:rPr>
          <w:rFonts w:ascii="Times New Roman" w:hAnsi="Times New Roman" w:cs="Times New Roman"/>
          <w:sz w:val="28"/>
          <w:szCs w:val="28"/>
        </w:rPr>
        <w:t xml:space="preserve"> </w:t>
      </w:r>
      <w:proofErr w:type="spellStart"/>
      <w:r w:rsidRPr="00B55682">
        <w:rPr>
          <w:rFonts w:ascii="Times New Roman" w:hAnsi="Times New Roman" w:cs="Times New Roman"/>
          <w:sz w:val="28"/>
          <w:szCs w:val="28"/>
        </w:rPr>
        <w:t>жалғасы</w:t>
      </w:r>
      <w:proofErr w:type="spellEnd"/>
    </w:p>
    <w:p w14:paraId="3A927CD4" w14:textId="77777777" w:rsidR="00575485" w:rsidRDefault="00575485" w:rsidP="00575485">
      <w:pPr>
        <w:spacing w:after="0"/>
      </w:pPr>
    </w:p>
    <w:tbl>
      <w:tblPr>
        <w:tblStyle w:val="ac"/>
        <w:tblW w:w="0" w:type="auto"/>
        <w:tblLook w:val="04A0" w:firstRow="1" w:lastRow="0" w:firstColumn="1" w:lastColumn="0" w:noHBand="0" w:noVBand="1"/>
      </w:tblPr>
      <w:tblGrid>
        <w:gridCol w:w="2221"/>
        <w:gridCol w:w="3256"/>
        <w:gridCol w:w="4151"/>
      </w:tblGrid>
      <w:tr w:rsidR="00242A01" w:rsidRPr="00242A01" w14:paraId="7CEF3352" w14:textId="77777777" w:rsidTr="00575485">
        <w:tc>
          <w:tcPr>
            <w:tcW w:w="2221" w:type="dxa"/>
          </w:tcPr>
          <w:p w14:paraId="4B2FFEF5" w14:textId="7F90CD64" w:rsidR="00242A01" w:rsidRPr="00242A01" w:rsidRDefault="00242A01" w:rsidP="008B4CBE">
            <w:pPr>
              <w:tabs>
                <w:tab w:val="left" w:pos="1314"/>
              </w:tabs>
              <w:jc w:val="center"/>
              <w:rPr>
                <w:rFonts w:ascii="Times New Roman" w:hAnsi="Times New Roman" w:cs="Times New Roman"/>
              </w:rPr>
            </w:pPr>
            <w:r>
              <w:rPr>
                <w:rFonts w:ascii="Times New Roman" w:hAnsi="Times New Roman" w:cs="Times New Roman"/>
              </w:rPr>
              <w:t>1</w:t>
            </w:r>
          </w:p>
        </w:tc>
        <w:tc>
          <w:tcPr>
            <w:tcW w:w="3256" w:type="dxa"/>
          </w:tcPr>
          <w:p w14:paraId="0B54D0C7" w14:textId="7124783A" w:rsidR="00242A01" w:rsidRPr="008023B7" w:rsidRDefault="00242A01" w:rsidP="008B4CBE">
            <w:pPr>
              <w:tabs>
                <w:tab w:val="left" w:pos="1314"/>
              </w:tabs>
              <w:jc w:val="center"/>
              <w:rPr>
                <w:rFonts w:ascii="Times New Roman" w:hAnsi="Times New Roman" w:cs="Times New Roman"/>
                <w:lang w:val="kk-KZ"/>
              </w:rPr>
            </w:pPr>
            <w:r>
              <w:rPr>
                <w:rFonts w:ascii="Times New Roman" w:hAnsi="Times New Roman" w:cs="Times New Roman"/>
                <w:lang w:val="kk-KZ"/>
              </w:rPr>
              <w:t>2</w:t>
            </w:r>
          </w:p>
        </w:tc>
        <w:tc>
          <w:tcPr>
            <w:tcW w:w="4151" w:type="dxa"/>
          </w:tcPr>
          <w:p w14:paraId="4FDA189E" w14:textId="1F252F80" w:rsidR="00242A01" w:rsidRPr="008023B7" w:rsidRDefault="00242A01" w:rsidP="00242A01">
            <w:pPr>
              <w:tabs>
                <w:tab w:val="left" w:pos="1314"/>
              </w:tabs>
              <w:jc w:val="center"/>
              <w:rPr>
                <w:rFonts w:ascii="Times New Roman" w:hAnsi="Times New Roman" w:cs="Times New Roman"/>
                <w:lang w:val="kk-KZ"/>
              </w:rPr>
            </w:pPr>
            <w:r>
              <w:rPr>
                <w:rFonts w:ascii="Times New Roman" w:hAnsi="Times New Roman" w:cs="Times New Roman"/>
                <w:lang w:val="kk-KZ"/>
              </w:rPr>
              <w:t>3</w:t>
            </w:r>
          </w:p>
        </w:tc>
      </w:tr>
      <w:tr w:rsidR="00B76295" w:rsidRPr="00DA7399" w14:paraId="25D5E24E" w14:textId="77777777" w:rsidTr="00575485">
        <w:tc>
          <w:tcPr>
            <w:tcW w:w="2221" w:type="dxa"/>
          </w:tcPr>
          <w:p w14:paraId="2BCF7CC7" w14:textId="76BFBF99" w:rsidR="00B76295" w:rsidRPr="008023B7" w:rsidRDefault="00506D1C" w:rsidP="008B4CBE">
            <w:pPr>
              <w:tabs>
                <w:tab w:val="left" w:pos="1314"/>
              </w:tabs>
              <w:jc w:val="center"/>
              <w:rPr>
                <w:rFonts w:ascii="Times New Roman" w:hAnsi="Times New Roman" w:cs="Times New Roman"/>
                <w:lang w:val="en-US"/>
              </w:rPr>
            </w:pPr>
            <w:proofErr w:type="spellStart"/>
            <w:r w:rsidRPr="008023B7">
              <w:rPr>
                <w:rFonts w:ascii="Times New Roman" w:hAnsi="Times New Roman" w:cs="Times New Roman"/>
                <w:lang w:val="en-US"/>
              </w:rPr>
              <w:t>Stepik</w:t>
            </w:r>
            <w:proofErr w:type="spellEnd"/>
            <w:r w:rsidRPr="008023B7">
              <w:rPr>
                <w:rFonts w:ascii="Times New Roman" w:hAnsi="Times New Roman" w:cs="Times New Roman"/>
                <w:lang w:val="en-US"/>
              </w:rPr>
              <w:t xml:space="preserve"> </w:t>
            </w:r>
          </w:p>
        </w:tc>
        <w:tc>
          <w:tcPr>
            <w:tcW w:w="3256" w:type="dxa"/>
          </w:tcPr>
          <w:p w14:paraId="4A25A0E1" w14:textId="77777777" w:rsidR="00B76295" w:rsidRPr="000F07F5" w:rsidRDefault="00CF0852" w:rsidP="008B4CBE">
            <w:pPr>
              <w:tabs>
                <w:tab w:val="left" w:pos="1314"/>
              </w:tabs>
              <w:jc w:val="center"/>
              <w:rPr>
                <w:rFonts w:ascii="Times New Roman" w:hAnsi="Times New Roman" w:cs="Times New Roman"/>
              </w:rPr>
            </w:pPr>
            <w:r w:rsidRPr="008023B7">
              <w:rPr>
                <w:rFonts w:ascii="Times New Roman" w:hAnsi="Times New Roman" w:cs="Times New Roman"/>
                <w:lang w:val="kk-KZ"/>
              </w:rPr>
              <w:t>Ресей, Санкт-Петербург академиялық университеті</w:t>
            </w:r>
            <w:r w:rsidR="00506D1C" w:rsidRPr="008023B7">
              <w:rPr>
                <w:rFonts w:ascii="Times New Roman" w:hAnsi="Times New Roman" w:cs="Times New Roman"/>
                <w:lang w:val="kk-KZ"/>
              </w:rPr>
              <w:t>,</w:t>
            </w:r>
          </w:p>
          <w:p w14:paraId="51745D38" w14:textId="28B65CC1" w:rsidR="00506D1C" w:rsidRPr="008023B7" w:rsidRDefault="00506D1C" w:rsidP="008B4CBE">
            <w:pPr>
              <w:tabs>
                <w:tab w:val="left" w:pos="1314"/>
              </w:tabs>
              <w:jc w:val="center"/>
              <w:rPr>
                <w:rFonts w:ascii="Times New Roman" w:hAnsi="Times New Roman" w:cs="Times New Roman"/>
                <w:lang w:val="en-US"/>
              </w:rPr>
            </w:pPr>
            <w:hyperlink r:id="rId45" w:history="1">
              <w:r w:rsidRPr="008023B7">
                <w:rPr>
                  <w:rStyle w:val="af1"/>
                  <w:rFonts w:ascii="Times New Roman" w:hAnsi="Times New Roman" w:cs="Times New Roman"/>
                  <w:lang w:val="en-US"/>
                </w:rPr>
                <w:t>https://stepik.org/</w:t>
              </w:r>
            </w:hyperlink>
          </w:p>
          <w:p w14:paraId="51F2B642" w14:textId="4AC23631" w:rsidR="00506D1C" w:rsidRPr="008023B7" w:rsidRDefault="00506D1C" w:rsidP="008B4CBE">
            <w:pPr>
              <w:tabs>
                <w:tab w:val="left" w:pos="1314"/>
              </w:tabs>
              <w:jc w:val="center"/>
              <w:rPr>
                <w:rFonts w:ascii="Times New Roman" w:hAnsi="Times New Roman" w:cs="Times New Roman"/>
                <w:lang w:val="en-US"/>
              </w:rPr>
            </w:pPr>
          </w:p>
        </w:tc>
        <w:tc>
          <w:tcPr>
            <w:tcW w:w="4151" w:type="dxa"/>
          </w:tcPr>
          <w:p w14:paraId="6746E541" w14:textId="06B801B9" w:rsidR="00B76295" w:rsidRPr="008023B7" w:rsidRDefault="00CF0852" w:rsidP="0055153E">
            <w:pPr>
              <w:tabs>
                <w:tab w:val="left" w:pos="1314"/>
              </w:tabs>
              <w:jc w:val="both"/>
              <w:rPr>
                <w:rFonts w:ascii="Times New Roman" w:hAnsi="Times New Roman" w:cs="Times New Roman"/>
                <w:lang w:val="kk-KZ"/>
              </w:rPr>
            </w:pPr>
            <w:r w:rsidRPr="008023B7">
              <w:rPr>
                <w:rFonts w:ascii="Times New Roman" w:hAnsi="Times New Roman" w:cs="Times New Roman"/>
                <w:lang w:val="kk-KZ"/>
              </w:rPr>
              <w:t>Әлемнің бірнеше тілдеріне адаптацияланған Ресейлік үздік курстар жинағы бар платформасы. Курсты кез-келген қүрастырушы тез, әрі оңай интерфейспен құра алады.</w:t>
            </w:r>
          </w:p>
        </w:tc>
      </w:tr>
      <w:tr w:rsidR="00CF0852" w:rsidRPr="00DA7399" w14:paraId="793005BA" w14:textId="77777777" w:rsidTr="00575485">
        <w:tc>
          <w:tcPr>
            <w:tcW w:w="2221" w:type="dxa"/>
          </w:tcPr>
          <w:p w14:paraId="30C5C049" w14:textId="77777777" w:rsidR="00506D1C" w:rsidRPr="008023B7" w:rsidRDefault="00506D1C" w:rsidP="008B4CBE">
            <w:pPr>
              <w:tabs>
                <w:tab w:val="left" w:pos="1314"/>
              </w:tabs>
              <w:jc w:val="center"/>
              <w:rPr>
                <w:rFonts w:ascii="Times New Roman" w:hAnsi="Times New Roman" w:cs="Times New Roman"/>
                <w:lang w:val="en-US"/>
              </w:rPr>
            </w:pPr>
            <w:r w:rsidRPr="008023B7">
              <w:rPr>
                <w:rFonts w:ascii="Times New Roman" w:hAnsi="Times New Roman" w:cs="Times New Roman"/>
                <w:lang w:val="en-US"/>
              </w:rPr>
              <w:t xml:space="preserve">Saylor </w:t>
            </w:r>
          </w:p>
          <w:p w14:paraId="5216A3F6" w14:textId="3677E62B" w:rsidR="00CF0852" w:rsidRPr="008023B7" w:rsidRDefault="00506D1C" w:rsidP="008B4CBE">
            <w:pPr>
              <w:tabs>
                <w:tab w:val="left" w:pos="1314"/>
              </w:tabs>
              <w:jc w:val="center"/>
              <w:rPr>
                <w:rFonts w:ascii="Times New Roman" w:hAnsi="Times New Roman" w:cs="Times New Roman"/>
                <w:lang w:val="en-US"/>
              </w:rPr>
            </w:pPr>
            <w:r w:rsidRPr="008023B7">
              <w:rPr>
                <w:rFonts w:ascii="Times New Roman" w:hAnsi="Times New Roman" w:cs="Times New Roman"/>
                <w:lang w:val="en-US"/>
              </w:rPr>
              <w:t xml:space="preserve">Academy </w:t>
            </w:r>
          </w:p>
        </w:tc>
        <w:tc>
          <w:tcPr>
            <w:tcW w:w="3256" w:type="dxa"/>
          </w:tcPr>
          <w:p w14:paraId="3F29D9E3" w14:textId="77777777" w:rsidR="00CF0852" w:rsidRPr="000F07F5" w:rsidRDefault="00CF0852" w:rsidP="008B4CBE">
            <w:pPr>
              <w:tabs>
                <w:tab w:val="left" w:pos="1314"/>
              </w:tabs>
              <w:jc w:val="center"/>
              <w:rPr>
                <w:rFonts w:ascii="Times New Roman" w:hAnsi="Times New Roman" w:cs="Times New Roman"/>
              </w:rPr>
            </w:pPr>
            <w:r w:rsidRPr="008023B7">
              <w:rPr>
                <w:rFonts w:ascii="Times New Roman" w:hAnsi="Times New Roman" w:cs="Times New Roman"/>
                <w:lang w:val="kk-KZ"/>
              </w:rPr>
              <w:t>АҚШ, Ва</w:t>
            </w:r>
            <w:r w:rsidR="00506D1C" w:rsidRPr="008023B7">
              <w:rPr>
                <w:rFonts w:ascii="Times New Roman" w:hAnsi="Times New Roman" w:cs="Times New Roman"/>
                <w:lang w:val="kk-KZ"/>
              </w:rPr>
              <w:t>шингтон,</w:t>
            </w:r>
          </w:p>
          <w:p w14:paraId="499CFD1E" w14:textId="03B8BFEF" w:rsidR="008023B7" w:rsidRPr="000F07F5" w:rsidRDefault="008023B7" w:rsidP="008B4CBE">
            <w:pPr>
              <w:tabs>
                <w:tab w:val="left" w:pos="1314"/>
              </w:tabs>
              <w:jc w:val="center"/>
              <w:rPr>
                <w:rFonts w:ascii="Times New Roman" w:hAnsi="Times New Roman" w:cs="Times New Roman"/>
              </w:rPr>
            </w:pPr>
            <w:hyperlink r:id="rId46" w:history="1">
              <w:r w:rsidRPr="003C7C51">
                <w:rPr>
                  <w:rStyle w:val="af1"/>
                  <w:rFonts w:ascii="Times New Roman" w:hAnsi="Times New Roman" w:cs="Times New Roman"/>
                  <w:lang w:val="en-US"/>
                </w:rPr>
                <w:t>https</w:t>
              </w:r>
              <w:r w:rsidRPr="000F07F5">
                <w:rPr>
                  <w:rStyle w:val="af1"/>
                  <w:rFonts w:ascii="Times New Roman" w:hAnsi="Times New Roman" w:cs="Times New Roman"/>
                </w:rPr>
                <w:t>://</w:t>
              </w:r>
              <w:r w:rsidRPr="003C7C51">
                <w:rPr>
                  <w:rStyle w:val="af1"/>
                  <w:rFonts w:ascii="Times New Roman" w:hAnsi="Times New Roman" w:cs="Times New Roman"/>
                  <w:lang w:val="en-US"/>
                </w:rPr>
                <w:t>www</w:t>
              </w:r>
              <w:r w:rsidRPr="000F07F5">
                <w:rPr>
                  <w:rStyle w:val="af1"/>
                  <w:rFonts w:ascii="Times New Roman" w:hAnsi="Times New Roman" w:cs="Times New Roman"/>
                </w:rPr>
                <w:t>.</w:t>
              </w:r>
              <w:proofErr w:type="spellStart"/>
              <w:r w:rsidRPr="003C7C51">
                <w:rPr>
                  <w:rStyle w:val="af1"/>
                  <w:rFonts w:ascii="Times New Roman" w:hAnsi="Times New Roman" w:cs="Times New Roman"/>
                  <w:lang w:val="en-US"/>
                </w:rPr>
                <w:t>saylor</w:t>
              </w:r>
              <w:proofErr w:type="spellEnd"/>
              <w:r w:rsidRPr="000F07F5">
                <w:rPr>
                  <w:rStyle w:val="af1"/>
                  <w:rFonts w:ascii="Times New Roman" w:hAnsi="Times New Roman" w:cs="Times New Roman"/>
                </w:rPr>
                <w:t>.</w:t>
              </w:r>
              <w:r w:rsidRPr="003C7C51">
                <w:rPr>
                  <w:rStyle w:val="af1"/>
                  <w:rFonts w:ascii="Times New Roman" w:hAnsi="Times New Roman" w:cs="Times New Roman"/>
                  <w:lang w:val="en-US"/>
                </w:rPr>
                <w:t>org</w:t>
              </w:r>
              <w:r w:rsidRPr="000F07F5">
                <w:rPr>
                  <w:rStyle w:val="af1"/>
                  <w:rFonts w:ascii="Times New Roman" w:hAnsi="Times New Roman" w:cs="Times New Roman"/>
                </w:rPr>
                <w:t>/</w:t>
              </w:r>
            </w:hyperlink>
            <w:r w:rsidRPr="000F07F5">
              <w:rPr>
                <w:rFonts w:ascii="Times New Roman" w:hAnsi="Times New Roman" w:cs="Times New Roman"/>
              </w:rPr>
              <w:t xml:space="preserve"> </w:t>
            </w:r>
          </w:p>
        </w:tc>
        <w:tc>
          <w:tcPr>
            <w:tcW w:w="4151" w:type="dxa"/>
          </w:tcPr>
          <w:p w14:paraId="26A73F31" w14:textId="57710CD1" w:rsidR="00CF0852" w:rsidRPr="008023B7" w:rsidRDefault="00CF0852" w:rsidP="0055153E">
            <w:pPr>
              <w:tabs>
                <w:tab w:val="left" w:pos="1314"/>
              </w:tabs>
              <w:jc w:val="both"/>
              <w:rPr>
                <w:rFonts w:ascii="Times New Roman" w:hAnsi="Times New Roman" w:cs="Times New Roman"/>
                <w:lang w:val="kk-KZ"/>
              </w:rPr>
            </w:pPr>
            <w:r w:rsidRPr="008023B7">
              <w:rPr>
                <w:rFonts w:ascii="Times New Roman" w:hAnsi="Times New Roman" w:cs="Times New Roman"/>
                <w:lang w:val="kk-KZ"/>
              </w:rPr>
              <w:t>АҚШ-тың коммерциялық емес, курстар жиынтығы бар платформасы. Базалық академиялық пәндерді оңай үйренуге бағытталған.</w:t>
            </w:r>
          </w:p>
        </w:tc>
      </w:tr>
      <w:tr w:rsidR="00CF0852" w:rsidRPr="008023B7" w14:paraId="341D46A0" w14:textId="77777777" w:rsidTr="00575485">
        <w:tc>
          <w:tcPr>
            <w:tcW w:w="2221" w:type="dxa"/>
          </w:tcPr>
          <w:p w14:paraId="08283183" w14:textId="077C69E1" w:rsidR="00CF0852" w:rsidRPr="008023B7" w:rsidRDefault="00506D1C" w:rsidP="008B4CBE">
            <w:pPr>
              <w:tabs>
                <w:tab w:val="left" w:pos="1314"/>
              </w:tabs>
              <w:jc w:val="center"/>
              <w:rPr>
                <w:rFonts w:ascii="Times New Roman" w:hAnsi="Times New Roman" w:cs="Times New Roman"/>
                <w:lang w:val="en-US"/>
              </w:rPr>
            </w:pPr>
            <w:proofErr w:type="spellStart"/>
            <w:r w:rsidRPr="008023B7">
              <w:rPr>
                <w:rFonts w:ascii="Times New Roman" w:hAnsi="Times New Roman" w:cs="Times New Roman"/>
                <w:lang w:val="en-US"/>
              </w:rPr>
              <w:t>OpenLearning</w:t>
            </w:r>
            <w:proofErr w:type="spellEnd"/>
          </w:p>
        </w:tc>
        <w:tc>
          <w:tcPr>
            <w:tcW w:w="3256" w:type="dxa"/>
          </w:tcPr>
          <w:p w14:paraId="35EA54B0" w14:textId="77777777" w:rsidR="00CF0852" w:rsidRPr="000F07F5" w:rsidRDefault="00506D1C" w:rsidP="008B4CBE">
            <w:pPr>
              <w:tabs>
                <w:tab w:val="left" w:pos="1314"/>
              </w:tabs>
              <w:jc w:val="center"/>
              <w:rPr>
                <w:rFonts w:ascii="Times New Roman" w:hAnsi="Times New Roman" w:cs="Times New Roman"/>
              </w:rPr>
            </w:pPr>
            <w:r w:rsidRPr="008023B7">
              <w:rPr>
                <w:rFonts w:ascii="Times New Roman" w:hAnsi="Times New Roman" w:cs="Times New Roman"/>
                <w:lang w:val="kk-KZ"/>
              </w:rPr>
              <w:t>Австралия, Сидней,</w:t>
            </w:r>
          </w:p>
          <w:p w14:paraId="524E87CB" w14:textId="1E93BFD8" w:rsidR="008023B7" w:rsidRPr="000F07F5" w:rsidRDefault="008023B7" w:rsidP="008B4CBE">
            <w:pPr>
              <w:tabs>
                <w:tab w:val="left" w:pos="1314"/>
              </w:tabs>
              <w:jc w:val="center"/>
              <w:rPr>
                <w:rFonts w:ascii="Times New Roman" w:hAnsi="Times New Roman" w:cs="Times New Roman"/>
              </w:rPr>
            </w:pPr>
            <w:hyperlink r:id="rId47" w:history="1">
              <w:r w:rsidRPr="003C7C51">
                <w:rPr>
                  <w:rStyle w:val="af1"/>
                  <w:rFonts w:ascii="Times New Roman" w:hAnsi="Times New Roman" w:cs="Times New Roman"/>
                  <w:lang w:val="en-US"/>
                </w:rPr>
                <w:t>https</w:t>
              </w:r>
              <w:r w:rsidRPr="000F07F5">
                <w:rPr>
                  <w:rStyle w:val="af1"/>
                  <w:rFonts w:ascii="Times New Roman" w:hAnsi="Times New Roman" w:cs="Times New Roman"/>
                </w:rPr>
                <w:t>://</w:t>
              </w:r>
              <w:r w:rsidRPr="003C7C51">
                <w:rPr>
                  <w:rStyle w:val="af1"/>
                  <w:rFonts w:ascii="Times New Roman" w:hAnsi="Times New Roman" w:cs="Times New Roman"/>
                  <w:lang w:val="en-US"/>
                </w:rPr>
                <w:t>www</w:t>
              </w:r>
              <w:r w:rsidRPr="000F07F5">
                <w:rPr>
                  <w:rStyle w:val="af1"/>
                  <w:rFonts w:ascii="Times New Roman" w:hAnsi="Times New Roman" w:cs="Times New Roman"/>
                </w:rPr>
                <w:t>.</w:t>
              </w:r>
              <w:proofErr w:type="spellStart"/>
              <w:r w:rsidRPr="003C7C51">
                <w:rPr>
                  <w:rStyle w:val="af1"/>
                  <w:rFonts w:ascii="Times New Roman" w:hAnsi="Times New Roman" w:cs="Times New Roman"/>
                  <w:lang w:val="en-US"/>
                </w:rPr>
                <w:t>openlearning</w:t>
              </w:r>
              <w:proofErr w:type="spellEnd"/>
              <w:r w:rsidRPr="000F07F5">
                <w:rPr>
                  <w:rStyle w:val="af1"/>
                  <w:rFonts w:ascii="Times New Roman" w:hAnsi="Times New Roman" w:cs="Times New Roman"/>
                </w:rPr>
                <w:t>.</w:t>
              </w:r>
              <w:r w:rsidRPr="003C7C51">
                <w:rPr>
                  <w:rStyle w:val="af1"/>
                  <w:rFonts w:ascii="Times New Roman" w:hAnsi="Times New Roman" w:cs="Times New Roman"/>
                  <w:lang w:val="en-US"/>
                </w:rPr>
                <w:t>com</w:t>
              </w:r>
              <w:r w:rsidRPr="000F07F5">
                <w:rPr>
                  <w:rStyle w:val="af1"/>
                  <w:rFonts w:ascii="Times New Roman" w:hAnsi="Times New Roman" w:cs="Times New Roman"/>
                </w:rPr>
                <w:t>/</w:t>
              </w:r>
            </w:hyperlink>
          </w:p>
          <w:p w14:paraId="09001BA0" w14:textId="6D2B5FE5" w:rsidR="00506D1C" w:rsidRPr="000F07F5" w:rsidRDefault="00506D1C" w:rsidP="008023B7">
            <w:pPr>
              <w:tabs>
                <w:tab w:val="left" w:pos="1314"/>
              </w:tabs>
              <w:rPr>
                <w:rFonts w:ascii="Times New Roman" w:hAnsi="Times New Roman" w:cs="Times New Roman"/>
              </w:rPr>
            </w:pPr>
          </w:p>
        </w:tc>
        <w:tc>
          <w:tcPr>
            <w:tcW w:w="4151" w:type="dxa"/>
          </w:tcPr>
          <w:p w14:paraId="643082F8" w14:textId="0FC00A3F" w:rsidR="00CF0852" w:rsidRPr="008023B7" w:rsidRDefault="00CF0852" w:rsidP="0055153E">
            <w:pPr>
              <w:tabs>
                <w:tab w:val="left" w:pos="1314"/>
              </w:tabs>
              <w:jc w:val="both"/>
              <w:rPr>
                <w:rFonts w:ascii="Times New Roman" w:hAnsi="Times New Roman" w:cs="Times New Roman"/>
                <w:lang w:val="kk-KZ"/>
              </w:rPr>
            </w:pPr>
            <w:r w:rsidRPr="008023B7">
              <w:rPr>
                <w:rFonts w:ascii="Times New Roman" w:hAnsi="Times New Roman" w:cs="Times New Roman"/>
                <w:lang w:val="kk-KZ"/>
              </w:rPr>
              <w:t>Австралиялық ЖАОК жинағы бар үздік платформа. Тегін және ақылы курстар кездеседі.</w:t>
            </w:r>
          </w:p>
        </w:tc>
      </w:tr>
      <w:tr w:rsidR="00CF0852" w:rsidRPr="008023B7" w14:paraId="4A85C705" w14:textId="77777777" w:rsidTr="00575485">
        <w:tc>
          <w:tcPr>
            <w:tcW w:w="2221" w:type="dxa"/>
          </w:tcPr>
          <w:p w14:paraId="692A2498" w14:textId="7A662360" w:rsidR="00CF0852" w:rsidRPr="008023B7" w:rsidRDefault="00506D1C" w:rsidP="008B4CBE">
            <w:pPr>
              <w:tabs>
                <w:tab w:val="left" w:pos="1314"/>
              </w:tabs>
              <w:jc w:val="center"/>
              <w:rPr>
                <w:rFonts w:ascii="Times New Roman" w:hAnsi="Times New Roman" w:cs="Times New Roman"/>
                <w:lang w:val="en-US"/>
              </w:rPr>
            </w:pPr>
            <w:r w:rsidRPr="008023B7">
              <w:rPr>
                <w:rFonts w:ascii="Times New Roman" w:hAnsi="Times New Roman" w:cs="Times New Roman"/>
                <w:lang w:val="en-US"/>
              </w:rPr>
              <w:t>OpenU.kz</w:t>
            </w:r>
          </w:p>
        </w:tc>
        <w:tc>
          <w:tcPr>
            <w:tcW w:w="3256" w:type="dxa"/>
          </w:tcPr>
          <w:p w14:paraId="4A859E2C" w14:textId="77777777" w:rsidR="00CF0852" w:rsidRPr="000F07F5" w:rsidRDefault="00506D1C" w:rsidP="008B4CBE">
            <w:pPr>
              <w:tabs>
                <w:tab w:val="left" w:pos="1314"/>
              </w:tabs>
              <w:jc w:val="center"/>
              <w:rPr>
                <w:rFonts w:ascii="Times New Roman" w:hAnsi="Times New Roman" w:cs="Times New Roman"/>
              </w:rPr>
            </w:pPr>
            <w:r w:rsidRPr="008023B7">
              <w:rPr>
                <w:rFonts w:ascii="Times New Roman" w:hAnsi="Times New Roman" w:cs="Times New Roman"/>
                <w:lang w:val="kk-KZ"/>
              </w:rPr>
              <w:t xml:space="preserve">Қазақстан, Алматы, </w:t>
            </w:r>
          </w:p>
          <w:p w14:paraId="71A7FD73" w14:textId="1202BEC7" w:rsidR="00506D1C" w:rsidRPr="000F07F5" w:rsidRDefault="00506D1C" w:rsidP="008B4CBE">
            <w:pPr>
              <w:tabs>
                <w:tab w:val="left" w:pos="1314"/>
              </w:tabs>
              <w:jc w:val="center"/>
              <w:rPr>
                <w:rFonts w:ascii="Times New Roman" w:hAnsi="Times New Roman" w:cs="Times New Roman"/>
              </w:rPr>
            </w:pPr>
            <w:hyperlink r:id="rId48" w:history="1">
              <w:r w:rsidRPr="008023B7">
                <w:rPr>
                  <w:rStyle w:val="af1"/>
                  <w:rFonts w:ascii="Times New Roman" w:hAnsi="Times New Roman" w:cs="Times New Roman"/>
                  <w:lang w:val="en-US"/>
                </w:rPr>
                <w:t>https</w:t>
              </w:r>
              <w:r w:rsidRPr="000F07F5">
                <w:rPr>
                  <w:rStyle w:val="af1"/>
                  <w:rFonts w:ascii="Times New Roman" w:hAnsi="Times New Roman" w:cs="Times New Roman"/>
                </w:rPr>
                <w:t>://</w:t>
              </w:r>
              <w:proofErr w:type="spellStart"/>
              <w:r w:rsidRPr="008023B7">
                <w:rPr>
                  <w:rStyle w:val="af1"/>
                  <w:rFonts w:ascii="Times New Roman" w:hAnsi="Times New Roman" w:cs="Times New Roman"/>
                  <w:lang w:val="en-US"/>
                </w:rPr>
                <w:t>openu</w:t>
              </w:r>
              <w:proofErr w:type="spellEnd"/>
              <w:r w:rsidRPr="000F07F5">
                <w:rPr>
                  <w:rStyle w:val="af1"/>
                  <w:rFonts w:ascii="Times New Roman" w:hAnsi="Times New Roman" w:cs="Times New Roman"/>
                </w:rPr>
                <w:t>.</w:t>
              </w:r>
              <w:proofErr w:type="spellStart"/>
              <w:r w:rsidRPr="008023B7">
                <w:rPr>
                  <w:rStyle w:val="af1"/>
                  <w:rFonts w:ascii="Times New Roman" w:hAnsi="Times New Roman" w:cs="Times New Roman"/>
                  <w:lang w:val="en-US"/>
                </w:rPr>
                <w:t>kz</w:t>
              </w:r>
              <w:proofErr w:type="spellEnd"/>
              <w:r w:rsidRPr="000F07F5">
                <w:rPr>
                  <w:rStyle w:val="af1"/>
                  <w:rFonts w:ascii="Times New Roman" w:hAnsi="Times New Roman" w:cs="Times New Roman"/>
                </w:rPr>
                <w:t>/</w:t>
              </w:r>
            </w:hyperlink>
          </w:p>
          <w:p w14:paraId="10CACB8A" w14:textId="1E415109" w:rsidR="00506D1C" w:rsidRPr="000F07F5" w:rsidRDefault="00506D1C" w:rsidP="008B4CBE">
            <w:pPr>
              <w:tabs>
                <w:tab w:val="left" w:pos="1314"/>
              </w:tabs>
              <w:jc w:val="center"/>
              <w:rPr>
                <w:rFonts w:ascii="Times New Roman" w:hAnsi="Times New Roman" w:cs="Times New Roman"/>
              </w:rPr>
            </w:pPr>
          </w:p>
        </w:tc>
        <w:tc>
          <w:tcPr>
            <w:tcW w:w="4151" w:type="dxa"/>
          </w:tcPr>
          <w:p w14:paraId="4EEF39B5" w14:textId="4CE42EF9" w:rsidR="00CF0852" w:rsidRPr="008023B7" w:rsidRDefault="00CF0852" w:rsidP="0055153E">
            <w:pPr>
              <w:tabs>
                <w:tab w:val="left" w:pos="1314"/>
              </w:tabs>
              <w:jc w:val="both"/>
              <w:rPr>
                <w:rFonts w:ascii="Times New Roman" w:hAnsi="Times New Roman" w:cs="Times New Roman"/>
                <w:lang w:val="kk-KZ"/>
              </w:rPr>
            </w:pPr>
            <w:r w:rsidRPr="008023B7">
              <w:rPr>
                <w:rFonts w:ascii="Times New Roman" w:hAnsi="Times New Roman" w:cs="Times New Roman"/>
                <w:lang w:val="kk-KZ"/>
              </w:rPr>
              <w:t>Ұлттық жалпы ашық онлайн курстар жиынтығы бар онлайн платформа. Бұл жерде еліміздің озық университеттерінің курстары бар.</w:t>
            </w:r>
          </w:p>
        </w:tc>
      </w:tr>
      <w:tr w:rsidR="00CF0852" w:rsidRPr="00DA7399" w14:paraId="5E0D079B" w14:textId="77777777" w:rsidTr="00575485">
        <w:tc>
          <w:tcPr>
            <w:tcW w:w="2221" w:type="dxa"/>
          </w:tcPr>
          <w:p w14:paraId="4FD78C83" w14:textId="2458D4FA" w:rsidR="00CF0852" w:rsidRPr="008023B7" w:rsidRDefault="00506D1C" w:rsidP="008B4CBE">
            <w:pPr>
              <w:tabs>
                <w:tab w:val="left" w:pos="1314"/>
              </w:tabs>
              <w:jc w:val="center"/>
              <w:rPr>
                <w:rFonts w:ascii="Times New Roman" w:hAnsi="Times New Roman" w:cs="Times New Roman"/>
                <w:lang w:val="en-US"/>
              </w:rPr>
            </w:pPr>
            <w:r w:rsidRPr="008023B7">
              <w:rPr>
                <w:rFonts w:ascii="Times New Roman" w:hAnsi="Times New Roman" w:cs="Times New Roman"/>
                <w:lang w:val="en-US"/>
              </w:rPr>
              <w:t>Astana Hub</w:t>
            </w:r>
          </w:p>
        </w:tc>
        <w:tc>
          <w:tcPr>
            <w:tcW w:w="3256" w:type="dxa"/>
          </w:tcPr>
          <w:p w14:paraId="3D78D59D" w14:textId="77777777" w:rsidR="00CF0852" w:rsidRPr="000F07F5" w:rsidRDefault="00506D1C" w:rsidP="008B4CBE">
            <w:pPr>
              <w:tabs>
                <w:tab w:val="left" w:pos="1314"/>
              </w:tabs>
              <w:jc w:val="center"/>
              <w:rPr>
                <w:rFonts w:ascii="Times New Roman" w:hAnsi="Times New Roman" w:cs="Times New Roman"/>
              </w:rPr>
            </w:pPr>
            <w:r w:rsidRPr="008023B7">
              <w:rPr>
                <w:rFonts w:ascii="Times New Roman" w:hAnsi="Times New Roman" w:cs="Times New Roman"/>
                <w:lang w:val="kk-KZ"/>
              </w:rPr>
              <w:t xml:space="preserve">Қазақстан, Астана, </w:t>
            </w:r>
          </w:p>
          <w:p w14:paraId="1B3666F1" w14:textId="28058C59" w:rsidR="00506D1C" w:rsidRPr="000F07F5" w:rsidRDefault="00506D1C" w:rsidP="008B4CBE">
            <w:pPr>
              <w:tabs>
                <w:tab w:val="left" w:pos="1314"/>
              </w:tabs>
              <w:jc w:val="center"/>
              <w:rPr>
                <w:rFonts w:ascii="Times New Roman" w:hAnsi="Times New Roman" w:cs="Times New Roman"/>
              </w:rPr>
            </w:pPr>
            <w:hyperlink r:id="rId49" w:history="1">
              <w:r w:rsidRPr="008023B7">
                <w:rPr>
                  <w:rStyle w:val="af1"/>
                  <w:rFonts w:ascii="Times New Roman" w:hAnsi="Times New Roman" w:cs="Times New Roman"/>
                  <w:lang w:val="en-US"/>
                </w:rPr>
                <w:t>https</w:t>
              </w:r>
              <w:r w:rsidRPr="000F07F5">
                <w:rPr>
                  <w:rStyle w:val="af1"/>
                  <w:rFonts w:ascii="Times New Roman" w:hAnsi="Times New Roman" w:cs="Times New Roman"/>
                </w:rPr>
                <w:t>://</w:t>
              </w:r>
              <w:proofErr w:type="spellStart"/>
              <w:r w:rsidRPr="008023B7">
                <w:rPr>
                  <w:rStyle w:val="af1"/>
                  <w:rFonts w:ascii="Times New Roman" w:hAnsi="Times New Roman" w:cs="Times New Roman"/>
                  <w:lang w:val="en-US"/>
                </w:rPr>
                <w:t>astanahub</w:t>
              </w:r>
              <w:proofErr w:type="spellEnd"/>
              <w:r w:rsidRPr="000F07F5">
                <w:rPr>
                  <w:rStyle w:val="af1"/>
                  <w:rFonts w:ascii="Times New Roman" w:hAnsi="Times New Roman" w:cs="Times New Roman"/>
                </w:rPr>
                <w:t>.</w:t>
              </w:r>
              <w:r w:rsidRPr="008023B7">
                <w:rPr>
                  <w:rStyle w:val="af1"/>
                  <w:rFonts w:ascii="Times New Roman" w:hAnsi="Times New Roman" w:cs="Times New Roman"/>
                  <w:lang w:val="en-US"/>
                </w:rPr>
                <w:t>com</w:t>
              </w:r>
              <w:r w:rsidRPr="000F07F5">
                <w:rPr>
                  <w:rStyle w:val="af1"/>
                  <w:rFonts w:ascii="Times New Roman" w:hAnsi="Times New Roman" w:cs="Times New Roman"/>
                </w:rPr>
                <w:t>/</w:t>
              </w:r>
            </w:hyperlink>
            <w:r w:rsidRPr="000F07F5">
              <w:rPr>
                <w:rFonts w:ascii="Times New Roman" w:hAnsi="Times New Roman" w:cs="Times New Roman"/>
              </w:rPr>
              <w:t xml:space="preserve"> </w:t>
            </w:r>
          </w:p>
        </w:tc>
        <w:tc>
          <w:tcPr>
            <w:tcW w:w="4151" w:type="dxa"/>
          </w:tcPr>
          <w:p w14:paraId="1117EDDE" w14:textId="7643CC16" w:rsidR="00CF0852" w:rsidRPr="008023B7" w:rsidRDefault="00CF0852" w:rsidP="0055153E">
            <w:pPr>
              <w:tabs>
                <w:tab w:val="left" w:pos="1314"/>
              </w:tabs>
              <w:jc w:val="both"/>
              <w:rPr>
                <w:rFonts w:ascii="Times New Roman" w:hAnsi="Times New Roman" w:cs="Times New Roman"/>
                <w:lang w:val="kk-KZ"/>
              </w:rPr>
            </w:pPr>
            <w:r w:rsidRPr="008023B7">
              <w:rPr>
                <w:rFonts w:ascii="Times New Roman" w:hAnsi="Times New Roman" w:cs="Times New Roman"/>
                <w:lang w:val="kk-KZ"/>
              </w:rPr>
              <w:t>Қазақстандағы ірі технологиялық жіне сандық білім беру жүйесі. Білім берудегі IT технологияларды интеграциялауға бағыттап оқытуды қолға алу жұмыстарын жүргізуде.</w:t>
            </w:r>
          </w:p>
        </w:tc>
      </w:tr>
    </w:tbl>
    <w:p w14:paraId="5D2F66C1" w14:textId="77777777" w:rsidR="008B4CBE" w:rsidRPr="000F07F5" w:rsidRDefault="008B4CBE" w:rsidP="008023B7">
      <w:pPr>
        <w:tabs>
          <w:tab w:val="left" w:pos="1314"/>
        </w:tabs>
        <w:spacing w:after="0" w:line="240" w:lineRule="auto"/>
        <w:jc w:val="both"/>
        <w:rPr>
          <w:rFonts w:ascii="Times New Roman" w:hAnsi="Times New Roman" w:cs="Times New Roman"/>
          <w:sz w:val="28"/>
          <w:szCs w:val="28"/>
          <w:lang w:val="kk-KZ"/>
        </w:rPr>
      </w:pPr>
    </w:p>
    <w:p w14:paraId="12911FBE" w14:textId="1892A37B" w:rsidR="008023B7" w:rsidRDefault="008023B7" w:rsidP="002B713E">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Қазіргі таңдағы қолданыстағы ЖАОК талдауы барысында, біз олардың негізгі миссиясы әлемдік деңгейдегі қолжетімді, икемді және тегін білім беру арқылы білім беру процесін демократияландыру екеніне қөз жеткіздік. Әлемде кез-келген адам интернетке қолжетімділік арқылы жаңа мамандыққа ие бола алады және өзіне керекті жұмысқа орналаса алады. </w:t>
      </w:r>
    </w:p>
    <w:p w14:paraId="4159EF60" w14:textId="4689628D" w:rsidR="008023B7" w:rsidRDefault="008023B7" w:rsidP="002B713E">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Соңғы жалдары білім берудегі ең негізгі тренд -жалпы ашық онлйан курстар (ЖАОК) болып табылады. ЖАОК бір мезетте әлемнің түпкір-түпкіріне</w:t>
      </w:r>
      <w:r w:rsidR="00AA75E5">
        <w:rPr>
          <w:rFonts w:ascii="Times New Roman" w:hAnsi="Times New Roman" w:cs="Times New Roman"/>
          <w:sz w:val="28"/>
          <w:szCs w:val="28"/>
          <w:lang w:val="kk-KZ"/>
        </w:rPr>
        <w:t xml:space="preserve">н жиналған білім алушылар үшін тегін, әрі қол жетімді білімге қол жетікзудің негізгі тәсілі болып отыр. Сондай-ақ, ЖАОК бүкіл әлемдегі білм алушыларды, мұғалімдерді, ғалымдарды және қарапайым тыңдаушыларды бір арнаға біріктіреді </w:t>
      </w:r>
      <w:r w:rsidR="00AA75E5" w:rsidRPr="00AA75E5">
        <w:rPr>
          <w:rFonts w:ascii="Times New Roman" w:hAnsi="Times New Roman" w:cs="Times New Roman"/>
          <w:sz w:val="28"/>
          <w:szCs w:val="28"/>
          <w:lang w:val="kk-KZ"/>
        </w:rPr>
        <w:t>[</w:t>
      </w:r>
      <w:r w:rsidR="00AA75E5">
        <w:rPr>
          <w:rFonts w:ascii="Times New Roman" w:hAnsi="Times New Roman" w:cs="Times New Roman"/>
          <w:sz w:val="28"/>
          <w:szCs w:val="28"/>
          <w:lang w:val="kk-KZ"/>
        </w:rPr>
        <w:t>1</w:t>
      </w:r>
      <w:r w:rsidR="00A040B6" w:rsidRPr="00A040B6">
        <w:rPr>
          <w:rFonts w:ascii="Times New Roman" w:hAnsi="Times New Roman" w:cs="Times New Roman"/>
          <w:sz w:val="28"/>
          <w:szCs w:val="28"/>
          <w:lang w:val="kk-KZ"/>
        </w:rPr>
        <w:t>16</w:t>
      </w:r>
      <w:r w:rsidR="00AA75E5" w:rsidRPr="00AA75E5">
        <w:rPr>
          <w:rFonts w:ascii="Times New Roman" w:hAnsi="Times New Roman" w:cs="Times New Roman"/>
          <w:sz w:val="28"/>
          <w:szCs w:val="28"/>
          <w:lang w:val="kk-KZ"/>
        </w:rPr>
        <w:t>]</w:t>
      </w:r>
      <w:r w:rsidR="00AA75E5">
        <w:rPr>
          <w:rFonts w:ascii="Times New Roman" w:hAnsi="Times New Roman" w:cs="Times New Roman"/>
          <w:sz w:val="28"/>
          <w:szCs w:val="28"/>
          <w:lang w:val="kk-KZ"/>
        </w:rPr>
        <w:t>.</w:t>
      </w:r>
    </w:p>
    <w:p w14:paraId="6CA31756" w14:textId="796B934A" w:rsidR="00AA75E5" w:rsidRDefault="00AA75E5" w:rsidP="002B713E">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ЖАОК озық деңгейдегі курстарға тегін қол жеткізуді қамтамасыз ете отырып, университет деңгейіндегі білімнің құнын төмендетеді және доғары білімді модернизациялайды, өйткені ЖАОК инновациялық технологиялармен интеграцияланған бизнесті ұсынады. Себебі, жалпы ашық онлайн курстардың тұтынушылары білім беру бағдарламаларына қол жеткізу арқылы, жоғары және орта кәсіптік оқу орындары (универитеттер мен колледждер) ұсынатын білімге тегін қол жеткізеді. Халық арасында, сұранысқа ие мамандықтар мен ұүзыреттерді ЖАОК көмегімен игеруге болады </w:t>
      </w:r>
      <w:r w:rsidRPr="00AA75E5">
        <w:rPr>
          <w:rFonts w:ascii="Times New Roman" w:hAnsi="Times New Roman" w:cs="Times New Roman"/>
          <w:sz w:val="28"/>
          <w:szCs w:val="28"/>
          <w:lang w:val="kk-KZ"/>
        </w:rPr>
        <w:t>[</w:t>
      </w:r>
      <w:r>
        <w:rPr>
          <w:rFonts w:ascii="Times New Roman" w:hAnsi="Times New Roman" w:cs="Times New Roman"/>
          <w:sz w:val="28"/>
          <w:szCs w:val="28"/>
          <w:lang w:val="kk-KZ"/>
        </w:rPr>
        <w:t>1</w:t>
      </w:r>
      <w:r w:rsidR="00A040B6" w:rsidRPr="00A040B6">
        <w:rPr>
          <w:rFonts w:ascii="Times New Roman" w:hAnsi="Times New Roman" w:cs="Times New Roman"/>
          <w:sz w:val="28"/>
          <w:szCs w:val="28"/>
          <w:lang w:val="kk-KZ"/>
        </w:rPr>
        <w:t>17</w:t>
      </w:r>
      <w:r w:rsidRPr="00AA75E5">
        <w:rPr>
          <w:rFonts w:ascii="Times New Roman" w:hAnsi="Times New Roman" w:cs="Times New Roman"/>
          <w:sz w:val="28"/>
          <w:szCs w:val="28"/>
          <w:lang w:val="kk-KZ"/>
        </w:rPr>
        <w:t>]</w:t>
      </w:r>
      <w:r>
        <w:rPr>
          <w:rFonts w:ascii="Times New Roman" w:hAnsi="Times New Roman" w:cs="Times New Roman"/>
          <w:sz w:val="28"/>
          <w:szCs w:val="28"/>
          <w:lang w:val="kk-KZ"/>
        </w:rPr>
        <w:t>.</w:t>
      </w:r>
    </w:p>
    <w:p w14:paraId="673D554B" w14:textId="238DEC2E" w:rsidR="00AA75E5" w:rsidRDefault="00AA75E5" w:rsidP="002B713E">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Жалпы ашық онлайн курстардағы (ЖАОК) оқу әдетте бірнеші кезеңде жүреді:</w:t>
      </w:r>
    </w:p>
    <w:p w14:paraId="22B10CFB" w14:textId="21D5256D" w:rsidR="00AA75E5" w:rsidRPr="009C3C6E" w:rsidRDefault="00AA75E5" w:rsidP="0027385D">
      <w:pPr>
        <w:pStyle w:val="a7"/>
        <w:numPr>
          <w:ilvl w:val="0"/>
          <w:numId w:val="20"/>
        </w:numPr>
        <w:tabs>
          <w:tab w:val="left" w:pos="993"/>
        </w:tabs>
        <w:spacing w:after="0" w:line="240" w:lineRule="auto"/>
        <w:ind w:left="0" w:firstLine="709"/>
        <w:jc w:val="both"/>
        <w:rPr>
          <w:rFonts w:ascii="Times New Roman" w:hAnsi="Times New Roman" w:cs="Times New Roman"/>
          <w:sz w:val="28"/>
          <w:szCs w:val="28"/>
          <w:lang w:val="kk-KZ"/>
        </w:rPr>
      </w:pPr>
      <w:r w:rsidRPr="009C3C6E">
        <w:rPr>
          <w:rFonts w:ascii="Times New Roman" w:hAnsi="Times New Roman" w:cs="Times New Roman"/>
          <w:sz w:val="28"/>
          <w:szCs w:val="28"/>
          <w:lang w:val="kk-KZ"/>
        </w:rPr>
        <w:lastRenderedPageBreak/>
        <w:t>Оқу: білім алушылар ЖАОК платформасында дәрістерді тыңдайды, олар көрнекі материалдармен (инфографика, слайдтар) және оқуды жақсарту үшін қосымша оқу ресурстарымен қамтамасыз етіледі.</w:t>
      </w:r>
    </w:p>
    <w:p w14:paraId="74FB6FAE" w14:textId="719AFA93" w:rsidR="005A2220" w:rsidRPr="009C3C6E" w:rsidRDefault="00005DEC" w:rsidP="0027385D">
      <w:pPr>
        <w:pStyle w:val="a7"/>
        <w:numPr>
          <w:ilvl w:val="0"/>
          <w:numId w:val="20"/>
        </w:numPr>
        <w:tabs>
          <w:tab w:val="left" w:pos="993"/>
        </w:tabs>
        <w:spacing w:after="0" w:line="240" w:lineRule="auto"/>
        <w:ind w:left="0" w:firstLine="709"/>
        <w:jc w:val="both"/>
        <w:rPr>
          <w:rFonts w:ascii="Times New Roman" w:hAnsi="Times New Roman" w:cs="Times New Roman"/>
          <w:sz w:val="28"/>
          <w:szCs w:val="28"/>
          <w:lang w:val="kk-KZ"/>
        </w:rPr>
      </w:pPr>
      <w:r w:rsidRPr="009C3C6E">
        <w:rPr>
          <w:rFonts w:ascii="Times New Roman" w:hAnsi="Times New Roman" w:cs="Times New Roman"/>
          <w:sz w:val="28"/>
          <w:szCs w:val="28"/>
          <w:lang w:val="kk-KZ"/>
        </w:rPr>
        <w:t>Өзіндік жұмыс: білім алушылар оқытушы берген тапсырмаларды өз уақытында орындайды. Бұған кітап оқу, интернетте іздеу, эссе жазу, зерттеу ж.ргізу немесе викториналар өткізу кіруі мүмкін.</w:t>
      </w:r>
    </w:p>
    <w:p w14:paraId="21B4F5D8" w14:textId="4689A1D2" w:rsidR="00005DEC" w:rsidRPr="009C3C6E" w:rsidRDefault="00005DEC" w:rsidP="0027385D">
      <w:pPr>
        <w:pStyle w:val="a7"/>
        <w:numPr>
          <w:ilvl w:val="0"/>
          <w:numId w:val="20"/>
        </w:numPr>
        <w:tabs>
          <w:tab w:val="left" w:pos="993"/>
        </w:tabs>
        <w:spacing w:after="0" w:line="240" w:lineRule="auto"/>
        <w:ind w:left="0" w:firstLine="709"/>
        <w:jc w:val="both"/>
        <w:rPr>
          <w:rFonts w:ascii="Times New Roman" w:hAnsi="Times New Roman" w:cs="Times New Roman"/>
          <w:sz w:val="28"/>
          <w:szCs w:val="28"/>
          <w:lang w:val="kk-KZ"/>
        </w:rPr>
      </w:pPr>
      <w:r w:rsidRPr="009C3C6E">
        <w:rPr>
          <w:rFonts w:ascii="Times New Roman" w:hAnsi="Times New Roman" w:cs="Times New Roman"/>
          <w:sz w:val="28"/>
          <w:szCs w:val="28"/>
          <w:lang w:val="kk-KZ"/>
        </w:rPr>
        <w:t>Өзара әрекеттесу және талқылау: интерактивті форумдар қарастырылған материал бойынша кеңес беру және талқылау үшін қолданылады.</w:t>
      </w:r>
    </w:p>
    <w:p w14:paraId="2B217837" w14:textId="1A9ABC8A" w:rsidR="00005DEC" w:rsidRPr="009C3C6E" w:rsidRDefault="00005DEC" w:rsidP="0027385D">
      <w:pPr>
        <w:pStyle w:val="a7"/>
        <w:numPr>
          <w:ilvl w:val="0"/>
          <w:numId w:val="20"/>
        </w:numPr>
        <w:tabs>
          <w:tab w:val="left" w:pos="993"/>
        </w:tabs>
        <w:spacing w:after="0" w:line="240" w:lineRule="auto"/>
        <w:ind w:left="0" w:firstLine="709"/>
        <w:jc w:val="both"/>
        <w:rPr>
          <w:rFonts w:ascii="Times New Roman" w:hAnsi="Times New Roman" w:cs="Times New Roman"/>
          <w:sz w:val="28"/>
          <w:szCs w:val="28"/>
          <w:lang w:val="kk-KZ"/>
        </w:rPr>
      </w:pPr>
      <w:r w:rsidRPr="009C3C6E">
        <w:rPr>
          <w:rFonts w:ascii="Times New Roman" w:hAnsi="Times New Roman" w:cs="Times New Roman"/>
          <w:sz w:val="28"/>
          <w:szCs w:val="28"/>
          <w:lang w:val="kk-KZ"/>
        </w:rPr>
        <w:t>Өзара бағалау: бұл курстардың маңызды педаогикалық ерекшілігі – орындалған тапсырмаларды өзара бағалау. Әдетте, әрбір білім алушы бес өз әріптесінің жұмысын бағалайды, пікірлер мен шолулар қалдырады. Бұл жай ғана білімді қайталау емес, тақырыпты тереңірек түсінуге ықпал ететін белсенді, өнімді бағалау.</w:t>
      </w:r>
    </w:p>
    <w:p w14:paraId="4E2DCB45" w14:textId="0B84286F" w:rsidR="00005DEC" w:rsidRPr="009C3C6E" w:rsidRDefault="00005DEC" w:rsidP="0027385D">
      <w:pPr>
        <w:pStyle w:val="a7"/>
        <w:numPr>
          <w:ilvl w:val="0"/>
          <w:numId w:val="20"/>
        </w:numPr>
        <w:tabs>
          <w:tab w:val="left" w:pos="993"/>
        </w:tabs>
        <w:spacing w:after="0" w:line="240" w:lineRule="auto"/>
        <w:ind w:left="0" w:firstLine="709"/>
        <w:jc w:val="both"/>
        <w:rPr>
          <w:rFonts w:ascii="Times New Roman" w:hAnsi="Times New Roman" w:cs="Times New Roman"/>
          <w:sz w:val="28"/>
          <w:szCs w:val="28"/>
          <w:lang w:val="kk-KZ"/>
        </w:rPr>
      </w:pPr>
      <w:r w:rsidRPr="009C3C6E">
        <w:rPr>
          <w:rFonts w:ascii="Times New Roman" w:hAnsi="Times New Roman" w:cs="Times New Roman"/>
          <w:sz w:val="28"/>
          <w:szCs w:val="28"/>
          <w:lang w:val="kk-KZ"/>
        </w:rPr>
        <w:t>Қорытынды бағалау: ЖАОК аяқталғаннан кейін білім алушылар қорытынды емтихан тапсырады (ол тест немесе жоба тапсырмасы болуы мүмкін) және курсты ұйымдастырған білім беру мекемесінен сертификат алады.</w:t>
      </w:r>
    </w:p>
    <w:p w14:paraId="5D49B9A9" w14:textId="0FE87BBD" w:rsidR="00005DEC" w:rsidRPr="009C3C6E" w:rsidRDefault="00005DEC" w:rsidP="009C3C6E">
      <w:pPr>
        <w:pStyle w:val="a7"/>
        <w:tabs>
          <w:tab w:val="left" w:pos="993"/>
        </w:tabs>
        <w:spacing w:after="0" w:line="240" w:lineRule="auto"/>
        <w:ind w:left="0" w:firstLine="709"/>
        <w:jc w:val="both"/>
        <w:rPr>
          <w:rFonts w:ascii="Times New Roman" w:hAnsi="Times New Roman" w:cs="Times New Roman"/>
          <w:sz w:val="28"/>
          <w:szCs w:val="28"/>
          <w:lang w:val="kk-KZ"/>
        </w:rPr>
      </w:pPr>
      <w:r w:rsidRPr="009C3C6E">
        <w:rPr>
          <w:rFonts w:ascii="Times New Roman" w:hAnsi="Times New Roman" w:cs="Times New Roman"/>
          <w:sz w:val="28"/>
          <w:szCs w:val="28"/>
          <w:lang w:val="kk-KZ"/>
        </w:rPr>
        <w:t>Жалпы ашық онлайн курстардың маңызды бірқатар оң т</w:t>
      </w:r>
      <w:r w:rsidR="009C3C6E" w:rsidRPr="009C3C6E">
        <w:rPr>
          <w:rFonts w:ascii="Times New Roman" w:hAnsi="Times New Roman" w:cs="Times New Roman"/>
          <w:sz w:val="28"/>
          <w:szCs w:val="28"/>
          <w:lang w:val="kk-KZ"/>
        </w:rPr>
        <w:t>ұ</w:t>
      </w:r>
      <w:r w:rsidRPr="009C3C6E">
        <w:rPr>
          <w:rFonts w:ascii="Times New Roman" w:hAnsi="Times New Roman" w:cs="Times New Roman"/>
          <w:sz w:val="28"/>
          <w:szCs w:val="28"/>
          <w:lang w:val="kk-KZ"/>
        </w:rPr>
        <w:t xml:space="preserve">стары бар. Олар оқу дәстүрін жақсы жағынан дамытуға, өмір бойы білім алуға және өмір бойы білім алудың заманауи үлгісін көсетеді. Сабақ </w:t>
      </w:r>
      <w:r w:rsidR="003F3ECB" w:rsidRPr="009C3C6E">
        <w:rPr>
          <w:rFonts w:ascii="Times New Roman" w:hAnsi="Times New Roman" w:cs="Times New Roman"/>
          <w:sz w:val="28"/>
          <w:szCs w:val="28"/>
          <w:lang w:val="kk-KZ"/>
        </w:rPr>
        <w:t>барысында білім алу процесін икемді түрде ұйымдастыру (курсты, өзіндік жұмыс тапсырмаларын орындау әдістерін таңдау мүмкіндігі), белгілі бір уақыт шеңберінде барлық білім алушыларға өзі таңдаған білім беру бағыты бойынша жалғастыруға мүмкіндік береді. Сондай-ақ, курстарды құру барысында заманауи білім беру технологияларын қолдану (АКТ-ды қолдануғ функционалдық сауаттылықты дамытудың технологиялық әдістерін қолдану, жобалық іс-әрекетті дамытатын технологияларға аса назар аудару және т.б.) оқу процесіндегі тұлғалыұ белсенділікке бағыттайды, нәтижесінде, білім алушы шын мәнінде білім алу процесінің белсенді субъектісі болады.</w:t>
      </w:r>
    </w:p>
    <w:p w14:paraId="44A24DE9" w14:textId="1B4E7447" w:rsidR="003F3ECB" w:rsidRPr="009C3C6E" w:rsidRDefault="003F3ECB" w:rsidP="009C3C6E">
      <w:pPr>
        <w:pStyle w:val="a7"/>
        <w:tabs>
          <w:tab w:val="left" w:pos="993"/>
        </w:tabs>
        <w:spacing w:after="0" w:line="240" w:lineRule="auto"/>
        <w:ind w:left="0" w:firstLine="709"/>
        <w:jc w:val="both"/>
        <w:rPr>
          <w:rFonts w:ascii="Times New Roman" w:hAnsi="Times New Roman" w:cs="Times New Roman"/>
          <w:sz w:val="28"/>
          <w:szCs w:val="28"/>
          <w:lang w:val="kk-KZ"/>
        </w:rPr>
      </w:pPr>
      <w:r w:rsidRPr="009C3C6E">
        <w:rPr>
          <w:rFonts w:ascii="Times New Roman" w:hAnsi="Times New Roman" w:cs="Times New Roman"/>
          <w:sz w:val="28"/>
          <w:szCs w:val="28"/>
          <w:lang w:val="kk-KZ"/>
        </w:rPr>
        <w:t>Оқытушылар тұрғысынан жалпы ашық онлайн курстардың (ЖАОК) артықшылықтарын үш негізгі санатқа бөлуге болады:</w:t>
      </w:r>
    </w:p>
    <w:p w14:paraId="5602E656" w14:textId="638BF994" w:rsidR="003F3ECB" w:rsidRPr="009C3C6E" w:rsidRDefault="003F3ECB" w:rsidP="009C3C6E">
      <w:pPr>
        <w:pStyle w:val="a7"/>
        <w:tabs>
          <w:tab w:val="left" w:pos="993"/>
        </w:tabs>
        <w:spacing w:after="0" w:line="240" w:lineRule="auto"/>
        <w:ind w:left="0" w:firstLine="709"/>
        <w:jc w:val="both"/>
        <w:rPr>
          <w:rFonts w:ascii="Times New Roman" w:hAnsi="Times New Roman" w:cs="Times New Roman"/>
          <w:sz w:val="28"/>
          <w:szCs w:val="28"/>
          <w:lang w:val="kk-KZ"/>
        </w:rPr>
      </w:pPr>
      <w:r w:rsidRPr="009C3C6E">
        <w:rPr>
          <w:rFonts w:ascii="Times New Roman" w:hAnsi="Times New Roman" w:cs="Times New Roman"/>
          <w:sz w:val="28"/>
          <w:szCs w:val="28"/>
          <w:lang w:val="kk-KZ"/>
        </w:rPr>
        <w:t>1.</w:t>
      </w:r>
      <w:r w:rsidR="009C3C6E">
        <w:rPr>
          <w:rFonts w:ascii="Times New Roman" w:hAnsi="Times New Roman" w:cs="Times New Roman"/>
          <w:sz w:val="28"/>
          <w:szCs w:val="28"/>
          <w:lang w:val="kk-KZ"/>
        </w:rPr>
        <w:t xml:space="preserve"> </w:t>
      </w:r>
      <w:r w:rsidRPr="009C3C6E">
        <w:rPr>
          <w:rFonts w:ascii="Times New Roman" w:hAnsi="Times New Roman" w:cs="Times New Roman"/>
          <w:sz w:val="28"/>
          <w:szCs w:val="28"/>
          <w:lang w:val="kk-KZ"/>
        </w:rPr>
        <w:t>Оқыту форматының жетілмегендігі:</w:t>
      </w:r>
    </w:p>
    <w:p w14:paraId="01465F87" w14:textId="5A08A0AC" w:rsidR="003F3ECB" w:rsidRPr="009C3C6E" w:rsidRDefault="003F3ECB" w:rsidP="009C3C6E">
      <w:pPr>
        <w:pStyle w:val="a7"/>
        <w:tabs>
          <w:tab w:val="left" w:pos="993"/>
        </w:tabs>
        <w:spacing w:after="0" w:line="240" w:lineRule="auto"/>
        <w:ind w:left="0" w:firstLine="709"/>
        <w:jc w:val="both"/>
        <w:rPr>
          <w:rFonts w:ascii="Times New Roman" w:hAnsi="Times New Roman" w:cs="Times New Roman"/>
          <w:sz w:val="28"/>
          <w:szCs w:val="28"/>
          <w:lang w:val="kk-KZ"/>
        </w:rPr>
      </w:pPr>
      <w:r w:rsidRPr="009C3C6E">
        <w:rPr>
          <w:rFonts w:ascii="Times New Roman" w:hAnsi="Times New Roman" w:cs="Times New Roman"/>
          <w:sz w:val="28"/>
          <w:szCs w:val="28"/>
          <w:lang w:val="kk-KZ"/>
        </w:rPr>
        <w:t xml:space="preserve">- </w:t>
      </w:r>
      <w:r w:rsidR="009C3C6E">
        <w:rPr>
          <w:rFonts w:ascii="Times New Roman" w:hAnsi="Times New Roman" w:cs="Times New Roman"/>
          <w:sz w:val="28"/>
          <w:szCs w:val="28"/>
          <w:lang w:val="kk-KZ"/>
        </w:rPr>
        <w:t xml:space="preserve"> </w:t>
      </w:r>
      <w:r w:rsidR="009C3C6E">
        <w:rPr>
          <w:rFonts w:ascii="Times New Roman" w:hAnsi="Times New Roman" w:cs="Times New Roman"/>
          <w:sz w:val="28"/>
          <w:szCs w:val="28"/>
          <w:lang w:val="kk-KZ"/>
        </w:rPr>
        <w:tab/>
      </w:r>
      <w:r w:rsidRPr="009C3C6E">
        <w:rPr>
          <w:rFonts w:ascii="Times New Roman" w:hAnsi="Times New Roman" w:cs="Times New Roman"/>
          <w:sz w:val="28"/>
          <w:szCs w:val="28"/>
          <w:lang w:val="kk-KZ"/>
        </w:rPr>
        <w:t xml:space="preserve">әртүрлі білім деңгейіндегі және мәдентетегі білім алушыларды оқытудағы қиындықтар: әр түрлі білім деңгейі мен ұлттық-мәдени </w:t>
      </w:r>
      <w:r w:rsidR="001478AA" w:rsidRPr="009C3C6E">
        <w:rPr>
          <w:rFonts w:ascii="Times New Roman" w:hAnsi="Times New Roman" w:cs="Times New Roman"/>
          <w:sz w:val="28"/>
          <w:szCs w:val="28"/>
          <w:lang w:val="kk-KZ"/>
        </w:rPr>
        <w:t xml:space="preserve">ерекшеліктері бар білім алушыларға бірдей оқыту әдістерін қолдануғ тиімсіз болуы мүмкін. </w:t>
      </w:r>
    </w:p>
    <w:p w14:paraId="495B2F04" w14:textId="26FFD133" w:rsidR="001478AA" w:rsidRPr="009C3C6E" w:rsidRDefault="001478AA" w:rsidP="00156A0F">
      <w:pPr>
        <w:pStyle w:val="a7"/>
        <w:tabs>
          <w:tab w:val="left" w:pos="993"/>
        </w:tabs>
        <w:spacing w:after="0" w:line="240" w:lineRule="auto"/>
        <w:ind w:left="0" w:firstLine="709"/>
        <w:jc w:val="both"/>
        <w:rPr>
          <w:rFonts w:ascii="Times New Roman" w:hAnsi="Times New Roman" w:cs="Times New Roman"/>
          <w:sz w:val="28"/>
          <w:szCs w:val="28"/>
          <w:lang w:val="kk-KZ"/>
        </w:rPr>
      </w:pPr>
      <w:r w:rsidRPr="009C3C6E">
        <w:rPr>
          <w:rFonts w:ascii="Times New Roman" w:hAnsi="Times New Roman" w:cs="Times New Roman"/>
          <w:sz w:val="28"/>
          <w:szCs w:val="28"/>
          <w:lang w:val="kk-KZ"/>
        </w:rPr>
        <w:t xml:space="preserve">- </w:t>
      </w:r>
      <w:r w:rsidR="009C3C6E">
        <w:rPr>
          <w:rFonts w:ascii="Times New Roman" w:hAnsi="Times New Roman" w:cs="Times New Roman"/>
          <w:sz w:val="28"/>
          <w:szCs w:val="28"/>
          <w:lang w:val="kk-KZ"/>
        </w:rPr>
        <w:t xml:space="preserve">  </w:t>
      </w:r>
      <w:r w:rsidRPr="009C3C6E">
        <w:rPr>
          <w:rFonts w:ascii="Times New Roman" w:hAnsi="Times New Roman" w:cs="Times New Roman"/>
          <w:sz w:val="28"/>
          <w:szCs w:val="28"/>
          <w:lang w:val="kk-KZ"/>
        </w:rPr>
        <w:t>білім алушылармен тікелей баланыстың болмауы: онлайн форматта білім алушылармен бетпе-бет қарым-қатынас болмайды. Бұл дәріс кезінде кеңістікті сезінудің жоғалуына, білім алушылардың дереу жауап бермеуіне немесе тіпті форумда талқылауларға белсенді қатыспауына әкелуі мүмкін.</w:t>
      </w:r>
    </w:p>
    <w:p w14:paraId="243E4054" w14:textId="725050B2" w:rsidR="001478AA" w:rsidRPr="009C3C6E" w:rsidRDefault="001478AA" w:rsidP="009C3C6E">
      <w:pPr>
        <w:pStyle w:val="a7"/>
        <w:tabs>
          <w:tab w:val="left" w:pos="993"/>
        </w:tabs>
        <w:spacing w:after="0" w:line="240" w:lineRule="auto"/>
        <w:ind w:left="0" w:firstLine="709"/>
        <w:jc w:val="both"/>
        <w:rPr>
          <w:rFonts w:ascii="Times New Roman" w:hAnsi="Times New Roman" w:cs="Times New Roman"/>
          <w:sz w:val="28"/>
          <w:szCs w:val="28"/>
          <w:lang w:val="kk-KZ"/>
        </w:rPr>
      </w:pPr>
      <w:r w:rsidRPr="009C3C6E">
        <w:rPr>
          <w:rFonts w:ascii="Times New Roman" w:hAnsi="Times New Roman" w:cs="Times New Roman"/>
          <w:sz w:val="28"/>
          <w:szCs w:val="28"/>
          <w:lang w:val="kk-KZ"/>
        </w:rPr>
        <w:t xml:space="preserve">- білім алушылардің жұмыстарын бағалаудың шектеулі мүмкіндіктері: көптеген білім алушылардың бір уақтыта курсқа қатысатындықтан, мұғалімнің әрбір білім алушылардың жұмысын жеке-жеке тексеруі мүмкін емес. Бағалау көбінесе, автоматтандырылған тесттерге (бір немесе дұрыс жауапты талдау, сәйкестік табу) негізделеді, бұл тек белгілі бір тапсырма түрлеріне ғана жарамды. </w:t>
      </w:r>
    </w:p>
    <w:p w14:paraId="16ABF481" w14:textId="1201C154" w:rsidR="001478AA" w:rsidRPr="009C3C6E" w:rsidRDefault="001478AA" w:rsidP="009C3C6E">
      <w:pPr>
        <w:pStyle w:val="a7"/>
        <w:tabs>
          <w:tab w:val="left" w:pos="993"/>
        </w:tabs>
        <w:spacing w:after="0" w:line="240" w:lineRule="auto"/>
        <w:ind w:left="0" w:firstLine="709"/>
        <w:jc w:val="both"/>
        <w:rPr>
          <w:rFonts w:ascii="Times New Roman" w:hAnsi="Times New Roman" w:cs="Times New Roman"/>
          <w:sz w:val="28"/>
          <w:szCs w:val="28"/>
          <w:lang w:val="kk-KZ"/>
        </w:rPr>
      </w:pPr>
      <w:r w:rsidRPr="009C3C6E">
        <w:rPr>
          <w:rFonts w:ascii="Times New Roman" w:hAnsi="Times New Roman" w:cs="Times New Roman"/>
          <w:sz w:val="28"/>
          <w:szCs w:val="28"/>
          <w:lang w:val="kk-KZ"/>
        </w:rPr>
        <w:lastRenderedPageBreak/>
        <w:t>-</w:t>
      </w:r>
      <w:r w:rsidR="00156A0F">
        <w:rPr>
          <w:rFonts w:ascii="Times New Roman" w:hAnsi="Times New Roman" w:cs="Times New Roman"/>
          <w:sz w:val="28"/>
          <w:szCs w:val="28"/>
          <w:lang w:val="kk-KZ"/>
        </w:rPr>
        <w:tab/>
      </w:r>
      <w:r w:rsidRPr="009C3C6E">
        <w:rPr>
          <w:rFonts w:ascii="Times New Roman" w:hAnsi="Times New Roman" w:cs="Times New Roman"/>
          <w:sz w:val="28"/>
          <w:szCs w:val="28"/>
          <w:lang w:val="kk-KZ"/>
        </w:rPr>
        <w:t>дәстүрлі оқытумен салыстырғанда жүйенің кемшіліктері: білім алушылардың белсенділігінің төмендігі, оқыту стратегияларының шектеулі болуы және дәстүрлі оқытудағыдай білім алушыларды курсты аяқтуға ынталандыру сияқты көрсеткіштердің жоқтыңы байқалады.</w:t>
      </w:r>
    </w:p>
    <w:p w14:paraId="40ABE2AF" w14:textId="10613669" w:rsidR="001478AA" w:rsidRPr="009C3C6E" w:rsidRDefault="001478AA" w:rsidP="009C3C6E">
      <w:pPr>
        <w:pStyle w:val="a7"/>
        <w:tabs>
          <w:tab w:val="left" w:pos="993"/>
        </w:tabs>
        <w:spacing w:after="0" w:line="240" w:lineRule="auto"/>
        <w:ind w:left="0" w:firstLine="709"/>
        <w:jc w:val="both"/>
        <w:rPr>
          <w:rFonts w:ascii="Times New Roman" w:hAnsi="Times New Roman" w:cs="Times New Roman"/>
          <w:sz w:val="28"/>
          <w:szCs w:val="28"/>
          <w:lang w:val="kk-KZ"/>
        </w:rPr>
      </w:pPr>
      <w:r w:rsidRPr="009C3C6E">
        <w:rPr>
          <w:rFonts w:ascii="Times New Roman" w:hAnsi="Times New Roman" w:cs="Times New Roman"/>
          <w:sz w:val="28"/>
          <w:szCs w:val="28"/>
          <w:lang w:val="kk-KZ"/>
        </w:rPr>
        <w:t>2. Онла</w:t>
      </w:r>
      <w:r w:rsidR="00AD755A" w:rsidRPr="009C3C6E">
        <w:rPr>
          <w:rFonts w:ascii="Times New Roman" w:hAnsi="Times New Roman" w:cs="Times New Roman"/>
          <w:sz w:val="28"/>
          <w:szCs w:val="28"/>
          <w:lang w:val="kk-KZ"/>
        </w:rPr>
        <w:t>й</w:t>
      </w:r>
      <w:r w:rsidRPr="009C3C6E">
        <w:rPr>
          <w:rFonts w:ascii="Times New Roman" w:hAnsi="Times New Roman" w:cs="Times New Roman"/>
          <w:sz w:val="28"/>
          <w:szCs w:val="28"/>
          <w:lang w:val="kk-KZ"/>
        </w:rPr>
        <w:t xml:space="preserve">н курстарға қойылатын арнайы талаптар: </w:t>
      </w:r>
    </w:p>
    <w:p w14:paraId="70615841" w14:textId="6862686A" w:rsidR="001478AA" w:rsidRPr="009C3C6E" w:rsidRDefault="001478AA" w:rsidP="00156A0F">
      <w:pPr>
        <w:pStyle w:val="a7"/>
        <w:tabs>
          <w:tab w:val="left" w:pos="993"/>
        </w:tabs>
        <w:spacing w:after="0" w:line="240" w:lineRule="auto"/>
        <w:ind w:left="0" w:firstLine="709"/>
        <w:jc w:val="both"/>
        <w:rPr>
          <w:rFonts w:ascii="Times New Roman" w:hAnsi="Times New Roman" w:cs="Times New Roman"/>
          <w:sz w:val="28"/>
          <w:szCs w:val="28"/>
          <w:lang w:val="kk-KZ"/>
        </w:rPr>
      </w:pPr>
      <w:r w:rsidRPr="009C3C6E">
        <w:rPr>
          <w:rFonts w:ascii="Times New Roman" w:hAnsi="Times New Roman" w:cs="Times New Roman"/>
          <w:sz w:val="28"/>
          <w:szCs w:val="28"/>
          <w:lang w:val="kk-KZ"/>
        </w:rPr>
        <w:t xml:space="preserve">- </w:t>
      </w:r>
      <w:r w:rsidR="00156A0F">
        <w:rPr>
          <w:rFonts w:ascii="Times New Roman" w:hAnsi="Times New Roman" w:cs="Times New Roman"/>
          <w:sz w:val="28"/>
          <w:szCs w:val="28"/>
          <w:lang w:val="kk-KZ"/>
        </w:rPr>
        <w:tab/>
      </w:r>
      <w:r w:rsidRPr="009C3C6E">
        <w:rPr>
          <w:rFonts w:ascii="Times New Roman" w:hAnsi="Times New Roman" w:cs="Times New Roman"/>
          <w:sz w:val="28"/>
          <w:szCs w:val="28"/>
          <w:lang w:val="kk-KZ"/>
        </w:rPr>
        <w:t>шетелдік зерттеулер көрсеткендегідей</w:t>
      </w:r>
      <w:r w:rsidR="000F5DED" w:rsidRPr="009C3C6E">
        <w:rPr>
          <w:rFonts w:ascii="Times New Roman" w:hAnsi="Times New Roman" w:cs="Times New Roman"/>
          <w:sz w:val="28"/>
          <w:szCs w:val="28"/>
          <w:lang w:val="kk-KZ"/>
        </w:rPr>
        <w:t>, онлайн курстарды дәстүрлі білім беру жүйесіне сәтті интеграциялау үшін мұғалімдердің жұмыс істеу тәсілдерін өзгерту қажет. Бұл үшін келесі талаптар маңызды:</w:t>
      </w:r>
    </w:p>
    <w:p w14:paraId="037A50E1" w14:textId="224C98FE" w:rsidR="000F5DED" w:rsidRPr="009C3C6E" w:rsidRDefault="000F5DED" w:rsidP="00156A0F">
      <w:pPr>
        <w:pStyle w:val="a7"/>
        <w:tabs>
          <w:tab w:val="left" w:pos="993"/>
        </w:tabs>
        <w:spacing w:after="0" w:line="240" w:lineRule="auto"/>
        <w:ind w:left="0" w:firstLine="709"/>
        <w:jc w:val="both"/>
        <w:rPr>
          <w:rFonts w:ascii="Times New Roman" w:hAnsi="Times New Roman" w:cs="Times New Roman"/>
          <w:sz w:val="28"/>
          <w:szCs w:val="28"/>
          <w:lang w:val="kk-KZ"/>
        </w:rPr>
      </w:pPr>
      <w:r w:rsidRPr="009C3C6E">
        <w:rPr>
          <w:rFonts w:ascii="Times New Roman" w:hAnsi="Times New Roman" w:cs="Times New Roman"/>
          <w:sz w:val="28"/>
          <w:szCs w:val="28"/>
          <w:lang w:val="kk-KZ"/>
        </w:rPr>
        <w:t xml:space="preserve">- </w:t>
      </w:r>
      <w:r w:rsidR="00156A0F">
        <w:rPr>
          <w:rFonts w:ascii="Times New Roman" w:hAnsi="Times New Roman" w:cs="Times New Roman"/>
          <w:sz w:val="28"/>
          <w:szCs w:val="28"/>
          <w:lang w:val="kk-KZ"/>
        </w:rPr>
        <w:tab/>
      </w:r>
      <w:r w:rsidRPr="009C3C6E">
        <w:rPr>
          <w:rFonts w:ascii="Times New Roman" w:hAnsi="Times New Roman" w:cs="Times New Roman"/>
          <w:sz w:val="28"/>
          <w:szCs w:val="28"/>
          <w:lang w:val="kk-KZ"/>
        </w:rPr>
        <w:t>мұғалымдерді ынталандыру және қолдау: мұғалімдерің жаңа форматта жұмыс ісеуге деген ынталасын сақтау үшін белсенді әкімшілік қолдауы, ресурстық, саяси және технолгиялық қамтамасыз ету қажет. Онлайн курс мұғалімнің негізгі жұмысы ретінде қарастырылуы тиіс, қосымша жүкеме емес. Курс аясында ғылыми зерттеулер жүргізуге және материалдар дайындауға уақыт бөлу қажет.</w:t>
      </w:r>
    </w:p>
    <w:p w14:paraId="373DCBF1" w14:textId="69CD9090" w:rsidR="000F5DED" w:rsidRPr="009C3C6E" w:rsidRDefault="000F5DED" w:rsidP="00156A0F">
      <w:pPr>
        <w:pStyle w:val="a7"/>
        <w:tabs>
          <w:tab w:val="left" w:pos="993"/>
        </w:tabs>
        <w:spacing w:after="0" w:line="240" w:lineRule="auto"/>
        <w:ind w:left="0" w:firstLine="709"/>
        <w:jc w:val="both"/>
        <w:rPr>
          <w:rFonts w:ascii="Times New Roman" w:hAnsi="Times New Roman" w:cs="Times New Roman"/>
          <w:sz w:val="28"/>
          <w:szCs w:val="28"/>
          <w:lang w:val="kk-KZ"/>
        </w:rPr>
      </w:pPr>
      <w:r w:rsidRPr="009C3C6E">
        <w:rPr>
          <w:rFonts w:ascii="Times New Roman" w:hAnsi="Times New Roman" w:cs="Times New Roman"/>
          <w:sz w:val="28"/>
          <w:szCs w:val="28"/>
          <w:lang w:val="kk-KZ"/>
        </w:rPr>
        <w:t>-</w:t>
      </w:r>
      <w:r w:rsidR="00156A0F">
        <w:rPr>
          <w:rFonts w:ascii="Times New Roman" w:hAnsi="Times New Roman" w:cs="Times New Roman"/>
          <w:sz w:val="28"/>
          <w:szCs w:val="28"/>
          <w:lang w:val="kk-KZ"/>
        </w:rPr>
        <w:tab/>
      </w:r>
      <w:r w:rsidRPr="009C3C6E">
        <w:rPr>
          <w:rFonts w:ascii="Times New Roman" w:hAnsi="Times New Roman" w:cs="Times New Roman"/>
          <w:sz w:val="28"/>
          <w:szCs w:val="28"/>
          <w:lang w:val="kk-KZ"/>
        </w:rPr>
        <w:t>қосымша көмек көрсету: курс құруға, оқыту процеісн қолдауға (тьюторлық қызмет, форумдарды басқару), техникалық көмек көрсетуге, аудиовизуалды және интерактивті материалдарды дайындауға, сондай-ақ онлайн оқыту дидактикасына қатысты көмек қажет.</w:t>
      </w:r>
    </w:p>
    <w:p w14:paraId="473D71FF" w14:textId="5D6CF87D" w:rsidR="000F5DED" w:rsidRPr="009C3C6E" w:rsidRDefault="000F5DED" w:rsidP="00156A0F">
      <w:pPr>
        <w:pStyle w:val="a7"/>
        <w:tabs>
          <w:tab w:val="left" w:pos="993"/>
        </w:tabs>
        <w:spacing w:after="0" w:line="240" w:lineRule="auto"/>
        <w:ind w:left="0" w:firstLine="709"/>
        <w:jc w:val="both"/>
        <w:rPr>
          <w:rFonts w:ascii="Times New Roman" w:hAnsi="Times New Roman" w:cs="Times New Roman"/>
          <w:sz w:val="28"/>
          <w:szCs w:val="28"/>
          <w:lang w:val="kk-KZ"/>
        </w:rPr>
      </w:pPr>
      <w:r w:rsidRPr="009C3C6E">
        <w:rPr>
          <w:rFonts w:ascii="Times New Roman" w:hAnsi="Times New Roman" w:cs="Times New Roman"/>
          <w:sz w:val="28"/>
          <w:szCs w:val="28"/>
          <w:lang w:val="kk-KZ"/>
        </w:rPr>
        <w:t>-</w:t>
      </w:r>
      <w:r w:rsidR="00156A0F">
        <w:rPr>
          <w:rFonts w:ascii="Times New Roman" w:hAnsi="Times New Roman" w:cs="Times New Roman"/>
          <w:sz w:val="28"/>
          <w:szCs w:val="28"/>
          <w:lang w:val="kk-KZ"/>
        </w:rPr>
        <w:tab/>
      </w:r>
      <w:r w:rsidRPr="009C3C6E">
        <w:rPr>
          <w:rFonts w:ascii="Times New Roman" w:hAnsi="Times New Roman" w:cs="Times New Roman"/>
          <w:sz w:val="28"/>
          <w:szCs w:val="28"/>
          <w:lang w:val="kk-KZ"/>
        </w:rPr>
        <w:t xml:space="preserve">зияткерлік құқықтарды қорғау: онлайн курстарды әзірлеген мұғалімдердің  зияткерлік меншік құқықтарын қорғау маңызды. </w:t>
      </w:r>
    </w:p>
    <w:p w14:paraId="42D8D0E5" w14:textId="19DFBFD6" w:rsidR="000F5DED" w:rsidRPr="009C3C6E" w:rsidRDefault="000F5DED" w:rsidP="009C3C6E">
      <w:pPr>
        <w:pStyle w:val="a7"/>
        <w:tabs>
          <w:tab w:val="left" w:pos="993"/>
        </w:tabs>
        <w:spacing w:after="0" w:line="240" w:lineRule="auto"/>
        <w:ind w:left="0" w:firstLine="709"/>
        <w:jc w:val="both"/>
        <w:rPr>
          <w:rFonts w:ascii="Times New Roman" w:hAnsi="Times New Roman" w:cs="Times New Roman"/>
          <w:sz w:val="28"/>
          <w:szCs w:val="28"/>
          <w:lang w:val="kk-KZ"/>
        </w:rPr>
      </w:pPr>
      <w:r w:rsidRPr="009C3C6E">
        <w:rPr>
          <w:rFonts w:ascii="Times New Roman" w:hAnsi="Times New Roman" w:cs="Times New Roman"/>
          <w:sz w:val="28"/>
          <w:szCs w:val="28"/>
          <w:lang w:val="kk-KZ"/>
        </w:rPr>
        <w:t xml:space="preserve">- бірлескен жұмысты ұйымдастыру: курс ізірлеуге әртүріл мамандар тартылатындықтан, олардың бірлескен жұмысын тиімді ұйымдастырудағы </w:t>
      </w:r>
      <w:r w:rsidR="000872D2" w:rsidRPr="009C3C6E">
        <w:rPr>
          <w:rFonts w:ascii="Times New Roman" w:hAnsi="Times New Roman" w:cs="Times New Roman"/>
          <w:sz w:val="28"/>
          <w:szCs w:val="28"/>
          <w:lang w:val="kk-KZ"/>
        </w:rPr>
        <w:t>логистикалық қиындықтарды шешу қажет.</w:t>
      </w:r>
    </w:p>
    <w:p w14:paraId="20E7E249" w14:textId="375352A8" w:rsidR="000872D2" w:rsidRPr="009C3C6E" w:rsidRDefault="000872D2" w:rsidP="009C3C6E">
      <w:pPr>
        <w:pStyle w:val="a7"/>
        <w:tabs>
          <w:tab w:val="left" w:pos="993"/>
        </w:tabs>
        <w:spacing w:after="0" w:line="240" w:lineRule="auto"/>
        <w:ind w:left="0" w:firstLine="709"/>
        <w:jc w:val="both"/>
        <w:rPr>
          <w:rFonts w:ascii="Times New Roman" w:hAnsi="Times New Roman" w:cs="Times New Roman"/>
          <w:sz w:val="28"/>
          <w:szCs w:val="28"/>
          <w:lang w:val="kk-KZ"/>
        </w:rPr>
      </w:pPr>
      <w:r w:rsidRPr="009C3C6E">
        <w:rPr>
          <w:rFonts w:ascii="Times New Roman" w:hAnsi="Times New Roman" w:cs="Times New Roman"/>
          <w:sz w:val="28"/>
          <w:szCs w:val="28"/>
          <w:lang w:val="kk-KZ"/>
        </w:rPr>
        <w:t>3. Ресурстардың жоғары қарқындылығы:</w:t>
      </w:r>
    </w:p>
    <w:p w14:paraId="3F1429F8" w14:textId="3885ADB3" w:rsidR="000872D2" w:rsidRPr="009C3C6E" w:rsidRDefault="000872D2" w:rsidP="00156A0F">
      <w:pPr>
        <w:pStyle w:val="a7"/>
        <w:tabs>
          <w:tab w:val="left" w:pos="993"/>
        </w:tabs>
        <w:spacing w:after="0" w:line="240" w:lineRule="auto"/>
        <w:ind w:left="0" w:firstLine="709"/>
        <w:jc w:val="both"/>
        <w:rPr>
          <w:rFonts w:ascii="Times New Roman" w:hAnsi="Times New Roman" w:cs="Times New Roman"/>
          <w:sz w:val="28"/>
          <w:szCs w:val="28"/>
          <w:lang w:val="kk-KZ"/>
        </w:rPr>
      </w:pPr>
      <w:r w:rsidRPr="009C3C6E">
        <w:rPr>
          <w:rFonts w:ascii="Times New Roman" w:hAnsi="Times New Roman" w:cs="Times New Roman"/>
          <w:sz w:val="28"/>
          <w:szCs w:val="28"/>
          <w:lang w:val="kk-KZ"/>
        </w:rPr>
        <w:t xml:space="preserve">- </w:t>
      </w:r>
      <w:r w:rsidR="00156A0F">
        <w:rPr>
          <w:rFonts w:ascii="Times New Roman" w:hAnsi="Times New Roman" w:cs="Times New Roman"/>
          <w:sz w:val="28"/>
          <w:szCs w:val="28"/>
          <w:lang w:val="kk-KZ"/>
        </w:rPr>
        <w:tab/>
      </w:r>
      <w:r w:rsidRPr="009C3C6E">
        <w:rPr>
          <w:rFonts w:ascii="Times New Roman" w:hAnsi="Times New Roman" w:cs="Times New Roman"/>
          <w:sz w:val="28"/>
          <w:szCs w:val="28"/>
          <w:lang w:val="kk-KZ"/>
        </w:rPr>
        <w:t>уақыт шындығы: курсты әзірлеу үшін де, оны іске қосқаннан кйеін білім алушылармен кейінгі өзара әрекеттесу үшін де айтарлықтай уақыт инвестициясы қажет.</w:t>
      </w:r>
    </w:p>
    <w:p w14:paraId="08E11D74" w14:textId="6E30E392" w:rsidR="000872D2" w:rsidRPr="009C3C6E" w:rsidRDefault="000872D2" w:rsidP="00156A0F">
      <w:pPr>
        <w:pStyle w:val="a7"/>
        <w:tabs>
          <w:tab w:val="left" w:pos="993"/>
        </w:tabs>
        <w:spacing w:after="0" w:line="240" w:lineRule="auto"/>
        <w:ind w:left="0" w:firstLine="709"/>
        <w:jc w:val="both"/>
        <w:rPr>
          <w:rFonts w:ascii="Times New Roman" w:hAnsi="Times New Roman" w:cs="Times New Roman"/>
          <w:sz w:val="28"/>
          <w:szCs w:val="28"/>
          <w:lang w:val="kk-KZ"/>
        </w:rPr>
      </w:pPr>
      <w:r w:rsidRPr="009C3C6E">
        <w:rPr>
          <w:rFonts w:ascii="Times New Roman" w:hAnsi="Times New Roman" w:cs="Times New Roman"/>
          <w:sz w:val="28"/>
          <w:szCs w:val="28"/>
          <w:lang w:val="kk-KZ"/>
        </w:rPr>
        <w:t>- қаржылық ж</w:t>
      </w:r>
      <w:r w:rsidR="00A040B6" w:rsidRPr="009C3C6E">
        <w:rPr>
          <w:rFonts w:ascii="Times New Roman" w:hAnsi="Times New Roman" w:cs="Times New Roman"/>
          <w:sz w:val="28"/>
          <w:szCs w:val="28"/>
          <w:lang w:val="kk-KZ"/>
        </w:rPr>
        <w:t>ә</w:t>
      </w:r>
      <w:r w:rsidRPr="009C3C6E">
        <w:rPr>
          <w:rFonts w:ascii="Times New Roman" w:hAnsi="Times New Roman" w:cs="Times New Roman"/>
          <w:sz w:val="28"/>
          <w:szCs w:val="28"/>
          <w:lang w:val="kk-KZ"/>
        </w:rPr>
        <w:t>не еңбек шығындары: жоба айтарлықтай қаржылық инвестициялар мен еңбек шығындарын талап етеді.</w:t>
      </w:r>
    </w:p>
    <w:p w14:paraId="4EB59813" w14:textId="00184F79" w:rsidR="000872D2" w:rsidRPr="009C3C6E" w:rsidRDefault="000872D2" w:rsidP="00156A0F">
      <w:pPr>
        <w:pStyle w:val="a7"/>
        <w:tabs>
          <w:tab w:val="left" w:pos="993"/>
        </w:tabs>
        <w:spacing w:after="0" w:line="240" w:lineRule="auto"/>
        <w:ind w:left="0" w:firstLine="709"/>
        <w:jc w:val="both"/>
        <w:rPr>
          <w:rFonts w:ascii="Times New Roman" w:hAnsi="Times New Roman" w:cs="Times New Roman"/>
          <w:sz w:val="28"/>
          <w:szCs w:val="28"/>
          <w:lang w:val="kk-KZ"/>
        </w:rPr>
      </w:pPr>
      <w:r w:rsidRPr="009C3C6E">
        <w:rPr>
          <w:rFonts w:ascii="Times New Roman" w:hAnsi="Times New Roman" w:cs="Times New Roman"/>
          <w:sz w:val="28"/>
          <w:szCs w:val="28"/>
          <w:lang w:val="kk-KZ"/>
        </w:rPr>
        <w:t>-</w:t>
      </w:r>
      <w:r w:rsidR="00156A0F">
        <w:rPr>
          <w:rFonts w:ascii="Times New Roman" w:hAnsi="Times New Roman" w:cs="Times New Roman"/>
          <w:sz w:val="28"/>
          <w:szCs w:val="28"/>
          <w:lang w:val="kk-KZ"/>
        </w:rPr>
        <w:tab/>
      </w:r>
      <w:r w:rsidRPr="009C3C6E">
        <w:rPr>
          <w:rFonts w:ascii="Times New Roman" w:hAnsi="Times New Roman" w:cs="Times New Roman"/>
          <w:sz w:val="28"/>
          <w:szCs w:val="28"/>
          <w:lang w:val="kk-KZ"/>
        </w:rPr>
        <w:t>стресс: курсты құру процесі жоғары деңгейдегі стресспен байланысты болуы мүмкін.</w:t>
      </w:r>
    </w:p>
    <w:p w14:paraId="77D44D84" w14:textId="37FF4B82" w:rsidR="000872D2" w:rsidRPr="009C3C6E" w:rsidRDefault="000872D2" w:rsidP="009C3C6E">
      <w:pPr>
        <w:pStyle w:val="a7"/>
        <w:tabs>
          <w:tab w:val="left" w:pos="993"/>
        </w:tabs>
        <w:spacing w:after="0" w:line="240" w:lineRule="auto"/>
        <w:ind w:left="0" w:firstLine="709"/>
        <w:jc w:val="both"/>
        <w:rPr>
          <w:rFonts w:ascii="Times New Roman" w:hAnsi="Times New Roman" w:cs="Times New Roman"/>
          <w:sz w:val="28"/>
          <w:szCs w:val="28"/>
          <w:lang w:val="kk-KZ"/>
        </w:rPr>
      </w:pPr>
      <w:r w:rsidRPr="009C3C6E">
        <w:rPr>
          <w:rFonts w:ascii="Times New Roman" w:hAnsi="Times New Roman" w:cs="Times New Roman"/>
          <w:sz w:val="28"/>
          <w:szCs w:val="28"/>
          <w:lang w:val="kk-KZ"/>
        </w:rPr>
        <w:t xml:space="preserve">4. Кәсіби тәуекелдер: </w:t>
      </w:r>
    </w:p>
    <w:p w14:paraId="26858125" w14:textId="7DF36C08" w:rsidR="000872D2" w:rsidRPr="009C3C6E" w:rsidRDefault="000872D2" w:rsidP="00156A0F">
      <w:pPr>
        <w:pStyle w:val="a7"/>
        <w:tabs>
          <w:tab w:val="left" w:pos="993"/>
        </w:tabs>
        <w:spacing w:after="0" w:line="240" w:lineRule="auto"/>
        <w:ind w:left="0" w:firstLine="709"/>
        <w:jc w:val="both"/>
        <w:rPr>
          <w:rFonts w:ascii="Times New Roman" w:hAnsi="Times New Roman" w:cs="Times New Roman"/>
          <w:sz w:val="28"/>
          <w:szCs w:val="28"/>
          <w:lang w:val="kk-KZ"/>
        </w:rPr>
      </w:pPr>
      <w:r w:rsidRPr="009C3C6E">
        <w:rPr>
          <w:rFonts w:ascii="Times New Roman" w:hAnsi="Times New Roman" w:cs="Times New Roman"/>
          <w:sz w:val="28"/>
          <w:szCs w:val="28"/>
          <w:lang w:val="kk-KZ"/>
        </w:rPr>
        <w:t>-</w:t>
      </w:r>
      <w:r w:rsidR="00156A0F">
        <w:rPr>
          <w:rFonts w:ascii="Times New Roman" w:hAnsi="Times New Roman" w:cs="Times New Roman"/>
          <w:sz w:val="28"/>
          <w:szCs w:val="28"/>
          <w:lang w:val="kk-KZ"/>
        </w:rPr>
        <w:tab/>
      </w:r>
      <w:r w:rsidRPr="009C3C6E">
        <w:rPr>
          <w:rFonts w:ascii="Times New Roman" w:hAnsi="Times New Roman" w:cs="Times New Roman"/>
          <w:sz w:val="28"/>
          <w:szCs w:val="28"/>
          <w:lang w:val="kk-KZ"/>
        </w:rPr>
        <w:t>оқытушының қосымша жұмыс жүктемесі: онлайн курс құру, жаңа білім беру өнімін әзірлеу және оны халықаралық деңгейде іске қосу оқытушыға қоысмша жауапкершілік жүктейді.</w:t>
      </w:r>
    </w:p>
    <w:p w14:paraId="30B5820F" w14:textId="37B8ED2A" w:rsidR="000872D2" w:rsidRPr="009C3C6E" w:rsidRDefault="000872D2" w:rsidP="00156A0F">
      <w:pPr>
        <w:pStyle w:val="a7"/>
        <w:tabs>
          <w:tab w:val="left" w:pos="993"/>
        </w:tabs>
        <w:spacing w:after="0" w:line="240" w:lineRule="auto"/>
        <w:ind w:left="0" w:firstLine="709"/>
        <w:jc w:val="both"/>
        <w:rPr>
          <w:rFonts w:ascii="Times New Roman" w:hAnsi="Times New Roman" w:cs="Times New Roman"/>
          <w:sz w:val="28"/>
          <w:szCs w:val="28"/>
          <w:lang w:val="kk-KZ"/>
        </w:rPr>
      </w:pPr>
      <w:r w:rsidRPr="009C3C6E">
        <w:rPr>
          <w:rFonts w:ascii="Times New Roman" w:hAnsi="Times New Roman" w:cs="Times New Roman"/>
          <w:sz w:val="28"/>
          <w:szCs w:val="28"/>
          <w:lang w:val="kk-KZ"/>
        </w:rPr>
        <w:t>-</w:t>
      </w:r>
      <w:r w:rsidR="00156A0F">
        <w:rPr>
          <w:rFonts w:ascii="Times New Roman" w:hAnsi="Times New Roman" w:cs="Times New Roman"/>
          <w:sz w:val="28"/>
          <w:szCs w:val="28"/>
          <w:lang w:val="kk-KZ"/>
        </w:rPr>
        <w:tab/>
      </w:r>
      <w:r w:rsidRPr="009C3C6E">
        <w:rPr>
          <w:rFonts w:ascii="Times New Roman" w:hAnsi="Times New Roman" w:cs="Times New Roman"/>
          <w:sz w:val="28"/>
          <w:szCs w:val="28"/>
          <w:lang w:val="kk-KZ"/>
        </w:rPr>
        <w:t>жалпы ашық онлайн курстардың артықшылықтары мен қиындықтарын зерттеу олардың екілік оқыту әсерлерін көрсетеді.</w:t>
      </w:r>
    </w:p>
    <w:p w14:paraId="655535B4" w14:textId="16AEEB25" w:rsidR="000872D2" w:rsidRPr="009C3C6E" w:rsidRDefault="00E15E0C" w:rsidP="009C3C6E">
      <w:pPr>
        <w:pStyle w:val="a7"/>
        <w:tabs>
          <w:tab w:val="left" w:pos="993"/>
        </w:tabs>
        <w:spacing w:after="0" w:line="240" w:lineRule="auto"/>
        <w:ind w:left="0" w:firstLine="709"/>
        <w:jc w:val="both"/>
        <w:rPr>
          <w:rFonts w:ascii="Times New Roman" w:hAnsi="Times New Roman" w:cs="Times New Roman"/>
          <w:sz w:val="28"/>
          <w:szCs w:val="28"/>
          <w:lang w:val="kk-KZ"/>
        </w:rPr>
      </w:pPr>
      <w:r w:rsidRPr="009C3C6E">
        <w:rPr>
          <w:rFonts w:ascii="Times New Roman" w:hAnsi="Times New Roman" w:cs="Times New Roman"/>
          <w:sz w:val="28"/>
          <w:szCs w:val="28"/>
          <w:lang w:val="kk-KZ"/>
        </w:rPr>
        <w:t>О</w:t>
      </w:r>
      <w:r w:rsidR="000872D2" w:rsidRPr="009C3C6E">
        <w:rPr>
          <w:rFonts w:ascii="Times New Roman" w:hAnsi="Times New Roman" w:cs="Times New Roman"/>
          <w:sz w:val="28"/>
          <w:szCs w:val="28"/>
          <w:lang w:val="kk-KZ"/>
        </w:rPr>
        <w:t>қытушының құзыреттілігін дамыту: курс мазмұны білім беру функциясынан басқа, қашықтықтан оқыту кезінде оқытушыларда келесі құзыреттіліктердің дамуына ықпал етеді</w:t>
      </w:r>
      <w:r w:rsidRPr="009C3C6E">
        <w:rPr>
          <w:rFonts w:ascii="Times New Roman" w:hAnsi="Times New Roman" w:cs="Times New Roman"/>
          <w:sz w:val="28"/>
          <w:szCs w:val="28"/>
          <w:lang w:val="kk-KZ"/>
        </w:rPr>
        <w:t>:</w:t>
      </w:r>
    </w:p>
    <w:p w14:paraId="119D5AC6" w14:textId="60A8AE08" w:rsidR="000872D2" w:rsidRPr="009C3C6E" w:rsidRDefault="000872D2" w:rsidP="00156A0F">
      <w:pPr>
        <w:pStyle w:val="a7"/>
        <w:tabs>
          <w:tab w:val="left" w:pos="993"/>
        </w:tabs>
        <w:spacing w:after="0" w:line="240" w:lineRule="auto"/>
        <w:ind w:left="0" w:firstLine="709"/>
        <w:jc w:val="both"/>
        <w:rPr>
          <w:rFonts w:ascii="Times New Roman" w:hAnsi="Times New Roman" w:cs="Times New Roman"/>
          <w:sz w:val="28"/>
          <w:szCs w:val="28"/>
          <w:lang w:val="kk-KZ"/>
        </w:rPr>
      </w:pPr>
      <w:r w:rsidRPr="009C3C6E">
        <w:rPr>
          <w:rFonts w:ascii="Times New Roman" w:hAnsi="Times New Roman" w:cs="Times New Roman"/>
          <w:sz w:val="28"/>
          <w:szCs w:val="28"/>
          <w:lang w:val="kk-KZ"/>
        </w:rPr>
        <w:t>-</w:t>
      </w:r>
      <w:r w:rsidR="00156A0F">
        <w:rPr>
          <w:rFonts w:ascii="Times New Roman" w:hAnsi="Times New Roman" w:cs="Times New Roman"/>
          <w:sz w:val="28"/>
          <w:szCs w:val="28"/>
          <w:lang w:val="kk-KZ"/>
        </w:rPr>
        <w:tab/>
      </w:r>
      <w:r w:rsidRPr="009C3C6E">
        <w:rPr>
          <w:rFonts w:ascii="Times New Roman" w:hAnsi="Times New Roman" w:cs="Times New Roman"/>
          <w:sz w:val="28"/>
          <w:szCs w:val="28"/>
          <w:lang w:val="kk-KZ"/>
        </w:rPr>
        <w:t>дербес компьюердіғ кеңсе бағдарламалық жасақтамасын және интернетті пайдалану дағдылары</w:t>
      </w:r>
      <w:r w:rsidR="00E15E0C" w:rsidRPr="009C3C6E">
        <w:rPr>
          <w:rFonts w:ascii="Times New Roman" w:hAnsi="Times New Roman" w:cs="Times New Roman"/>
          <w:sz w:val="28"/>
          <w:szCs w:val="28"/>
          <w:lang w:val="kk-KZ"/>
        </w:rPr>
        <w:t>;</w:t>
      </w:r>
    </w:p>
    <w:p w14:paraId="7E100BD6" w14:textId="1BA6C379" w:rsidR="00E15E0C" w:rsidRPr="009C3C6E" w:rsidRDefault="00E15E0C" w:rsidP="009C3C6E">
      <w:pPr>
        <w:pStyle w:val="a7"/>
        <w:tabs>
          <w:tab w:val="left" w:pos="993"/>
        </w:tabs>
        <w:spacing w:after="0" w:line="240" w:lineRule="auto"/>
        <w:ind w:left="0" w:firstLine="709"/>
        <w:jc w:val="both"/>
        <w:rPr>
          <w:rFonts w:ascii="Times New Roman" w:hAnsi="Times New Roman" w:cs="Times New Roman"/>
          <w:sz w:val="28"/>
          <w:szCs w:val="28"/>
          <w:lang w:val="kk-KZ"/>
        </w:rPr>
      </w:pPr>
      <w:r w:rsidRPr="009C3C6E">
        <w:rPr>
          <w:rFonts w:ascii="Times New Roman" w:hAnsi="Times New Roman" w:cs="Times New Roman"/>
          <w:sz w:val="28"/>
          <w:szCs w:val="28"/>
          <w:lang w:val="kk-KZ"/>
        </w:rPr>
        <w:lastRenderedPageBreak/>
        <w:t>- әртүрлі типтегі және форматтағы ақпараттық ресурстармен жұмыс істеудегі жалпы және арнайы дағдыларды дамыту. АКТ-ға бай ортада жеке және топтық оқытуды қолдайтын құралдар мен технологияларға кіріспе;</w:t>
      </w:r>
    </w:p>
    <w:p w14:paraId="66988E48" w14:textId="45CF9597" w:rsidR="00E15E0C" w:rsidRPr="009C3C6E" w:rsidRDefault="00E15E0C" w:rsidP="009C3C6E">
      <w:pPr>
        <w:pStyle w:val="a7"/>
        <w:tabs>
          <w:tab w:val="left" w:pos="993"/>
        </w:tabs>
        <w:spacing w:after="0" w:line="240" w:lineRule="auto"/>
        <w:ind w:left="0" w:firstLine="709"/>
        <w:jc w:val="both"/>
        <w:rPr>
          <w:rFonts w:ascii="Times New Roman" w:hAnsi="Times New Roman" w:cs="Times New Roman"/>
          <w:sz w:val="28"/>
          <w:szCs w:val="28"/>
          <w:lang w:val="kk-KZ"/>
        </w:rPr>
      </w:pPr>
      <w:r w:rsidRPr="009C3C6E">
        <w:rPr>
          <w:rFonts w:ascii="Times New Roman" w:hAnsi="Times New Roman" w:cs="Times New Roman"/>
          <w:sz w:val="28"/>
          <w:szCs w:val="28"/>
          <w:lang w:val="kk-KZ"/>
        </w:rPr>
        <w:t>-</w:t>
      </w:r>
      <w:r w:rsidR="00156A0F">
        <w:rPr>
          <w:rFonts w:ascii="Times New Roman" w:hAnsi="Times New Roman" w:cs="Times New Roman"/>
          <w:sz w:val="28"/>
          <w:szCs w:val="28"/>
          <w:lang w:val="kk-KZ"/>
        </w:rPr>
        <w:tab/>
      </w:r>
      <w:r w:rsidRPr="009C3C6E">
        <w:rPr>
          <w:rFonts w:ascii="Times New Roman" w:hAnsi="Times New Roman" w:cs="Times New Roman"/>
          <w:sz w:val="28"/>
          <w:szCs w:val="28"/>
          <w:lang w:val="kk-KZ"/>
        </w:rPr>
        <w:t>заманауи коммуникация құралдарын пайдалану (онлайн коммуникация, аудио және бейнеконференциялар және т.б.);</w:t>
      </w:r>
    </w:p>
    <w:p w14:paraId="5F1F6F7C" w14:textId="7809C2FD" w:rsidR="00E15E0C" w:rsidRPr="009C3C6E" w:rsidRDefault="00E15E0C" w:rsidP="00156A0F">
      <w:pPr>
        <w:pStyle w:val="a7"/>
        <w:tabs>
          <w:tab w:val="left" w:pos="993"/>
        </w:tabs>
        <w:spacing w:after="0" w:line="240" w:lineRule="auto"/>
        <w:ind w:left="0" w:firstLine="709"/>
        <w:jc w:val="both"/>
        <w:rPr>
          <w:rFonts w:ascii="Times New Roman" w:hAnsi="Times New Roman" w:cs="Times New Roman"/>
          <w:sz w:val="28"/>
          <w:szCs w:val="28"/>
          <w:lang w:val="kk-KZ"/>
        </w:rPr>
      </w:pPr>
      <w:r w:rsidRPr="009C3C6E">
        <w:rPr>
          <w:rFonts w:ascii="Times New Roman" w:hAnsi="Times New Roman" w:cs="Times New Roman"/>
          <w:sz w:val="28"/>
          <w:szCs w:val="28"/>
          <w:lang w:val="kk-KZ"/>
        </w:rPr>
        <w:t>-</w:t>
      </w:r>
      <w:r w:rsidR="00156A0F">
        <w:rPr>
          <w:rFonts w:ascii="Times New Roman" w:hAnsi="Times New Roman" w:cs="Times New Roman"/>
          <w:sz w:val="28"/>
          <w:szCs w:val="28"/>
          <w:lang w:val="kk-KZ"/>
        </w:rPr>
        <w:tab/>
      </w:r>
      <w:r w:rsidRPr="009C3C6E">
        <w:rPr>
          <w:rFonts w:ascii="Times New Roman" w:hAnsi="Times New Roman" w:cs="Times New Roman"/>
          <w:sz w:val="28"/>
          <w:szCs w:val="28"/>
          <w:lang w:val="kk-KZ"/>
        </w:rPr>
        <w:t>АКТ қолдана отырып, оқу процесін ұйымдастыру бойынша негізгі білім мен дағдыларды дамыту;</w:t>
      </w:r>
    </w:p>
    <w:p w14:paraId="5026455C" w14:textId="39B46660" w:rsidR="00E15E0C" w:rsidRPr="009C3C6E" w:rsidRDefault="00E15E0C" w:rsidP="009C3C6E">
      <w:pPr>
        <w:pStyle w:val="a7"/>
        <w:tabs>
          <w:tab w:val="left" w:pos="993"/>
        </w:tabs>
        <w:spacing w:after="0" w:line="240" w:lineRule="auto"/>
        <w:ind w:left="0" w:firstLine="709"/>
        <w:jc w:val="both"/>
        <w:rPr>
          <w:rFonts w:ascii="Times New Roman" w:hAnsi="Times New Roman" w:cs="Times New Roman"/>
          <w:sz w:val="28"/>
          <w:szCs w:val="28"/>
          <w:lang w:val="kk-KZ"/>
        </w:rPr>
      </w:pPr>
      <w:r w:rsidRPr="009C3C6E">
        <w:rPr>
          <w:rFonts w:ascii="Times New Roman" w:hAnsi="Times New Roman" w:cs="Times New Roman"/>
          <w:sz w:val="28"/>
          <w:szCs w:val="28"/>
          <w:lang w:val="kk-KZ"/>
        </w:rPr>
        <w:t>-</w:t>
      </w:r>
      <w:r w:rsidR="00156A0F">
        <w:rPr>
          <w:rFonts w:ascii="Times New Roman" w:hAnsi="Times New Roman" w:cs="Times New Roman"/>
          <w:sz w:val="28"/>
          <w:szCs w:val="28"/>
          <w:lang w:val="kk-KZ"/>
        </w:rPr>
        <w:tab/>
      </w:r>
      <w:r w:rsidRPr="009C3C6E">
        <w:rPr>
          <w:rFonts w:ascii="Times New Roman" w:hAnsi="Times New Roman" w:cs="Times New Roman"/>
          <w:sz w:val="28"/>
          <w:szCs w:val="28"/>
          <w:lang w:val="kk-KZ"/>
        </w:rPr>
        <w:t>ақпараттық ресурстармен жұмыс істеу кеізінде білім алушылардің сыни ойлауын дамыту [1</w:t>
      </w:r>
      <w:r w:rsidR="00AD755A" w:rsidRPr="009C3C6E">
        <w:rPr>
          <w:rFonts w:ascii="Times New Roman" w:hAnsi="Times New Roman" w:cs="Times New Roman"/>
          <w:sz w:val="28"/>
          <w:szCs w:val="28"/>
          <w:lang w:val="kk-KZ"/>
        </w:rPr>
        <w:t>18</w:t>
      </w:r>
      <w:r w:rsidRPr="009C3C6E">
        <w:rPr>
          <w:rFonts w:ascii="Times New Roman" w:hAnsi="Times New Roman" w:cs="Times New Roman"/>
          <w:sz w:val="28"/>
          <w:szCs w:val="28"/>
          <w:lang w:val="kk-KZ"/>
        </w:rPr>
        <w:t>].</w:t>
      </w:r>
    </w:p>
    <w:p w14:paraId="367BFD0B" w14:textId="2FA9D515" w:rsidR="00E15E0C" w:rsidRPr="009C3C6E" w:rsidRDefault="00E15E0C" w:rsidP="009C3C6E">
      <w:pPr>
        <w:tabs>
          <w:tab w:val="left" w:pos="993"/>
        </w:tabs>
        <w:spacing w:after="0" w:line="240" w:lineRule="auto"/>
        <w:ind w:firstLine="709"/>
        <w:jc w:val="both"/>
        <w:rPr>
          <w:rFonts w:ascii="Times New Roman" w:hAnsi="Times New Roman" w:cs="Times New Roman"/>
          <w:sz w:val="28"/>
          <w:szCs w:val="28"/>
          <w:lang w:val="kk-KZ"/>
        </w:rPr>
      </w:pPr>
      <w:r w:rsidRPr="009C3C6E">
        <w:rPr>
          <w:rFonts w:ascii="Times New Roman" w:hAnsi="Times New Roman" w:cs="Times New Roman"/>
          <w:sz w:val="28"/>
          <w:szCs w:val="28"/>
          <w:lang w:val="kk-KZ"/>
        </w:rPr>
        <w:t>Қазіргі биология пәні мұғалімдерін табиғатта болып жатқан жаңалықтармен және әлемде күнделікті пайда болатын ақпараттар ағынымен бетпе-бет келуге мәжбүр.</w:t>
      </w:r>
    </w:p>
    <w:p w14:paraId="07C3BFE4" w14:textId="095F9C11" w:rsidR="00E15E0C" w:rsidRPr="009C3C6E" w:rsidRDefault="00E15E0C" w:rsidP="009C3C6E">
      <w:pPr>
        <w:tabs>
          <w:tab w:val="left" w:pos="993"/>
        </w:tabs>
        <w:spacing w:after="0" w:line="240" w:lineRule="auto"/>
        <w:ind w:firstLine="709"/>
        <w:jc w:val="both"/>
        <w:rPr>
          <w:rFonts w:ascii="Times New Roman" w:hAnsi="Times New Roman" w:cs="Times New Roman"/>
          <w:sz w:val="28"/>
          <w:szCs w:val="28"/>
          <w:lang w:val="kk-KZ"/>
        </w:rPr>
      </w:pPr>
      <w:r w:rsidRPr="009C3C6E">
        <w:rPr>
          <w:rFonts w:ascii="Times New Roman" w:hAnsi="Times New Roman" w:cs="Times New Roman"/>
          <w:sz w:val="28"/>
          <w:szCs w:val="28"/>
          <w:lang w:val="kk-KZ"/>
        </w:rPr>
        <w:t xml:space="preserve">Ақпарат көбейген сайын, оны жеткізудің </w:t>
      </w:r>
      <w:r w:rsidR="00A01A23" w:rsidRPr="009C3C6E">
        <w:rPr>
          <w:rFonts w:ascii="Times New Roman" w:hAnsi="Times New Roman" w:cs="Times New Roman"/>
          <w:sz w:val="28"/>
          <w:szCs w:val="28"/>
          <w:lang w:val="kk-KZ"/>
        </w:rPr>
        <w:t>әдістері де дамиды. Мұғалімдер электронды кітапхалар мен дерекқорлырды жиі пайдаланады, ғылыми мақалалар, сандық суреттер мен бейнелерді таңдайды. Бұл материалдарды толықтай жүйелеп, білім алушыларға оны оңай игеруге мүмкіндік береді.</w:t>
      </w:r>
    </w:p>
    <w:p w14:paraId="06DD3326" w14:textId="56D6A704" w:rsidR="00A01A23" w:rsidRPr="009C3C6E" w:rsidRDefault="00A01A23" w:rsidP="009C3C6E">
      <w:pPr>
        <w:tabs>
          <w:tab w:val="left" w:pos="993"/>
        </w:tabs>
        <w:spacing w:after="0" w:line="240" w:lineRule="auto"/>
        <w:ind w:firstLine="709"/>
        <w:jc w:val="both"/>
        <w:rPr>
          <w:rFonts w:ascii="Times New Roman" w:hAnsi="Times New Roman" w:cs="Times New Roman"/>
          <w:sz w:val="28"/>
          <w:szCs w:val="28"/>
          <w:lang w:val="kk-KZ"/>
        </w:rPr>
      </w:pPr>
      <w:r w:rsidRPr="009C3C6E">
        <w:rPr>
          <w:rFonts w:ascii="Times New Roman" w:hAnsi="Times New Roman" w:cs="Times New Roman"/>
          <w:sz w:val="28"/>
          <w:szCs w:val="28"/>
          <w:lang w:val="kk-KZ"/>
        </w:rPr>
        <w:t>Алайда, дайын ақпаратпен жұмыс істеуде мұғалім сандық технологияларды қолдану арқылы өз тәжірибесіне жаңа дағдыларды инеруге дайын болуы тиіс. Бұл процесті іске асырудың бірнеше тәсілдері бар:</w:t>
      </w:r>
    </w:p>
    <w:p w14:paraId="3025C64E" w14:textId="5BFC9D71" w:rsidR="00A01A23" w:rsidRPr="009C3C6E" w:rsidRDefault="00A01A23" w:rsidP="009C3C6E">
      <w:pPr>
        <w:tabs>
          <w:tab w:val="left" w:pos="993"/>
        </w:tabs>
        <w:spacing w:after="0" w:line="240" w:lineRule="auto"/>
        <w:ind w:firstLine="709"/>
        <w:jc w:val="both"/>
        <w:rPr>
          <w:rFonts w:ascii="Times New Roman" w:hAnsi="Times New Roman" w:cs="Times New Roman"/>
          <w:sz w:val="28"/>
          <w:szCs w:val="28"/>
          <w:lang w:val="kk-KZ"/>
        </w:rPr>
      </w:pPr>
      <w:r w:rsidRPr="009C3C6E">
        <w:rPr>
          <w:rFonts w:ascii="Times New Roman" w:hAnsi="Times New Roman" w:cs="Times New Roman"/>
          <w:sz w:val="28"/>
          <w:szCs w:val="28"/>
          <w:lang w:val="kk-KZ"/>
        </w:rPr>
        <w:t>Біліктілікті арттыру: пән мұғалімдерінің онлайн қауымдастықтарына қатысу, интернет-конференцияларға қатысу, қашықтықтан оқыту курстары арқылы білімін жетілдіру.</w:t>
      </w:r>
    </w:p>
    <w:p w14:paraId="4185B4BC" w14:textId="13DC2334" w:rsidR="00A01A23" w:rsidRPr="009C3C6E" w:rsidRDefault="00A01A23" w:rsidP="009C3C6E">
      <w:pPr>
        <w:tabs>
          <w:tab w:val="left" w:pos="993"/>
        </w:tabs>
        <w:spacing w:after="0" w:line="240" w:lineRule="auto"/>
        <w:ind w:firstLine="709"/>
        <w:jc w:val="both"/>
        <w:rPr>
          <w:rFonts w:ascii="Times New Roman" w:hAnsi="Times New Roman" w:cs="Times New Roman"/>
          <w:sz w:val="28"/>
          <w:szCs w:val="28"/>
          <w:lang w:val="kk-KZ"/>
        </w:rPr>
      </w:pPr>
      <w:r w:rsidRPr="009C3C6E">
        <w:rPr>
          <w:rFonts w:ascii="Times New Roman" w:hAnsi="Times New Roman" w:cs="Times New Roman"/>
          <w:sz w:val="28"/>
          <w:szCs w:val="28"/>
          <w:lang w:val="kk-KZ"/>
        </w:rPr>
        <w:t>Оқушылардың білімін бағалау: компьютерлік тесттер мен рейтингтік жүйелерді әзірлеу</w:t>
      </w:r>
      <w:r w:rsidR="00156A0F">
        <w:rPr>
          <w:rFonts w:ascii="Times New Roman" w:hAnsi="Times New Roman" w:cs="Times New Roman"/>
          <w:sz w:val="28"/>
          <w:szCs w:val="28"/>
          <w:lang w:val="kk-KZ"/>
        </w:rPr>
        <w:t>.</w:t>
      </w:r>
    </w:p>
    <w:p w14:paraId="2F07CFCC" w14:textId="3781C23A" w:rsidR="00A01A23" w:rsidRPr="009C3C6E" w:rsidRDefault="00A01A23" w:rsidP="009C3C6E">
      <w:pPr>
        <w:tabs>
          <w:tab w:val="left" w:pos="993"/>
        </w:tabs>
        <w:spacing w:after="0" w:line="240" w:lineRule="auto"/>
        <w:ind w:firstLine="709"/>
        <w:jc w:val="both"/>
        <w:rPr>
          <w:rFonts w:ascii="Times New Roman" w:hAnsi="Times New Roman" w:cs="Times New Roman"/>
          <w:sz w:val="28"/>
          <w:szCs w:val="28"/>
          <w:lang w:val="kk-KZ"/>
        </w:rPr>
      </w:pPr>
      <w:r w:rsidRPr="009C3C6E">
        <w:rPr>
          <w:rFonts w:ascii="Times New Roman" w:hAnsi="Times New Roman" w:cs="Times New Roman"/>
          <w:sz w:val="28"/>
          <w:szCs w:val="28"/>
          <w:lang w:val="kk-KZ"/>
        </w:rPr>
        <w:t>Мультимедиялық құралдар: мультимедиялық презентацияларды жасау және қолдану</w:t>
      </w:r>
      <w:r w:rsidR="00156A0F">
        <w:rPr>
          <w:rFonts w:ascii="Times New Roman" w:hAnsi="Times New Roman" w:cs="Times New Roman"/>
          <w:sz w:val="28"/>
          <w:szCs w:val="28"/>
          <w:lang w:val="kk-KZ"/>
        </w:rPr>
        <w:t>.</w:t>
      </w:r>
    </w:p>
    <w:p w14:paraId="551CA12D" w14:textId="669BE872" w:rsidR="00A01A23" w:rsidRPr="009C3C6E" w:rsidRDefault="00A01A23" w:rsidP="009C3C6E">
      <w:pPr>
        <w:tabs>
          <w:tab w:val="left" w:pos="993"/>
        </w:tabs>
        <w:spacing w:after="0" w:line="240" w:lineRule="auto"/>
        <w:ind w:firstLine="709"/>
        <w:jc w:val="both"/>
        <w:rPr>
          <w:rFonts w:ascii="Times New Roman" w:hAnsi="Times New Roman" w:cs="Times New Roman"/>
          <w:sz w:val="28"/>
          <w:szCs w:val="28"/>
          <w:lang w:val="kk-KZ"/>
        </w:rPr>
      </w:pPr>
      <w:r w:rsidRPr="009C3C6E">
        <w:rPr>
          <w:rFonts w:ascii="Times New Roman" w:hAnsi="Times New Roman" w:cs="Times New Roman"/>
          <w:sz w:val="28"/>
          <w:szCs w:val="28"/>
          <w:lang w:val="kk-KZ"/>
        </w:rPr>
        <w:t>Жеке онлайн-ресурстар: өз веб-сайтын, веб-парақшасын немесе веб-партфолиосын құру.</w:t>
      </w:r>
    </w:p>
    <w:p w14:paraId="2B2FA9A0" w14:textId="7B5DEC43" w:rsidR="00A01A23" w:rsidRPr="009C3C6E" w:rsidRDefault="00A01A23" w:rsidP="009C3C6E">
      <w:pPr>
        <w:tabs>
          <w:tab w:val="left" w:pos="993"/>
        </w:tabs>
        <w:spacing w:after="0" w:line="240" w:lineRule="auto"/>
        <w:ind w:firstLine="709"/>
        <w:jc w:val="both"/>
        <w:rPr>
          <w:rFonts w:ascii="Times New Roman" w:hAnsi="Times New Roman" w:cs="Times New Roman"/>
          <w:sz w:val="28"/>
          <w:szCs w:val="28"/>
          <w:lang w:val="kk-KZ"/>
        </w:rPr>
      </w:pPr>
      <w:r w:rsidRPr="009C3C6E">
        <w:rPr>
          <w:rFonts w:ascii="Times New Roman" w:hAnsi="Times New Roman" w:cs="Times New Roman"/>
          <w:sz w:val="28"/>
          <w:szCs w:val="28"/>
          <w:lang w:val="kk-KZ"/>
        </w:rPr>
        <w:t>Қашықтықтан оқыту модульдері: пән бойынша қашықтықтан оқыту модульдерін (мысалы, ЖАОК) әзірлеу және ендіру.</w:t>
      </w:r>
    </w:p>
    <w:p w14:paraId="4CA80689" w14:textId="77777777" w:rsidR="001E5C0B" w:rsidRPr="009C3C6E" w:rsidRDefault="001E5C0B" w:rsidP="009C3C6E">
      <w:pPr>
        <w:tabs>
          <w:tab w:val="left" w:pos="993"/>
        </w:tabs>
        <w:spacing w:after="0" w:line="240" w:lineRule="auto"/>
        <w:ind w:firstLine="709"/>
        <w:jc w:val="both"/>
        <w:rPr>
          <w:rFonts w:ascii="Times New Roman" w:hAnsi="Times New Roman" w:cs="Times New Roman"/>
          <w:sz w:val="28"/>
          <w:szCs w:val="28"/>
          <w:lang w:val="kk-KZ"/>
        </w:rPr>
      </w:pPr>
      <w:r w:rsidRPr="009C3C6E">
        <w:rPr>
          <w:rFonts w:ascii="Times New Roman" w:hAnsi="Times New Roman" w:cs="Times New Roman"/>
          <w:sz w:val="28"/>
          <w:szCs w:val="28"/>
          <w:lang w:val="kk-KZ"/>
        </w:rPr>
        <w:t xml:space="preserve">Жоғарыда аталған барлық ресурстарды бір жалпы ашық онлайн курс (ЖАОК) арқылы  біріктіріп, биология пәні бойынша оқушыларға ұсынуға болады. Жалпы, ЖАОК-тар болашақ мамандарға аудиториялық және сабақтан тыс жұмыстарды тиімді ұйымдастыруға мүмкіндік беретін барлық қазіргі заманғы сандық құралдарды қамтиды. </w:t>
      </w:r>
    </w:p>
    <w:p w14:paraId="565B6EDE" w14:textId="609CADD0" w:rsidR="001E5C0B" w:rsidRPr="009C3C6E" w:rsidRDefault="001E5C0B" w:rsidP="009C3C6E">
      <w:pPr>
        <w:tabs>
          <w:tab w:val="left" w:pos="993"/>
        </w:tabs>
        <w:spacing w:after="0" w:line="240" w:lineRule="auto"/>
        <w:ind w:firstLine="709"/>
        <w:jc w:val="both"/>
        <w:rPr>
          <w:rFonts w:ascii="Times New Roman" w:hAnsi="Times New Roman" w:cs="Times New Roman"/>
          <w:sz w:val="28"/>
          <w:szCs w:val="28"/>
          <w:lang w:val="kk-KZ"/>
        </w:rPr>
      </w:pPr>
      <w:r w:rsidRPr="009C3C6E">
        <w:rPr>
          <w:rFonts w:ascii="Times New Roman" w:hAnsi="Times New Roman" w:cs="Times New Roman"/>
          <w:sz w:val="28"/>
          <w:szCs w:val="28"/>
          <w:lang w:val="kk-KZ"/>
        </w:rPr>
        <w:t>Біздің түсінігіміз бойынша, жалпы ашық онлайн курстың (ЖАОК) негізгі сипаттамалары келесідей:</w:t>
      </w:r>
    </w:p>
    <w:p w14:paraId="43535FE3" w14:textId="77777777" w:rsidR="00156A0F" w:rsidRDefault="001E5C0B" w:rsidP="00156A0F">
      <w:pPr>
        <w:pStyle w:val="a7"/>
        <w:tabs>
          <w:tab w:val="left" w:pos="993"/>
        </w:tabs>
        <w:spacing w:after="0" w:line="240" w:lineRule="auto"/>
        <w:ind w:left="0" w:firstLine="709"/>
        <w:jc w:val="both"/>
        <w:rPr>
          <w:rFonts w:ascii="Times New Roman" w:hAnsi="Times New Roman" w:cs="Times New Roman"/>
          <w:sz w:val="28"/>
          <w:szCs w:val="28"/>
          <w:lang w:val="kk-KZ"/>
        </w:rPr>
      </w:pPr>
      <w:r w:rsidRPr="009C3C6E">
        <w:rPr>
          <w:rFonts w:ascii="Times New Roman" w:hAnsi="Times New Roman" w:cs="Times New Roman"/>
          <w:sz w:val="28"/>
          <w:szCs w:val="28"/>
          <w:lang w:val="kk-KZ"/>
        </w:rPr>
        <w:t>Мазмұн: бұл білім алушылардың сыни ойлау қабілетін және танымдық прцестерін дамытуға бағытталған, әртұрлі көзқарастар мен идяларды ұсынатын ақпарат.</w:t>
      </w:r>
    </w:p>
    <w:p w14:paraId="1C59CD50" w14:textId="77777777" w:rsidR="00156A0F" w:rsidRDefault="001E5C0B" w:rsidP="00156A0F">
      <w:pPr>
        <w:pStyle w:val="a7"/>
        <w:tabs>
          <w:tab w:val="left" w:pos="993"/>
        </w:tabs>
        <w:spacing w:after="0" w:line="240" w:lineRule="auto"/>
        <w:ind w:left="0" w:firstLine="709"/>
        <w:jc w:val="both"/>
        <w:rPr>
          <w:rFonts w:ascii="Times New Roman" w:hAnsi="Times New Roman" w:cs="Times New Roman"/>
          <w:sz w:val="28"/>
          <w:szCs w:val="28"/>
          <w:lang w:val="kk-KZ"/>
        </w:rPr>
      </w:pPr>
      <w:r w:rsidRPr="00156A0F">
        <w:rPr>
          <w:rFonts w:ascii="Times New Roman" w:hAnsi="Times New Roman" w:cs="Times New Roman"/>
          <w:sz w:val="28"/>
          <w:szCs w:val="28"/>
          <w:lang w:val="kk-KZ"/>
        </w:rPr>
        <w:t>Оқу жоспары: бұл статикалық емес, керісінше, динамикалық және икемді құжат. Ол оқушылардың пікірлері мен ұсыныстарына ашық, келіссөздер жүргізуге мүмкіндік береді және ресми, бейресми, сондай-ақ аралас оқыту әдістерін біріктіреді.</w:t>
      </w:r>
    </w:p>
    <w:p w14:paraId="608B7552" w14:textId="77777777" w:rsidR="00156A0F" w:rsidRDefault="001E5C0B" w:rsidP="00156A0F">
      <w:pPr>
        <w:pStyle w:val="a7"/>
        <w:tabs>
          <w:tab w:val="left" w:pos="993"/>
        </w:tabs>
        <w:spacing w:after="0" w:line="240" w:lineRule="auto"/>
        <w:ind w:left="0" w:firstLine="709"/>
        <w:jc w:val="both"/>
        <w:rPr>
          <w:rFonts w:ascii="Times New Roman" w:hAnsi="Times New Roman" w:cs="Times New Roman"/>
          <w:sz w:val="28"/>
          <w:szCs w:val="28"/>
          <w:lang w:val="kk-KZ"/>
        </w:rPr>
      </w:pPr>
      <w:r w:rsidRPr="00156A0F">
        <w:rPr>
          <w:rFonts w:ascii="Times New Roman" w:hAnsi="Times New Roman" w:cs="Times New Roman"/>
          <w:sz w:val="28"/>
          <w:szCs w:val="28"/>
          <w:lang w:val="kk-KZ"/>
        </w:rPr>
        <w:lastRenderedPageBreak/>
        <w:t>Қарым-қатынас: бұл ашық және көпджақты байланыс, ол бірнеше медиа-латформалар арқылы жүзеге асырады. Оның мақсаты – ақпараттың өзектілігі меен түсініктілігін арттыру.</w:t>
      </w:r>
    </w:p>
    <w:p w14:paraId="4363C63B" w14:textId="77777777" w:rsidR="00156A0F" w:rsidRDefault="001E5C0B" w:rsidP="00156A0F">
      <w:pPr>
        <w:pStyle w:val="a7"/>
        <w:tabs>
          <w:tab w:val="left" w:pos="993"/>
        </w:tabs>
        <w:spacing w:after="0" w:line="240" w:lineRule="auto"/>
        <w:ind w:left="0" w:firstLine="709"/>
        <w:jc w:val="both"/>
        <w:rPr>
          <w:rFonts w:ascii="Times New Roman" w:hAnsi="Times New Roman" w:cs="Times New Roman"/>
          <w:sz w:val="28"/>
          <w:szCs w:val="28"/>
          <w:lang w:val="kk-KZ"/>
        </w:rPr>
      </w:pPr>
      <w:r w:rsidRPr="00156A0F">
        <w:rPr>
          <w:rFonts w:ascii="Times New Roman" w:hAnsi="Times New Roman" w:cs="Times New Roman"/>
          <w:sz w:val="28"/>
          <w:szCs w:val="28"/>
          <w:lang w:val="kk-KZ"/>
        </w:rPr>
        <w:t xml:space="preserve">Процесс: бұл </w:t>
      </w:r>
      <w:r w:rsidR="00924BDE" w:rsidRPr="00156A0F">
        <w:rPr>
          <w:rFonts w:ascii="Times New Roman" w:hAnsi="Times New Roman" w:cs="Times New Roman"/>
          <w:sz w:val="28"/>
          <w:szCs w:val="28"/>
          <w:lang w:val="kk-KZ"/>
        </w:rPr>
        <w:t>рефлексиялық және интеграцияланңан ойлауды ынталандыратын процесс. Ол сұрақ қою және орындау арқылы қолдау табады және нәтижелері өлшеніп отырады.</w:t>
      </w:r>
    </w:p>
    <w:p w14:paraId="28D55F65" w14:textId="77777777" w:rsidR="00156A0F" w:rsidRDefault="00924BDE" w:rsidP="00156A0F">
      <w:pPr>
        <w:pStyle w:val="a7"/>
        <w:tabs>
          <w:tab w:val="left" w:pos="993"/>
        </w:tabs>
        <w:spacing w:after="0" w:line="240" w:lineRule="auto"/>
        <w:ind w:left="0" w:firstLine="709"/>
        <w:jc w:val="both"/>
        <w:rPr>
          <w:rFonts w:ascii="Times New Roman" w:hAnsi="Times New Roman" w:cs="Times New Roman"/>
          <w:sz w:val="28"/>
          <w:szCs w:val="28"/>
          <w:lang w:val="kk-KZ"/>
        </w:rPr>
      </w:pPr>
      <w:r w:rsidRPr="00156A0F">
        <w:rPr>
          <w:rFonts w:ascii="Times New Roman" w:hAnsi="Times New Roman" w:cs="Times New Roman"/>
          <w:sz w:val="28"/>
          <w:szCs w:val="28"/>
          <w:lang w:val="kk-KZ"/>
        </w:rPr>
        <w:t>Ресурстар: бұл бұқаралық ақпарат ұүралдарымен және жаһандық желімен байланысты әртүрлі ақпарат көздері.</w:t>
      </w:r>
    </w:p>
    <w:p w14:paraId="2413FE04" w14:textId="77777777" w:rsidR="00156A0F" w:rsidRDefault="00924BDE" w:rsidP="00156A0F">
      <w:pPr>
        <w:pStyle w:val="a7"/>
        <w:tabs>
          <w:tab w:val="left" w:pos="993"/>
        </w:tabs>
        <w:spacing w:after="0" w:line="240" w:lineRule="auto"/>
        <w:ind w:left="0" w:firstLine="709"/>
        <w:jc w:val="both"/>
        <w:rPr>
          <w:rFonts w:ascii="Times New Roman" w:hAnsi="Times New Roman" w:cs="Times New Roman"/>
          <w:sz w:val="28"/>
          <w:szCs w:val="28"/>
          <w:lang w:val="kk-KZ"/>
        </w:rPr>
      </w:pPr>
      <w:r w:rsidRPr="00156A0F">
        <w:rPr>
          <w:rFonts w:ascii="Times New Roman" w:hAnsi="Times New Roman" w:cs="Times New Roman"/>
          <w:sz w:val="28"/>
          <w:szCs w:val="28"/>
          <w:lang w:val="kk-KZ"/>
        </w:rPr>
        <w:t>Қолдау (skaffolds): бұл білім алушыларға өз қатарластары немесе оқытушы тарапына қарым-қатынас жасау арқылы көрсетілген көмек.</w:t>
      </w:r>
    </w:p>
    <w:p w14:paraId="3165BB81" w14:textId="77777777" w:rsidR="00156A0F" w:rsidRDefault="00924BDE" w:rsidP="00156A0F">
      <w:pPr>
        <w:pStyle w:val="a7"/>
        <w:tabs>
          <w:tab w:val="left" w:pos="993"/>
        </w:tabs>
        <w:spacing w:after="0" w:line="240" w:lineRule="auto"/>
        <w:ind w:left="0" w:firstLine="709"/>
        <w:jc w:val="both"/>
        <w:rPr>
          <w:rFonts w:ascii="Times New Roman" w:hAnsi="Times New Roman" w:cs="Times New Roman"/>
          <w:sz w:val="28"/>
          <w:szCs w:val="28"/>
          <w:lang w:val="kk-KZ"/>
        </w:rPr>
      </w:pPr>
      <w:r w:rsidRPr="00156A0F">
        <w:rPr>
          <w:rFonts w:ascii="Times New Roman" w:hAnsi="Times New Roman" w:cs="Times New Roman"/>
          <w:sz w:val="28"/>
          <w:szCs w:val="28"/>
          <w:lang w:val="kk-KZ"/>
        </w:rPr>
        <w:t>Білім беру тапсырмалары: білім алушыларға шынайы, жеке және тәжірибелік жобалауға арналған тапсырмалар болып табылады.</w:t>
      </w:r>
    </w:p>
    <w:p w14:paraId="6D788E25" w14:textId="572B40E7" w:rsidR="00924BDE" w:rsidRPr="00156A0F" w:rsidRDefault="00924BDE" w:rsidP="00156A0F">
      <w:pPr>
        <w:pStyle w:val="a7"/>
        <w:tabs>
          <w:tab w:val="left" w:pos="993"/>
        </w:tabs>
        <w:spacing w:after="0" w:line="240" w:lineRule="auto"/>
        <w:ind w:left="0" w:firstLine="709"/>
        <w:jc w:val="both"/>
        <w:rPr>
          <w:rFonts w:ascii="Times New Roman" w:hAnsi="Times New Roman" w:cs="Times New Roman"/>
          <w:sz w:val="28"/>
          <w:szCs w:val="28"/>
          <w:lang w:val="kk-KZ"/>
        </w:rPr>
      </w:pPr>
      <w:r w:rsidRPr="00156A0F">
        <w:rPr>
          <w:rFonts w:ascii="Times New Roman" w:hAnsi="Times New Roman" w:cs="Times New Roman"/>
          <w:sz w:val="28"/>
          <w:szCs w:val="28"/>
          <w:lang w:val="kk-KZ"/>
        </w:rPr>
        <w:t>Мұғалім мен білім алушы: бұл субъект-субъект арасындағы ынтымақтастық. Бұл жерде мұғалім бағыт-бағдар беруші, нұсқаушы, модератор қызметін атқарса, білім алушылар зерттеушілер рөлінде болады</w:t>
      </w:r>
      <w:r w:rsidR="00AD755A" w:rsidRPr="00156A0F">
        <w:rPr>
          <w:rFonts w:ascii="Times New Roman" w:hAnsi="Times New Roman" w:cs="Times New Roman"/>
          <w:sz w:val="28"/>
          <w:szCs w:val="28"/>
          <w:lang w:val="kk-KZ"/>
        </w:rPr>
        <w:t xml:space="preserve"> [119]</w:t>
      </w:r>
      <w:r w:rsidRPr="00156A0F">
        <w:rPr>
          <w:rFonts w:ascii="Times New Roman" w:hAnsi="Times New Roman" w:cs="Times New Roman"/>
          <w:sz w:val="28"/>
          <w:szCs w:val="28"/>
          <w:lang w:val="kk-KZ"/>
        </w:rPr>
        <w:t xml:space="preserve">. </w:t>
      </w:r>
    </w:p>
    <w:p w14:paraId="086921CE" w14:textId="46438BDD" w:rsidR="00924BDE" w:rsidRDefault="00924BDE" w:rsidP="009C3C6E">
      <w:pPr>
        <w:tabs>
          <w:tab w:val="left" w:pos="993"/>
        </w:tabs>
        <w:spacing w:after="0" w:line="240" w:lineRule="auto"/>
        <w:ind w:firstLine="709"/>
        <w:jc w:val="both"/>
        <w:rPr>
          <w:rFonts w:ascii="Times New Roman" w:hAnsi="Times New Roman" w:cs="Times New Roman"/>
          <w:sz w:val="28"/>
          <w:szCs w:val="28"/>
          <w:lang w:val="kk-KZ"/>
        </w:rPr>
      </w:pPr>
      <w:r w:rsidRPr="009C3C6E">
        <w:rPr>
          <w:rFonts w:ascii="Times New Roman" w:hAnsi="Times New Roman" w:cs="Times New Roman"/>
          <w:sz w:val="28"/>
          <w:szCs w:val="28"/>
          <w:lang w:val="kk-KZ"/>
        </w:rPr>
        <w:t>Біз жоғарыда қарастырылған зерттеулерге сүйене отырып ЖАОК-дың мәнін анықтап, соның негізінде ЖАОК-</w:t>
      </w:r>
      <w:r w:rsidR="00156A0F">
        <w:rPr>
          <w:rFonts w:ascii="Times New Roman" w:hAnsi="Times New Roman" w:cs="Times New Roman"/>
          <w:sz w:val="28"/>
          <w:szCs w:val="28"/>
          <w:lang w:val="kk-KZ"/>
        </w:rPr>
        <w:t>т</w:t>
      </w:r>
      <w:r w:rsidRPr="009C3C6E">
        <w:rPr>
          <w:rFonts w:ascii="Times New Roman" w:hAnsi="Times New Roman" w:cs="Times New Roman"/>
          <w:sz w:val="28"/>
          <w:szCs w:val="28"/>
          <w:lang w:val="kk-KZ"/>
        </w:rPr>
        <w:t>ың мазмұны мен құрылымын ашуға тырыстық (сурет 13).</w:t>
      </w:r>
    </w:p>
    <w:p w14:paraId="285972DB" w14:textId="77777777" w:rsidR="00515861" w:rsidRPr="009C3C6E" w:rsidRDefault="00515861" w:rsidP="009C3C6E">
      <w:pPr>
        <w:tabs>
          <w:tab w:val="left" w:pos="993"/>
        </w:tabs>
        <w:spacing w:after="0" w:line="240" w:lineRule="auto"/>
        <w:ind w:firstLine="709"/>
        <w:jc w:val="both"/>
        <w:rPr>
          <w:rFonts w:ascii="Times New Roman" w:hAnsi="Times New Roman" w:cs="Times New Roman"/>
          <w:sz w:val="28"/>
          <w:szCs w:val="28"/>
          <w:lang w:val="kk-KZ"/>
        </w:rPr>
      </w:pPr>
    </w:p>
    <w:p w14:paraId="61EBBF21" w14:textId="73B8ED88" w:rsidR="00615ADB" w:rsidRDefault="00615ADB" w:rsidP="00515861">
      <w:pPr>
        <w:tabs>
          <w:tab w:val="left" w:pos="1314"/>
        </w:tabs>
        <w:spacing w:after="0" w:line="240" w:lineRule="auto"/>
        <w:jc w:val="both"/>
        <w:rPr>
          <w:rFonts w:ascii="Times New Roman" w:hAnsi="Times New Roman" w:cs="Times New Roman"/>
          <w:sz w:val="28"/>
          <w:szCs w:val="28"/>
          <w:lang w:val="kk-KZ"/>
        </w:rPr>
      </w:pPr>
      <w:r>
        <w:rPr>
          <w:noProof/>
          <w:lang w:eastAsia="ru-RU"/>
        </w:rPr>
        <w:drawing>
          <wp:inline distT="0" distB="0" distL="0" distR="0" wp14:anchorId="486322FF" wp14:editId="770B530D">
            <wp:extent cx="5615940" cy="4655820"/>
            <wp:effectExtent l="0" t="38100" r="0" b="125730"/>
            <wp:docPr id="455713348" name="Схема 1">
              <a:extLst xmlns:a="http://schemas.openxmlformats.org/drawingml/2006/main">
                <a:ext uri="{FF2B5EF4-FFF2-40B4-BE49-F238E27FC236}">
                  <a16:creationId xmlns:a16="http://schemas.microsoft.com/office/drawing/2014/main" id="{47C5AC19-45DF-75E9-309F-0A0EB698A2CF}"/>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08287B6B" w14:textId="77777777" w:rsidR="00615ADB" w:rsidRDefault="00615ADB" w:rsidP="00924BDE">
      <w:pPr>
        <w:tabs>
          <w:tab w:val="left" w:pos="1314"/>
        </w:tabs>
        <w:spacing w:after="0" w:line="240" w:lineRule="auto"/>
        <w:ind w:firstLine="567"/>
        <w:jc w:val="both"/>
        <w:rPr>
          <w:rFonts w:ascii="Times New Roman" w:hAnsi="Times New Roman" w:cs="Times New Roman"/>
          <w:sz w:val="28"/>
          <w:szCs w:val="28"/>
          <w:lang w:val="kk-KZ"/>
        </w:rPr>
      </w:pPr>
    </w:p>
    <w:p w14:paraId="3C866469" w14:textId="2FB3ACA1" w:rsidR="00295520" w:rsidRDefault="00515861" w:rsidP="00575485">
      <w:pPr>
        <w:tabs>
          <w:tab w:val="left" w:pos="1314"/>
        </w:tabs>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295520">
        <w:rPr>
          <w:rFonts w:ascii="Times New Roman" w:hAnsi="Times New Roman" w:cs="Times New Roman"/>
          <w:sz w:val="28"/>
          <w:szCs w:val="28"/>
          <w:lang w:val="kk-KZ"/>
        </w:rPr>
        <w:t>урет</w:t>
      </w:r>
      <w:r>
        <w:rPr>
          <w:rFonts w:ascii="Times New Roman" w:hAnsi="Times New Roman" w:cs="Times New Roman"/>
          <w:sz w:val="28"/>
          <w:szCs w:val="28"/>
          <w:lang w:val="kk-KZ"/>
        </w:rPr>
        <w:t xml:space="preserve"> 13 -</w:t>
      </w:r>
      <w:r w:rsidR="00295520">
        <w:rPr>
          <w:rFonts w:ascii="Times New Roman" w:hAnsi="Times New Roman" w:cs="Times New Roman"/>
          <w:sz w:val="28"/>
          <w:szCs w:val="28"/>
          <w:lang w:val="kk-KZ"/>
        </w:rPr>
        <w:t xml:space="preserve"> Жалпы ашық онлайн курстарының (ЖАОК) құрылымы</w:t>
      </w:r>
    </w:p>
    <w:p w14:paraId="0A6A6CF9" w14:textId="45108C42" w:rsidR="00295520" w:rsidRPr="00D379C0" w:rsidRDefault="00295520" w:rsidP="00D379C0">
      <w:pPr>
        <w:tabs>
          <w:tab w:val="left" w:pos="993"/>
        </w:tabs>
        <w:spacing w:after="0" w:line="240" w:lineRule="auto"/>
        <w:ind w:firstLine="709"/>
        <w:jc w:val="both"/>
        <w:rPr>
          <w:rFonts w:ascii="Times New Roman" w:hAnsi="Times New Roman" w:cs="Times New Roman"/>
          <w:sz w:val="28"/>
          <w:szCs w:val="28"/>
          <w:lang w:val="kk-KZ"/>
        </w:rPr>
      </w:pPr>
      <w:r w:rsidRPr="00D379C0">
        <w:rPr>
          <w:rFonts w:ascii="Times New Roman" w:hAnsi="Times New Roman" w:cs="Times New Roman"/>
          <w:sz w:val="28"/>
          <w:szCs w:val="28"/>
          <w:lang w:val="kk-KZ"/>
        </w:rPr>
        <w:lastRenderedPageBreak/>
        <w:t>Біздің зерттеуіміз шетелдік материалдарға ұқсас емес мәселелерді анықтайды. Оларға «ресурстарды тиімді пайдалану» сияқты жалпы тақырыптар, сондай-ақ оқушылармен қарым-қатынасты жақсарту сияқты жеке артықшылықтар және білім алушылардің жоғары деңгейдегі өзін-өзі ұйымдастыруы мен өзін-өзі бақылауына қойылатын талаптар сияқты кемшіліктер кіреді.</w:t>
      </w:r>
    </w:p>
    <w:p w14:paraId="37A2FAED" w14:textId="02D8AE68" w:rsidR="00295520" w:rsidRPr="00D379C0" w:rsidRDefault="00295520" w:rsidP="00D379C0">
      <w:pPr>
        <w:tabs>
          <w:tab w:val="left" w:pos="993"/>
        </w:tabs>
        <w:spacing w:after="0" w:line="240" w:lineRule="auto"/>
        <w:ind w:firstLine="709"/>
        <w:jc w:val="both"/>
        <w:rPr>
          <w:rFonts w:ascii="Times New Roman" w:hAnsi="Times New Roman" w:cs="Times New Roman"/>
          <w:sz w:val="28"/>
          <w:szCs w:val="28"/>
          <w:lang w:val="kk-KZ"/>
        </w:rPr>
      </w:pPr>
      <w:r w:rsidRPr="00D379C0">
        <w:rPr>
          <w:rFonts w:ascii="Times New Roman" w:hAnsi="Times New Roman" w:cs="Times New Roman"/>
          <w:sz w:val="28"/>
          <w:szCs w:val="28"/>
          <w:lang w:val="kk-KZ"/>
        </w:rPr>
        <w:t>Қортындылай келе, келесі ұсыныстарды береміз:</w:t>
      </w:r>
    </w:p>
    <w:p w14:paraId="2E28B462" w14:textId="0495FF4C" w:rsidR="00295520" w:rsidRPr="00D379C0" w:rsidRDefault="00295520" w:rsidP="0027385D">
      <w:pPr>
        <w:pStyle w:val="a7"/>
        <w:numPr>
          <w:ilvl w:val="0"/>
          <w:numId w:val="21"/>
        </w:numPr>
        <w:tabs>
          <w:tab w:val="left" w:pos="993"/>
        </w:tabs>
        <w:spacing w:after="0" w:line="240" w:lineRule="auto"/>
        <w:ind w:left="0" w:firstLine="709"/>
        <w:jc w:val="both"/>
        <w:rPr>
          <w:rFonts w:ascii="Times New Roman" w:hAnsi="Times New Roman" w:cs="Times New Roman"/>
          <w:sz w:val="28"/>
          <w:szCs w:val="28"/>
          <w:lang w:val="kk-KZ"/>
        </w:rPr>
      </w:pPr>
      <w:r w:rsidRPr="00D379C0">
        <w:rPr>
          <w:rFonts w:ascii="Times New Roman" w:hAnsi="Times New Roman" w:cs="Times New Roman"/>
          <w:sz w:val="28"/>
          <w:szCs w:val="28"/>
          <w:lang w:val="kk-KZ"/>
        </w:rPr>
        <w:t>Курстарды дамыту: мұндай курстарды, әсіресе мұғаілмдердің біліктілігін арттыру және кәсіби қайта даярлау жүйесі үшін қарқынды дамыту қажет.</w:t>
      </w:r>
    </w:p>
    <w:p w14:paraId="1DB5D601" w14:textId="2D8BAD0F" w:rsidR="00295520" w:rsidRPr="00D379C0" w:rsidRDefault="00295520" w:rsidP="0027385D">
      <w:pPr>
        <w:pStyle w:val="a7"/>
        <w:numPr>
          <w:ilvl w:val="0"/>
          <w:numId w:val="21"/>
        </w:numPr>
        <w:tabs>
          <w:tab w:val="left" w:pos="993"/>
        </w:tabs>
        <w:spacing w:after="0" w:line="240" w:lineRule="auto"/>
        <w:ind w:left="0" w:firstLine="709"/>
        <w:jc w:val="both"/>
        <w:rPr>
          <w:rFonts w:ascii="Times New Roman" w:hAnsi="Times New Roman" w:cs="Times New Roman"/>
          <w:sz w:val="28"/>
          <w:szCs w:val="28"/>
          <w:lang w:val="kk-KZ"/>
        </w:rPr>
      </w:pPr>
      <w:r w:rsidRPr="00D379C0">
        <w:rPr>
          <w:rFonts w:ascii="Times New Roman" w:hAnsi="Times New Roman" w:cs="Times New Roman"/>
          <w:sz w:val="28"/>
          <w:szCs w:val="28"/>
          <w:lang w:val="kk-KZ"/>
        </w:rPr>
        <w:t>Оқушыларға қойылатын талаптар мен қолдану: ЖАОК-да табысты оқу үшін жоғары деңгейдегі өзін-өзі ұйымдастыру және АКТ мен сандық құзыреттіліктің жақсы деңгейі қажет. Курс тыңдаушыларына платформада қалай жқмыс істеу керектігін үйрету, сондай-ақ олардың оқу тиімділігін, үй тапсырмалары мен сынақтардың нәтижелерін талдауды қарқынды жүргізу керек.</w:t>
      </w:r>
    </w:p>
    <w:p w14:paraId="1EEAB25F" w14:textId="6735B1EF" w:rsidR="00295520" w:rsidRPr="00D379C0" w:rsidRDefault="00295520" w:rsidP="0027385D">
      <w:pPr>
        <w:pStyle w:val="a7"/>
        <w:numPr>
          <w:ilvl w:val="0"/>
          <w:numId w:val="21"/>
        </w:numPr>
        <w:tabs>
          <w:tab w:val="left" w:pos="993"/>
        </w:tabs>
        <w:spacing w:after="0" w:line="240" w:lineRule="auto"/>
        <w:ind w:left="0" w:firstLine="709"/>
        <w:jc w:val="both"/>
        <w:rPr>
          <w:rFonts w:ascii="Times New Roman" w:hAnsi="Times New Roman" w:cs="Times New Roman"/>
          <w:sz w:val="28"/>
          <w:szCs w:val="28"/>
          <w:lang w:val="kk-KZ"/>
        </w:rPr>
      </w:pPr>
      <w:r w:rsidRPr="00D379C0">
        <w:rPr>
          <w:rFonts w:ascii="Times New Roman" w:hAnsi="Times New Roman" w:cs="Times New Roman"/>
          <w:sz w:val="28"/>
          <w:szCs w:val="28"/>
          <w:lang w:val="kk-KZ"/>
        </w:rPr>
        <w:t xml:space="preserve">Материалдарды әзірлеу: ЖАОК материалдарын жобалауға және жасауға әртүрлі мамандырады </w:t>
      </w:r>
      <w:r w:rsidR="00415B0C" w:rsidRPr="00D379C0">
        <w:rPr>
          <w:rFonts w:ascii="Times New Roman" w:hAnsi="Times New Roman" w:cs="Times New Roman"/>
          <w:sz w:val="28"/>
          <w:szCs w:val="28"/>
          <w:lang w:val="kk-KZ"/>
        </w:rPr>
        <w:t>тарту ұажет. Оқу үлгерімін бағалауға арналған тесттер мен басқа да материалдарды рәсімдеуге ерекше назар аудару керек.</w:t>
      </w:r>
    </w:p>
    <w:p w14:paraId="717A7FB4" w14:textId="628CF325" w:rsidR="00415B0C" w:rsidRPr="00D379C0" w:rsidRDefault="00415B0C" w:rsidP="0027385D">
      <w:pPr>
        <w:pStyle w:val="a7"/>
        <w:numPr>
          <w:ilvl w:val="0"/>
          <w:numId w:val="21"/>
        </w:numPr>
        <w:tabs>
          <w:tab w:val="left" w:pos="993"/>
        </w:tabs>
        <w:spacing w:after="0" w:line="240" w:lineRule="auto"/>
        <w:ind w:left="0" w:firstLine="709"/>
        <w:jc w:val="both"/>
        <w:rPr>
          <w:rFonts w:ascii="Times New Roman" w:hAnsi="Times New Roman" w:cs="Times New Roman"/>
          <w:sz w:val="28"/>
          <w:szCs w:val="28"/>
          <w:lang w:val="kk-KZ"/>
        </w:rPr>
      </w:pPr>
      <w:r w:rsidRPr="00D379C0">
        <w:rPr>
          <w:rFonts w:ascii="Times New Roman" w:hAnsi="Times New Roman" w:cs="Times New Roman"/>
          <w:sz w:val="28"/>
          <w:szCs w:val="28"/>
          <w:lang w:val="kk-KZ"/>
        </w:rPr>
        <w:t>Бейне сапасы және мұғалімдерді дайындау: сапалы бейне түсіру және заманауи мұғалімдерді камера алдында жұмыс істеуге арнайы үйрету өте маңызды.</w:t>
      </w:r>
    </w:p>
    <w:p w14:paraId="6EC1F0C3" w14:textId="690A7B59" w:rsidR="00415B0C" w:rsidRDefault="00415B0C" w:rsidP="00D379C0">
      <w:pPr>
        <w:tabs>
          <w:tab w:val="left" w:pos="993"/>
        </w:tabs>
        <w:spacing w:after="0" w:line="240" w:lineRule="auto"/>
        <w:ind w:firstLine="709"/>
        <w:jc w:val="both"/>
        <w:rPr>
          <w:rFonts w:ascii="Times New Roman" w:hAnsi="Times New Roman" w:cs="Times New Roman"/>
          <w:sz w:val="28"/>
          <w:szCs w:val="28"/>
          <w:lang w:val="kk-KZ"/>
        </w:rPr>
      </w:pPr>
      <w:r w:rsidRPr="00D379C0">
        <w:rPr>
          <w:rFonts w:ascii="Times New Roman" w:hAnsi="Times New Roman" w:cs="Times New Roman"/>
          <w:sz w:val="28"/>
          <w:szCs w:val="28"/>
          <w:lang w:val="kk-KZ"/>
        </w:rPr>
        <w:t>Сонымен біз жоғарыдағы ақпараттарға және ұсыныстарға сүйеніп Stepik платформасы базасында болашақ биолог мұғалімдерді кәсіби даярлау үрдесінде сандық құзыреттілігін қалыптастыру мақсатында «Биологияны оқыту әдістері мен технологиялары» атты жалып ашық онлайн курс (ЖАОК) әзірлеген болатынбыз.</w:t>
      </w:r>
    </w:p>
    <w:p w14:paraId="522AF859" w14:textId="77777777" w:rsidR="00D379C0" w:rsidRPr="00415B0C" w:rsidRDefault="00D379C0" w:rsidP="00D379C0">
      <w:pPr>
        <w:tabs>
          <w:tab w:val="left" w:pos="993"/>
        </w:tabs>
        <w:spacing w:after="0" w:line="240" w:lineRule="auto"/>
        <w:ind w:firstLine="709"/>
        <w:jc w:val="both"/>
        <w:rPr>
          <w:rFonts w:ascii="Times New Roman" w:hAnsi="Times New Roman" w:cs="Times New Roman"/>
          <w:sz w:val="28"/>
          <w:szCs w:val="28"/>
          <w:lang w:val="kk-KZ"/>
        </w:rPr>
      </w:pPr>
    </w:p>
    <w:p w14:paraId="6EEA95BC" w14:textId="605BD697" w:rsidR="00415B0C" w:rsidRPr="00575485" w:rsidRDefault="00415B0C" w:rsidP="00575485">
      <w:pPr>
        <w:pStyle w:val="a7"/>
        <w:numPr>
          <w:ilvl w:val="1"/>
          <w:numId w:val="37"/>
        </w:numPr>
        <w:tabs>
          <w:tab w:val="left" w:pos="993"/>
          <w:tab w:val="left" w:pos="1276"/>
        </w:tabs>
        <w:spacing w:after="0" w:line="240" w:lineRule="auto"/>
        <w:ind w:left="0" w:firstLine="709"/>
        <w:jc w:val="both"/>
        <w:rPr>
          <w:rFonts w:ascii="Times New Roman" w:hAnsi="Times New Roman" w:cs="Times New Roman"/>
          <w:b/>
          <w:bCs/>
          <w:sz w:val="28"/>
          <w:szCs w:val="28"/>
          <w:lang w:val="kk-KZ"/>
        </w:rPr>
      </w:pPr>
      <w:r w:rsidRPr="00575485">
        <w:rPr>
          <w:rFonts w:ascii="Times New Roman" w:hAnsi="Times New Roman" w:cs="Times New Roman"/>
          <w:b/>
          <w:bCs/>
          <w:sz w:val="28"/>
          <w:szCs w:val="28"/>
          <w:lang w:val="kk-KZ"/>
        </w:rPr>
        <w:t>Болашақ биолог мұғалімдерді кәсіби даярлау үрдісінде сандық құзыреттіліктерін қалыптастырудың әдістемесі</w:t>
      </w:r>
    </w:p>
    <w:p w14:paraId="5C8AA7A7" w14:textId="5122E03A" w:rsidR="00415B0C" w:rsidRDefault="00415B0C" w:rsidP="00D379C0">
      <w:pPr>
        <w:tabs>
          <w:tab w:val="left" w:pos="993"/>
        </w:tabs>
        <w:spacing w:after="0" w:line="240" w:lineRule="auto"/>
        <w:ind w:firstLine="709"/>
        <w:jc w:val="both"/>
        <w:rPr>
          <w:rFonts w:ascii="Times New Roman" w:hAnsi="Times New Roman" w:cs="Times New Roman"/>
          <w:sz w:val="28"/>
          <w:szCs w:val="28"/>
          <w:lang w:val="kk-KZ"/>
        </w:rPr>
      </w:pPr>
      <w:r w:rsidRPr="00415B0C">
        <w:rPr>
          <w:rFonts w:ascii="Times New Roman" w:hAnsi="Times New Roman" w:cs="Times New Roman"/>
          <w:sz w:val="28"/>
          <w:szCs w:val="28"/>
          <w:lang w:val="kk-KZ"/>
        </w:rPr>
        <w:t>Болашақ биолог мұғалімдерінің</w:t>
      </w:r>
      <w:r>
        <w:rPr>
          <w:rFonts w:ascii="Times New Roman" w:hAnsi="Times New Roman" w:cs="Times New Roman"/>
          <w:sz w:val="28"/>
          <w:szCs w:val="28"/>
          <w:lang w:val="kk-KZ"/>
        </w:rPr>
        <w:t xml:space="preserve"> сандық құзыреттілігін қалыптастыруда қазіргі таңдағы жаңа білім беру стандарттарына сай ғылыми-зерттеу, аналитикалық және </w:t>
      </w:r>
      <w:r w:rsidR="005A1A14">
        <w:rPr>
          <w:rFonts w:ascii="Times New Roman" w:hAnsi="Times New Roman" w:cs="Times New Roman"/>
          <w:sz w:val="28"/>
          <w:szCs w:val="28"/>
          <w:lang w:val="kk-KZ"/>
        </w:rPr>
        <w:t xml:space="preserve">сандық технологияларды пайдалануды талап етеді. Жалпы ашық онлайн курстарды (ЖАОК) білім алу процесін жеке тұлғаға бағдарлапғ адаптивті етіп ұйымдастыруға мүмкіндік береді. Әдістемелік тұрғыдан ЖАОК-ты модульдік жоспарлау, электронды тестілеулер мен интерактивті тапсырмалар арқылы тұлғаның когнитивті дағдыларының қалыптасуына бағыттап жасаған жөн. ЖАОК-ның автоматтандврвлған бағалау жүйесі өз кезегінде, білім алушылардың оқу жетістіктерін алынған деректер негізінде бақылауға және кері байланыс орнатуға мүмкіндік береді. Осы орайда, модульдегі әрбір тақырыптағы интерактивті тапсырмалар, симуляциялар және мультимедиа ресурстарын енгізу биология пәнінің күрделілігін меңгеруді жеңілдетеді. </w:t>
      </w:r>
      <w:r w:rsidR="00CF2AFC">
        <w:rPr>
          <w:rFonts w:ascii="Times New Roman" w:hAnsi="Times New Roman" w:cs="Times New Roman"/>
          <w:sz w:val="28"/>
          <w:szCs w:val="28"/>
          <w:lang w:val="kk-KZ"/>
        </w:rPr>
        <w:t>Болашақ мұғалімдерге пән бойынша ЖАОК ұймдастыру оның кәсіби дағдыларын жетілдіреді.</w:t>
      </w:r>
    </w:p>
    <w:p w14:paraId="3971709C" w14:textId="4B8A4A1E" w:rsidR="00CF2AFC" w:rsidRDefault="00CF2AFC" w:rsidP="00D379C0">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Оқу-тәрбие үрдісінде сандық технологяиларды пайдалана алу білім алушының кәсіби дайындық деңгейін және ынтасын, </w:t>
      </w:r>
      <w:r w:rsidR="00EA4B2A">
        <w:rPr>
          <w:rFonts w:ascii="Times New Roman" w:hAnsi="Times New Roman" w:cs="Times New Roman"/>
          <w:sz w:val="28"/>
          <w:szCs w:val="28"/>
          <w:lang w:val="kk-KZ"/>
        </w:rPr>
        <w:t xml:space="preserve">ақпаратты қабылдай алу </w:t>
      </w:r>
      <w:r w:rsidR="00EA4B2A">
        <w:rPr>
          <w:rFonts w:ascii="Times New Roman" w:hAnsi="Times New Roman" w:cs="Times New Roman"/>
          <w:sz w:val="28"/>
          <w:szCs w:val="28"/>
          <w:lang w:val="kk-KZ"/>
        </w:rPr>
        <w:lastRenderedPageBreak/>
        <w:t xml:space="preserve">деңгейін жетілдіру, сандық технологиялардың мүмкіндіктерін пайдалану, АКТ құралдарын қолдану арқылы оқу үрдісіндегі сандық-материалдық базасын оңтайлы түрде жетілдіру сынды педагогикалық мүмкіндіктерін қолдана алу қабілетін жүзеге асырады </w:t>
      </w:r>
      <w:r w:rsidR="00EA4B2A" w:rsidRPr="00EA4B2A">
        <w:rPr>
          <w:rFonts w:ascii="Times New Roman" w:hAnsi="Times New Roman" w:cs="Times New Roman"/>
          <w:sz w:val="28"/>
          <w:szCs w:val="28"/>
          <w:lang w:val="kk-KZ"/>
        </w:rPr>
        <w:t>[</w:t>
      </w:r>
      <w:r w:rsidR="00EA4B2A">
        <w:rPr>
          <w:rFonts w:ascii="Times New Roman" w:hAnsi="Times New Roman" w:cs="Times New Roman"/>
          <w:sz w:val="28"/>
          <w:szCs w:val="28"/>
          <w:lang w:val="kk-KZ"/>
        </w:rPr>
        <w:t>1</w:t>
      </w:r>
      <w:r w:rsidR="00AD755A">
        <w:rPr>
          <w:rFonts w:ascii="Times New Roman" w:hAnsi="Times New Roman" w:cs="Times New Roman"/>
          <w:sz w:val="28"/>
          <w:szCs w:val="28"/>
          <w:lang w:val="kk-KZ"/>
        </w:rPr>
        <w:t>20</w:t>
      </w:r>
      <w:r w:rsidR="00EA4B2A" w:rsidRPr="00EA4B2A">
        <w:rPr>
          <w:rFonts w:ascii="Times New Roman" w:hAnsi="Times New Roman" w:cs="Times New Roman"/>
          <w:sz w:val="28"/>
          <w:szCs w:val="28"/>
          <w:lang w:val="kk-KZ"/>
        </w:rPr>
        <w:t>]</w:t>
      </w:r>
      <w:r w:rsidR="00EA4B2A">
        <w:rPr>
          <w:rFonts w:ascii="Times New Roman" w:hAnsi="Times New Roman" w:cs="Times New Roman"/>
          <w:sz w:val="28"/>
          <w:szCs w:val="28"/>
          <w:lang w:val="kk-KZ"/>
        </w:rPr>
        <w:t>.</w:t>
      </w:r>
    </w:p>
    <w:p w14:paraId="15F27FAF" w14:textId="7B22B0BD" w:rsidR="00EA4B2A" w:rsidRDefault="00EA4B2A" w:rsidP="008B629D">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Қазақстанның жоғары оқу орындарының жалпыға міндетті мемлекеттік стандарттарт</w:t>
      </w:r>
      <w:r w:rsidR="00BD5DFB">
        <w:rPr>
          <w:rFonts w:ascii="Times New Roman" w:hAnsi="Times New Roman" w:cs="Times New Roman"/>
          <w:sz w:val="28"/>
          <w:szCs w:val="28"/>
          <w:lang w:val="kk-KZ"/>
        </w:rPr>
        <w:t>ы</w:t>
      </w:r>
      <w:r>
        <w:rPr>
          <w:rFonts w:ascii="Times New Roman" w:hAnsi="Times New Roman" w:cs="Times New Roman"/>
          <w:sz w:val="28"/>
          <w:szCs w:val="28"/>
          <w:lang w:val="kk-KZ"/>
        </w:rPr>
        <w:t>нда бекітілген биология пәнін оқыту бойынша негізгі міндеті: білім алушылардың ғаламның қазіргі заманға ғылыми-жаратылыстану бейнесін қалыптастыру үшін биология ғылымының қазіргі таңдағы рөлі, нысандары мен құбылыстарын, заңдылықтарын түсіндіру мен практика жүзінде пайдалану дағдыларын қалыптастыру болып табылады.</w:t>
      </w:r>
    </w:p>
    <w:p w14:paraId="65DF28EB" w14:textId="042493EE" w:rsidR="00EA4B2A" w:rsidRDefault="00EA4B2A" w:rsidP="00D379C0">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Жоғарыдағы мақсат мынадай міндеттерді шеше алады: </w:t>
      </w:r>
    </w:p>
    <w:p w14:paraId="17678185" w14:textId="58FD3F64" w:rsidR="00EA4B2A" w:rsidRDefault="00164C8B"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тірі табиғатты тану мен жаратылыстану ғылымының әдістері туралы білімді игеру;</w:t>
      </w:r>
    </w:p>
    <w:p w14:paraId="483B34DC" w14:textId="180DF8CE" w:rsidR="00EA4B2A" w:rsidRDefault="00164C8B"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биология ғылымының негізгі заңдылықтары, тірі ағзалардың құрылымы мен қызметі, даму жүйесі туралы білімді қамтамасыз ету;</w:t>
      </w:r>
    </w:p>
    <w:p w14:paraId="0ACA6C44" w14:textId="577528E4" w:rsidR="00EA4B2A" w:rsidRDefault="00164C8B"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табиғатқа және тірі ағзаларға жауапкешілікпен қарым-қатынас жаасу және экологиялық білім мен тәрбиені қалыптастыру;</w:t>
      </w:r>
    </w:p>
    <w:p w14:paraId="1575FBB7" w14:textId="54BDF1F2" w:rsidR="00EA4B2A" w:rsidRDefault="00164C8B"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тірі ағзалардың тіршілік ету әрекеті мен құрылымын, құрылысын қарапайымнан күрделіге қарай саралай алу;</w:t>
      </w:r>
    </w:p>
    <w:p w14:paraId="0D9A0CD7" w14:textId="2EDBF818" w:rsidR="00164C8B" w:rsidRDefault="00164C8B"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өлкетану концепциясын мемлекеттің тірі ағзалары туралы білім беру барысында пайдалану;</w:t>
      </w:r>
    </w:p>
    <w:p w14:paraId="6DE9E190" w14:textId="67EFC6BF" w:rsidR="00164C8B" w:rsidRDefault="00164C8B"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ЖАОК-ды және сандық технологияларды кеңінен пайдалану арқылы білім беру процесін дамыту;</w:t>
      </w:r>
    </w:p>
    <w:p w14:paraId="7D27FB3F" w14:textId="783E865D" w:rsidR="00164C8B" w:rsidRDefault="00164C8B"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зертханалық жұмыстарды жүргізу барысында жаңа сандық технологияларды қолдану дағдысын қалыптастыру.</w:t>
      </w:r>
    </w:p>
    <w:p w14:paraId="56BEB0F2" w14:textId="51734B0F" w:rsidR="00164C8B" w:rsidRDefault="00164C8B" w:rsidP="00D379C0">
      <w:pPr>
        <w:tabs>
          <w:tab w:val="left" w:pos="993"/>
        </w:tabs>
        <w:spacing w:after="0" w:line="240" w:lineRule="auto"/>
        <w:ind w:firstLine="709"/>
        <w:jc w:val="both"/>
        <w:rPr>
          <w:rFonts w:ascii="Times New Roman" w:hAnsi="Times New Roman" w:cs="Times New Roman"/>
          <w:sz w:val="28"/>
          <w:szCs w:val="28"/>
          <w:lang w:val="kk-KZ"/>
        </w:rPr>
      </w:pPr>
      <w:r w:rsidRPr="00164C8B">
        <w:rPr>
          <w:rFonts w:ascii="Times New Roman" w:hAnsi="Times New Roman" w:cs="Times New Roman"/>
          <w:sz w:val="28"/>
          <w:szCs w:val="28"/>
          <w:lang w:val="kk-KZ"/>
        </w:rPr>
        <w:t>Осы орайда, биология пәні мен биологияны оқыту бойынша Қазақстанның түрлі ЖОО мен дербес ЖАОК платформаларына зерттеу жұмыстары жүргізілді.</w:t>
      </w:r>
    </w:p>
    <w:p w14:paraId="35F007B0" w14:textId="28CD8E2E" w:rsidR="00164C8B" w:rsidRDefault="00164C8B" w:rsidP="00D379C0">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Мәселен, еліміздің алғашқы жоғары оқу орны болып табылатын Абай атындағы Қазақ Ұлттық педагогикалық университетіндегі </w:t>
      </w:r>
      <w:r w:rsidR="00AD755A">
        <w:fldChar w:fldCharType="begin"/>
      </w:r>
      <w:r w:rsidR="00AD755A" w:rsidRPr="00DA7399">
        <w:rPr>
          <w:lang w:val="kk-KZ"/>
        </w:rPr>
        <w:instrText>HYPERLINK "http://www.dis.kaznpu.kz"</w:instrText>
      </w:r>
      <w:r w:rsidR="00AD755A">
        <w:fldChar w:fldCharType="separate"/>
      </w:r>
      <w:r w:rsidR="00AD755A" w:rsidRPr="00EE1571">
        <w:rPr>
          <w:rStyle w:val="af1"/>
          <w:rFonts w:ascii="Times New Roman" w:hAnsi="Times New Roman" w:cs="Times New Roman"/>
          <w:sz w:val="28"/>
          <w:szCs w:val="28"/>
          <w:lang w:val="kk-KZ"/>
        </w:rPr>
        <w:t>http://www.dis.kaznpu.kz</w:t>
      </w:r>
      <w:r w:rsidR="00AD755A">
        <w:fldChar w:fldCharType="end"/>
      </w:r>
      <w:r w:rsidR="00AD755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сайтында бүгінде университеттің оқытушы-профессор құрамының көптеген қашықтықтан оқыту процесін жүзеге асыратын бірнеше курстары әзірленіп салынған. Пән бойынша болашақ мамандардың біліктілгін арттыру бұл платформаның негізгі мақсаты болып отыр. Бүгінде «Биология кафедрасының» оқытушылары ұсынған </w:t>
      </w:r>
      <w:r w:rsidR="00373195">
        <w:rPr>
          <w:rFonts w:ascii="Times New Roman" w:hAnsi="Times New Roman" w:cs="Times New Roman"/>
          <w:sz w:val="28"/>
          <w:szCs w:val="28"/>
          <w:lang w:val="kk-KZ"/>
        </w:rPr>
        <w:t>«Өсімдіктің құрылымы мен қызметі», «Жануарлардың құрылымы мен қызметі» сияқты бірнеше курстар сәтті әзірленіп, жарияланған болатын</w:t>
      </w:r>
      <w:r w:rsidR="00373195" w:rsidRPr="00373195">
        <w:rPr>
          <w:rFonts w:ascii="Times New Roman" w:hAnsi="Times New Roman" w:cs="Times New Roman"/>
          <w:sz w:val="28"/>
          <w:szCs w:val="28"/>
          <w:lang w:val="kk-KZ"/>
        </w:rPr>
        <w:t xml:space="preserve"> [</w:t>
      </w:r>
      <w:r w:rsidR="00373195">
        <w:rPr>
          <w:rFonts w:ascii="Times New Roman" w:hAnsi="Times New Roman" w:cs="Times New Roman"/>
          <w:sz w:val="28"/>
          <w:szCs w:val="28"/>
          <w:lang w:val="kk-KZ"/>
        </w:rPr>
        <w:t>12</w:t>
      </w:r>
      <w:r w:rsidR="00AD755A">
        <w:rPr>
          <w:rFonts w:ascii="Times New Roman" w:hAnsi="Times New Roman" w:cs="Times New Roman"/>
          <w:sz w:val="28"/>
          <w:szCs w:val="28"/>
          <w:lang w:val="kk-KZ"/>
        </w:rPr>
        <w:t>1</w:t>
      </w:r>
      <w:r w:rsidR="00373195" w:rsidRPr="00373195">
        <w:rPr>
          <w:rFonts w:ascii="Times New Roman" w:hAnsi="Times New Roman" w:cs="Times New Roman"/>
          <w:sz w:val="28"/>
          <w:szCs w:val="28"/>
          <w:lang w:val="kk-KZ"/>
        </w:rPr>
        <w:t>]</w:t>
      </w:r>
      <w:r w:rsidR="00373195">
        <w:rPr>
          <w:rFonts w:ascii="Times New Roman" w:hAnsi="Times New Roman" w:cs="Times New Roman"/>
          <w:sz w:val="28"/>
          <w:szCs w:val="28"/>
          <w:lang w:val="kk-KZ"/>
        </w:rPr>
        <w:t>. Бұл платформаға университеттің кез-келген білім алушысы қатысып, өзін қазықтырған пін бойынша біліктілігін арттыруға мүмкіндік алады.</w:t>
      </w:r>
    </w:p>
    <w:p w14:paraId="3F14DE5D" w14:textId="4C1207AC" w:rsidR="00373195" w:rsidRDefault="00373195" w:rsidP="00D379C0">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Еліміздің озық жоғары оқу орындарының бірі болып саналатын Әл-Фараби атындағы Қазақ Ұлттық уиверситетінің </w:t>
      </w:r>
      <w:r w:rsidRPr="00373195">
        <w:rPr>
          <w:rFonts w:ascii="Times New Roman" w:hAnsi="Times New Roman" w:cs="Times New Roman"/>
          <w:sz w:val="28"/>
          <w:szCs w:val="28"/>
          <w:lang w:val="kk-KZ"/>
        </w:rPr>
        <w:t>Open edX</w:t>
      </w:r>
      <w:r>
        <w:rPr>
          <w:rFonts w:ascii="Times New Roman" w:hAnsi="Times New Roman" w:cs="Times New Roman"/>
          <w:sz w:val="28"/>
          <w:szCs w:val="28"/>
          <w:lang w:val="kk-KZ"/>
        </w:rPr>
        <w:t xml:space="preserve"> жүйесі негізінде әзірленген порталында биология пәні негізінде «Биофизика», «Биотехнология негіздері» және «Адам және жануарлар физиологиясы» сынды укурстар жарияланған болатын</w:t>
      </w:r>
      <w:r w:rsidR="00AD755A">
        <w:rPr>
          <w:rFonts w:ascii="Times New Roman" w:hAnsi="Times New Roman" w:cs="Times New Roman"/>
          <w:sz w:val="28"/>
          <w:szCs w:val="28"/>
          <w:lang w:val="kk-KZ"/>
        </w:rPr>
        <w:t xml:space="preserve"> </w:t>
      </w:r>
      <w:r w:rsidR="00AD755A" w:rsidRPr="00AD755A">
        <w:rPr>
          <w:rFonts w:ascii="Times New Roman" w:hAnsi="Times New Roman" w:cs="Times New Roman"/>
          <w:sz w:val="28"/>
          <w:szCs w:val="28"/>
          <w:lang w:val="kk-KZ"/>
        </w:rPr>
        <w:t>[</w:t>
      </w:r>
      <w:r w:rsidR="00AD755A">
        <w:rPr>
          <w:rFonts w:ascii="Times New Roman" w:hAnsi="Times New Roman" w:cs="Times New Roman"/>
          <w:sz w:val="28"/>
          <w:szCs w:val="28"/>
          <w:lang w:val="kk-KZ"/>
        </w:rPr>
        <w:t>122</w:t>
      </w:r>
      <w:r w:rsidR="00AD755A" w:rsidRPr="00AD755A">
        <w:rPr>
          <w:rFonts w:ascii="Times New Roman" w:hAnsi="Times New Roman" w:cs="Times New Roman"/>
          <w:sz w:val="28"/>
          <w:szCs w:val="28"/>
          <w:lang w:val="kk-KZ"/>
        </w:rPr>
        <w:t>]</w:t>
      </w:r>
      <w:r>
        <w:rPr>
          <w:rFonts w:ascii="Times New Roman" w:hAnsi="Times New Roman" w:cs="Times New Roman"/>
          <w:sz w:val="28"/>
          <w:szCs w:val="28"/>
          <w:lang w:val="kk-KZ"/>
        </w:rPr>
        <w:t>.</w:t>
      </w:r>
    </w:p>
    <w:p w14:paraId="70E4AC07" w14:textId="7808A28A" w:rsidR="00373195" w:rsidRDefault="00373195" w:rsidP="00D379C0">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Сондай-ақ, </w:t>
      </w:r>
      <w:r w:rsidR="00AD755A">
        <w:rPr>
          <w:rFonts w:ascii="Times New Roman" w:hAnsi="Times New Roman" w:cs="Times New Roman"/>
          <w:sz w:val="28"/>
          <w:szCs w:val="28"/>
          <w:lang w:val="kk-KZ"/>
        </w:rPr>
        <w:t>Қ</w:t>
      </w:r>
      <w:r>
        <w:rPr>
          <w:rFonts w:ascii="Times New Roman" w:hAnsi="Times New Roman" w:cs="Times New Roman"/>
          <w:sz w:val="28"/>
          <w:szCs w:val="28"/>
          <w:lang w:val="kk-KZ"/>
        </w:rPr>
        <w:t>азақстанның ашық білім беру Ұлттық платформасында</w:t>
      </w:r>
      <w:r w:rsidR="00AD755A">
        <w:rPr>
          <w:rFonts w:ascii="Times New Roman" w:hAnsi="Times New Roman" w:cs="Times New Roman"/>
          <w:sz w:val="28"/>
          <w:szCs w:val="28"/>
          <w:lang w:val="kk-KZ"/>
        </w:rPr>
        <w:t xml:space="preserve"> </w:t>
      </w:r>
      <w:hyperlink r:id="rId55" w:history="1">
        <w:r w:rsidR="00AD755A" w:rsidRPr="00AB5035">
          <w:rPr>
            <w:rStyle w:val="af1"/>
            <w:rFonts w:ascii="Times New Roman" w:hAnsi="Times New Roman" w:cs="Times New Roman"/>
            <w:sz w:val="28"/>
            <w:szCs w:val="28"/>
            <w:lang w:val="kk-KZ"/>
          </w:rPr>
          <w:t>http://moocs.kz/</w:t>
        </w:r>
      </w:hyperlink>
      <w:r w:rsidR="00AD755A">
        <w:rPr>
          <w:rFonts w:ascii="Times New Roman" w:hAnsi="Times New Roman" w:cs="Times New Roman"/>
          <w:sz w:val="28"/>
          <w:szCs w:val="28"/>
          <w:lang w:val="kk-KZ"/>
        </w:rPr>
        <w:t xml:space="preserve"> </w:t>
      </w:r>
      <w:r>
        <w:rPr>
          <w:rFonts w:ascii="Times New Roman" w:hAnsi="Times New Roman" w:cs="Times New Roman"/>
          <w:sz w:val="28"/>
          <w:szCs w:val="28"/>
          <w:lang w:val="kk-KZ"/>
        </w:rPr>
        <w:t>жүзеге асырылған курстар өте көп</w:t>
      </w:r>
      <w:r w:rsidRPr="00373195">
        <w:rPr>
          <w:rFonts w:ascii="Times New Roman" w:hAnsi="Times New Roman" w:cs="Times New Roman"/>
          <w:sz w:val="28"/>
          <w:szCs w:val="28"/>
          <w:lang w:val="kk-KZ"/>
        </w:rPr>
        <w:t xml:space="preserve"> [</w:t>
      </w:r>
      <w:r>
        <w:rPr>
          <w:rFonts w:ascii="Times New Roman" w:hAnsi="Times New Roman" w:cs="Times New Roman"/>
          <w:sz w:val="28"/>
          <w:szCs w:val="28"/>
          <w:lang w:val="kk-KZ"/>
        </w:rPr>
        <w:t>12</w:t>
      </w:r>
      <w:r w:rsidR="00AD755A">
        <w:rPr>
          <w:rFonts w:ascii="Times New Roman" w:hAnsi="Times New Roman" w:cs="Times New Roman"/>
          <w:sz w:val="28"/>
          <w:szCs w:val="28"/>
          <w:lang w:val="kk-KZ"/>
        </w:rPr>
        <w:t>3</w:t>
      </w:r>
      <w:r w:rsidRPr="00373195">
        <w:rPr>
          <w:rFonts w:ascii="Times New Roman" w:hAnsi="Times New Roman" w:cs="Times New Roman"/>
          <w:sz w:val="28"/>
          <w:szCs w:val="28"/>
          <w:lang w:val="kk-KZ"/>
        </w:rPr>
        <w:t>]</w:t>
      </w:r>
      <w:r>
        <w:rPr>
          <w:rFonts w:ascii="Times New Roman" w:hAnsi="Times New Roman" w:cs="Times New Roman"/>
          <w:sz w:val="28"/>
          <w:szCs w:val="28"/>
          <w:lang w:val="kk-KZ"/>
        </w:rPr>
        <w:t xml:space="preserve">. Әлемде орын алған білім беруді мобильдендіру саясаты аясында қалыптасқан бұл платформа негізінде білім беруді электронды форматта және қашықтықтан оқыту технолгияларын пайдалану арқылы кәсіби мамандарды даярлау үшін пайда болған. Бүгінде, платформаның серіктестері </w:t>
      </w:r>
      <w:r w:rsidR="00F17B63">
        <w:rPr>
          <w:rFonts w:ascii="Times New Roman" w:hAnsi="Times New Roman" w:cs="Times New Roman"/>
          <w:sz w:val="28"/>
          <w:szCs w:val="28"/>
          <w:lang w:val="kk-KZ"/>
        </w:rPr>
        <w:t>Атырау университеті, Алматы технологиялық университі, Д.</w:t>
      </w:r>
      <w:r w:rsidR="00765AFA">
        <w:rPr>
          <w:rFonts w:ascii="Times New Roman" w:hAnsi="Times New Roman" w:cs="Times New Roman"/>
          <w:sz w:val="28"/>
          <w:szCs w:val="28"/>
          <w:lang w:val="kk-KZ"/>
        </w:rPr>
        <w:t xml:space="preserve"> </w:t>
      </w:r>
      <w:r w:rsidR="00F17B63">
        <w:rPr>
          <w:rFonts w:ascii="Times New Roman" w:hAnsi="Times New Roman" w:cs="Times New Roman"/>
          <w:sz w:val="28"/>
          <w:szCs w:val="28"/>
          <w:lang w:val="kk-KZ"/>
        </w:rPr>
        <w:t>Серікбаев атындағы Шығыс Қазақстан университеті, Болашақ академиясы, Ахмет Яссауи университеті, Тараз мемлекеттік университеті, Абылайхан атындағы ҚазХҚ және ӘТУ, Букетов атындағы Қарағанды университеті және т.б. Аталған университеттер осы серіктестік негізінде онлайн курстарды қарқынды түрде дамытуды қолға алып отыр. Бұл бағдарламада биология пәні бойынша «Экология және тұрақты даму», «Экологияны нормалау және сараптау негіздері», «Экологиялық биотехнология негіздері» сынды курстар экологиялық сауаттылықты арттыруға бағытталған.</w:t>
      </w:r>
    </w:p>
    <w:p w14:paraId="04551CEE" w14:textId="15759B90" w:rsidR="00F17B63" w:rsidRDefault="00F17B63" w:rsidP="00D379C0">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«Ұлттық аударма бюросы» қоғамдық қорының бастамасымен</w:t>
      </w:r>
      <w:r w:rsidR="00AD755A">
        <w:rPr>
          <w:rFonts w:ascii="Times New Roman" w:hAnsi="Times New Roman" w:cs="Times New Roman"/>
          <w:sz w:val="28"/>
          <w:szCs w:val="28"/>
          <w:lang w:val="kk-KZ"/>
        </w:rPr>
        <w:t xml:space="preserve"> </w:t>
      </w:r>
      <w:hyperlink r:id="rId56" w:history="1">
        <w:r w:rsidR="00AD755A" w:rsidRPr="00EE1571">
          <w:rPr>
            <w:rStyle w:val="af1"/>
            <w:rFonts w:ascii="Times New Roman" w:hAnsi="Times New Roman" w:cs="Times New Roman"/>
            <w:sz w:val="28"/>
            <w:szCs w:val="28"/>
            <w:lang w:val="kk-KZ"/>
          </w:rPr>
          <w:t>https://openu.kz/kz</w:t>
        </w:r>
      </w:hyperlink>
      <w:r>
        <w:rPr>
          <w:rFonts w:ascii="Times New Roman" w:hAnsi="Times New Roman" w:cs="Times New Roman"/>
          <w:sz w:val="28"/>
          <w:szCs w:val="28"/>
          <w:lang w:val="kk-KZ"/>
        </w:rPr>
        <w:t xml:space="preserve"> 2017 жылдан бастап қарқынды қарқынды жұмыс істейтін Қазақстанның ашық университеті елдегі қашықтықтан ашық әрі қолжетімді білім беруді дамытуға және халықтың зияткерлік әлеуетін арттыруға үлкен үлесін</w:t>
      </w:r>
      <w:r w:rsidR="00A80952">
        <w:rPr>
          <w:rFonts w:ascii="Times New Roman" w:hAnsi="Times New Roman" w:cs="Times New Roman"/>
          <w:sz w:val="28"/>
          <w:szCs w:val="28"/>
          <w:lang w:val="kk-KZ"/>
        </w:rPr>
        <w:t xml:space="preserve"> қосуда </w:t>
      </w:r>
      <w:r w:rsidR="00A80952" w:rsidRPr="00A80952">
        <w:rPr>
          <w:rFonts w:ascii="Times New Roman" w:hAnsi="Times New Roman" w:cs="Times New Roman"/>
          <w:sz w:val="28"/>
          <w:szCs w:val="28"/>
          <w:lang w:val="kk-KZ"/>
        </w:rPr>
        <w:t>[</w:t>
      </w:r>
      <w:r w:rsidR="00A80952">
        <w:rPr>
          <w:rFonts w:ascii="Times New Roman" w:hAnsi="Times New Roman" w:cs="Times New Roman"/>
          <w:sz w:val="28"/>
          <w:szCs w:val="28"/>
          <w:lang w:val="kk-KZ"/>
        </w:rPr>
        <w:t>12</w:t>
      </w:r>
      <w:r w:rsidR="00E60B75">
        <w:rPr>
          <w:rFonts w:ascii="Times New Roman" w:hAnsi="Times New Roman" w:cs="Times New Roman"/>
          <w:sz w:val="28"/>
          <w:szCs w:val="28"/>
          <w:lang w:val="kk-KZ"/>
        </w:rPr>
        <w:t>4</w:t>
      </w:r>
      <w:r w:rsidR="00A80952" w:rsidRPr="00A80952">
        <w:rPr>
          <w:rFonts w:ascii="Times New Roman" w:hAnsi="Times New Roman" w:cs="Times New Roman"/>
          <w:sz w:val="28"/>
          <w:szCs w:val="28"/>
          <w:lang w:val="kk-KZ"/>
        </w:rPr>
        <w:t>]</w:t>
      </w:r>
      <w:r w:rsidR="00A80952">
        <w:rPr>
          <w:rFonts w:ascii="Times New Roman" w:hAnsi="Times New Roman" w:cs="Times New Roman"/>
          <w:sz w:val="28"/>
          <w:szCs w:val="28"/>
          <w:lang w:val="kk-KZ"/>
        </w:rPr>
        <w:t>. Бұл бағдарламаның негізгі ерекшелігі курсты сәтті аяқтаған білім алушыларға сертификат беріледі.</w:t>
      </w:r>
      <w:r w:rsidR="00A80952" w:rsidRPr="00A80952">
        <w:rPr>
          <w:rFonts w:ascii="Times New Roman" w:hAnsi="Times New Roman" w:cs="Times New Roman"/>
          <w:sz w:val="28"/>
          <w:szCs w:val="28"/>
          <w:lang w:val="kk-KZ"/>
        </w:rPr>
        <w:t xml:space="preserve"> OpenU</w:t>
      </w:r>
      <w:r w:rsidR="00A80952">
        <w:rPr>
          <w:rFonts w:ascii="Times New Roman" w:hAnsi="Times New Roman" w:cs="Times New Roman"/>
          <w:sz w:val="28"/>
          <w:szCs w:val="28"/>
          <w:lang w:val="kk-KZ"/>
        </w:rPr>
        <w:t xml:space="preserve"> платформасымен серіктес Қазақ-Британ техникалық университеті, Қазақстанның Қ.И.Сәтбаев атындағы Қазақ Ұлттық зерттеу техникалық университеті, Алматы менеджмент университеті, С.Дем</w:t>
      </w:r>
      <w:r w:rsidR="00A4582B">
        <w:rPr>
          <w:rFonts w:ascii="Times New Roman" w:hAnsi="Times New Roman" w:cs="Times New Roman"/>
          <w:sz w:val="28"/>
          <w:szCs w:val="28"/>
          <w:lang w:val="kk-KZ"/>
        </w:rPr>
        <w:t>и</w:t>
      </w:r>
      <w:r w:rsidR="00A80952">
        <w:rPr>
          <w:rFonts w:ascii="Times New Roman" w:hAnsi="Times New Roman" w:cs="Times New Roman"/>
          <w:sz w:val="28"/>
          <w:szCs w:val="28"/>
          <w:lang w:val="kk-KZ"/>
        </w:rPr>
        <w:t>рел университеті сынды озық тәжірибелі университеттердің профессор-оқытушылары өз курстарын еркін ұсыну мүмкіндігіне ие болып отыр. Ашық университет, бүгінде биологиялық білім беруге бағытталған «Биоинформатикаға кіріспе» сынды тың курстарын жариялады.</w:t>
      </w:r>
    </w:p>
    <w:p w14:paraId="6CD74465" w14:textId="4242C81E" w:rsidR="00A80952" w:rsidRDefault="00A80952" w:rsidP="00D379C0">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Сондай-ақ, биологиялық білімді жетілдіруде Қазақстанның дербес білім беру платформалары биолог мұғалімдер мен білім алушыларға пән бойынша біліктілігін арттыруға және мұғалімдердің білімін бағалау (ПББ) тестілеуіне дайындыққа ақылы немесе тегін форматта онлайн курстарын ұсынады.</w:t>
      </w:r>
    </w:p>
    <w:p w14:paraId="0D8C3C22" w14:textId="7AF145E1" w:rsidR="00A80952" w:rsidRDefault="00A80952" w:rsidP="00D379C0">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Мәселен, платформасы </w:t>
      </w:r>
      <w:r w:rsidR="00E60B75">
        <w:fldChar w:fldCharType="begin"/>
      </w:r>
      <w:r w:rsidR="00E60B75" w:rsidRPr="00DA7399">
        <w:rPr>
          <w:lang w:val="kk-KZ"/>
        </w:rPr>
        <w:instrText>HYPERLINK "https://kko.kz"</w:instrText>
      </w:r>
      <w:r w:rsidR="00E60B75">
        <w:fldChar w:fldCharType="separate"/>
      </w:r>
      <w:r w:rsidR="00E60B75" w:rsidRPr="00EE1571">
        <w:rPr>
          <w:rStyle w:val="af1"/>
          <w:rFonts w:ascii="Times New Roman" w:hAnsi="Times New Roman" w:cs="Times New Roman"/>
          <w:sz w:val="28"/>
          <w:szCs w:val="28"/>
          <w:lang w:val="kk-KZ"/>
        </w:rPr>
        <w:t>https://kko.kz</w:t>
      </w:r>
      <w:r w:rsidR="00E60B75">
        <w:fldChar w:fldCharType="end"/>
      </w:r>
      <w:r w:rsidR="00E60B75" w:rsidRPr="00A80952">
        <w:rPr>
          <w:rFonts w:ascii="Times New Roman" w:hAnsi="Times New Roman" w:cs="Times New Roman"/>
          <w:sz w:val="28"/>
          <w:szCs w:val="28"/>
          <w:lang w:val="kk-KZ"/>
        </w:rPr>
        <w:t xml:space="preserve"> </w:t>
      </w:r>
      <w:r w:rsidRPr="00A80952">
        <w:rPr>
          <w:rFonts w:ascii="Times New Roman" w:hAnsi="Times New Roman" w:cs="Times New Roman"/>
          <w:sz w:val="28"/>
          <w:szCs w:val="28"/>
          <w:lang w:val="kk-KZ"/>
        </w:rPr>
        <w:t>[</w:t>
      </w:r>
      <w:r>
        <w:rPr>
          <w:rFonts w:ascii="Times New Roman" w:hAnsi="Times New Roman" w:cs="Times New Roman"/>
          <w:sz w:val="28"/>
          <w:szCs w:val="28"/>
          <w:lang w:val="kk-KZ"/>
        </w:rPr>
        <w:t>12</w:t>
      </w:r>
      <w:r w:rsidR="00E60B75">
        <w:rPr>
          <w:rFonts w:ascii="Times New Roman" w:hAnsi="Times New Roman" w:cs="Times New Roman"/>
          <w:sz w:val="28"/>
          <w:szCs w:val="28"/>
          <w:lang w:val="kk-KZ"/>
        </w:rPr>
        <w:t>5</w:t>
      </w:r>
      <w:r w:rsidRPr="00A80952">
        <w:rPr>
          <w:rFonts w:ascii="Times New Roman" w:hAnsi="Times New Roman" w:cs="Times New Roman"/>
          <w:sz w:val="28"/>
          <w:szCs w:val="28"/>
          <w:lang w:val="kk-KZ"/>
        </w:rPr>
        <w:t>]</w:t>
      </w:r>
      <w:r>
        <w:rPr>
          <w:rFonts w:ascii="Times New Roman" w:hAnsi="Times New Roman" w:cs="Times New Roman"/>
          <w:sz w:val="28"/>
          <w:szCs w:val="28"/>
          <w:lang w:val="kk-KZ"/>
        </w:rPr>
        <w:t xml:space="preserve"> «Химия-биололгия пәндерінің білім беру </w:t>
      </w:r>
      <w:r w:rsidR="005769F1">
        <w:rPr>
          <w:rFonts w:ascii="Times New Roman" w:hAnsi="Times New Roman" w:cs="Times New Roman"/>
          <w:sz w:val="28"/>
          <w:szCs w:val="28"/>
          <w:lang w:val="kk-KZ"/>
        </w:rPr>
        <w:t>мазмұнын жаңарту жағдайныда АКТ технологияларды қолдану бойынша педагогтердің кәсіби құзыреттілігін дамыту</w:t>
      </w:r>
      <w:r>
        <w:rPr>
          <w:rFonts w:ascii="Times New Roman" w:hAnsi="Times New Roman" w:cs="Times New Roman"/>
          <w:sz w:val="28"/>
          <w:szCs w:val="28"/>
          <w:lang w:val="kk-KZ"/>
        </w:rPr>
        <w:t>»</w:t>
      </w:r>
      <w:r w:rsidR="005769F1">
        <w:rPr>
          <w:rFonts w:ascii="Times New Roman" w:hAnsi="Times New Roman" w:cs="Times New Roman"/>
          <w:sz w:val="28"/>
          <w:szCs w:val="28"/>
          <w:lang w:val="kk-KZ"/>
        </w:rPr>
        <w:t xml:space="preserve">, «Білім беру ұйымы лаборантының кәсіби құзыреттілігі (химия, биология, физика және интерактивті, мультимедиялық, информатика, </w:t>
      </w:r>
      <w:r w:rsidR="005769F1" w:rsidRPr="005769F1">
        <w:rPr>
          <w:rFonts w:ascii="Times New Roman" w:hAnsi="Times New Roman" w:cs="Times New Roman"/>
          <w:sz w:val="28"/>
          <w:szCs w:val="28"/>
          <w:lang w:val="kk-KZ"/>
        </w:rPr>
        <w:t>IT</w:t>
      </w:r>
      <w:r w:rsidR="005769F1">
        <w:rPr>
          <w:rFonts w:ascii="Times New Roman" w:hAnsi="Times New Roman" w:cs="Times New Roman"/>
          <w:sz w:val="28"/>
          <w:szCs w:val="28"/>
          <w:lang w:val="kk-KZ"/>
        </w:rPr>
        <w:t>», «Биология пәні мұғалімдерінің кәсіби құзыреттілігін дамтыу» курстарын ұсынса, ал Педагогикалық шеберлік орталығы платформасы</w:t>
      </w:r>
      <w:r w:rsidR="00E60B75">
        <w:rPr>
          <w:rFonts w:ascii="Times New Roman" w:hAnsi="Times New Roman" w:cs="Times New Roman"/>
          <w:sz w:val="28"/>
          <w:szCs w:val="28"/>
          <w:lang w:val="kk-KZ"/>
        </w:rPr>
        <w:t xml:space="preserve"> </w:t>
      </w:r>
      <w:hyperlink r:id="rId57" w:history="1">
        <w:r w:rsidR="00E60B75" w:rsidRPr="00EE1571">
          <w:rPr>
            <w:rStyle w:val="af1"/>
            <w:rFonts w:ascii="Times New Roman" w:hAnsi="Times New Roman" w:cs="Times New Roman"/>
            <w:sz w:val="28"/>
            <w:szCs w:val="28"/>
            <w:lang w:val="kk-KZ"/>
          </w:rPr>
          <w:t>https://sdo.cpm.kz/</w:t>
        </w:r>
      </w:hyperlink>
      <w:r w:rsidR="005769F1">
        <w:rPr>
          <w:rFonts w:ascii="Times New Roman" w:hAnsi="Times New Roman" w:cs="Times New Roman"/>
          <w:sz w:val="28"/>
          <w:szCs w:val="28"/>
          <w:lang w:val="kk-KZ"/>
        </w:rPr>
        <w:t xml:space="preserve"> </w:t>
      </w:r>
      <w:r w:rsidR="005769F1" w:rsidRPr="005769F1">
        <w:rPr>
          <w:rFonts w:ascii="Times New Roman" w:hAnsi="Times New Roman" w:cs="Times New Roman"/>
          <w:sz w:val="28"/>
          <w:szCs w:val="28"/>
          <w:lang w:val="kk-KZ"/>
        </w:rPr>
        <w:t>[12</w:t>
      </w:r>
      <w:r w:rsidR="00E60B75">
        <w:rPr>
          <w:rFonts w:ascii="Times New Roman" w:hAnsi="Times New Roman" w:cs="Times New Roman"/>
          <w:sz w:val="28"/>
          <w:szCs w:val="28"/>
          <w:lang w:val="kk-KZ"/>
        </w:rPr>
        <w:t>6</w:t>
      </w:r>
      <w:r w:rsidR="005769F1" w:rsidRPr="005769F1">
        <w:rPr>
          <w:rFonts w:ascii="Times New Roman" w:hAnsi="Times New Roman" w:cs="Times New Roman"/>
          <w:sz w:val="28"/>
          <w:szCs w:val="28"/>
          <w:lang w:val="kk-KZ"/>
        </w:rPr>
        <w:t xml:space="preserve">] </w:t>
      </w:r>
      <w:r w:rsidR="005769F1">
        <w:rPr>
          <w:rFonts w:ascii="Times New Roman" w:hAnsi="Times New Roman" w:cs="Times New Roman"/>
          <w:sz w:val="28"/>
          <w:szCs w:val="28"/>
          <w:lang w:val="kk-KZ"/>
        </w:rPr>
        <w:t>«Педагогтердің пәндік құзыреттілігін дамыту: биология мен жаратылыстануды оқытудың тиімді тәжірибесі» атты курсы ұсынылған және «Өрлеу» біліктілікті арттыру ұлттық орталығының</w:t>
      </w:r>
      <w:r w:rsidR="00E60B75">
        <w:rPr>
          <w:rFonts w:ascii="Times New Roman" w:hAnsi="Times New Roman" w:cs="Times New Roman"/>
          <w:sz w:val="28"/>
          <w:szCs w:val="28"/>
          <w:lang w:val="kk-KZ"/>
        </w:rPr>
        <w:t xml:space="preserve"> </w:t>
      </w:r>
      <w:hyperlink r:id="rId58" w:history="1">
        <w:r w:rsidR="00E60B75" w:rsidRPr="00EE1571">
          <w:rPr>
            <w:rStyle w:val="af1"/>
            <w:rFonts w:ascii="Times New Roman" w:hAnsi="Times New Roman" w:cs="Times New Roman"/>
            <w:sz w:val="28"/>
            <w:szCs w:val="28"/>
            <w:lang w:val="kk-KZ"/>
          </w:rPr>
          <w:t>https://orleu-edu.kz/</w:t>
        </w:r>
      </w:hyperlink>
      <w:r w:rsidR="005769F1">
        <w:rPr>
          <w:rFonts w:ascii="Times New Roman" w:hAnsi="Times New Roman" w:cs="Times New Roman"/>
          <w:sz w:val="28"/>
          <w:szCs w:val="28"/>
          <w:lang w:val="kk-KZ"/>
        </w:rPr>
        <w:t xml:space="preserve"> «Биология пәні бойынша оқытудағы көмекші технологияларға қажеттілігін бағалау» және т.б. курстарын ашық форматта жариялаған </w:t>
      </w:r>
      <w:r w:rsidR="005769F1" w:rsidRPr="005769F1">
        <w:rPr>
          <w:rFonts w:ascii="Times New Roman" w:hAnsi="Times New Roman" w:cs="Times New Roman"/>
          <w:sz w:val="28"/>
          <w:szCs w:val="28"/>
          <w:lang w:val="kk-KZ"/>
        </w:rPr>
        <w:t>[</w:t>
      </w:r>
      <w:r w:rsidR="005769F1">
        <w:rPr>
          <w:rFonts w:ascii="Times New Roman" w:hAnsi="Times New Roman" w:cs="Times New Roman"/>
          <w:sz w:val="28"/>
          <w:szCs w:val="28"/>
          <w:lang w:val="kk-KZ"/>
        </w:rPr>
        <w:t>12</w:t>
      </w:r>
      <w:r w:rsidR="00E60B75">
        <w:rPr>
          <w:rFonts w:ascii="Times New Roman" w:hAnsi="Times New Roman" w:cs="Times New Roman"/>
          <w:sz w:val="28"/>
          <w:szCs w:val="28"/>
          <w:lang w:val="kk-KZ"/>
        </w:rPr>
        <w:t>7</w:t>
      </w:r>
      <w:r w:rsidR="005769F1" w:rsidRPr="005769F1">
        <w:rPr>
          <w:rFonts w:ascii="Times New Roman" w:hAnsi="Times New Roman" w:cs="Times New Roman"/>
          <w:sz w:val="28"/>
          <w:szCs w:val="28"/>
          <w:lang w:val="kk-KZ"/>
        </w:rPr>
        <w:t>]</w:t>
      </w:r>
      <w:r w:rsidR="005769F1">
        <w:rPr>
          <w:rFonts w:ascii="Times New Roman" w:hAnsi="Times New Roman" w:cs="Times New Roman"/>
          <w:sz w:val="28"/>
          <w:szCs w:val="28"/>
          <w:lang w:val="kk-KZ"/>
        </w:rPr>
        <w:t>.</w:t>
      </w:r>
    </w:p>
    <w:p w14:paraId="40844527" w14:textId="56B83662" w:rsidR="005769F1" w:rsidRDefault="005769F1" w:rsidP="00D379C0">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Қазақстанның ЖОО қазіргі таңда, озық әлемдік ЖАОК даярлайтын платформалармен де серіктестік орнатуда. </w:t>
      </w:r>
      <w:r w:rsidR="00127666">
        <w:rPr>
          <w:rFonts w:ascii="Times New Roman" w:hAnsi="Times New Roman" w:cs="Times New Roman"/>
          <w:sz w:val="28"/>
          <w:szCs w:val="28"/>
          <w:lang w:val="kk-KZ"/>
        </w:rPr>
        <w:t xml:space="preserve">Мысалы: биология пәні бойынша </w:t>
      </w:r>
      <w:r w:rsidR="00127666" w:rsidRPr="00127666">
        <w:rPr>
          <w:rFonts w:ascii="Times New Roman" w:hAnsi="Times New Roman" w:cs="Times New Roman"/>
          <w:sz w:val="28"/>
          <w:szCs w:val="28"/>
          <w:lang w:val="kk-KZ"/>
        </w:rPr>
        <w:lastRenderedPageBreak/>
        <w:t xml:space="preserve">Coursera </w:t>
      </w:r>
      <w:r w:rsidR="00127666">
        <w:rPr>
          <w:rFonts w:ascii="Times New Roman" w:hAnsi="Times New Roman" w:cs="Times New Roman"/>
          <w:sz w:val="28"/>
          <w:szCs w:val="28"/>
          <w:lang w:val="kk-KZ"/>
        </w:rPr>
        <w:t xml:space="preserve">платформасына </w:t>
      </w:r>
      <w:r w:rsidR="00E60B75">
        <w:fldChar w:fldCharType="begin"/>
      </w:r>
      <w:r w:rsidR="00E60B75" w:rsidRPr="00DA7399">
        <w:rPr>
          <w:lang w:val="kk-KZ"/>
        </w:rPr>
        <w:instrText>HYPERLINK "https://www.coursera.org/"</w:instrText>
      </w:r>
      <w:r w:rsidR="00E60B75">
        <w:fldChar w:fldCharType="separate"/>
      </w:r>
      <w:r w:rsidR="00E60B75" w:rsidRPr="00EE1571">
        <w:rPr>
          <w:rStyle w:val="af1"/>
          <w:rFonts w:ascii="Times New Roman" w:hAnsi="Times New Roman" w:cs="Times New Roman"/>
          <w:sz w:val="28"/>
          <w:szCs w:val="28"/>
          <w:lang w:val="kk-KZ"/>
        </w:rPr>
        <w:t>https://www.coursera.org/</w:t>
      </w:r>
      <w:r w:rsidR="00E60B75">
        <w:fldChar w:fldCharType="end"/>
      </w:r>
      <w:r w:rsidR="00E60B75" w:rsidRPr="00127666">
        <w:rPr>
          <w:rFonts w:ascii="Times New Roman" w:hAnsi="Times New Roman" w:cs="Times New Roman"/>
          <w:sz w:val="28"/>
          <w:szCs w:val="28"/>
          <w:lang w:val="kk-KZ"/>
        </w:rPr>
        <w:t xml:space="preserve"> </w:t>
      </w:r>
      <w:r w:rsidR="00127666" w:rsidRPr="00127666">
        <w:rPr>
          <w:rFonts w:ascii="Times New Roman" w:hAnsi="Times New Roman" w:cs="Times New Roman"/>
          <w:sz w:val="28"/>
          <w:szCs w:val="28"/>
          <w:lang w:val="kk-KZ"/>
        </w:rPr>
        <w:t>[</w:t>
      </w:r>
      <w:r w:rsidR="00127666">
        <w:rPr>
          <w:rFonts w:ascii="Times New Roman" w:hAnsi="Times New Roman" w:cs="Times New Roman"/>
          <w:sz w:val="28"/>
          <w:szCs w:val="28"/>
          <w:lang w:val="kk-KZ"/>
        </w:rPr>
        <w:t>1</w:t>
      </w:r>
      <w:r w:rsidR="00E60B75">
        <w:rPr>
          <w:rFonts w:ascii="Times New Roman" w:hAnsi="Times New Roman" w:cs="Times New Roman"/>
          <w:sz w:val="28"/>
          <w:szCs w:val="28"/>
          <w:lang w:val="kk-KZ"/>
        </w:rPr>
        <w:t>28</w:t>
      </w:r>
      <w:r w:rsidR="00127666" w:rsidRPr="00127666">
        <w:rPr>
          <w:rFonts w:ascii="Times New Roman" w:hAnsi="Times New Roman" w:cs="Times New Roman"/>
          <w:sz w:val="28"/>
          <w:szCs w:val="28"/>
          <w:lang w:val="kk-KZ"/>
        </w:rPr>
        <w:t>]</w:t>
      </w:r>
      <w:r w:rsidR="00127666">
        <w:rPr>
          <w:rFonts w:ascii="Times New Roman" w:hAnsi="Times New Roman" w:cs="Times New Roman"/>
          <w:sz w:val="28"/>
          <w:szCs w:val="28"/>
          <w:lang w:val="kk-KZ"/>
        </w:rPr>
        <w:t xml:space="preserve"> әл-Фараби атындағы ҚазҰУ-</w:t>
      </w:r>
      <w:r w:rsidR="00F0652F">
        <w:rPr>
          <w:rFonts w:ascii="Times New Roman" w:hAnsi="Times New Roman" w:cs="Times New Roman"/>
          <w:sz w:val="28"/>
          <w:szCs w:val="28"/>
          <w:lang w:val="kk-KZ"/>
        </w:rPr>
        <w:t>дың</w:t>
      </w:r>
      <w:r w:rsidR="00127666">
        <w:rPr>
          <w:rFonts w:ascii="Times New Roman" w:hAnsi="Times New Roman" w:cs="Times New Roman"/>
          <w:sz w:val="28"/>
          <w:szCs w:val="28"/>
          <w:lang w:val="kk-KZ"/>
        </w:rPr>
        <w:t xml:space="preserve"> ағылшын тілінде «</w:t>
      </w:r>
      <w:r w:rsidR="00127666" w:rsidRPr="00127666">
        <w:rPr>
          <w:rFonts w:ascii="Times New Roman" w:hAnsi="Times New Roman" w:cs="Times New Roman"/>
          <w:sz w:val="28"/>
          <w:szCs w:val="28"/>
          <w:lang w:val="kk-KZ"/>
        </w:rPr>
        <w:t>Methods of Molecular Biology</w:t>
      </w:r>
      <w:r w:rsidR="00127666">
        <w:rPr>
          <w:rFonts w:ascii="Times New Roman" w:hAnsi="Times New Roman" w:cs="Times New Roman"/>
          <w:sz w:val="28"/>
          <w:szCs w:val="28"/>
          <w:lang w:val="kk-KZ"/>
        </w:rPr>
        <w:t xml:space="preserve">» атты курсы және С.Аманжолов атындағы Шығыс Қазақстан университетінің оқытушыларының «Жасушағ саяхат» атты курсы жарияланған. Ал, Ресейлік </w:t>
      </w:r>
      <w:r w:rsidR="00127666" w:rsidRPr="00127666">
        <w:rPr>
          <w:rFonts w:ascii="Times New Roman" w:hAnsi="Times New Roman" w:cs="Times New Roman"/>
          <w:sz w:val="28"/>
          <w:szCs w:val="28"/>
          <w:lang w:val="kk-KZ"/>
        </w:rPr>
        <w:t>Stepik</w:t>
      </w:r>
      <w:r w:rsidR="00E60B75">
        <w:rPr>
          <w:rFonts w:ascii="Times New Roman" w:hAnsi="Times New Roman" w:cs="Times New Roman"/>
          <w:sz w:val="28"/>
          <w:szCs w:val="28"/>
          <w:lang w:val="kk-KZ"/>
        </w:rPr>
        <w:t xml:space="preserve"> </w:t>
      </w:r>
      <w:hyperlink r:id="rId59" w:history="1">
        <w:r w:rsidR="00E60B75" w:rsidRPr="00AB5035">
          <w:rPr>
            <w:rStyle w:val="af1"/>
            <w:rFonts w:ascii="Times New Roman" w:hAnsi="Times New Roman" w:cs="Times New Roman"/>
            <w:sz w:val="28"/>
            <w:szCs w:val="28"/>
            <w:lang w:val="kk-KZ"/>
          </w:rPr>
          <w:t>https://stepik.org/</w:t>
        </w:r>
      </w:hyperlink>
      <w:r w:rsidR="00E60B75">
        <w:rPr>
          <w:rFonts w:ascii="Times New Roman" w:hAnsi="Times New Roman" w:cs="Times New Roman"/>
          <w:sz w:val="28"/>
          <w:szCs w:val="28"/>
          <w:lang w:val="kk-KZ"/>
        </w:rPr>
        <w:t xml:space="preserve"> </w:t>
      </w:r>
      <w:r w:rsidR="00127666" w:rsidRPr="00127666">
        <w:rPr>
          <w:rFonts w:ascii="Times New Roman" w:hAnsi="Times New Roman" w:cs="Times New Roman"/>
          <w:sz w:val="28"/>
          <w:szCs w:val="28"/>
          <w:lang w:val="kk-KZ"/>
        </w:rPr>
        <w:t xml:space="preserve"> [</w:t>
      </w:r>
      <w:r w:rsidR="00127666">
        <w:rPr>
          <w:rFonts w:ascii="Times New Roman" w:hAnsi="Times New Roman" w:cs="Times New Roman"/>
          <w:sz w:val="28"/>
          <w:szCs w:val="28"/>
          <w:lang w:val="kk-KZ"/>
        </w:rPr>
        <w:t>1</w:t>
      </w:r>
      <w:r w:rsidR="00E60B75">
        <w:rPr>
          <w:rFonts w:ascii="Times New Roman" w:hAnsi="Times New Roman" w:cs="Times New Roman"/>
          <w:sz w:val="28"/>
          <w:szCs w:val="28"/>
          <w:lang w:val="kk-KZ"/>
        </w:rPr>
        <w:t>29</w:t>
      </w:r>
      <w:r w:rsidR="00127666" w:rsidRPr="00127666">
        <w:rPr>
          <w:rFonts w:ascii="Times New Roman" w:hAnsi="Times New Roman" w:cs="Times New Roman"/>
          <w:sz w:val="28"/>
          <w:szCs w:val="28"/>
          <w:lang w:val="kk-KZ"/>
        </w:rPr>
        <w:t>]</w:t>
      </w:r>
      <w:r w:rsidR="00E60B75">
        <w:rPr>
          <w:rFonts w:ascii="Times New Roman" w:hAnsi="Times New Roman" w:cs="Times New Roman"/>
          <w:sz w:val="28"/>
          <w:szCs w:val="28"/>
          <w:lang w:val="kk-KZ"/>
        </w:rPr>
        <w:t xml:space="preserve"> </w:t>
      </w:r>
      <w:r w:rsidR="00127666">
        <w:rPr>
          <w:rFonts w:ascii="Times New Roman" w:hAnsi="Times New Roman" w:cs="Times New Roman"/>
          <w:sz w:val="28"/>
          <w:szCs w:val="28"/>
          <w:lang w:val="kk-KZ"/>
        </w:rPr>
        <w:t>платформасына Оңтүстік Қазақстан медицина академиясы ұсын</w:t>
      </w:r>
      <w:r w:rsidR="000F4ABB">
        <w:rPr>
          <w:rFonts w:ascii="Times New Roman" w:hAnsi="Times New Roman" w:cs="Times New Roman"/>
          <w:sz w:val="28"/>
          <w:szCs w:val="28"/>
          <w:lang w:val="kk-KZ"/>
        </w:rPr>
        <w:t>ғ</w:t>
      </w:r>
      <w:r w:rsidR="00127666">
        <w:rPr>
          <w:rFonts w:ascii="Times New Roman" w:hAnsi="Times New Roman" w:cs="Times New Roman"/>
          <w:sz w:val="28"/>
          <w:szCs w:val="28"/>
          <w:lang w:val="kk-KZ"/>
        </w:rPr>
        <w:t xml:space="preserve">ан «Жалпы микробиология» курсы жарияланған. </w:t>
      </w:r>
    </w:p>
    <w:p w14:paraId="30A4071B" w14:textId="675C1A7B" w:rsidR="00127666" w:rsidRDefault="00127666" w:rsidP="00D379C0">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Осы орайда, </w:t>
      </w:r>
      <w:r w:rsidR="00366C2C">
        <w:rPr>
          <w:rFonts w:ascii="Times New Roman" w:hAnsi="Times New Roman" w:cs="Times New Roman"/>
          <w:sz w:val="28"/>
          <w:szCs w:val="28"/>
          <w:lang w:val="kk-KZ"/>
        </w:rPr>
        <w:t>алдын ала зерттелген биологиялық курстарды саралай келе біз еі алдымен, болашақ биолог мұғалімдерді кәсіби даярлау үрдісінде сандық құзыреттіліктерін қалыптастырудың әдістемесін анықтап, нақтылап алдық (сурет</w:t>
      </w:r>
      <w:r w:rsidR="008B629D">
        <w:rPr>
          <w:rFonts w:ascii="Times New Roman" w:hAnsi="Times New Roman" w:cs="Times New Roman"/>
          <w:sz w:val="28"/>
          <w:szCs w:val="28"/>
          <w:lang w:val="kk-KZ"/>
        </w:rPr>
        <w:t xml:space="preserve"> </w:t>
      </w:r>
      <w:r w:rsidR="00366C2C">
        <w:rPr>
          <w:rFonts w:ascii="Times New Roman" w:hAnsi="Times New Roman" w:cs="Times New Roman"/>
          <w:sz w:val="28"/>
          <w:szCs w:val="28"/>
          <w:lang w:val="kk-KZ"/>
        </w:rPr>
        <w:t>14).</w:t>
      </w:r>
    </w:p>
    <w:p w14:paraId="5370BC3F" w14:textId="77777777" w:rsidR="00575485" w:rsidRDefault="00575485" w:rsidP="00D379C0">
      <w:pPr>
        <w:tabs>
          <w:tab w:val="left" w:pos="993"/>
        </w:tabs>
        <w:spacing w:after="0" w:line="240" w:lineRule="auto"/>
        <w:ind w:firstLine="709"/>
        <w:jc w:val="both"/>
        <w:rPr>
          <w:rFonts w:ascii="Times New Roman" w:hAnsi="Times New Roman" w:cs="Times New Roman"/>
          <w:sz w:val="28"/>
          <w:szCs w:val="28"/>
          <w:lang w:val="kk-KZ"/>
        </w:rPr>
      </w:pPr>
    </w:p>
    <w:p w14:paraId="4B26A21B" w14:textId="3CCC5B09" w:rsidR="00615ADB" w:rsidRDefault="00615ADB" w:rsidP="00164C8B">
      <w:pPr>
        <w:tabs>
          <w:tab w:val="left" w:pos="1314"/>
        </w:tabs>
        <w:spacing w:after="0" w:line="240" w:lineRule="auto"/>
        <w:ind w:firstLine="567"/>
        <w:jc w:val="both"/>
        <w:rPr>
          <w:rFonts w:ascii="Times New Roman" w:hAnsi="Times New Roman" w:cs="Times New Roman"/>
          <w:sz w:val="28"/>
          <w:szCs w:val="28"/>
          <w:lang w:val="kk-KZ"/>
        </w:rPr>
      </w:pPr>
    </w:p>
    <w:p w14:paraId="59133F82" w14:textId="06CD3453" w:rsidR="00615ADB" w:rsidRDefault="008B629D" w:rsidP="00164C8B">
      <w:pPr>
        <w:tabs>
          <w:tab w:val="left" w:pos="1314"/>
        </w:tabs>
        <w:spacing w:after="0" w:line="240" w:lineRule="auto"/>
        <w:ind w:firstLine="567"/>
        <w:jc w:val="both"/>
        <w:rPr>
          <w:rFonts w:ascii="Times New Roman" w:hAnsi="Times New Roman" w:cs="Times New Roman"/>
          <w:sz w:val="28"/>
          <w:szCs w:val="28"/>
          <w:lang w:val="kk-KZ"/>
        </w:rPr>
      </w:pPr>
      <w:r>
        <w:rPr>
          <w:noProof/>
          <w:lang w:eastAsia="ru-RU"/>
        </w:rPr>
        <mc:AlternateContent>
          <mc:Choice Requires="wpg">
            <w:drawing>
              <wp:anchor distT="0" distB="0" distL="114300" distR="114300" simplePos="0" relativeHeight="251681792" behindDoc="0" locked="0" layoutInCell="1" allowOverlap="1" wp14:anchorId="7775B164" wp14:editId="76C1B23F">
                <wp:simplePos x="0" y="0"/>
                <wp:positionH relativeFrom="margin">
                  <wp:posOffset>283845</wp:posOffset>
                </wp:positionH>
                <wp:positionV relativeFrom="paragraph">
                  <wp:posOffset>19050</wp:posOffset>
                </wp:positionV>
                <wp:extent cx="5737860" cy="5905500"/>
                <wp:effectExtent l="0" t="0" r="15240" b="19050"/>
                <wp:wrapNone/>
                <wp:docPr id="136" name="Группа 135">
                  <a:extLst xmlns:a="http://schemas.openxmlformats.org/drawingml/2006/main">
                    <a:ext uri="{FF2B5EF4-FFF2-40B4-BE49-F238E27FC236}">
                      <a16:creationId xmlns:a16="http://schemas.microsoft.com/office/drawing/2014/main" id="{53549F0B-250B-EE42-4A1D-88286EBC4343}"/>
                    </a:ext>
                  </a:extLst>
                </wp:docPr>
                <wp:cNvGraphicFramePr/>
                <a:graphic xmlns:a="http://schemas.openxmlformats.org/drawingml/2006/main">
                  <a:graphicData uri="http://schemas.microsoft.com/office/word/2010/wordprocessingGroup">
                    <wpg:wgp>
                      <wpg:cNvGrpSpPr/>
                      <wpg:grpSpPr>
                        <a:xfrm>
                          <a:off x="0" y="0"/>
                          <a:ext cx="5737860" cy="5905500"/>
                          <a:chOff x="0" y="0"/>
                          <a:chExt cx="6038845" cy="8296274"/>
                        </a:xfrm>
                      </wpg:grpSpPr>
                      <wps:wsp>
                        <wps:cNvPr id="2010476646" name="Прямоугольник: скругленные углы 2010476646">
                          <a:extLst>
                            <a:ext uri="{FF2B5EF4-FFF2-40B4-BE49-F238E27FC236}">
                              <a16:creationId xmlns:a16="http://schemas.microsoft.com/office/drawing/2014/main" id="{7EA679AB-EE81-DFA2-DA27-1EA4B46E9D27}"/>
                            </a:ext>
                          </a:extLst>
                        </wps:cNvPr>
                        <wps:cNvSpPr/>
                        <wps:spPr>
                          <a:xfrm>
                            <a:off x="1626157" y="0"/>
                            <a:ext cx="4384118" cy="683288"/>
                          </a:xfrm>
                          <a:prstGeom prst="roundRect">
                            <a:avLst/>
                          </a:prstGeom>
                          <a:solidFill>
                            <a:srgbClr val="E97132">
                              <a:lumMod val="40000"/>
                              <a:lumOff val="60000"/>
                            </a:srgbClr>
                          </a:solidFill>
                          <a:ln w="12700" cap="flat" cmpd="sng" algn="ctr">
                            <a:solidFill>
                              <a:sysClr val="windowText" lastClr="000000"/>
                            </a:solidFill>
                            <a:prstDash val="solid"/>
                            <a:miter lim="800000"/>
                          </a:ln>
                          <a:effectLst/>
                        </wps:spPr>
                        <wps:txbx>
                          <w:txbxContent>
                            <w:p w14:paraId="179D5D72" w14:textId="77777777" w:rsidR="006357F6" w:rsidRPr="00467D13" w:rsidRDefault="006357F6" w:rsidP="00615ADB">
                              <w:pPr>
                                <w:jc w:val="center"/>
                                <w:rPr>
                                  <w:rFonts w:ascii="Times New Roman" w:hAnsi="Times New Roman" w:cs="Times New Roman"/>
                                  <w:b/>
                                  <w:bCs/>
                                  <w:sz w:val="22"/>
                                  <w:szCs w:val="22"/>
                                  <w:lang w:val="kk-KZ"/>
                                </w:rPr>
                              </w:pPr>
                              <w:r w:rsidRPr="00467D13">
                                <w:rPr>
                                  <w:rFonts w:ascii="Times New Roman" w:hAnsi="Times New Roman" w:cs="Times New Roman"/>
                                  <w:b/>
                                  <w:bCs/>
                                  <w:sz w:val="22"/>
                                  <w:szCs w:val="22"/>
                                  <w:lang w:val="kk-KZ"/>
                                </w:rPr>
                                <w:t>Болашақ биолог мұғалімдерді кәсіби даярлау үрдісінде сандық құзыреттіліктерін қалыптастырудың әдістемесі</w:t>
                              </w:r>
                            </w:p>
                          </w:txbxContent>
                        </wps:txbx>
                        <wps:bodyPr rtlCol="0" anchor="ctr"/>
                      </wps:wsp>
                      <wps:wsp>
                        <wps:cNvPr id="452112742" name="Прямоугольник: скругленные углы 452112742">
                          <a:extLst>
                            <a:ext uri="{FF2B5EF4-FFF2-40B4-BE49-F238E27FC236}">
                              <a16:creationId xmlns:a16="http://schemas.microsoft.com/office/drawing/2014/main" id="{5C92E030-3D9A-7466-93DC-B4B232F7E943}"/>
                            </a:ext>
                          </a:extLst>
                        </wps:cNvPr>
                        <wps:cNvSpPr/>
                        <wps:spPr>
                          <a:xfrm>
                            <a:off x="2544010" y="815304"/>
                            <a:ext cx="2681759" cy="415754"/>
                          </a:xfrm>
                          <a:prstGeom prst="roundRect">
                            <a:avLst/>
                          </a:prstGeom>
                          <a:solidFill>
                            <a:srgbClr val="196B24">
                              <a:lumMod val="20000"/>
                              <a:lumOff val="80000"/>
                            </a:srgbClr>
                          </a:solidFill>
                          <a:ln w="12700" cap="flat" cmpd="sng" algn="ctr">
                            <a:solidFill>
                              <a:sysClr val="windowText" lastClr="000000"/>
                            </a:solidFill>
                            <a:prstDash val="solid"/>
                            <a:miter lim="800000"/>
                          </a:ln>
                          <a:effectLst/>
                        </wps:spPr>
                        <wps:txbx>
                          <w:txbxContent>
                            <w:p w14:paraId="7C354601" w14:textId="77777777" w:rsidR="006357F6" w:rsidRPr="00467D13" w:rsidRDefault="006357F6" w:rsidP="00615ADB">
                              <w:pPr>
                                <w:jc w:val="center"/>
                                <w:rPr>
                                  <w:rFonts w:ascii="Times New Roman" w:hAnsi="Times New Roman" w:cs="Times New Roman"/>
                                  <w:b/>
                                  <w:bCs/>
                                  <w:sz w:val="20"/>
                                  <w:szCs w:val="20"/>
                                  <w:lang w:val="kk-KZ"/>
                                </w:rPr>
                              </w:pPr>
                              <w:r w:rsidRPr="00467D13">
                                <w:rPr>
                                  <w:rFonts w:ascii="Times New Roman" w:hAnsi="Times New Roman" w:cs="Times New Roman"/>
                                  <w:b/>
                                  <w:bCs/>
                                  <w:sz w:val="20"/>
                                  <w:szCs w:val="20"/>
                                  <w:lang w:val="kk-KZ"/>
                                </w:rPr>
                                <w:t>Қалыптастыру сатылары</w:t>
                              </w:r>
                            </w:p>
                          </w:txbxContent>
                        </wps:txbx>
                        <wps:bodyPr rtlCol="0" anchor="ctr"/>
                      </wps:wsp>
                      <wps:wsp>
                        <wps:cNvPr id="543052252" name="Прямоугольник: скругленные углы 543052252">
                          <a:extLst>
                            <a:ext uri="{FF2B5EF4-FFF2-40B4-BE49-F238E27FC236}">
                              <a16:creationId xmlns:a16="http://schemas.microsoft.com/office/drawing/2014/main" id="{4FB2A416-424A-19E9-5171-BBB05A5FF72F}"/>
                            </a:ext>
                          </a:extLst>
                        </wps:cNvPr>
                        <wps:cNvSpPr/>
                        <wps:spPr>
                          <a:xfrm>
                            <a:off x="1664256" y="1437185"/>
                            <a:ext cx="1355169" cy="341644"/>
                          </a:xfrm>
                          <a:prstGeom prst="roundRect">
                            <a:avLst/>
                          </a:prstGeom>
                          <a:solidFill>
                            <a:srgbClr val="0F9ED5">
                              <a:lumMod val="20000"/>
                              <a:lumOff val="80000"/>
                            </a:srgbClr>
                          </a:solidFill>
                          <a:ln w="12700" cap="flat" cmpd="sng" algn="ctr">
                            <a:solidFill>
                              <a:sysClr val="windowText" lastClr="000000"/>
                            </a:solidFill>
                            <a:prstDash val="solid"/>
                            <a:miter lim="800000"/>
                          </a:ln>
                          <a:effectLst/>
                        </wps:spPr>
                        <wps:txbx>
                          <w:txbxContent>
                            <w:p w14:paraId="7790AA86" w14:textId="77777777" w:rsidR="006357F6" w:rsidRPr="00467D13" w:rsidRDefault="006357F6" w:rsidP="00615ADB">
                              <w:pPr>
                                <w:jc w:val="center"/>
                                <w:rPr>
                                  <w:rFonts w:ascii="Times New Roman" w:hAnsi="Times New Roman" w:cs="Times New Roman"/>
                                  <w:b/>
                                  <w:bCs/>
                                  <w:sz w:val="18"/>
                                  <w:szCs w:val="18"/>
                                  <w:lang w:val="kk-KZ"/>
                                </w:rPr>
                              </w:pPr>
                              <w:r w:rsidRPr="00467D13">
                                <w:rPr>
                                  <w:rFonts w:ascii="Times New Roman" w:hAnsi="Times New Roman" w:cs="Times New Roman"/>
                                  <w:b/>
                                  <w:bCs/>
                                  <w:sz w:val="18"/>
                                  <w:szCs w:val="18"/>
                                  <w:lang w:val="kk-KZ"/>
                                </w:rPr>
                                <w:t>Білімділік</w:t>
                              </w:r>
                            </w:p>
                          </w:txbxContent>
                        </wps:txbx>
                        <wps:bodyPr rtlCol="0" anchor="ctr"/>
                      </wps:wsp>
                      <wps:wsp>
                        <wps:cNvPr id="474494714" name="Прямоугольник: скругленные углы 474494714">
                          <a:extLst>
                            <a:ext uri="{FF2B5EF4-FFF2-40B4-BE49-F238E27FC236}">
                              <a16:creationId xmlns:a16="http://schemas.microsoft.com/office/drawing/2014/main" id="{7DF6C77D-2007-B347-F2B2-32C4F3353EBD}"/>
                            </a:ext>
                          </a:extLst>
                        </wps:cNvPr>
                        <wps:cNvSpPr/>
                        <wps:spPr>
                          <a:xfrm>
                            <a:off x="3159681" y="1437185"/>
                            <a:ext cx="1355169" cy="341644"/>
                          </a:xfrm>
                          <a:prstGeom prst="roundRect">
                            <a:avLst/>
                          </a:prstGeom>
                          <a:solidFill>
                            <a:srgbClr val="0F9ED5">
                              <a:lumMod val="20000"/>
                              <a:lumOff val="80000"/>
                            </a:srgbClr>
                          </a:solidFill>
                          <a:ln w="12700" cap="flat" cmpd="sng" algn="ctr">
                            <a:solidFill>
                              <a:sysClr val="windowText" lastClr="000000"/>
                            </a:solidFill>
                            <a:prstDash val="solid"/>
                            <a:miter lim="800000"/>
                          </a:ln>
                          <a:effectLst/>
                        </wps:spPr>
                        <wps:txbx>
                          <w:txbxContent>
                            <w:p w14:paraId="642583B4" w14:textId="77777777" w:rsidR="006357F6" w:rsidRPr="00467D13" w:rsidRDefault="006357F6" w:rsidP="00615ADB">
                              <w:pPr>
                                <w:jc w:val="center"/>
                                <w:rPr>
                                  <w:rFonts w:ascii="Times New Roman" w:hAnsi="Times New Roman" w:cs="Times New Roman"/>
                                  <w:b/>
                                  <w:bCs/>
                                  <w:sz w:val="18"/>
                                  <w:szCs w:val="18"/>
                                  <w:lang w:val="kk-KZ"/>
                                </w:rPr>
                              </w:pPr>
                              <w:r w:rsidRPr="00467D13">
                                <w:rPr>
                                  <w:rFonts w:ascii="Times New Roman" w:hAnsi="Times New Roman" w:cs="Times New Roman"/>
                                  <w:b/>
                                  <w:bCs/>
                                  <w:sz w:val="18"/>
                                  <w:szCs w:val="18"/>
                                  <w:lang w:val="kk-KZ"/>
                                </w:rPr>
                                <w:t>Бағыттылық</w:t>
                              </w:r>
                            </w:p>
                          </w:txbxContent>
                        </wps:txbx>
                        <wps:bodyPr rtlCol="0" anchor="ctr"/>
                      </wps:wsp>
                      <wps:wsp>
                        <wps:cNvPr id="636535566" name="Прямоугольник: скругленные углы 636535566">
                          <a:extLst>
                            <a:ext uri="{FF2B5EF4-FFF2-40B4-BE49-F238E27FC236}">
                              <a16:creationId xmlns:a16="http://schemas.microsoft.com/office/drawing/2014/main" id="{D4AD8C16-443E-7596-F7FC-3020C51A4959}"/>
                            </a:ext>
                          </a:extLst>
                        </wps:cNvPr>
                        <wps:cNvSpPr/>
                        <wps:spPr>
                          <a:xfrm>
                            <a:off x="4655106" y="1437185"/>
                            <a:ext cx="1355169" cy="341644"/>
                          </a:xfrm>
                          <a:prstGeom prst="roundRect">
                            <a:avLst/>
                          </a:prstGeom>
                          <a:solidFill>
                            <a:srgbClr val="0F9ED5">
                              <a:lumMod val="20000"/>
                              <a:lumOff val="80000"/>
                            </a:srgbClr>
                          </a:solidFill>
                          <a:ln w="12700" cap="flat" cmpd="sng" algn="ctr">
                            <a:solidFill>
                              <a:sysClr val="windowText" lastClr="000000"/>
                            </a:solidFill>
                            <a:prstDash val="solid"/>
                            <a:miter lim="800000"/>
                          </a:ln>
                          <a:effectLst/>
                        </wps:spPr>
                        <wps:txbx>
                          <w:txbxContent>
                            <w:p w14:paraId="770391D0" w14:textId="77777777" w:rsidR="006357F6" w:rsidRPr="00467D13" w:rsidRDefault="006357F6" w:rsidP="00615ADB">
                              <w:pPr>
                                <w:jc w:val="center"/>
                                <w:rPr>
                                  <w:rFonts w:ascii="Times New Roman" w:hAnsi="Times New Roman" w:cs="Times New Roman"/>
                                  <w:b/>
                                  <w:bCs/>
                                  <w:sz w:val="18"/>
                                  <w:szCs w:val="18"/>
                                  <w:lang w:val="kk-KZ"/>
                                </w:rPr>
                              </w:pPr>
                              <w:r w:rsidRPr="00467D13">
                                <w:rPr>
                                  <w:rFonts w:ascii="Times New Roman" w:hAnsi="Times New Roman" w:cs="Times New Roman"/>
                                  <w:b/>
                                  <w:bCs/>
                                  <w:sz w:val="18"/>
                                  <w:szCs w:val="18"/>
                                  <w:lang w:val="kk-KZ"/>
                                </w:rPr>
                                <w:t>Біліктілік</w:t>
                              </w:r>
                            </w:p>
                          </w:txbxContent>
                        </wps:txbx>
                        <wps:bodyPr rtlCol="0" anchor="ctr"/>
                      </wps:wsp>
                      <wps:wsp>
                        <wps:cNvPr id="171327507" name="Прямоугольник: скругленные углы 171327507">
                          <a:extLst>
                            <a:ext uri="{FF2B5EF4-FFF2-40B4-BE49-F238E27FC236}">
                              <a16:creationId xmlns:a16="http://schemas.microsoft.com/office/drawing/2014/main" id="{03297BF8-26A3-A324-9D64-1B0245B0B9D4}"/>
                            </a:ext>
                          </a:extLst>
                        </wps:cNvPr>
                        <wps:cNvSpPr/>
                        <wps:spPr>
                          <a:xfrm>
                            <a:off x="1664255" y="1946856"/>
                            <a:ext cx="1355169" cy="1135462"/>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47FF3094" w14:textId="77777777" w:rsidR="006357F6" w:rsidRPr="00467D13" w:rsidRDefault="006357F6" w:rsidP="00615ADB">
                              <w:pPr>
                                <w:jc w:val="center"/>
                                <w:rPr>
                                  <w:rFonts w:ascii="Times New Roman" w:hAnsi="Times New Roman" w:cs="Times New Roman"/>
                                  <w:sz w:val="18"/>
                                  <w:szCs w:val="18"/>
                                  <w:lang w:val="kk-KZ"/>
                                </w:rPr>
                              </w:pPr>
                              <w:r w:rsidRPr="00467D13">
                                <w:rPr>
                                  <w:rFonts w:ascii="Times New Roman" w:hAnsi="Times New Roman" w:cs="Times New Roman"/>
                                  <w:sz w:val="18"/>
                                  <w:szCs w:val="18"/>
                                </w:rPr>
                                <w:t>Коннектвизм теориясы: дербестік, ашықтық, әртүрлілік, өзара</w:t>
                              </w:r>
                              <w:r w:rsidRPr="00467D13">
                                <w:rPr>
                                  <w:rFonts w:ascii="Times New Roman" w:hAnsi="Times New Roman" w:cs="Times New Roman"/>
                                  <w:sz w:val="18"/>
                                  <w:szCs w:val="18"/>
                                  <w:lang w:val="kk-KZ"/>
                                </w:rPr>
                                <w:t xml:space="preserve"> әрекеттестік</w:t>
                              </w:r>
                            </w:p>
                          </w:txbxContent>
                        </wps:txbx>
                        <wps:bodyPr rtlCol="0" anchor="ctr"/>
                      </wps:wsp>
                      <wps:wsp>
                        <wps:cNvPr id="705903167" name="Прямоугольник: скругленные углы 705903167">
                          <a:extLst>
                            <a:ext uri="{FF2B5EF4-FFF2-40B4-BE49-F238E27FC236}">
                              <a16:creationId xmlns:a16="http://schemas.microsoft.com/office/drawing/2014/main" id="{9B6CE331-9FF7-1853-4A40-9336E5C43D3B}"/>
                            </a:ext>
                          </a:extLst>
                        </wps:cNvPr>
                        <wps:cNvSpPr/>
                        <wps:spPr>
                          <a:xfrm>
                            <a:off x="3159681" y="1946856"/>
                            <a:ext cx="1355169" cy="1135462"/>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783692D" w14:textId="77777777" w:rsidR="006357F6" w:rsidRPr="00467D13" w:rsidRDefault="006357F6" w:rsidP="00615ADB">
                              <w:pPr>
                                <w:jc w:val="center"/>
                                <w:rPr>
                                  <w:rFonts w:ascii="Times New Roman" w:hAnsi="Times New Roman" w:cs="Times New Roman"/>
                                  <w:sz w:val="18"/>
                                  <w:szCs w:val="18"/>
                                </w:rPr>
                              </w:pPr>
                              <w:r w:rsidRPr="00467D13">
                                <w:rPr>
                                  <w:rFonts w:ascii="Times New Roman" w:hAnsi="Times New Roman" w:cs="Times New Roman"/>
                                  <w:sz w:val="18"/>
                                  <w:szCs w:val="18"/>
                                </w:rPr>
                                <w:t>ЖАОК жобалау курсы</w:t>
                              </w:r>
                              <w:r w:rsidRPr="00467D13">
                                <w:rPr>
                                  <w:rFonts w:ascii="Times New Roman" w:hAnsi="Times New Roman" w:cs="Times New Roman"/>
                                  <w:sz w:val="18"/>
                                  <w:szCs w:val="18"/>
                                  <w:lang w:val="kk-KZ"/>
                                </w:rPr>
                                <w:t xml:space="preserve"> </w:t>
                              </w:r>
                              <w:r w:rsidRPr="00467D13">
                                <w:rPr>
                                  <w:rFonts w:ascii="Times New Roman" w:hAnsi="Times New Roman" w:cs="Times New Roman"/>
                                  <w:sz w:val="18"/>
                                  <w:szCs w:val="18"/>
                                </w:rPr>
                                <w:t>білімдерінің</w:t>
                              </w:r>
                              <w:r w:rsidRPr="00467D13">
                                <w:rPr>
                                  <w:rFonts w:ascii="Times New Roman" w:hAnsi="Times New Roman" w:cs="Times New Roman"/>
                                  <w:sz w:val="18"/>
                                  <w:szCs w:val="18"/>
                                  <w:lang w:val="kk-KZ"/>
                                </w:rPr>
                                <w:t xml:space="preserve"> </w:t>
                              </w:r>
                              <w:r w:rsidRPr="00467D13">
                                <w:rPr>
                                  <w:rFonts w:ascii="Times New Roman" w:hAnsi="Times New Roman" w:cs="Times New Roman"/>
                                  <w:sz w:val="18"/>
                                  <w:szCs w:val="18"/>
                                </w:rPr>
                                <w:t>кіріктірілуінде меңгерту</w:t>
                              </w:r>
                            </w:p>
                          </w:txbxContent>
                        </wps:txbx>
                        <wps:bodyPr rtlCol="0" anchor="ctr"/>
                      </wps:wsp>
                      <wps:wsp>
                        <wps:cNvPr id="889747200" name="Прямоугольник: скругленные углы 889747200">
                          <a:extLst>
                            <a:ext uri="{FF2B5EF4-FFF2-40B4-BE49-F238E27FC236}">
                              <a16:creationId xmlns:a16="http://schemas.microsoft.com/office/drawing/2014/main" id="{5460ECD1-B7AE-9B63-9B8B-BFDA4A8A540C}"/>
                            </a:ext>
                          </a:extLst>
                        </wps:cNvPr>
                        <wps:cNvSpPr/>
                        <wps:spPr>
                          <a:xfrm>
                            <a:off x="4655106" y="1946856"/>
                            <a:ext cx="1355169" cy="1135462"/>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0023562F" w14:textId="77777777" w:rsidR="006357F6" w:rsidRPr="00283EAF" w:rsidRDefault="006357F6" w:rsidP="00615ADB">
                              <w:pPr>
                                <w:jc w:val="center"/>
                                <w:rPr>
                                  <w:rFonts w:ascii="Times New Roman" w:hAnsi="Times New Roman" w:cs="Times New Roman"/>
                                  <w:sz w:val="18"/>
                                  <w:szCs w:val="18"/>
                                </w:rPr>
                              </w:pPr>
                              <w:r w:rsidRPr="00283EAF">
                                <w:rPr>
                                  <w:rFonts w:ascii="Times New Roman" w:hAnsi="Times New Roman" w:cs="Times New Roman"/>
                                  <w:sz w:val="18"/>
                                  <w:szCs w:val="18"/>
                                </w:rPr>
                                <w:t>Студент-мазмұн, студент</w:t>
                              </w:r>
                              <w:r>
                                <w:rPr>
                                  <w:rFonts w:ascii="Times New Roman" w:hAnsi="Times New Roman" w:cs="Times New Roman"/>
                                  <w:sz w:val="18"/>
                                  <w:szCs w:val="18"/>
                                  <w:lang w:val="kk-KZ"/>
                                </w:rPr>
                                <w:t>-</w:t>
                              </w:r>
                              <w:r w:rsidRPr="00283EAF">
                                <w:rPr>
                                  <w:rFonts w:ascii="Times New Roman" w:hAnsi="Times New Roman" w:cs="Times New Roman"/>
                                  <w:sz w:val="18"/>
                                  <w:szCs w:val="18"/>
                                </w:rPr>
                                <w:t>педагог, студент-студент әрекеттестігінде жүзеге асыру</w:t>
                              </w:r>
                            </w:p>
                          </w:txbxContent>
                        </wps:txbx>
                        <wps:bodyPr rtlCol="0" anchor="ctr"/>
                      </wps:wsp>
                      <wps:wsp>
                        <wps:cNvPr id="307337806" name="Прямоугольник: скругленные углы 307337806">
                          <a:extLst>
                            <a:ext uri="{FF2B5EF4-FFF2-40B4-BE49-F238E27FC236}">
                              <a16:creationId xmlns:a16="http://schemas.microsoft.com/office/drawing/2014/main" id="{B9EA95CE-524F-7FAA-DCAD-D2E53B6B43ED}"/>
                            </a:ext>
                          </a:extLst>
                        </wps:cNvPr>
                        <wps:cNvSpPr/>
                        <wps:spPr>
                          <a:xfrm>
                            <a:off x="1664255" y="3250345"/>
                            <a:ext cx="1355169" cy="1135462"/>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3CDB1218" w14:textId="77777777" w:rsidR="006357F6" w:rsidRPr="00283EAF" w:rsidRDefault="006357F6" w:rsidP="00615ADB">
                              <w:pPr>
                                <w:spacing w:after="0" w:line="240" w:lineRule="auto"/>
                                <w:jc w:val="center"/>
                                <w:rPr>
                                  <w:rFonts w:ascii="Times New Roman" w:hAnsi="Times New Roman" w:cs="Times New Roman"/>
                                  <w:sz w:val="18"/>
                                  <w:szCs w:val="18"/>
                                  <w:lang w:val="kk-KZ"/>
                                </w:rPr>
                              </w:pPr>
                              <w:r w:rsidRPr="00283EAF">
                                <w:rPr>
                                  <w:rFonts w:ascii="Times New Roman" w:hAnsi="Times New Roman" w:cs="Times New Roman"/>
                                  <w:sz w:val="18"/>
                                  <w:szCs w:val="18"/>
                                  <w:lang w:val="kk-KZ"/>
                                </w:rPr>
                                <w:t>М</w:t>
                              </w:r>
                              <w:r w:rsidRPr="00283EAF">
                                <w:rPr>
                                  <w:rFonts w:ascii="Times New Roman" w:hAnsi="Times New Roman" w:cs="Times New Roman"/>
                                  <w:sz w:val="18"/>
                                  <w:szCs w:val="18"/>
                                </w:rPr>
                                <w:t xml:space="preserve">азмұны </w:t>
                              </w:r>
                              <w:r w:rsidRPr="00283EAF">
                                <w:rPr>
                                  <w:rFonts w:ascii="Times New Roman" w:hAnsi="Times New Roman" w:cs="Times New Roman"/>
                                  <w:sz w:val="18"/>
                                  <w:szCs w:val="18"/>
                                  <w:lang w:val="kk-KZ"/>
                                </w:rPr>
                                <w:t xml:space="preserve">бойынша </w:t>
                              </w:r>
                            </w:p>
                            <w:p w14:paraId="3B51F225" w14:textId="77777777" w:rsidR="006357F6" w:rsidRPr="00283EAF" w:rsidRDefault="006357F6" w:rsidP="00615ADB">
                              <w:pPr>
                                <w:spacing w:after="0" w:line="240" w:lineRule="auto"/>
                                <w:jc w:val="center"/>
                                <w:rPr>
                                  <w:rFonts w:ascii="Times New Roman" w:hAnsi="Times New Roman" w:cs="Times New Roman"/>
                                  <w:sz w:val="18"/>
                                  <w:szCs w:val="18"/>
                                  <w:lang w:val="kk-KZ"/>
                                </w:rPr>
                              </w:pPr>
                              <w:r w:rsidRPr="00283EAF">
                                <w:rPr>
                                  <w:rFonts w:ascii="Times New Roman" w:hAnsi="Times New Roman" w:cs="Times New Roman"/>
                                  <w:sz w:val="18"/>
                                  <w:szCs w:val="18"/>
                                </w:rPr>
                                <w:t xml:space="preserve">желілік/бейресми </w:t>
                              </w:r>
                            </w:p>
                            <w:p w14:paraId="51C33D99" w14:textId="77777777" w:rsidR="006357F6" w:rsidRPr="00283EAF" w:rsidRDefault="006357F6" w:rsidP="00615ADB">
                              <w:pPr>
                                <w:spacing w:after="0" w:line="240" w:lineRule="auto"/>
                                <w:jc w:val="center"/>
                                <w:rPr>
                                  <w:rFonts w:ascii="Times New Roman" w:hAnsi="Times New Roman" w:cs="Times New Roman"/>
                                  <w:sz w:val="18"/>
                                  <w:szCs w:val="18"/>
                                </w:rPr>
                              </w:pPr>
                              <w:r w:rsidRPr="00283EAF">
                                <w:rPr>
                                  <w:rFonts w:ascii="Times New Roman" w:hAnsi="Times New Roman" w:cs="Times New Roman"/>
                                  <w:sz w:val="18"/>
                                  <w:szCs w:val="18"/>
                                </w:rPr>
                                <w:t>орталарда тренингтер</w:t>
                              </w:r>
                            </w:p>
                          </w:txbxContent>
                        </wps:txbx>
                        <wps:bodyPr rtlCol="0" anchor="ctr"/>
                      </wps:wsp>
                      <wps:wsp>
                        <wps:cNvPr id="1338644603" name="Прямоугольник: скругленные углы 1338644603">
                          <a:extLst>
                            <a:ext uri="{FF2B5EF4-FFF2-40B4-BE49-F238E27FC236}">
                              <a16:creationId xmlns:a16="http://schemas.microsoft.com/office/drawing/2014/main" id="{65D7232E-17D4-93E7-F073-CFA6DDDA1612}"/>
                            </a:ext>
                          </a:extLst>
                        </wps:cNvPr>
                        <wps:cNvSpPr/>
                        <wps:spPr>
                          <a:xfrm>
                            <a:off x="3159681" y="3250345"/>
                            <a:ext cx="1355169" cy="1135462"/>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1F845636" w14:textId="77777777" w:rsidR="006357F6" w:rsidRPr="00283EAF" w:rsidRDefault="006357F6" w:rsidP="00615ADB">
                              <w:pPr>
                                <w:jc w:val="center"/>
                                <w:rPr>
                                  <w:rFonts w:ascii="Times New Roman" w:hAnsi="Times New Roman" w:cs="Times New Roman"/>
                                  <w:sz w:val="18"/>
                                  <w:szCs w:val="18"/>
                                </w:rPr>
                              </w:pPr>
                              <w:r w:rsidRPr="00283EAF">
                                <w:rPr>
                                  <w:rFonts w:ascii="Times New Roman" w:hAnsi="Times New Roman" w:cs="Times New Roman"/>
                                  <w:sz w:val="18"/>
                                  <w:szCs w:val="18"/>
                                </w:rPr>
                                <w:t>ЖАОК-ның мазмұны</w:t>
                              </w:r>
                            </w:p>
                          </w:txbxContent>
                        </wps:txbx>
                        <wps:bodyPr rtlCol="0" anchor="ctr"/>
                      </wps:wsp>
                      <wps:wsp>
                        <wps:cNvPr id="884990754" name="Прямоугольник: скругленные углы 884990754">
                          <a:extLst>
                            <a:ext uri="{FF2B5EF4-FFF2-40B4-BE49-F238E27FC236}">
                              <a16:creationId xmlns:a16="http://schemas.microsoft.com/office/drawing/2014/main" id="{35981AEA-E38B-F22F-E041-06D4F07AE380}"/>
                            </a:ext>
                          </a:extLst>
                        </wps:cNvPr>
                        <wps:cNvSpPr/>
                        <wps:spPr>
                          <a:xfrm>
                            <a:off x="4655106" y="3250345"/>
                            <a:ext cx="1355169" cy="1135462"/>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26677566" w14:textId="77777777" w:rsidR="006357F6" w:rsidRPr="00283EAF" w:rsidRDefault="006357F6" w:rsidP="00615ADB">
                              <w:pPr>
                                <w:jc w:val="center"/>
                                <w:rPr>
                                  <w:rFonts w:ascii="Times New Roman" w:hAnsi="Times New Roman" w:cs="Times New Roman"/>
                                  <w:sz w:val="18"/>
                                  <w:szCs w:val="18"/>
                                </w:rPr>
                              </w:pPr>
                              <w:r w:rsidRPr="00283EAF">
                                <w:rPr>
                                  <w:rFonts w:ascii="Times New Roman" w:hAnsi="Times New Roman" w:cs="Times New Roman"/>
                                  <w:sz w:val="18"/>
                                  <w:szCs w:val="18"/>
                                </w:rPr>
                                <w:t>ЖАОК-ты ұйымдастыру</w:t>
                              </w:r>
                            </w:p>
                          </w:txbxContent>
                        </wps:txbx>
                        <wps:bodyPr rtlCol="0" anchor="ctr"/>
                      </wps:wsp>
                      <wps:wsp>
                        <wps:cNvPr id="164409232" name="Прямоугольник: скругленные углы 164409232">
                          <a:extLst>
                            <a:ext uri="{FF2B5EF4-FFF2-40B4-BE49-F238E27FC236}">
                              <a16:creationId xmlns:a16="http://schemas.microsoft.com/office/drawing/2014/main" id="{32EA0077-78FA-20AB-CD7D-7E6DC3875D6B}"/>
                            </a:ext>
                          </a:extLst>
                        </wps:cNvPr>
                        <wps:cNvSpPr/>
                        <wps:spPr>
                          <a:xfrm>
                            <a:off x="1664255" y="4553834"/>
                            <a:ext cx="1355169" cy="1135462"/>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719721D2" w14:textId="77777777" w:rsidR="006357F6" w:rsidRPr="00283EAF" w:rsidRDefault="006357F6" w:rsidP="00615ADB">
                              <w:pPr>
                                <w:spacing w:after="0" w:line="240" w:lineRule="auto"/>
                                <w:jc w:val="center"/>
                                <w:rPr>
                                  <w:rFonts w:ascii="Times New Roman" w:hAnsi="Times New Roman" w:cs="Times New Roman"/>
                                  <w:sz w:val="18"/>
                                  <w:szCs w:val="18"/>
                                </w:rPr>
                              </w:pPr>
                              <w:r w:rsidRPr="00283EAF">
                                <w:rPr>
                                  <w:rFonts w:ascii="Times New Roman" w:hAnsi="Times New Roman" w:cs="Times New Roman"/>
                                  <w:sz w:val="18"/>
                                  <w:szCs w:val="18"/>
                                </w:rPr>
                                <w:t>ЖАОК технологиясы,</w:t>
                              </w:r>
                            </w:p>
                            <w:p w14:paraId="4DF97C76" w14:textId="77777777" w:rsidR="006357F6" w:rsidRPr="00283EAF" w:rsidRDefault="006357F6" w:rsidP="00615ADB">
                              <w:pPr>
                                <w:spacing w:after="0" w:line="240" w:lineRule="auto"/>
                                <w:jc w:val="center"/>
                                <w:rPr>
                                  <w:rFonts w:ascii="Times New Roman" w:hAnsi="Times New Roman" w:cs="Times New Roman"/>
                                  <w:sz w:val="18"/>
                                  <w:szCs w:val="18"/>
                                </w:rPr>
                              </w:pPr>
                              <w:r w:rsidRPr="00283EAF">
                                <w:rPr>
                                  <w:rFonts w:ascii="Times New Roman" w:hAnsi="Times New Roman" w:cs="Times New Roman"/>
                                  <w:sz w:val="18"/>
                                  <w:szCs w:val="18"/>
                                  <w:lang w:val="kk-KZ"/>
                                </w:rPr>
                                <w:t>сандық</w:t>
                              </w:r>
                              <w:r w:rsidRPr="00283EAF">
                                <w:rPr>
                                  <w:rFonts w:ascii="Times New Roman" w:hAnsi="Times New Roman" w:cs="Times New Roman"/>
                                  <w:sz w:val="18"/>
                                  <w:szCs w:val="18"/>
                                </w:rPr>
                                <w:t xml:space="preserve"> ресурстар,</w:t>
                              </w:r>
                            </w:p>
                            <w:p w14:paraId="7728886A" w14:textId="77777777" w:rsidR="006357F6" w:rsidRPr="00283EAF" w:rsidRDefault="006357F6" w:rsidP="00615ADB">
                              <w:pPr>
                                <w:spacing w:after="0" w:line="240" w:lineRule="auto"/>
                                <w:jc w:val="center"/>
                                <w:rPr>
                                  <w:rFonts w:ascii="Times New Roman" w:hAnsi="Times New Roman" w:cs="Times New Roman"/>
                                  <w:sz w:val="18"/>
                                  <w:szCs w:val="18"/>
                                  <w:lang w:val="kk-KZ"/>
                                </w:rPr>
                              </w:pPr>
                              <w:r w:rsidRPr="00283EAF">
                                <w:rPr>
                                  <w:rFonts w:ascii="Times New Roman" w:hAnsi="Times New Roman" w:cs="Times New Roman"/>
                                  <w:sz w:val="18"/>
                                  <w:szCs w:val="18"/>
                                </w:rPr>
                                <w:t>құрылғылар</w:t>
                              </w:r>
                            </w:p>
                            <w:p w14:paraId="69064AA2" w14:textId="77777777" w:rsidR="006357F6" w:rsidRPr="00283EAF" w:rsidRDefault="006357F6" w:rsidP="00615ADB">
                              <w:pPr>
                                <w:spacing w:after="0" w:line="240" w:lineRule="auto"/>
                                <w:jc w:val="center"/>
                                <w:rPr>
                                  <w:rFonts w:ascii="Times New Roman" w:hAnsi="Times New Roman" w:cs="Times New Roman"/>
                                  <w:sz w:val="16"/>
                                  <w:szCs w:val="16"/>
                                </w:rPr>
                              </w:pPr>
                            </w:p>
                          </w:txbxContent>
                        </wps:txbx>
                        <wps:bodyPr rtlCol="0" anchor="ctr"/>
                      </wps:wsp>
                      <wps:wsp>
                        <wps:cNvPr id="1374625741" name="Прямоугольник: скругленные углы 1374625741">
                          <a:extLst>
                            <a:ext uri="{FF2B5EF4-FFF2-40B4-BE49-F238E27FC236}">
                              <a16:creationId xmlns:a16="http://schemas.microsoft.com/office/drawing/2014/main" id="{6DF37160-D16E-DB8F-BEAD-0DC9255EE98A}"/>
                            </a:ext>
                          </a:extLst>
                        </wps:cNvPr>
                        <wps:cNvSpPr/>
                        <wps:spPr>
                          <a:xfrm>
                            <a:off x="3159681" y="4553834"/>
                            <a:ext cx="1355169" cy="1135462"/>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4E76E99F" w14:textId="77777777" w:rsidR="006357F6" w:rsidRPr="00283EAF" w:rsidRDefault="006357F6" w:rsidP="00615ADB">
                              <w:pPr>
                                <w:spacing w:after="0" w:line="240" w:lineRule="auto"/>
                                <w:jc w:val="center"/>
                                <w:rPr>
                                  <w:rFonts w:ascii="Times New Roman" w:hAnsi="Times New Roman" w:cs="Times New Roman"/>
                                  <w:sz w:val="18"/>
                                  <w:szCs w:val="18"/>
                                </w:rPr>
                              </w:pPr>
                              <w:r w:rsidRPr="00283EAF">
                                <w:rPr>
                                  <w:rFonts w:ascii="Times New Roman" w:hAnsi="Times New Roman" w:cs="Times New Roman"/>
                                  <w:sz w:val="18"/>
                                  <w:szCs w:val="18"/>
                                </w:rPr>
                                <w:t xml:space="preserve">Электронды әдістемелік </w:t>
                              </w:r>
                            </w:p>
                            <w:p w14:paraId="42ED64BC" w14:textId="77777777" w:rsidR="006357F6" w:rsidRPr="00283EAF" w:rsidRDefault="006357F6" w:rsidP="00615ADB">
                              <w:pPr>
                                <w:spacing w:after="0" w:line="240" w:lineRule="auto"/>
                                <w:jc w:val="center"/>
                                <w:rPr>
                                  <w:rFonts w:ascii="Times New Roman" w:hAnsi="Times New Roman" w:cs="Times New Roman"/>
                                  <w:sz w:val="18"/>
                                  <w:szCs w:val="18"/>
                                </w:rPr>
                              </w:pPr>
                              <w:r>
                                <w:rPr>
                                  <w:rFonts w:ascii="Times New Roman" w:hAnsi="Times New Roman" w:cs="Times New Roman"/>
                                  <w:sz w:val="18"/>
                                  <w:szCs w:val="18"/>
                                  <w:lang w:val="kk-KZ"/>
                                </w:rPr>
                                <w:t xml:space="preserve">сандық </w:t>
                              </w:r>
                              <w:r w:rsidRPr="00283EAF">
                                <w:rPr>
                                  <w:rFonts w:ascii="Times New Roman" w:hAnsi="Times New Roman" w:cs="Times New Roman"/>
                                  <w:sz w:val="18"/>
                                  <w:szCs w:val="18"/>
                                </w:rPr>
                                <w:t>технологиялар</w:t>
                              </w:r>
                            </w:p>
                          </w:txbxContent>
                        </wps:txbx>
                        <wps:bodyPr rtlCol="0" anchor="ctr"/>
                      </wps:wsp>
                      <wps:wsp>
                        <wps:cNvPr id="446836760" name="Прямоугольник: скругленные углы 446836760">
                          <a:extLst>
                            <a:ext uri="{FF2B5EF4-FFF2-40B4-BE49-F238E27FC236}">
                              <a16:creationId xmlns:a16="http://schemas.microsoft.com/office/drawing/2014/main" id="{90A09029-1C99-1336-7300-15D17A088933}"/>
                            </a:ext>
                          </a:extLst>
                        </wps:cNvPr>
                        <wps:cNvSpPr/>
                        <wps:spPr>
                          <a:xfrm>
                            <a:off x="4655106" y="4553834"/>
                            <a:ext cx="1355169" cy="1135462"/>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799C3353" w14:textId="77777777" w:rsidR="006357F6" w:rsidRPr="00283EAF" w:rsidRDefault="006357F6" w:rsidP="00615ADB">
                              <w:pPr>
                                <w:spacing w:after="0" w:line="240" w:lineRule="auto"/>
                                <w:jc w:val="center"/>
                                <w:rPr>
                                  <w:rFonts w:ascii="Times New Roman" w:hAnsi="Times New Roman" w:cs="Times New Roman"/>
                                  <w:sz w:val="18"/>
                                  <w:szCs w:val="18"/>
                                  <w:lang w:val="kk-KZ"/>
                                </w:rPr>
                              </w:pPr>
                              <w:r w:rsidRPr="00283EAF">
                                <w:rPr>
                                  <w:rFonts w:ascii="Times New Roman" w:hAnsi="Times New Roman" w:cs="Times New Roman"/>
                                  <w:sz w:val="18"/>
                                  <w:szCs w:val="18"/>
                                </w:rPr>
                                <w:t>Moodle</w:t>
                              </w:r>
                              <w:r w:rsidRPr="00283EAF">
                                <w:rPr>
                                  <w:rFonts w:ascii="Times New Roman" w:hAnsi="Times New Roman" w:cs="Times New Roman"/>
                                  <w:sz w:val="18"/>
                                  <w:szCs w:val="18"/>
                                  <w:lang w:val="kk-KZ"/>
                                </w:rPr>
                                <w:t xml:space="preserve">, Coursera, Stepik </w:t>
                              </w:r>
                              <w:r>
                                <w:rPr>
                                  <w:rFonts w:ascii="Times New Roman" w:hAnsi="Times New Roman" w:cs="Times New Roman"/>
                                  <w:sz w:val="18"/>
                                  <w:szCs w:val="18"/>
                                  <w:lang w:val="kk-KZ"/>
                                </w:rPr>
                                <w:t xml:space="preserve"> ЖАОК </w:t>
                              </w:r>
                              <w:r w:rsidRPr="00283EAF">
                                <w:rPr>
                                  <w:rFonts w:ascii="Times New Roman" w:hAnsi="Times New Roman" w:cs="Times New Roman"/>
                                  <w:sz w:val="18"/>
                                  <w:szCs w:val="18"/>
                                  <w:lang w:val="kk-KZ"/>
                                </w:rPr>
                                <w:t xml:space="preserve">платформалары </w:t>
                              </w:r>
                            </w:p>
                          </w:txbxContent>
                        </wps:txbx>
                        <wps:bodyPr rtlCol="0" anchor="ctr"/>
                      </wps:wsp>
                      <wps:wsp>
                        <wps:cNvPr id="10221958" name="Прямоугольник: скругленные углы 10221958">
                          <a:extLst>
                            <a:ext uri="{FF2B5EF4-FFF2-40B4-BE49-F238E27FC236}">
                              <a16:creationId xmlns:a16="http://schemas.microsoft.com/office/drawing/2014/main" id="{01EBBB0E-B584-6E1C-85F8-0CC71AC984FC}"/>
                            </a:ext>
                          </a:extLst>
                        </wps:cNvPr>
                        <wps:cNvSpPr/>
                        <wps:spPr>
                          <a:xfrm>
                            <a:off x="1664255" y="5857323"/>
                            <a:ext cx="1355169" cy="1135462"/>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149C4BE0" w14:textId="77777777" w:rsidR="006357F6" w:rsidRPr="00283EAF" w:rsidRDefault="006357F6" w:rsidP="00615ADB">
                              <w:pPr>
                                <w:spacing w:after="0" w:line="240" w:lineRule="auto"/>
                                <w:jc w:val="center"/>
                                <w:rPr>
                                  <w:rFonts w:ascii="Times New Roman" w:hAnsi="Times New Roman" w:cs="Times New Roman"/>
                                  <w:sz w:val="18"/>
                                  <w:szCs w:val="18"/>
                                </w:rPr>
                              </w:pPr>
                              <w:r w:rsidRPr="00283EAF">
                                <w:rPr>
                                  <w:rFonts w:ascii="Times New Roman" w:hAnsi="Times New Roman" w:cs="Times New Roman"/>
                                  <w:sz w:val="18"/>
                                  <w:szCs w:val="18"/>
                                </w:rPr>
                                <w:t>Материалды жүктеу,</w:t>
                              </w:r>
                            </w:p>
                            <w:p w14:paraId="4B1784C0" w14:textId="77777777" w:rsidR="006357F6" w:rsidRPr="00283EAF" w:rsidRDefault="006357F6" w:rsidP="00615ADB">
                              <w:pPr>
                                <w:spacing w:after="0" w:line="240" w:lineRule="auto"/>
                                <w:jc w:val="center"/>
                                <w:rPr>
                                  <w:rFonts w:ascii="Times New Roman" w:hAnsi="Times New Roman" w:cs="Times New Roman"/>
                                  <w:sz w:val="18"/>
                                  <w:szCs w:val="18"/>
                                </w:rPr>
                              </w:pPr>
                              <w:r w:rsidRPr="00283EAF">
                                <w:rPr>
                                  <w:rFonts w:ascii="Times New Roman" w:hAnsi="Times New Roman" w:cs="Times New Roman"/>
                                  <w:sz w:val="18"/>
                                  <w:szCs w:val="18"/>
                                </w:rPr>
                                <w:t>ұйымдастыру, қол</w:t>
                              </w:r>
                            </w:p>
                            <w:p w14:paraId="604C9250" w14:textId="77777777" w:rsidR="006357F6" w:rsidRPr="00283EAF" w:rsidRDefault="006357F6" w:rsidP="00615ADB">
                              <w:pPr>
                                <w:spacing w:after="0" w:line="240" w:lineRule="auto"/>
                                <w:jc w:val="center"/>
                                <w:rPr>
                                  <w:rFonts w:ascii="Times New Roman" w:hAnsi="Times New Roman" w:cs="Times New Roman"/>
                                  <w:sz w:val="18"/>
                                  <w:szCs w:val="18"/>
                                </w:rPr>
                              </w:pPr>
                              <w:r w:rsidRPr="00283EAF">
                                <w:rPr>
                                  <w:rFonts w:ascii="Times New Roman" w:hAnsi="Times New Roman" w:cs="Times New Roman"/>
                                  <w:sz w:val="18"/>
                                  <w:szCs w:val="18"/>
                                </w:rPr>
                                <w:t>жетімді ету</w:t>
                              </w:r>
                            </w:p>
                          </w:txbxContent>
                        </wps:txbx>
                        <wps:bodyPr rtlCol="0" anchor="ctr"/>
                      </wps:wsp>
                      <wps:wsp>
                        <wps:cNvPr id="134508723" name="Прямоугольник: скругленные углы 134508723">
                          <a:extLst>
                            <a:ext uri="{FF2B5EF4-FFF2-40B4-BE49-F238E27FC236}">
                              <a16:creationId xmlns:a16="http://schemas.microsoft.com/office/drawing/2014/main" id="{A808DDAB-C9CA-49D7-1C7E-3D66EEC2EEB0}"/>
                            </a:ext>
                          </a:extLst>
                        </wps:cNvPr>
                        <wps:cNvSpPr/>
                        <wps:spPr>
                          <a:xfrm>
                            <a:off x="3159681" y="5857323"/>
                            <a:ext cx="1355169" cy="1135462"/>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38E6E14B" w14:textId="77777777" w:rsidR="006357F6" w:rsidRPr="00283EAF" w:rsidRDefault="006357F6" w:rsidP="00615ADB">
                              <w:pPr>
                                <w:jc w:val="center"/>
                                <w:rPr>
                                  <w:rFonts w:ascii="Times New Roman" w:hAnsi="Times New Roman" w:cs="Times New Roman"/>
                                  <w:sz w:val="18"/>
                                  <w:szCs w:val="18"/>
                                </w:rPr>
                              </w:pPr>
                              <w:r w:rsidRPr="00283EAF">
                                <w:rPr>
                                  <w:rFonts w:ascii="Times New Roman" w:hAnsi="Times New Roman" w:cs="Times New Roman"/>
                                  <w:sz w:val="18"/>
                                  <w:szCs w:val="18"/>
                                </w:rPr>
                                <w:t>Онлайн дербес/</w:t>
                              </w:r>
                              <w:r>
                                <w:rPr>
                                  <w:rFonts w:ascii="Times New Roman" w:hAnsi="Times New Roman" w:cs="Times New Roman"/>
                                  <w:sz w:val="18"/>
                                  <w:szCs w:val="18"/>
                                  <w:lang w:val="kk-KZ"/>
                                </w:rPr>
                                <w:t xml:space="preserve"> </w:t>
                              </w:r>
                              <w:r w:rsidRPr="00283EAF">
                                <w:rPr>
                                  <w:rFonts w:ascii="Times New Roman" w:hAnsi="Times New Roman" w:cs="Times New Roman"/>
                                  <w:sz w:val="18"/>
                                  <w:szCs w:val="18"/>
                                </w:rPr>
                                <w:t>бірлескен/интерактивті,</w:t>
                              </w:r>
                              <w:r>
                                <w:rPr>
                                  <w:rFonts w:ascii="Times New Roman" w:hAnsi="Times New Roman" w:cs="Times New Roman"/>
                                  <w:sz w:val="18"/>
                                  <w:szCs w:val="18"/>
                                  <w:lang w:val="kk-KZ"/>
                                </w:rPr>
                                <w:t xml:space="preserve"> </w:t>
                              </w:r>
                              <w:r w:rsidRPr="00283EAF">
                                <w:rPr>
                                  <w:rFonts w:ascii="Times New Roman" w:hAnsi="Times New Roman" w:cs="Times New Roman"/>
                                  <w:sz w:val="18"/>
                                  <w:szCs w:val="18"/>
                                </w:rPr>
                                <w:t>өзара байланыстылық</w:t>
                              </w:r>
                            </w:p>
                          </w:txbxContent>
                        </wps:txbx>
                        <wps:bodyPr rtlCol="0" anchor="ctr"/>
                      </wps:wsp>
                      <wps:wsp>
                        <wps:cNvPr id="1351326385" name="Прямоугольник: скругленные углы 1351326385">
                          <a:extLst>
                            <a:ext uri="{FF2B5EF4-FFF2-40B4-BE49-F238E27FC236}">
                              <a16:creationId xmlns:a16="http://schemas.microsoft.com/office/drawing/2014/main" id="{D68B1977-3D6A-070E-C410-3357FAE0C256}"/>
                            </a:ext>
                          </a:extLst>
                        </wps:cNvPr>
                        <wps:cNvSpPr/>
                        <wps:spPr>
                          <a:xfrm>
                            <a:off x="4655106" y="5857323"/>
                            <a:ext cx="1355169" cy="1135462"/>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03EC40B5" w14:textId="77777777" w:rsidR="006357F6" w:rsidRPr="00283EAF" w:rsidRDefault="006357F6" w:rsidP="00615ADB">
                              <w:pPr>
                                <w:spacing w:after="0"/>
                                <w:jc w:val="center"/>
                                <w:rPr>
                                  <w:rFonts w:ascii="Times New Roman" w:hAnsi="Times New Roman" w:cs="Times New Roman"/>
                                  <w:sz w:val="18"/>
                                  <w:szCs w:val="18"/>
                                </w:rPr>
                              </w:pPr>
                              <w:r w:rsidRPr="00283EAF">
                                <w:rPr>
                                  <w:rFonts w:ascii="Times New Roman" w:hAnsi="Times New Roman" w:cs="Times New Roman"/>
                                  <w:sz w:val="18"/>
                                  <w:szCs w:val="18"/>
                                </w:rPr>
                                <w:t>Қатысушылық,өзара әрекеттестік, ынтымақтастық</w:t>
                              </w:r>
                            </w:p>
                          </w:txbxContent>
                        </wps:txbx>
                        <wps:bodyPr rtlCol="0" anchor="ctr"/>
                      </wps:wsp>
                      <wps:wsp>
                        <wps:cNvPr id="1565667970" name="Прямоугольник: скругленные углы 1565667970">
                          <a:extLst>
                            <a:ext uri="{FF2B5EF4-FFF2-40B4-BE49-F238E27FC236}">
                              <a16:creationId xmlns:a16="http://schemas.microsoft.com/office/drawing/2014/main" id="{E8B83150-0905-30F3-0FF7-AE1EB40F0E64}"/>
                            </a:ext>
                          </a:extLst>
                        </wps:cNvPr>
                        <wps:cNvSpPr/>
                        <wps:spPr>
                          <a:xfrm>
                            <a:off x="1664254" y="7160812"/>
                            <a:ext cx="1355169" cy="1135462"/>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204A5F5E" w14:textId="77777777" w:rsidR="006357F6" w:rsidRPr="00283EAF" w:rsidRDefault="006357F6" w:rsidP="00615ADB">
                              <w:pPr>
                                <w:spacing w:after="0" w:line="240" w:lineRule="auto"/>
                                <w:jc w:val="center"/>
                                <w:rPr>
                                  <w:rFonts w:ascii="Times New Roman" w:hAnsi="Times New Roman" w:cs="Times New Roman"/>
                                  <w:sz w:val="18"/>
                                  <w:szCs w:val="18"/>
                                </w:rPr>
                              </w:pPr>
                              <w:r w:rsidRPr="00283EAF">
                                <w:rPr>
                                  <w:rFonts w:ascii="Times New Roman" w:hAnsi="Times New Roman" w:cs="Times New Roman"/>
                                  <w:sz w:val="18"/>
                                  <w:szCs w:val="18"/>
                                </w:rPr>
                                <w:t>Инновациялық дәрістер,</w:t>
                              </w:r>
                            </w:p>
                            <w:p w14:paraId="60396619" w14:textId="77777777" w:rsidR="006357F6" w:rsidRPr="00283EAF" w:rsidRDefault="006357F6" w:rsidP="00615ADB">
                              <w:pPr>
                                <w:spacing w:after="0" w:line="240" w:lineRule="auto"/>
                                <w:jc w:val="center"/>
                                <w:rPr>
                                  <w:rFonts w:ascii="Times New Roman" w:hAnsi="Times New Roman" w:cs="Times New Roman"/>
                                  <w:sz w:val="18"/>
                                  <w:szCs w:val="18"/>
                                </w:rPr>
                              </w:pPr>
                              <w:r w:rsidRPr="00283EAF">
                                <w:rPr>
                                  <w:rFonts w:ascii="Times New Roman" w:hAnsi="Times New Roman" w:cs="Times New Roman"/>
                                  <w:sz w:val="18"/>
                                  <w:szCs w:val="18"/>
                                </w:rPr>
                                <w:t>тренингтер</w:t>
                              </w:r>
                            </w:p>
                          </w:txbxContent>
                        </wps:txbx>
                        <wps:bodyPr rtlCol="0" anchor="ctr"/>
                      </wps:wsp>
                      <wps:wsp>
                        <wps:cNvPr id="1001782524" name="Прямоугольник: скругленные углы 1001782524">
                          <a:extLst>
                            <a:ext uri="{FF2B5EF4-FFF2-40B4-BE49-F238E27FC236}">
                              <a16:creationId xmlns:a16="http://schemas.microsoft.com/office/drawing/2014/main" id="{4DED8B32-A050-73E3-C8E7-D1F10F2A5F18}"/>
                            </a:ext>
                          </a:extLst>
                        </wps:cNvPr>
                        <wps:cNvSpPr/>
                        <wps:spPr>
                          <a:xfrm>
                            <a:off x="3159681" y="7160812"/>
                            <a:ext cx="1355169" cy="1135462"/>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71487952" w14:textId="77777777" w:rsidR="006357F6" w:rsidRPr="00283EAF" w:rsidRDefault="006357F6" w:rsidP="00615ADB">
                              <w:pPr>
                                <w:spacing w:after="0"/>
                                <w:jc w:val="center"/>
                                <w:rPr>
                                  <w:rFonts w:ascii="Times New Roman" w:hAnsi="Times New Roman" w:cs="Times New Roman"/>
                                  <w:sz w:val="18"/>
                                  <w:szCs w:val="18"/>
                                </w:rPr>
                              </w:pPr>
                              <w:r w:rsidRPr="00283EAF">
                                <w:rPr>
                                  <w:rFonts w:ascii="Times New Roman" w:hAnsi="Times New Roman" w:cs="Times New Roman"/>
                                  <w:sz w:val="18"/>
                                  <w:szCs w:val="18"/>
                                </w:rPr>
                                <w:t>Бейнедәріс, викторина, «тәжірибелік</w:t>
                              </w:r>
                            </w:p>
                            <w:p w14:paraId="04633FAB" w14:textId="77777777" w:rsidR="006357F6" w:rsidRDefault="006357F6" w:rsidP="00615ADB">
                              <w:pPr>
                                <w:spacing w:after="0"/>
                                <w:jc w:val="center"/>
                              </w:pPr>
                              <w:r w:rsidRPr="00283EAF">
                                <w:rPr>
                                  <w:rFonts w:ascii="Times New Roman" w:hAnsi="Times New Roman" w:cs="Times New Roman"/>
                                  <w:sz w:val="18"/>
                                  <w:szCs w:val="18"/>
                                </w:rPr>
                                <w:t xml:space="preserve">тапсырмалар» </w:t>
                              </w:r>
                            </w:p>
                            <w:p w14:paraId="6E8E46C7" w14:textId="77777777" w:rsidR="006357F6" w:rsidRDefault="006357F6" w:rsidP="00615ADB">
                              <w:pPr>
                                <w:jc w:val="center"/>
                              </w:pPr>
                            </w:p>
                          </w:txbxContent>
                        </wps:txbx>
                        <wps:bodyPr rtlCol="0" anchor="ctr"/>
                      </wps:wsp>
                      <wps:wsp>
                        <wps:cNvPr id="49768585" name="Прямоугольник: скругленные углы 49768585">
                          <a:extLst>
                            <a:ext uri="{FF2B5EF4-FFF2-40B4-BE49-F238E27FC236}">
                              <a16:creationId xmlns:a16="http://schemas.microsoft.com/office/drawing/2014/main" id="{E266826A-8F7A-EA0F-FD35-1A010CD479DC}"/>
                            </a:ext>
                          </a:extLst>
                        </wps:cNvPr>
                        <wps:cNvSpPr/>
                        <wps:spPr>
                          <a:xfrm>
                            <a:off x="4683676" y="7160812"/>
                            <a:ext cx="1355169" cy="1135462"/>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65CB889" w14:textId="77777777" w:rsidR="006357F6" w:rsidRPr="00C72894" w:rsidRDefault="006357F6" w:rsidP="00615ADB">
                              <w:pPr>
                                <w:spacing w:after="0"/>
                                <w:jc w:val="center"/>
                                <w:rPr>
                                  <w:rFonts w:ascii="Times New Roman" w:hAnsi="Times New Roman" w:cs="Times New Roman"/>
                                  <w:sz w:val="18"/>
                                  <w:szCs w:val="18"/>
                                </w:rPr>
                              </w:pPr>
                              <w:r>
                                <w:rPr>
                                  <w:rFonts w:ascii="Times New Roman" w:hAnsi="Times New Roman" w:cs="Times New Roman"/>
                                  <w:sz w:val="18"/>
                                  <w:szCs w:val="18"/>
                                  <w:lang w:val="kk-KZ"/>
                                </w:rPr>
                                <w:t>Ж</w:t>
                              </w:r>
                              <w:r w:rsidRPr="00C72894">
                                <w:rPr>
                                  <w:rFonts w:ascii="Times New Roman" w:hAnsi="Times New Roman" w:cs="Times New Roman"/>
                                  <w:sz w:val="18"/>
                                  <w:szCs w:val="18"/>
                                </w:rPr>
                                <w:t>обалар, курс</w:t>
                              </w:r>
                            </w:p>
                            <w:p w14:paraId="0E204021" w14:textId="77777777" w:rsidR="006357F6" w:rsidRPr="00C72894" w:rsidRDefault="006357F6" w:rsidP="00615ADB">
                              <w:pPr>
                                <w:spacing w:after="0"/>
                                <w:jc w:val="center"/>
                                <w:rPr>
                                  <w:rFonts w:ascii="Times New Roman" w:hAnsi="Times New Roman" w:cs="Times New Roman"/>
                                  <w:sz w:val="18"/>
                                  <w:szCs w:val="18"/>
                                </w:rPr>
                              </w:pPr>
                              <w:r w:rsidRPr="00C72894">
                                <w:rPr>
                                  <w:rFonts w:ascii="Times New Roman" w:hAnsi="Times New Roman" w:cs="Times New Roman"/>
                                  <w:sz w:val="18"/>
                                  <w:szCs w:val="18"/>
                                </w:rPr>
                                <w:t>платформасы және</w:t>
                              </w:r>
                            </w:p>
                            <w:p w14:paraId="0648FC19" w14:textId="77777777" w:rsidR="006357F6" w:rsidRPr="00C72894" w:rsidRDefault="006357F6" w:rsidP="00615ADB">
                              <w:pPr>
                                <w:spacing w:after="0"/>
                                <w:jc w:val="center"/>
                                <w:rPr>
                                  <w:rFonts w:ascii="Times New Roman" w:hAnsi="Times New Roman" w:cs="Times New Roman"/>
                                  <w:sz w:val="18"/>
                                  <w:szCs w:val="18"/>
                                </w:rPr>
                              </w:pPr>
                              <w:r w:rsidRPr="00C72894">
                                <w:rPr>
                                  <w:rFonts w:ascii="Times New Roman" w:hAnsi="Times New Roman" w:cs="Times New Roman"/>
                                  <w:sz w:val="18"/>
                                  <w:szCs w:val="18"/>
                                </w:rPr>
                                <w:t>әлеуметтік медиа</w:t>
                              </w:r>
                            </w:p>
                            <w:p w14:paraId="38FBF0D9" w14:textId="77777777" w:rsidR="006357F6" w:rsidRPr="00C72894" w:rsidRDefault="006357F6" w:rsidP="00615ADB">
                              <w:pPr>
                                <w:spacing w:after="0"/>
                                <w:jc w:val="center"/>
                                <w:rPr>
                                  <w:rFonts w:ascii="Times New Roman" w:hAnsi="Times New Roman" w:cs="Times New Roman"/>
                                  <w:sz w:val="18"/>
                                  <w:szCs w:val="18"/>
                                </w:rPr>
                              </w:pPr>
                              <w:r w:rsidRPr="00C72894">
                                <w:rPr>
                                  <w:rFonts w:ascii="Times New Roman" w:hAnsi="Times New Roman" w:cs="Times New Roman"/>
                                  <w:sz w:val="18"/>
                                  <w:szCs w:val="18"/>
                                </w:rPr>
                                <w:t>форумдары</w:t>
                              </w:r>
                            </w:p>
                          </w:txbxContent>
                        </wps:txbx>
                        <wps:bodyPr rtlCol="0" anchor="ctr"/>
                      </wps:wsp>
                      <wps:wsp>
                        <wps:cNvPr id="570669411" name="Стрелка: вниз 570669411">
                          <a:extLst>
                            <a:ext uri="{FF2B5EF4-FFF2-40B4-BE49-F238E27FC236}">
                              <a16:creationId xmlns:a16="http://schemas.microsoft.com/office/drawing/2014/main" id="{03C47CB1-E4BF-0BF1-6810-62A954F5ABCA}"/>
                            </a:ext>
                          </a:extLst>
                        </wps:cNvPr>
                        <wps:cNvSpPr/>
                        <wps:spPr>
                          <a:xfrm>
                            <a:off x="3629025" y="683288"/>
                            <a:ext cx="523875" cy="132016"/>
                          </a:xfrm>
                          <a:prstGeom prst="downArrow">
                            <a:avLst/>
                          </a:prstGeom>
                          <a:solidFill>
                            <a:srgbClr val="156082"/>
                          </a:solidFill>
                          <a:ln w="12700" cap="flat" cmpd="sng" algn="ctr">
                            <a:solidFill>
                              <a:srgbClr val="156082">
                                <a:shade val="15000"/>
                              </a:srgbClr>
                            </a:solidFill>
                            <a:prstDash val="solid"/>
                            <a:miter lim="800000"/>
                          </a:ln>
                          <a:effectLst/>
                        </wps:spPr>
                        <wps:bodyPr rtlCol="0" anchor="ctr"/>
                      </wps:wsp>
                      <wps:wsp>
                        <wps:cNvPr id="1144135451" name="Прямая со стрелкой 1144135451">
                          <a:extLst>
                            <a:ext uri="{FF2B5EF4-FFF2-40B4-BE49-F238E27FC236}">
                              <a16:creationId xmlns:a16="http://schemas.microsoft.com/office/drawing/2014/main" id="{30D95D69-7511-3688-466A-CFB015D44837}"/>
                            </a:ext>
                          </a:extLst>
                        </wps:cNvPr>
                        <wps:cNvCnPr/>
                        <wps:spPr>
                          <a:xfrm flipH="1">
                            <a:off x="2544010" y="1231058"/>
                            <a:ext cx="351590" cy="206127"/>
                          </a:xfrm>
                          <a:prstGeom prst="straightConnector1">
                            <a:avLst/>
                          </a:prstGeom>
                          <a:noFill/>
                          <a:ln w="12700" cap="flat" cmpd="sng" algn="ctr">
                            <a:solidFill>
                              <a:srgbClr val="156082"/>
                            </a:solidFill>
                            <a:prstDash val="solid"/>
                            <a:miter lim="800000"/>
                            <a:tailEnd type="triangle"/>
                          </a:ln>
                          <a:effectLst/>
                        </wps:spPr>
                        <wps:bodyPr/>
                      </wps:wsp>
                      <wps:wsp>
                        <wps:cNvPr id="1582109587" name="Прямая со стрелкой 1582109587">
                          <a:extLst>
                            <a:ext uri="{FF2B5EF4-FFF2-40B4-BE49-F238E27FC236}">
                              <a16:creationId xmlns:a16="http://schemas.microsoft.com/office/drawing/2014/main" id="{70867E80-3316-F5C8-58E7-50576233705F}"/>
                            </a:ext>
                          </a:extLst>
                        </wps:cNvPr>
                        <wps:cNvCnPr/>
                        <wps:spPr>
                          <a:xfrm>
                            <a:off x="4933950" y="1231058"/>
                            <a:ext cx="291819" cy="206127"/>
                          </a:xfrm>
                          <a:prstGeom prst="straightConnector1">
                            <a:avLst/>
                          </a:prstGeom>
                          <a:noFill/>
                          <a:ln w="12700" cap="flat" cmpd="sng" algn="ctr">
                            <a:solidFill>
                              <a:srgbClr val="156082"/>
                            </a:solidFill>
                            <a:prstDash val="solid"/>
                            <a:miter lim="800000"/>
                            <a:tailEnd type="triangle"/>
                          </a:ln>
                          <a:effectLst/>
                        </wps:spPr>
                        <wps:bodyPr/>
                      </wps:wsp>
                      <wps:wsp>
                        <wps:cNvPr id="477325579" name="Прямая со стрелкой 477325579">
                          <a:extLst>
                            <a:ext uri="{FF2B5EF4-FFF2-40B4-BE49-F238E27FC236}">
                              <a16:creationId xmlns:a16="http://schemas.microsoft.com/office/drawing/2014/main" id="{61D269FD-3CF3-ACD0-A375-01557E70E24E}"/>
                            </a:ext>
                          </a:extLst>
                        </wps:cNvPr>
                        <wps:cNvCnPr>
                          <a:stCxn id="452112742" idx="2"/>
                        </wps:cNvCnPr>
                        <wps:spPr>
                          <a:xfrm>
                            <a:off x="3884889" y="1231058"/>
                            <a:ext cx="1311" cy="206127"/>
                          </a:xfrm>
                          <a:prstGeom prst="straightConnector1">
                            <a:avLst/>
                          </a:prstGeom>
                          <a:noFill/>
                          <a:ln w="12700" cap="flat" cmpd="sng" algn="ctr">
                            <a:solidFill>
                              <a:srgbClr val="156082"/>
                            </a:solidFill>
                            <a:prstDash val="solid"/>
                            <a:miter lim="800000"/>
                            <a:tailEnd type="triangle"/>
                          </a:ln>
                          <a:effectLst/>
                        </wps:spPr>
                        <wps:bodyPr/>
                      </wps:wsp>
                      <wps:wsp>
                        <wps:cNvPr id="1010451142" name="Овал 1010451142">
                          <a:extLst>
                            <a:ext uri="{FF2B5EF4-FFF2-40B4-BE49-F238E27FC236}">
                              <a16:creationId xmlns:a16="http://schemas.microsoft.com/office/drawing/2014/main" id="{6DB98918-475C-8598-60CF-FB687AA53FD1}"/>
                            </a:ext>
                          </a:extLst>
                        </wps:cNvPr>
                        <wps:cNvSpPr/>
                        <wps:spPr>
                          <a:xfrm>
                            <a:off x="110845" y="2243124"/>
                            <a:ext cx="1483282" cy="542925"/>
                          </a:xfrm>
                          <a:prstGeom prst="ellipse">
                            <a:avLst/>
                          </a:prstGeom>
                          <a:solidFill>
                            <a:srgbClr val="A02B93">
                              <a:lumMod val="20000"/>
                              <a:lumOff val="80000"/>
                            </a:srgbClr>
                          </a:solidFill>
                          <a:ln w="12700" cap="flat" cmpd="sng" algn="ctr">
                            <a:solidFill>
                              <a:sysClr val="windowText" lastClr="000000"/>
                            </a:solidFill>
                            <a:prstDash val="solid"/>
                            <a:miter lim="800000"/>
                          </a:ln>
                          <a:effectLst/>
                        </wps:spPr>
                        <wps:txbx>
                          <w:txbxContent>
                            <w:p w14:paraId="01FA4C2A" w14:textId="77777777" w:rsidR="006357F6" w:rsidRPr="00467D13" w:rsidRDefault="006357F6" w:rsidP="00615ADB">
                              <w:pPr>
                                <w:jc w:val="center"/>
                                <w:rPr>
                                  <w:rFonts w:ascii="Times New Roman" w:hAnsi="Times New Roman" w:cs="Times New Roman"/>
                                  <w:b/>
                                  <w:bCs/>
                                  <w:lang w:val="kk-KZ"/>
                                </w:rPr>
                              </w:pPr>
                              <w:r w:rsidRPr="00467D13">
                                <w:rPr>
                                  <w:rFonts w:ascii="Times New Roman" w:hAnsi="Times New Roman" w:cs="Times New Roman"/>
                                  <w:b/>
                                  <w:bCs/>
                                  <w:sz w:val="22"/>
                                  <w:szCs w:val="22"/>
                                  <w:lang w:val="kk-KZ"/>
                                </w:rPr>
                                <w:t>Қағидалары</w:t>
                              </w:r>
                            </w:p>
                          </w:txbxContent>
                        </wps:txbx>
                        <wps:bodyPr rtlCol="0" anchor="ctr"/>
                      </wps:wsp>
                      <wps:wsp>
                        <wps:cNvPr id="1688740841" name="Овал 1688740841">
                          <a:extLst>
                            <a:ext uri="{FF2B5EF4-FFF2-40B4-BE49-F238E27FC236}">
                              <a16:creationId xmlns:a16="http://schemas.microsoft.com/office/drawing/2014/main" id="{89BA27EC-5103-23F6-9F45-DD516C36D4B0}"/>
                            </a:ext>
                          </a:extLst>
                        </wps:cNvPr>
                        <wps:cNvSpPr/>
                        <wps:spPr>
                          <a:xfrm>
                            <a:off x="110845" y="3546613"/>
                            <a:ext cx="1483282" cy="542925"/>
                          </a:xfrm>
                          <a:prstGeom prst="ellipse">
                            <a:avLst/>
                          </a:prstGeom>
                          <a:solidFill>
                            <a:srgbClr val="A02B93">
                              <a:lumMod val="20000"/>
                              <a:lumOff val="80000"/>
                            </a:srgbClr>
                          </a:solidFill>
                          <a:ln w="12700" cap="flat" cmpd="sng" algn="ctr">
                            <a:solidFill>
                              <a:sysClr val="windowText" lastClr="000000"/>
                            </a:solidFill>
                            <a:prstDash val="solid"/>
                            <a:miter lim="800000"/>
                          </a:ln>
                          <a:effectLst/>
                        </wps:spPr>
                        <wps:txbx>
                          <w:txbxContent>
                            <w:p w14:paraId="4DE0B5EB" w14:textId="77777777" w:rsidR="006357F6" w:rsidRPr="00467D13" w:rsidRDefault="006357F6" w:rsidP="00615ADB">
                              <w:pPr>
                                <w:jc w:val="center"/>
                                <w:rPr>
                                  <w:rFonts w:ascii="Times New Roman" w:hAnsi="Times New Roman" w:cs="Times New Roman"/>
                                  <w:b/>
                                  <w:bCs/>
                                  <w:sz w:val="22"/>
                                  <w:szCs w:val="22"/>
                                  <w:lang w:val="kk-KZ"/>
                                </w:rPr>
                              </w:pPr>
                              <w:r w:rsidRPr="00467D13">
                                <w:rPr>
                                  <w:rFonts w:ascii="Times New Roman" w:hAnsi="Times New Roman" w:cs="Times New Roman"/>
                                  <w:b/>
                                  <w:bCs/>
                                  <w:sz w:val="22"/>
                                  <w:szCs w:val="22"/>
                                  <w:lang w:val="kk-KZ"/>
                                </w:rPr>
                                <w:t>Мазмұны</w:t>
                              </w:r>
                            </w:p>
                          </w:txbxContent>
                        </wps:txbx>
                        <wps:bodyPr rtlCol="0" anchor="ctr"/>
                      </wps:wsp>
                      <wps:wsp>
                        <wps:cNvPr id="212118087" name="Овал 212118087">
                          <a:extLst>
                            <a:ext uri="{FF2B5EF4-FFF2-40B4-BE49-F238E27FC236}">
                              <a16:creationId xmlns:a16="http://schemas.microsoft.com/office/drawing/2014/main" id="{D79BE5F3-22BE-CA20-A2FF-E28055C2573D}"/>
                            </a:ext>
                          </a:extLst>
                        </wps:cNvPr>
                        <wps:cNvSpPr/>
                        <wps:spPr>
                          <a:xfrm>
                            <a:off x="110845" y="4850102"/>
                            <a:ext cx="1483282" cy="542925"/>
                          </a:xfrm>
                          <a:prstGeom prst="ellipse">
                            <a:avLst/>
                          </a:prstGeom>
                          <a:solidFill>
                            <a:srgbClr val="A02B93">
                              <a:lumMod val="20000"/>
                              <a:lumOff val="80000"/>
                            </a:srgbClr>
                          </a:solidFill>
                          <a:ln w="12700" cap="flat" cmpd="sng" algn="ctr">
                            <a:solidFill>
                              <a:sysClr val="windowText" lastClr="000000"/>
                            </a:solidFill>
                            <a:prstDash val="solid"/>
                            <a:miter lim="800000"/>
                          </a:ln>
                          <a:effectLst/>
                        </wps:spPr>
                        <wps:txbx>
                          <w:txbxContent>
                            <w:p w14:paraId="372E101D" w14:textId="77777777" w:rsidR="006357F6" w:rsidRPr="00467D13" w:rsidRDefault="006357F6" w:rsidP="00615ADB">
                              <w:pPr>
                                <w:jc w:val="center"/>
                                <w:rPr>
                                  <w:rFonts w:ascii="Times New Roman" w:hAnsi="Times New Roman" w:cs="Times New Roman"/>
                                  <w:b/>
                                  <w:bCs/>
                                  <w:sz w:val="22"/>
                                  <w:szCs w:val="22"/>
                                  <w:lang w:val="kk-KZ"/>
                                </w:rPr>
                              </w:pPr>
                              <w:r w:rsidRPr="00467D13">
                                <w:rPr>
                                  <w:rFonts w:ascii="Times New Roman" w:hAnsi="Times New Roman" w:cs="Times New Roman"/>
                                  <w:b/>
                                  <w:bCs/>
                                  <w:sz w:val="22"/>
                                  <w:szCs w:val="22"/>
                                  <w:lang w:val="kk-KZ"/>
                                </w:rPr>
                                <w:t>Құралдары</w:t>
                              </w:r>
                            </w:p>
                          </w:txbxContent>
                        </wps:txbx>
                        <wps:bodyPr rtlCol="0" anchor="ctr"/>
                      </wps:wsp>
                      <wps:wsp>
                        <wps:cNvPr id="140195308" name="Овал 140195308">
                          <a:extLst>
                            <a:ext uri="{FF2B5EF4-FFF2-40B4-BE49-F238E27FC236}">
                              <a16:creationId xmlns:a16="http://schemas.microsoft.com/office/drawing/2014/main" id="{910AA3FC-E946-460D-0AE5-0C35D65D1D77}"/>
                            </a:ext>
                          </a:extLst>
                        </wps:cNvPr>
                        <wps:cNvSpPr/>
                        <wps:spPr>
                          <a:xfrm>
                            <a:off x="110845" y="6153591"/>
                            <a:ext cx="1483282" cy="542925"/>
                          </a:xfrm>
                          <a:prstGeom prst="ellipse">
                            <a:avLst/>
                          </a:prstGeom>
                          <a:solidFill>
                            <a:srgbClr val="A02B93">
                              <a:lumMod val="20000"/>
                              <a:lumOff val="80000"/>
                            </a:srgbClr>
                          </a:solidFill>
                          <a:ln w="12700" cap="flat" cmpd="sng" algn="ctr">
                            <a:solidFill>
                              <a:sysClr val="windowText" lastClr="000000"/>
                            </a:solidFill>
                            <a:prstDash val="solid"/>
                            <a:miter lim="800000"/>
                          </a:ln>
                          <a:effectLst/>
                        </wps:spPr>
                        <wps:txbx>
                          <w:txbxContent>
                            <w:p w14:paraId="416DBDCF" w14:textId="77777777" w:rsidR="006357F6" w:rsidRPr="00467D13" w:rsidRDefault="006357F6" w:rsidP="00615ADB">
                              <w:pPr>
                                <w:jc w:val="center"/>
                                <w:rPr>
                                  <w:rFonts w:ascii="Times New Roman" w:hAnsi="Times New Roman" w:cs="Times New Roman"/>
                                  <w:b/>
                                  <w:bCs/>
                                  <w:sz w:val="22"/>
                                  <w:szCs w:val="22"/>
                                  <w:lang w:val="kk-KZ"/>
                                </w:rPr>
                              </w:pPr>
                              <w:r w:rsidRPr="00467D13">
                                <w:rPr>
                                  <w:rFonts w:ascii="Times New Roman" w:hAnsi="Times New Roman" w:cs="Times New Roman"/>
                                  <w:b/>
                                  <w:bCs/>
                                  <w:sz w:val="22"/>
                                  <w:szCs w:val="22"/>
                                  <w:lang w:val="kk-KZ"/>
                                </w:rPr>
                                <w:t>Әдістері</w:t>
                              </w:r>
                            </w:p>
                          </w:txbxContent>
                        </wps:txbx>
                        <wps:bodyPr rtlCol="0" anchor="ctr"/>
                      </wps:wsp>
                      <wps:wsp>
                        <wps:cNvPr id="670656308" name="Овал 670656308">
                          <a:extLst>
                            <a:ext uri="{FF2B5EF4-FFF2-40B4-BE49-F238E27FC236}">
                              <a16:creationId xmlns:a16="http://schemas.microsoft.com/office/drawing/2014/main" id="{244ECD2E-3AEA-7C3F-16E6-F19EFA806A7F}"/>
                            </a:ext>
                          </a:extLst>
                        </wps:cNvPr>
                        <wps:cNvSpPr/>
                        <wps:spPr>
                          <a:xfrm>
                            <a:off x="110845" y="7457080"/>
                            <a:ext cx="1483282" cy="542925"/>
                          </a:xfrm>
                          <a:prstGeom prst="ellipse">
                            <a:avLst/>
                          </a:prstGeom>
                          <a:solidFill>
                            <a:srgbClr val="A02B93">
                              <a:lumMod val="20000"/>
                              <a:lumOff val="80000"/>
                            </a:srgbClr>
                          </a:solidFill>
                          <a:ln w="12700" cap="flat" cmpd="sng" algn="ctr">
                            <a:solidFill>
                              <a:sysClr val="windowText" lastClr="000000"/>
                            </a:solidFill>
                            <a:prstDash val="solid"/>
                            <a:miter lim="800000"/>
                          </a:ln>
                          <a:effectLst/>
                        </wps:spPr>
                        <wps:txbx>
                          <w:txbxContent>
                            <w:p w14:paraId="61DC4F8C" w14:textId="77777777" w:rsidR="006357F6" w:rsidRPr="00467D13" w:rsidRDefault="006357F6" w:rsidP="00615ADB">
                              <w:pPr>
                                <w:jc w:val="center"/>
                                <w:rPr>
                                  <w:rFonts w:ascii="Times New Roman" w:hAnsi="Times New Roman" w:cs="Times New Roman"/>
                                  <w:b/>
                                  <w:bCs/>
                                  <w:sz w:val="22"/>
                                  <w:szCs w:val="22"/>
                                  <w:lang w:val="kk-KZ"/>
                                </w:rPr>
                              </w:pPr>
                              <w:r w:rsidRPr="00467D13">
                                <w:rPr>
                                  <w:rFonts w:ascii="Times New Roman" w:hAnsi="Times New Roman" w:cs="Times New Roman"/>
                                  <w:b/>
                                  <w:bCs/>
                                  <w:sz w:val="22"/>
                                  <w:szCs w:val="22"/>
                                  <w:lang w:val="kk-KZ"/>
                                </w:rPr>
                                <w:t>Формалары</w:t>
                              </w:r>
                            </w:p>
                          </w:txbxContent>
                        </wps:txbx>
                        <wps:bodyPr rtlCol="0" anchor="ctr"/>
                      </wps:wsp>
                      <wps:wsp>
                        <wps:cNvPr id="463436403" name="Прямая соединительная линия 463436403">
                          <a:extLst>
                            <a:ext uri="{FF2B5EF4-FFF2-40B4-BE49-F238E27FC236}">
                              <a16:creationId xmlns:a16="http://schemas.microsoft.com/office/drawing/2014/main" id="{42B099FA-98D5-883A-B67B-A7D9771A4E92}"/>
                            </a:ext>
                          </a:extLst>
                        </wps:cNvPr>
                        <wps:cNvCnPr>
                          <a:cxnSpLocks/>
                        </wps:cNvCnPr>
                        <wps:spPr>
                          <a:xfrm>
                            <a:off x="0" y="394706"/>
                            <a:ext cx="0" cy="7334250"/>
                          </a:xfrm>
                          <a:prstGeom prst="line">
                            <a:avLst/>
                          </a:prstGeom>
                          <a:noFill/>
                          <a:ln w="19050" cap="flat" cmpd="sng" algn="ctr">
                            <a:solidFill>
                              <a:srgbClr val="156082"/>
                            </a:solidFill>
                            <a:prstDash val="solid"/>
                            <a:miter lim="800000"/>
                          </a:ln>
                          <a:effectLst/>
                        </wps:spPr>
                        <wps:bodyPr/>
                      </wps:wsp>
                      <wps:wsp>
                        <wps:cNvPr id="629033074" name="Прямая соединительная линия 629033074">
                          <a:extLst>
                            <a:ext uri="{FF2B5EF4-FFF2-40B4-BE49-F238E27FC236}">
                              <a16:creationId xmlns:a16="http://schemas.microsoft.com/office/drawing/2014/main" id="{E76A660C-E8F7-2E4E-4BB9-FEB2F2B91B1A}"/>
                            </a:ext>
                          </a:extLst>
                        </wps:cNvPr>
                        <wps:cNvCnPr/>
                        <wps:spPr>
                          <a:xfrm>
                            <a:off x="0" y="394706"/>
                            <a:ext cx="1594127" cy="0"/>
                          </a:xfrm>
                          <a:prstGeom prst="line">
                            <a:avLst/>
                          </a:prstGeom>
                          <a:noFill/>
                          <a:ln w="19050" cap="flat" cmpd="sng" algn="ctr">
                            <a:solidFill>
                              <a:srgbClr val="156082"/>
                            </a:solidFill>
                            <a:prstDash val="solid"/>
                            <a:miter lim="800000"/>
                          </a:ln>
                          <a:effectLst/>
                        </wps:spPr>
                        <wps:bodyPr/>
                      </wps:wsp>
                      <wps:wsp>
                        <wps:cNvPr id="343827399" name="Прямая соединительная линия 343827399">
                          <a:extLst>
                            <a:ext uri="{FF2B5EF4-FFF2-40B4-BE49-F238E27FC236}">
                              <a16:creationId xmlns:a16="http://schemas.microsoft.com/office/drawing/2014/main" id="{E831BA54-B392-B99A-620F-92EA3D6F81CC}"/>
                            </a:ext>
                          </a:extLst>
                        </wps:cNvPr>
                        <wps:cNvCnPr>
                          <a:cxnSpLocks/>
                          <a:endCxn id="1010451142" idx="2"/>
                        </wps:cNvCnPr>
                        <wps:spPr>
                          <a:xfrm>
                            <a:off x="0" y="2497010"/>
                            <a:ext cx="110845" cy="17577"/>
                          </a:xfrm>
                          <a:prstGeom prst="line">
                            <a:avLst/>
                          </a:prstGeom>
                          <a:noFill/>
                          <a:ln w="12700" cap="flat" cmpd="sng" algn="ctr">
                            <a:solidFill>
                              <a:srgbClr val="156082"/>
                            </a:solidFill>
                            <a:prstDash val="solid"/>
                            <a:miter lim="800000"/>
                          </a:ln>
                          <a:effectLst/>
                        </wps:spPr>
                        <wps:bodyPr/>
                      </wps:wsp>
                      <wps:wsp>
                        <wps:cNvPr id="1111892772" name="Прямая соединительная линия 1111892772">
                          <a:extLst>
                            <a:ext uri="{FF2B5EF4-FFF2-40B4-BE49-F238E27FC236}">
                              <a16:creationId xmlns:a16="http://schemas.microsoft.com/office/drawing/2014/main" id="{2F4B7F48-8F05-E9DF-38CA-594C90D2075C}"/>
                            </a:ext>
                          </a:extLst>
                        </wps:cNvPr>
                        <wps:cNvCnPr>
                          <a:endCxn id="1688740841" idx="2"/>
                        </wps:cNvCnPr>
                        <wps:spPr>
                          <a:xfrm flipV="1">
                            <a:off x="0" y="3818076"/>
                            <a:ext cx="110845" cy="6991"/>
                          </a:xfrm>
                          <a:prstGeom prst="line">
                            <a:avLst/>
                          </a:prstGeom>
                          <a:noFill/>
                          <a:ln w="12700" cap="flat" cmpd="sng" algn="ctr">
                            <a:solidFill>
                              <a:srgbClr val="156082"/>
                            </a:solidFill>
                            <a:prstDash val="solid"/>
                            <a:miter lim="800000"/>
                          </a:ln>
                          <a:effectLst/>
                        </wps:spPr>
                        <wps:bodyPr/>
                      </wps:wsp>
                      <wps:wsp>
                        <wps:cNvPr id="1572278110" name="Прямая соединительная линия 1572278110">
                          <a:extLst>
                            <a:ext uri="{FF2B5EF4-FFF2-40B4-BE49-F238E27FC236}">
                              <a16:creationId xmlns:a16="http://schemas.microsoft.com/office/drawing/2014/main" id="{6FDBED04-823B-814F-E3E8-BD9DA87925DE}"/>
                            </a:ext>
                          </a:extLst>
                        </wps:cNvPr>
                        <wps:cNvCnPr>
                          <a:endCxn id="212118087" idx="2"/>
                        </wps:cNvCnPr>
                        <wps:spPr>
                          <a:xfrm flipV="1">
                            <a:off x="0" y="5121565"/>
                            <a:ext cx="110845" cy="4345"/>
                          </a:xfrm>
                          <a:prstGeom prst="line">
                            <a:avLst/>
                          </a:prstGeom>
                          <a:noFill/>
                          <a:ln w="12700" cap="flat" cmpd="sng" algn="ctr">
                            <a:solidFill>
                              <a:srgbClr val="156082"/>
                            </a:solidFill>
                            <a:prstDash val="solid"/>
                            <a:miter lim="800000"/>
                          </a:ln>
                          <a:effectLst/>
                        </wps:spPr>
                        <wps:bodyPr/>
                      </wps:wsp>
                      <wps:wsp>
                        <wps:cNvPr id="1058122994" name="Прямая соединительная линия 1058122994">
                          <a:extLst>
                            <a:ext uri="{FF2B5EF4-FFF2-40B4-BE49-F238E27FC236}">
                              <a16:creationId xmlns:a16="http://schemas.microsoft.com/office/drawing/2014/main" id="{06894D0D-E7D9-F29E-32FA-527DDE850AA3}"/>
                            </a:ext>
                          </a:extLst>
                        </wps:cNvPr>
                        <wps:cNvCnPr>
                          <a:endCxn id="140195308" idx="2"/>
                        </wps:cNvCnPr>
                        <wps:spPr>
                          <a:xfrm flipV="1">
                            <a:off x="0" y="6425054"/>
                            <a:ext cx="110845" cy="12584"/>
                          </a:xfrm>
                          <a:prstGeom prst="line">
                            <a:avLst/>
                          </a:prstGeom>
                          <a:noFill/>
                          <a:ln w="12700" cap="flat" cmpd="sng" algn="ctr">
                            <a:solidFill>
                              <a:srgbClr val="156082"/>
                            </a:solidFill>
                            <a:prstDash val="solid"/>
                            <a:miter lim="800000"/>
                          </a:ln>
                          <a:effectLst/>
                        </wps:spPr>
                        <wps:bodyPr/>
                      </wps:wsp>
                      <wps:wsp>
                        <wps:cNvPr id="753491900" name="Прямая соединительная линия 753491900">
                          <a:extLst>
                            <a:ext uri="{FF2B5EF4-FFF2-40B4-BE49-F238E27FC236}">
                              <a16:creationId xmlns:a16="http://schemas.microsoft.com/office/drawing/2014/main" id="{3EA51052-F789-1401-41B7-C60FA10B0238}"/>
                            </a:ext>
                          </a:extLst>
                        </wps:cNvPr>
                        <wps:cNvCnPr>
                          <a:endCxn id="670656308" idx="2"/>
                        </wps:cNvCnPr>
                        <wps:spPr>
                          <a:xfrm flipV="1">
                            <a:off x="0" y="7728543"/>
                            <a:ext cx="110845" cy="413"/>
                          </a:xfrm>
                          <a:prstGeom prst="line">
                            <a:avLst/>
                          </a:prstGeom>
                          <a:noFill/>
                          <a:ln w="12700" cap="flat" cmpd="sng" algn="ctr">
                            <a:solidFill>
                              <a:srgbClr val="156082"/>
                            </a:solidFill>
                            <a:prstDash val="solid"/>
                            <a:miter lim="800000"/>
                          </a:ln>
                          <a:effectLst/>
                        </wps:spPr>
                        <wps:bodyPr/>
                      </wps:wsp>
                      <wps:wsp>
                        <wps:cNvPr id="1437570939" name="Прямая со стрелкой 1437570939">
                          <a:extLst>
                            <a:ext uri="{FF2B5EF4-FFF2-40B4-BE49-F238E27FC236}">
                              <a16:creationId xmlns:a16="http://schemas.microsoft.com/office/drawing/2014/main" id="{8FB8970E-CDB8-D950-31E5-C784AB4478DA}"/>
                            </a:ext>
                          </a:extLst>
                        </wps:cNvPr>
                        <wps:cNvCnPr>
                          <a:stCxn id="543052252" idx="2"/>
                          <a:endCxn id="171327507" idx="0"/>
                        </wps:cNvCnPr>
                        <wps:spPr>
                          <a:xfrm flipH="1">
                            <a:off x="2341840" y="1778829"/>
                            <a:ext cx="1" cy="168027"/>
                          </a:xfrm>
                          <a:prstGeom prst="straightConnector1">
                            <a:avLst/>
                          </a:prstGeom>
                          <a:noFill/>
                          <a:ln w="12700" cap="flat" cmpd="sng" algn="ctr">
                            <a:solidFill>
                              <a:srgbClr val="156082"/>
                            </a:solidFill>
                            <a:prstDash val="solid"/>
                            <a:miter lim="800000"/>
                            <a:tailEnd type="triangle"/>
                          </a:ln>
                          <a:effectLst/>
                        </wps:spPr>
                        <wps:bodyPr/>
                      </wps:wsp>
                      <wps:wsp>
                        <wps:cNvPr id="1279140862" name="Прямая со стрелкой 1279140862">
                          <a:extLst>
                            <a:ext uri="{FF2B5EF4-FFF2-40B4-BE49-F238E27FC236}">
                              <a16:creationId xmlns:a16="http://schemas.microsoft.com/office/drawing/2014/main" id="{911DA73F-A249-E7CE-7492-E6BB637BAB1A}"/>
                            </a:ext>
                          </a:extLst>
                        </wps:cNvPr>
                        <wps:cNvCnPr>
                          <a:stCxn id="474494714" idx="2"/>
                          <a:endCxn id="705903167" idx="0"/>
                        </wps:cNvCnPr>
                        <wps:spPr>
                          <a:xfrm>
                            <a:off x="3837266" y="1778829"/>
                            <a:ext cx="0" cy="168027"/>
                          </a:xfrm>
                          <a:prstGeom prst="straightConnector1">
                            <a:avLst/>
                          </a:prstGeom>
                          <a:noFill/>
                          <a:ln w="12700" cap="flat" cmpd="sng" algn="ctr">
                            <a:solidFill>
                              <a:srgbClr val="156082"/>
                            </a:solidFill>
                            <a:prstDash val="solid"/>
                            <a:miter lim="800000"/>
                            <a:tailEnd type="triangle"/>
                          </a:ln>
                          <a:effectLst/>
                        </wps:spPr>
                        <wps:bodyPr/>
                      </wps:wsp>
                      <wps:wsp>
                        <wps:cNvPr id="356646036" name="Прямая со стрелкой 356646036">
                          <a:extLst>
                            <a:ext uri="{FF2B5EF4-FFF2-40B4-BE49-F238E27FC236}">
                              <a16:creationId xmlns:a16="http://schemas.microsoft.com/office/drawing/2014/main" id="{1A9C8C8C-3F1C-47DE-E26A-F233C3897E7F}"/>
                            </a:ext>
                          </a:extLst>
                        </wps:cNvPr>
                        <wps:cNvCnPr>
                          <a:stCxn id="636535566" idx="2"/>
                          <a:endCxn id="889747200" idx="0"/>
                        </wps:cNvCnPr>
                        <wps:spPr>
                          <a:xfrm>
                            <a:off x="5332691" y="1778829"/>
                            <a:ext cx="0" cy="168027"/>
                          </a:xfrm>
                          <a:prstGeom prst="straightConnector1">
                            <a:avLst/>
                          </a:prstGeom>
                          <a:noFill/>
                          <a:ln w="12700" cap="flat" cmpd="sng" algn="ctr">
                            <a:solidFill>
                              <a:srgbClr val="156082"/>
                            </a:solidFill>
                            <a:prstDash val="solid"/>
                            <a:miter lim="800000"/>
                            <a:tailEnd type="triangle"/>
                          </a:ln>
                          <a:effectLst/>
                        </wps:spPr>
                        <wps:bodyPr/>
                      </wps:wsp>
                      <wps:wsp>
                        <wps:cNvPr id="1873113506" name="Прямая со стрелкой 1873113506">
                          <a:extLst>
                            <a:ext uri="{FF2B5EF4-FFF2-40B4-BE49-F238E27FC236}">
                              <a16:creationId xmlns:a16="http://schemas.microsoft.com/office/drawing/2014/main" id="{B451EE91-BF93-B446-05C7-959CE3785452}"/>
                            </a:ext>
                          </a:extLst>
                        </wps:cNvPr>
                        <wps:cNvCnPr>
                          <a:stCxn id="171327507" idx="2"/>
                          <a:endCxn id="307337806" idx="0"/>
                        </wps:cNvCnPr>
                        <wps:spPr>
                          <a:xfrm>
                            <a:off x="2341840" y="3082318"/>
                            <a:ext cx="0" cy="168027"/>
                          </a:xfrm>
                          <a:prstGeom prst="straightConnector1">
                            <a:avLst/>
                          </a:prstGeom>
                          <a:noFill/>
                          <a:ln w="12700" cap="flat" cmpd="sng" algn="ctr">
                            <a:solidFill>
                              <a:srgbClr val="156082"/>
                            </a:solidFill>
                            <a:prstDash val="solid"/>
                            <a:miter lim="800000"/>
                            <a:tailEnd type="triangle"/>
                          </a:ln>
                          <a:effectLst/>
                        </wps:spPr>
                        <wps:bodyPr/>
                      </wps:wsp>
                      <wps:wsp>
                        <wps:cNvPr id="1965971049" name="Прямая со стрелкой 1965971049">
                          <a:extLst>
                            <a:ext uri="{FF2B5EF4-FFF2-40B4-BE49-F238E27FC236}">
                              <a16:creationId xmlns:a16="http://schemas.microsoft.com/office/drawing/2014/main" id="{E6CA6934-E804-66D3-2517-D2250BC840B8}"/>
                            </a:ext>
                          </a:extLst>
                        </wps:cNvPr>
                        <wps:cNvCnPr>
                          <a:stCxn id="705903167" idx="2"/>
                          <a:endCxn id="1338644603" idx="0"/>
                        </wps:cNvCnPr>
                        <wps:spPr>
                          <a:xfrm>
                            <a:off x="3837266" y="3082318"/>
                            <a:ext cx="0" cy="168027"/>
                          </a:xfrm>
                          <a:prstGeom prst="straightConnector1">
                            <a:avLst/>
                          </a:prstGeom>
                          <a:noFill/>
                          <a:ln w="12700" cap="flat" cmpd="sng" algn="ctr">
                            <a:solidFill>
                              <a:srgbClr val="156082"/>
                            </a:solidFill>
                            <a:prstDash val="solid"/>
                            <a:miter lim="800000"/>
                            <a:tailEnd type="triangle"/>
                          </a:ln>
                          <a:effectLst/>
                        </wps:spPr>
                        <wps:bodyPr/>
                      </wps:wsp>
                      <wps:wsp>
                        <wps:cNvPr id="724368792" name="Прямая со стрелкой 724368792">
                          <a:extLst>
                            <a:ext uri="{FF2B5EF4-FFF2-40B4-BE49-F238E27FC236}">
                              <a16:creationId xmlns:a16="http://schemas.microsoft.com/office/drawing/2014/main" id="{0D31A5CF-B3F7-2E4F-32AE-B387CA2E4734}"/>
                            </a:ext>
                          </a:extLst>
                        </wps:cNvPr>
                        <wps:cNvCnPr>
                          <a:stCxn id="889747200" idx="2"/>
                          <a:endCxn id="884990754" idx="0"/>
                        </wps:cNvCnPr>
                        <wps:spPr>
                          <a:xfrm>
                            <a:off x="5332691" y="3082318"/>
                            <a:ext cx="0" cy="168027"/>
                          </a:xfrm>
                          <a:prstGeom prst="straightConnector1">
                            <a:avLst/>
                          </a:prstGeom>
                          <a:noFill/>
                          <a:ln w="12700" cap="flat" cmpd="sng" algn="ctr">
                            <a:solidFill>
                              <a:srgbClr val="156082"/>
                            </a:solidFill>
                            <a:prstDash val="solid"/>
                            <a:miter lim="800000"/>
                            <a:tailEnd type="triangle"/>
                          </a:ln>
                          <a:effectLst/>
                        </wps:spPr>
                        <wps:bodyPr/>
                      </wps:wsp>
                      <wps:wsp>
                        <wps:cNvPr id="1132990961" name="Прямая со стрелкой 1132990961">
                          <a:extLst>
                            <a:ext uri="{FF2B5EF4-FFF2-40B4-BE49-F238E27FC236}">
                              <a16:creationId xmlns:a16="http://schemas.microsoft.com/office/drawing/2014/main" id="{0D212F6A-3BF9-2715-2D3C-2A48809A9C1D}"/>
                            </a:ext>
                          </a:extLst>
                        </wps:cNvPr>
                        <wps:cNvCnPr>
                          <a:stCxn id="307337806" idx="2"/>
                          <a:endCxn id="164409232" idx="0"/>
                        </wps:cNvCnPr>
                        <wps:spPr>
                          <a:xfrm>
                            <a:off x="2341840" y="4385807"/>
                            <a:ext cx="0" cy="168027"/>
                          </a:xfrm>
                          <a:prstGeom prst="straightConnector1">
                            <a:avLst/>
                          </a:prstGeom>
                          <a:noFill/>
                          <a:ln w="12700" cap="flat" cmpd="sng" algn="ctr">
                            <a:solidFill>
                              <a:srgbClr val="156082"/>
                            </a:solidFill>
                            <a:prstDash val="solid"/>
                            <a:miter lim="800000"/>
                            <a:tailEnd type="triangle"/>
                          </a:ln>
                          <a:effectLst/>
                        </wps:spPr>
                        <wps:bodyPr/>
                      </wps:wsp>
                      <wps:wsp>
                        <wps:cNvPr id="303197992" name="Прямая со стрелкой 303197992">
                          <a:extLst>
                            <a:ext uri="{FF2B5EF4-FFF2-40B4-BE49-F238E27FC236}">
                              <a16:creationId xmlns:a16="http://schemas.microsoft.com/office/drawing/2014/main" id="{C939F6E5-01A4-7923-2E95-6D844193FA29}"/>
                            </a:ext>
                          </a:extLst>
                        </wps:cNvPr>
                        <wps:cNvCnPr>
                          <a:stCxn id="1338644603" idx="2"/>
                          <a:endCxn id="1374625741" idx="0"/>
                        </wps:cNvCnPr>
                        <wps:spPr>
                          <a:xfrm>
                            <a:off x="3837266" y="4385807"/>
                            <a:ext cx="0" cy="168027"/>
                          </a:xfrm>
                          <a:prstGeom prst="straightConnector1">
                            <a:avLst/>
                          </a:prstGeom>
                          <a:noFill/>
                          <a:ln w="12700" cap="flat" cmpd="sng" algn="ctr">
                            <a:solidFill>
                              <a:srgbClr val="156082"/>
                            </a:solidFill>
                            <a:prstDash val="solid"/>
                            <a:miter lim="800000"/>
                            <a:tailEnd type="triangle"/>
                          </a:ln>
                          <a:effectLst/>
                        </wps:spPr>
                        <wps:bodyPr/>
                      </wps:wsp>
                      <wps:wsp>
                        <wps:cNvPr id="156566497" name="Прямая со стрелкой 156566497">
                          <a:extLst>
                            <a:ext uri="{FF2B5EF4-FFF2-40B4-BE49-F238E27FC236}">
                              <a16:creationId xmlns:a16="http://schemas.microsoft.com/office/drawing/2014/main" id="{AD1E43DC-C3CD-25C8-818C-63A16564FCA8}"/>
                            </a:ext>
                          </a:extLst>
                        </wps:cNvPr>
                        <wps:cNvCnPr>
                          <a:stCxn id="884990754" idx="2"/>
                          <a:endCxn id="446836760" idx="0"/>
                        </wps:cNvCnPr>
                        <wps:spPr>
                          <a:xfrm>
                            <a:off x="5332691" y="4385807"/>
                            <a:ext cx="0" cy="168027"/>
                          </a:xfrm>
                          <a:prstGeom prst="straightConnector1">
                            <a:avLst/>
                          </a:prstGeom>
                          <a:noFill/>
                          <a:ln w="12700" cap="flat" cmpd="sng" algn="ctr">
                            <a:solidFill>
                              <a:srgbClr val="156082"/>
                            </a:solidFill>
                            <a:prstDash val="solid"/>
                            <a:miter lim="800000"/>
                            <a:tailEnd type="triangle"/>
                          </a:ln>
                          <a:effectLst/>
                        </wps:spPr>
                        <wps:bodyPr/>
                      </wps:wsp>
                      <wps:wsp>
                        <wps:cNvPr id="1779196856" name="Прямая со стрелкой 1779196856">
                          <a:extLst>
                            <a:ext uri="{FF2B5EF4-FFF2-40B4-BE49-F238E27FC236}">
                              <a16:creationId xmlns:a16="http://schemas.microsoft.com/office/drawing/2014/main" id="{2F29BD8F-EE9C-F3CF-A0DF-5AC06835F362}"/>
                            </a:ext>
                          </a:extLst>
                        </wps:cNvPr>
                        <wps:cNvCnPr>
                          <a:stCxn id="164409232" idx="2"/>
                          <a:endCxn id="10221958" idx="0"/>
                        </wps:cNvCnPr>
                        <wps:spPr>
                          <a:xfrm>
                            <a:off x="2341840" y="5689296"/>
                            <a:ext cx="0" cy="168027"/>
                          </a:xfrm>
                          <a:prstGeom prst="straightConnector1">
                            <a:avLst/>
                          </a:prstGeom>
                          <a:noFill/>
                          <a:ln w="12700" cap="flat" cmpd="sng" algn="ctr">
                            <a:solidFill>
                              <a:srgbClr val="156082"/>
                            </a:solidFill>
                            <a:prstDash val="solid"/>
                            <a:miter lim="800000"/>
                            <a:tailEnd type="triangle"/>
                          </a:ln>
                          <a:effectLst/>
                        </wps:spPr>
                        <wps:bodyPr/>
                      </wps:wsp>
                      <wps:wsp>
                        <wps:cNvPr id="1199046166" name="Прямая со стрелкой 1199046166">
                          <a:extLst>
                            <a:ext uri="{FF2B5EF4-FFF2-40B4-BE49-F238E27FC236}">
                              <a16:creationId xmlns:a16="http://schemas.microsoft.com/office/drawing/2014/main" id="{795456FC-1A04-74C9-CF28-D567F9E06FA8}"/>
                            </a:ext>
                          </a:extLst>
                        </wps:cNvPr>
                        <wps:cNvCnPr>
                          <a:stCxn id="1374625741" idx="2"/>
                          <a:endCxn id="134508723" idx="0"/>
                        </wps:cNvCnPr>
                        <wps:spPr>
                          <a:xfrm>
                            <a:off x="3837266" y="5689296"/>
                            <a:ext cx="0" cy="168027"/>
                          </a:xfrm>
                          <a:prstGeom prst="straightConnector1">
                            <a:avLst/>
                          </a:prstGeom>
                          <a:noFill/>
                          <a:ln w="12700" cap="flat" cmpd="sng" algn="ctr">
                            <a:solidFill>
                              <a:srgbClr val="156082"/>
                            </a:solidFill>
                            <a:prstDash val="solid"/>
                            <a:miter lim="800000"/>
                            <a:tailEnd type="triangle"/>
                          </a:ln>
                          <a:effectLst/>
                        </wps:spPr>
                        <wps:bodyPr/>
                      </wps:wsp>
                      <wps:wsp>
                        <wps:cNvPr id="2028774297" name="Прямая со стрелкой 2028774297">
                          <a:extLst>
                            <a:ext uri="{FF2B5EF4-FFF2-40B4-BE49-F238E27FC236}">
                              <a16:creationId xmlns:a16="http://schemas.microsoft.com/office/drawing/2014/main" id="{7933647C-3BF0-8958-76FC-40645527F73F}"/>
                            </a:ext>
                          </a:extLst>
                        </wps:cNvPr>
                        <wps:cNvCnPr>
                          <a:stCxn id="446836760" idx="2"/>
                          <a:endCxn id="1351326385" idx="0"/>
                        </wps:cNvCnPr>
                        <wps:spPr>
                          <a:xfrm>
                            <a:off x="5332691" y="5689296"/>
                            <a:ext cx="0" cy="168027"/>
                          </a:xfrm>
                          <a:prstGeom prst="straightConnector1">
                            <a:avLst/>
                          </a:prstGeom>
                          <a:noFill/>
                          <a:ln w="12700" cap="flat" cmpd="sng" algn="ctr">
                            <a:solidFill>
                              <a:srgbClr val="156082"/>
                            </a:solidFill>
                            <a:prstDash val="solid"/>
                            <a:miter lim="800000"/>
                            <a:tailEnd type="triangle"/>
                          </a:ln>
                          <a:effectLst/>
                        </wps:spPr>
                        <wps:bodyPr/>
                      </wps:wsp>
                      <wps:wsp>
                        <wps:cNvPr id="574553475" name="Прямая со стрелкой 574553475">
                          <a:extLst>
                            <a:ext uri="{FF2B5EF4-FFF2-40B4-BE49-F238E27FC236}">
                              <a16:creationId xmlns:a16="http://schemas.microsoft.com/office/drawing/2014/main" id="{48D1A884-E9EC-16BF-6392-A2992483F9CA}"/>
                            </a:ext>
                          </a:extLst>
                        </wps:cNvPr>
                        <wps:cNvCnPr>
                          <a:cxnSpLocks/>
                          <a:stCxn id="10221958" idx="2"/>
                          <a:endCxn id="1565667970" idx="0"/>
                        </wps:cNvCnPr>
                        <wps:spPr>
                          <a:xfrm flipH="1">
                            <a:off x="2341839" y="6992785"/>
                            <a:ext cx="1" cy="168027"/>
                          </a:xfrm>
                          <a:prstGeom prst="straightConnector1">
                            <a:avLst/>
                          </a:prstGeom>
                          <a:noFill/>
                          <a:ln w="12700" cap="flat" cmpd="sng" algn="ctr">
                            <a:solidFill>
                              <a:srgbClr val="156082"/>
                            </a:solidFill>
                            <a:prstDash val="solid"/>
                            <a:miter lim="800000"/>
                            <a:tailEnd type="triangle"/>
                          </a:ln>
                          <a:effectLst/>
                        </wps:spPr>
                        <wps:bodyPr/>
                      </wps:wsp>
                      <wps:wsp>
                        <wps:cNvPr id="727159330" name="Прямая со стрелкой 727159330">
                          <a:extLst>
                            <a:ext uri="{FF2B5EF4-FFF2-40B4-BE49-F238E27FC236}">
                              <a16:creationId xmlns:a16="http://schemas.microsoft.com/office/drawing/2014/main" id="{A2AB69EB-D399-293F-4477-AF5503F7E42F}"/>
                            </a:ext>
                          </a:extLst>
                        </wps:cNvPr>
                        <wps:cNvCnPr>
                          <a:stCxn id="134508723" idx="2"/>
                          <a:endCxn id="1001782524" idx="0"/>
                        </wps:cNvCnPr>
                        <wps:spPr>
                          <a:xfrm>
                            <a:off x="3837266" y="6992785"/>
                            <a:ext cx="0" cy="168027"/>
                          </a:xfrm>
                          <a:prstGeom prst="straightConnector1">
                            <a:avLst/>
                          </a:prstGeom>
                          <a:noFill/>
                          <a:ln w="12700" cap="flat" cmpd="sng" algn="ctr">
                            <a:solidFill>
                              <a:srgbClr val="156082"/>
                            </a:solidFill>
                            <a:prstDash val="solid"/>
                            <a:miter lim="800000"/>
                            <a:tailEnd type="triangle"/>
                          </a:ln>
                          <a:effectLst/>
                        </wps:spPr>
                        <wps:bodyPr/>
                      </wps:wsp>
                      <wps:wsp>
                        <wps:cNvPr id="323556841" name="Прямая со стрелкой 323556841">
                          <a:extLst>
                            <a:ext uri="{FF2B5EF4-FFF2-40B4-BE49-F238E27FC236}">
                              <a16:creationId xmlns:a16="http://schemas.microsoft.com/office/drawing/2014/main" id="{F40AB0A8-5CB9-06D5-2818-35F18D831FAB}"/>
                            </a:ext>
                          </a:extLst>
                        </wps:cNvPr>
                        <wps:cNvCnPr>
                          <a:cxnSpLocks/>
                          <a:stCxn id="1351326385" idx="2"/>
                          <a:endCxn id="49768585" idx="0"/>
                        </wps:cNvCnPr>
                        <wps:spPr>
                          <a:xfrm>
                            <a:off x="5332691" y="6992785"/>
                            <a:ext cx="28570" cy="168027"/>
                          </a:xfrm>
                          <a:prstGeom prst="straightConnector1">
                            <a:avLst/>
                          </a:prstGeom>
                          <a:noFill/>
                          <a:ln w="12700" cap="flat" cmpd="sng" algn="ctr">
                            <a:solidFill>
                              <a:srgbClr val="156082"/>
                            </a:solidFill>
                            <a:prstDash val="solid"/>
                            <a:miter lim="800000"/>
                            <a:tailEnd type="triangle"/>
                          </a:ln>
                          <a:effectLst/>
                        </wps:spPr>
                        <wps:bodyPr/>
                      </wps:wsp>
                      <wps:wsp>
                        <wps:cNvPr id="1710517427" name="Прямая соединительная линия 1710517427">
                          <a:extLst>
                            <a:ext uri="{FF2B5EF4-FFF2-40B4-BE49-F238E27FC236}">
                              <a16:creationId xmlns:a16="http://schemas.microsoft.com/office/drawing/2014/main" id="{78DC384B-4407-16AF-775F-F64959D85D3C}"/>
                            </a:ext>
                          </a:extLst>
                        </wps:cNvPr>
                        <wps:cNvCnPr>
                          <a:stCxn id="1010451142" idx="6"/>
                          <a:endCxn id="171327507" idx="1"/>
                        </wps:cNvCnPr>
                        <wps:spPr>
                          <a:xfrm>
                            <a:off x="1594127" y="2514587"/>
                            <a:ext cx="70128" cy="0"/>
                          </a:xfrm>
                          <a:prstGeom prst="line">
                            <a:avLst/>
                          </a:prstGeom>
                          <a:noFill/>
                          <a:ln w="12700" cap="flat" cmpd="sng" algn="ctr">
                            <a:solidFill>
                              <a:srgbClr val="156082"/>
                            </a:solidFill>
                            <a:prstDash val="solid"/>
                            <a:miter lim="800000"/>
                          </a:ln>
                          <a:effectLst/>
                        </wps:spPr>
                        <wps:bodyPr/>
                      </wps:wsp>
                      <wps:wsp>
                        <wps:cNvPr id="1075040648" name="Прямая соединительная линия 1075040648">
                          <a:extLst>
                            <a:ext uri="{FF2B5EF4-FFF2-40B4-BE49-F238E27FC236}">
                              <a16:creationId xmlns:a16="http://schemas.microsoft.com/office/drawing/2014/main" id="{7E8D43CF-3449-B4DF-F2F4-ED0ED513AED9}"/>
                            </a:ext>
                          </a:extLst>
                        </wps:cNvPr>
                        <wps:cNvCnPr>
                          <a:stCxn id="1010451142" idx="6"/>
                          <a:endCxn id="171327507" idx="1"/>
                        </wps:cNvCnPr>
                        <wps:spPr>
                          <a:xfrm>
                            <a:off x="1594127" y="2514587"/>
                            <a:ext cx="70128" cy="0"/>
                          </a:xfrm>
                          <a:prstGeom prst="line">
                            <a:avLst/>
                          </a:prstGeom>
                          <a:noFill/>
                          <a:ln w="12700" cap="flat" cmpd="sng" algn="ctr">
                            <a:solidFill>
                              <a:srgbClr val="156082"/>
                            </a:solidFill>
                            <a:prstDash val="solid"/>
                            <a:miter lim="800000"/>
                          </a:ln>
                          <a:effectLst/>
                        </wps:spPr>
                        <wps:bodyPr/>
                      </wps:wsp>
                      <wps:wsp>
                        <wps:cNvPr id="613051032" name="Прямая соединительная линия 613051032">
                          <a:extLst>
                            <a:ext uri="{FF2B5EF4-FFF2-40B4-BE49-F238E27FC236}">
                              <a16:creationId xmlns:a16="http://schemas.microsoft.com/office/drawing/2014/main" id="{E429BB1C-71A9-C3E5-73E2-3695722DD3F3}"/>
                            </a:ext>
                          </a:extLst>
                        </wps:cNvPr>
                        <wps:cNvCnPr>
                          <a:stCxn id="171327507" idx="3"/>
                          <a:endCxn id="705903167" idx="1"/>
                        </wps:cNvCnPr>
                        <wps:spPr>
                          <a:xfrm>
                            <a:off x="3019424" y="2514587"/>
                            <a:ext cx="140257" cy="0"/>
                          </a:xfrm>
                          <a:prstGeom prst="line">
                            <a:avLst/>
                          </a:prstGeom>
                          <a:noFill/>
                          <a:ln w="12700" cap="flat" cmpd="sng" algn="ctr">
                            <a:solidFill>
                              <a:srgbClr val="156082"/>
                            </a:solidFill>
                            <a:prstDash val="solid"/>
                            <a:miter lim="800000"/>
                          </a:ln>
                          <a:effectLst/>
                        </wps:spPr>
                        <wps:bodyPr/>
                      </wps:wsp>
                      <wps:wsp>
                        <wps:cNvPr id="250970119" name="Прямая соединительная линия 250970119">
                          <a:extLst>
                            <a:ext uri="{FF2B5EF4-FFF2-40B4-BE49-F238E27FC236}">
                              <a16:creationId xmlns:a16="http://schemas.microsoft.com/office/drawing/2014/main" id="{C8A8D133-2D54-73DD-575B-9CCAA8D3DE12}"/>
                            </a:ext>
                          </a:extLst>
                        </wps:cNvPr>
                        <wps:cNvCnPr>
                          <a:stCxn id="705903167" idx="3"/>
                          <a:endCxn id="889747200" idx="1"/>
                        </wps:cNvCnPr>
                        <wps:spPr>
                          <a:xfrm>
                            <a:off x="4514850" y="2514587"/>
                            <a:ext cx="140256" cy="0"/>
                          </a:xfrm>
                          <a:prstGeom prst="line">
                            <a:avLst/>
                          </a:prstGeom>
                          <a:noFill/>
                          <a:ln w="12700" cap="flat" cmpd="sng" algn="ctr">
                            <a:solidFill>
                              <a:srgbClr val="156082"/>
                            </a:solidFill>
                            <a:prstDash val="solid"/>
                            <a:miter lim="800000"/>
                          </a:ln>
                          <a:effectLst/>
                        </wps:spPr>
                        <wps:bodyPr/>
                      </wps:wsp>
                      <wps:wsp>
                        <wps:cNvPr id="1918920094" name="Прямая соединительная линия 1918920094">
                          <a:extLst>
                            <a:ext uri="{FF2B5EF4-FFF2-40B4-BE49-F238E27FC236}">
                              <a16:creationId xmlns:a16="http://schemas.microsoft.com/office/drawing/2014/main" id="{CC1E5FD2-6F94-4CDC-A65C-EE0A7B86B6D2}"/>
                            </a:ext>
                          </a:extLst>
                        </wps:cNvPr>
                        <wps:cNvCnPr>
                          <a:stCxn id="1688740841" idx="6"/>
                          <a:endCxn id="307337806" idx="1"/>
                        </wps:cNvCnPr>
                        <wps:spPr>
                          <a:xfrm>
                            <a:off x="1594127" y="3818076"/>
                            <a:ext cx="70128" cy="0"/>
                          </a:xfrm>
                          <a:prstGeom prst="line">
                            <a:avLst/>
                          </a:prstGeom>
                          <a:noFill/>
                          <a:ln w="12700" cap="flat" cmpd="sng" algn="ctr">
                            <a:solidFill>
                              <a:srgbClr val="156082"/>
                            </a:solidFill>
                            <a:prstDash val="solid"/>
                            <a:miter lim="800000"/>
                          </a:ln>
                          <a:effectLst/>
                        </wps:spPr>
                        <wps:bodyPr/>
                      </wps:wsp>
                      <wps:wsp>
                        <wps:cNvPr id="332384527" name="Прямая соединительная линия 332384527">
                          <a:extLst>
                            <a:ext uri="{FF2B5EF4-FFF2-40B4-BE49-F238E27FC236}">
                              <a16:creationId xmlns:a16="http://schemas.microsoft.com/office/drawing/2014/main" id="{B8F751FB-FA2C-9A1A-997C-0242D5239A4B}"/>
                            </a:ext>
                          </a:extLst>
                        </wps:cNvPr>
                        <wps:cNvCnPr>
                          <a:stCxn id="307337806" idx="3"/>
                          <a:endCxn id="1338644603" idx="1"/>
                        </wps:cNvCnPr>
                        <wps:spPr>
                          <a:xfrm>
                            <a:off x="3019424" y="3818076"/>
                            <a:ext cx="140257" cy="0"/>
                          </a:xfrm>
                          <a:prstGeom prst="line">
                            <a:avLst/>
                          </a:prstGeom>
                          <a:noFill/>
                          <a:ln w="12700" cap="flat" cmpd="sng" algn="ctr">
                            <a:solidFill>
                              <a:srgbClr val="156082"/>
                            </a:solidFill>
                            <a:prstDash val="solid"/>
                            <a:miter lim="800000"/>
                          </a:ln>
                          <a:effectLst/>
                        </wps:spPr>
                        <wps:bodyPr/>
                      </wps:wsp>
                      <wps:wsp>
                        <wps:cNvPr id="2113590702" name="Прямая соединительная линия 2113590702">
                          <a:extLst>
                            <a:ext uri="{FF2B5EF4-FFF2-40B4-BE49-F238E27FC236}">
                              <a16:creationId xmlns:a16="http://schemas.microsoft.com/office/drawing/2014/main" id="{127504F9-0333-A602-EC3C-C78B830A5C04}"/>
                            </a:ext>
                          </a:extLst>
                        </wps:cNvPr>
                        <wps:cNvCnPr>
                          <a:stCxn id="1338644603" idx="3"/>
                          <a:endCxn id="884990754" idx="1"/>
                        </wps:cNvCnPr>
                        <wps:spPr>
                          <a:xfrm>
                            <a:off x="4514850" y="3818076"/>
                            <a:ext cx="140256" cy="0"/>
                          </a:xfrm>
                          <a:prstGeom prst="line">
                            <a:avLst/>
                          </a:prstGeom>
                          <a:noFill/>
                          <a:ln w="12700" cap="flat" cmpd="sng" algn="ctr">
                            <a:solidFill>
                              <a:srgbClr val="156082"/>
                            </a:solidFill>
                            <a:prstDash val="solid"/>
                            <a:miter lim="800000"/>
                          </a:ln>
                          <a:effectLst/>
                        </wps:spPr>
                        <wps:bodyPr/>
                      </wps:wsp>
                      <wps:wsp>
                        <wps:cNvPr id="1159120861" name="Прямая соединительная линия 1159120861">
                          <a:extLst>
                            <a:ext uri="{FF2B5EF4-FFF2-40B4-BE49-F238E27FC236}">
                              <a16:creationId xmlns:a16="http://schemas.microsoft.com/office/drawing/2014/main" id="{DC15E0B6-B44D-29C9-BD46-69E58C5E1D45}"/>
                            </a:ext>
                          </a:extLst>
                        </wps:cNvPr>
                        <wps:cNvCnPr>
                          <a:stCxn id="212118087" idx="6"/>
                          <a:endCxn id="164409232" idx="1"/>
                        </wps:cNvCnPr>
                        <wps:spPr>
                          <a:xfrm>
                            <a:off x="1594127" y="5121565"/>
                            <a:ext cx="70128" cy="0"/>
                          </a:xfrm>
                          <a:prstGeom prst="line">
                            <a:avLst/>
                          </a:prstGeom>
                          <a:noFill/>
                          <a:ln w="12700" cap="flat" cmpd="sng" algn="ctr">
                            <a:solidFill>
                              <a:srgbClr val="156082"/>
                            </a:solidFill>
                            <a:prstDash val="solid"/>
                            <a:miter lim="800000"/>
                          </a:ln>
                          <a:effectLst/>
                        </wps:spPr>
                        <wps:bodyPr/>
                      </wps:wsp>
                      <wps:wsp>
                        <wps:cNvPr id="1229434995" name="Прямая соединительная линия 1229434995">
                          <a:extLst>
                            <a:ext uri="{FF2B5EF4-FFF2-40B4-BE49-F238E27FC236}">
                              <a16:creationId xmlns:a16="http://schemas.microsoft.com/office/drawing/2014/main" id="{BFC28C1D-4E31-2254-E2B7-1AE78DBC79A6}"/>
                            </a:ext>
                          </a:extLst>
                        </wps:cNvPr>
                        <wps:cNvCnPr>
                          <a:stCxn id="164409232" idx="3"/>
                          <a:endCxn id="1374625741" idx="1"/>
                        </wps:cNvCnPr>
                        <wps:spPr>
                          <a:xfrm>
                            <a:off x="3019424" y="5121565"/>
                            <a:ext cx="140257" cy="0"/>
                          </a:xfrm>
                          <a:prstGeom prst="line">
                            <a:avLst/>
                          </a:prstGeom>
                          <a:noFill/>
                          <a:ln w="12700" cap="flat" cmpd="sng" algn="ctr">
                            <a:solidFill>
                              <a:srgbClr val="156082"/>
                            </a:solidFill>
                            <a:prstDash val="solid"/>
                            <a:miter lim="800000"/>
                          </a:ln>
                          <a:effectLst/>
                        </wps:spPr>
                        <wps:bodyPr/>
                      </wps:wsp>
                      <wps:wsp>
                        <wps:cNvPr id="1728019638" name="Прямая соединительная линия 1728019638">
                          <a:extLst>
                            <a:ext uri="{FF2B5EF4-FFF2-40B4-BE49-F238E27FC236}">
                              <a16:creationId xmlns:a16="http://schemas.microsoft.com/office/drawing/2014/main" id="{B46BF8BF-3EB9-BE65-BE74-C70F9110A7E4}"/>
                            </a:ext>
                          </a:extLst>
                        </wps:cNvPr>
                        <wps:cNvCnPr>
                          <a:stCxn id="1374625741" idx="3"/>
                          <a:endCxn id="446836760" idx="1"/>
                        </wps:cNvCnPr>
                        <wps:spPr>
                          <a:xfrm>
                            <a:off x="4514850" y="5121565"/>
                            <a:ext cx="140256" cy="0"/>
                          </a:xfrm>
                          <a:prstGeom prst="line">
                            <a:avLst/>
                          </a:prstGeom>
                          <a:noFill/>
                          <a:ln w="12700" cap="flat" cmpd="sng" algn="ctr">
                            <a:solidFill>
                              <a:srgbClr val="156082"/>
                            </a:solidFill>
                            <a:prstDash val="solid"/>
                            <a:miter lim="800000"/>
                          </a:ln>
                          <a:effectLst/>
                        </wps:spPr>
                        <wps:bodyPr/>
                      </wps:wsp>
                      <wps:wsp>
                        <wps:cNvPr id="1263464558" name="Прямая соединительная линия 1263464558">
                          <a:extLst>
                            <a:ext uri="{FF2B5EF4-FFF2-40B4-BE49-F238E27FC236}">
                              <a16:creationId xmlns:a16="http://schemas.microsoft.com/office/drawing/2014/main" id="{338635D5-0EA3-66F3-4493-699BFE509450}"/>
                            </a:ext>
                          </a:extLst>
                        </wps:cNvPr>
                        <wps:cNvCnPr>
                          <a:stCxn id="140195308" idx="6"/>
                          <a:endCxn id="10221958" idx="1"/>
                        </wps:cNvCnPr>
                        <wps:spPr>
                          <a:xfrm>
                            <a:off x="1594127" y="6425054"/>
                            <a:ext cx="70128" cy="0"/>
                          </a:xfrm>
                          <a:prstGeom prst="line">
                            <a:avLst/>
                          </a:prstGeom>
                          <a:noFill/>
                          <a:ln w="12700" cap="flat" cmpd="sng" algn="ctr">
                            <a:solidFill>
                              <a:srgbClr val="156082"/>
                            </a:solidFill>
                            <a:prstDash val="solid"/>
                            <a:miter lim="800000"/>
                          </a:ln>
                          <a:effectLst/>
                        </wps:spPr>
                        <wps:bodyPr/>
                      </wps:wsp>
                      <wps:wsp>
                        <wps:cNvPr id="1627830079" name="Прямая соединительная линия 1627830079">
                          <a:extLst>
                            <a:ext uri="{FF2B5EF4-FFF2-40B4-BE49-F238E27FC236}">
                              <a16:creationId xmlns:a16="http://schemas.microsoft.com/office/drawing/2014/main" id="{AE4DD1E5-6AA8-B9E5-AD8A-1D4C57D85AAA}"/>
                            </a:ext>
                          </a:extLst>
                        </wps:cNvPr>
                        <wps:cNvCnPr>
                          <a:stCxn id="10221958" idx="3"/>
                          <a:endCxn id="134508723" idx="1"/>
                        </wps:cNvCnPr>
                        <wps:spPr>
                          <a:xfrm>
                            <a:off x="3019424" y="6425054"/>
                            <a:ext cx="140257" cy="0"/>
                          </a:xfrm>
                          <a:prstGeom prst="line">
                            <a:avLst/>
                          </a:prstGeom>
                          <a:noFill/>
                          <a:ln w="12700" cap="flat" cmpd="sng" algn="ctr">
                            <a:solidFill>
                              <a:srgbClr val="156082"/>
                            </a:solidFill>
                            <a:prstDash val="solid"/>
                            <a:miter lim="800000"/>
                          </a:ln>
                          <a:effectLst/>
                        </wps:spPr>
                        <wps:bodyPr/>
                      </wps:wsp>
                      <wps:wsp>
                        <wps:cNvPr id="775124298" name="Прямая соединительная линия 775124298">
                          <a:extLst>
                            <a:ext uri="{FF2B5EF4-FFF2-40B4-BE49-F238E27FC236}">
                              <a16:creationId xmlns:a16="http://schemas.microsoft.com/office/drawing/2014/main" id="{FEB9F1C4-E117-A372-1A7E-8FAE6DCC5CC5}"/>
                            </a:ext>
                          </a:extLst>
                        </wps:cNvPr>
                        <wps:cNvCnPr>
                          <a:stCxn id="134508723" idx="3"/>
                          <a:endCxn id="1351326385" idx="1"/>
                        </wps:cNvCnPr>
                        <wps:spPr>
                          <a:xfrm>
                            <a:off x="4514850" y="6425054"/>
                            <a:ext cx="140256" cy="0"/>
                          </a:xfrm>
                          <a:prstGeom prst="line">
                            <a:avLst/>
                          </a:prstGeom>
                          <a:noFill/>
                          <a:ln w="12700" cap="flat" cmpd="sng" algn="ctr">
                            <a:solidFill>
                              <a:srgbClr val="156082"/>
                            </a:solidFill>
                            <a:prstDash val="solid"/>
                            <a:miter lim="800000"/>
                          </a:ln>
                          <a:effectLst/>
                        </wps:spPr>
                        <wps:bodyPr/>
                      </wps:wsp>
                      <wps:wsp>
                        <wps:cNvPr id="1993545474" name="Прямая соединительная линия 1993545474">
                          <a:extLst>
                            <a:ext uri="{FF2B5EF4-FFF2-40B4-BE49-F238E27FC236}">
                              <a16:creationId xmlns:a16="http://schemas.microsoft.com/office/drawing/2014/main" id="{A252D215-88E1-6F6C-6512-F7FE450E1298}"/>
                            </a:ext>
                          </a:extLst>
                        </wps:cNvPr>
                        <wps:cNvCnPr>
                          <a:stCxn id="670656308" idx="6"/>
                          <a:endCxn id="1565667970" idx="1"/>
                        </wps:cNvCnPr>
                        <wps:spPr>
                          <a:xfrm>
                            <a:off x="1594127" y="7728543"/>
                            <a:ext cx="70127" cy="0"/>
                          </a:xfrm>
                          <a:prstGeom prst="line">
                            <a:avLst/>
                          </a:prstGeom>
                          <a:noFill/>
                          <a:ln w="12700" cap="flat" cmpd="sng" algn="ctr">
                            <a:solidFill>
                              <a:srgbClr val="156082"/>
                            </a:solidFill>
                            <a:prstDash val="solid"/>
                            <a:miter lim="800000"/>
                          </a:ln>
                          <a:effectLst/>
                        </wps:spPr>
                        <wps:bodyPr/>
                      </wps:wsp>
                      <wps:wsp>
                        <wps:cNvPr id="500184116" name="Прямая соединительная линия 500184116">
                          <a:extLst>
                            <a:ext uri="{FF2B5EF4-FFF2-40B4-BE49-F238E27FC236}">
                              <a16:creationId xmlns:a16="http://schemas.microsoft.com/office/drawing/2014/main" id="{89D05CED-1BC3-A4CE-C932-D6EC17BE2627}"/>
                            </a:ext>
                          </a:extLst>
                        </wps:cNvPr>
                        <wps:cNvCnPr>
                          <a:stCxn id="1565667970" idx="3"/>
                          <a:endCxn id="1001782524" idx="1"/>
                        </wps:cNvCnPr>
                        <wps:spPr>
                          <a:xfrm>
                            <a:off x="3019423" y="7728543"/>
                            <a:ext cx="140258" cy="0"/>
                          </a:xfrm>
                          <a:prstGeom prst="line">
                            <a:avLst/>
                          </a:prstGeom>
                          <a:noFill/>
                          <a:ln w="12700" cap="flat" cmpd="sng" algn="ctr">
                            <a:solidFill>
                              <a:srgbClr val="156082"/>
                            </a:solidFill>
                            <a:prstDash val="solid"/>
                            <a:miter lim="800000"/>
                          </a:ln>
                          <a:effectLst/>
                        </wps:spPr>
                        <wps:bodyPr/>
                      </wps:wsp>
                      <wps:wsp>
                        <wps:cNvPr id="1631161249" name="Прямая соединительная линия 1631161249">
                          <a:extLst>
                            <a:ext uri="{FF2B5EF4-FFF2-40B4-BE49-F238E27FC236}">
                              <a16:creationId xmlns:a16="http://schemas.microsoft.com/office/drawing/2014/main" id="{B05B7EF0-ECEC-FE17-C01A-D33EF43A6852}"/>
                            </a:ext>
                          </a:extLst>
                        </wps:cNvPr>
                        <wps:cNvCnPr>
                          <a:stCxn id="1001782524" idx="3"/>
                          <a:endCxn id="49768585" idx="1"/>
                        </wps:cNvCnPr>
                        <wps:spPr>
                          <a:xfrm>
                            <a:off x="4514850" y="7728543"/>
                            <a:ext cx="168826" cy="0"/>
                          </a:xfrm>
                          <a:prstGeom prst="line">
                            <a:avLst/>
                          </a:prstGeom>
                          <a:noFill/>
                          <a:ln w="12700" cap="flat" cmpd="sng" algn="ctr">
                            <a:solidFill>
                              <a:srgbClr val="156082"/>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7775B164" id="Группа 135" o:spid="_x0000_s1152" style="position:absolute;left:0;text-align:left;margin-left:22.35pt;margin-top:1.5pt;width:451.8pt;height:465pt;z-index:251681792;mso-position-horizontal-relative:margin;mso-width-relative:margin;mso-height-relative:margin" coordsize="60388,82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">
                <v:roundrect id="Прямоугольник: скругленные углы 2010476646" o:spid="_x0000_s1153" style="position:absolute;left:16261;width:43841;height:68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" fillcolor="#f6c6ad" strokecolor="windowText" strokeweight="1pt">
                  <v:stroke joinstyle="miter"/>
                  <v:textbox>
                    <w:txbxContent>
                      <w:p w14:paraId="179D5D72" w14:textId="77777777" w:rsidR="006357F6" w:rsidRPr="00467D13" w:rsidRDefault="006357F6" w:rsidP="00615ADB">
                        <w:pPr>
                          <w:jc w:val="center"/>
                          <w:rPr>
                            <w:rFonts w:ascii="Times New Roman" w:hAnsi="Times New Roman" w:cs="Times New Roman"/>
                            <w:b/>
                            <w:bCs/>
                            <w:sz w:val="22"/>
                            <w:szCs w:val="22"/>
                            <w:lang w:val="kk-KZ"/>
                          </w:rPr>
                        </w:pPr>
                        <w:r w:rsidRPr="00467D13">
                          <w:rPr>
                            <w:rFonts w:ascii="Times New Roman" w:hAnsi="Times New Roman" w:cs="Times New Roman"/>
                            <w:b/>
                            <w:bCs/>
                            <w:sz w:val="22"/>
                            <w:szCs w:val="22"/>
                            <w:lang w:val="kk-KZ"/>
                          </w:rPr>
                          <w:t>Болашақ биолог мұғалімдерді кәсіби даярлау үрдісінде сандық құзыреттіліктерін қалыптастырудың әдістемесі</w:t>
                        </w:r>
                      </w:p>
                    </w:txbxContent>
                  </v:textbox>
                </v:roundrect>
                <v:roundrect id="Прямоугольник: скругленные углы 452112742" o:spid="_x0000_s1154" style="position:absolute;left:25440;top:8153;width:26817;height:41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" fillcolor="#c2f1c8" strokecolor="windowText" strokeweight="1pt">
                  <v:stroke joinstyle="miter"/>
                  <v:textbox>
                    <w:txbxContent>
                      <w:p w14:paraId="7C354601" w14:textId="77777777" w:rsidR="006357F6" w:rsidRPr="00467D13" w:rsidRDefault="006357F6" w:rsidP="00615ADB">
                        <w:pPr>
                          <w:jc w:val="center"/>
                          <w:rPr>
                            <w:rFonts w:ascii="Times New Roman" w:hAnsi="Times New Roman" w:cs="Times New Roman"/>
                            <w:b/>
                            <w:bCs/>
                            <w:sz w:val="20"/>
                            <w:szCs w:val="20"/>
                            <w:lang w:val="kk-KZ"/>
                          </w:rPr>
                        </w:pPr>
                        <w:r w:rsidRPr="00467D13">
                          <w:rPr>
                            <w:rFonts w:ascii="Times New Roman" w:hAnsi="Times New Roman" w:cs="Times New Roman"/>
                            <w:b/>
                            <w:bCs/>
                            <w:sz w:val="20"/>
                            <w:szCs w:val="20"/>
                            <w:lang w:val="kk-KZ"/>
                          </w:rPr>
                          <w:t>Қалыптастыру сатылары</w:t>
                        </w:r>
                      </w:p>
                    </w:txbxContent>
                  </v:textbox>
                </v:roundrect>
                <v:roundrect id="Прямоугольник: скругленные углы 543052252" o:spid="_x0000_s1155" style="position:absolute;left:16642;top:14371;width:13552;height:341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" fillcolor="#caeefb" strokecolor="windowText" strokeweight="1pt">
                  <v:stroke joinstyle="miter"/>
                  <v:textbox>
                    <w:txbxContent>
                      <w:p w14:paraId="7790AA86" w14:textId="77777777" w:rsidR="006357F6" w:rsidRPr="00467D13" w:rsidRDefault="006357F6" w:rsidP="00615ADB">
                        <w:pPr>
                          <w:jc w:val="center"/>
                          <w:rPr>
                            <w:rFonts w:ascii="Times New Roman" w:hAnsi="Times New Roman" w:cs="Times New Roman"/>
                            <w:b/>
                            <w:bCs/>
                            <w:sz w:val="18"/>
                            <w:szCs w:val="18"/>
                            <w:lang w:val="kk-KZ"/>
                          </w:rPr>
                        </w:pPr>
                        <w:r w:rsidRPr="00467D13">
                          <w:rPr>
                            <w:rFonts w:ascii="Times New Roman" w:hAnsi="Times New Roman" w:cs="Times New Roman"/>
                            <w:b/>
                            <w:bCs/>
                            <w:sz w:val="18"/>
                            <w:szCs w:val="18"/>
                            <w:lang w:val="kk-KZ"/>
                          </w:rPr>
                          <w:t>Білімділік</w:t>
                        </w:r>
                      </w:p>
                    </w:txbxContent>
                  </v:textbox>
                </v:roundrect>
                <v:roundrect id="Прямоугольник: скругленные углы 474494714" o:spid="_x0000_s1156" style="position:absolute;left:31596;top:14371;width:13552;height:341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" fillcolor="#caeefb" strokecolor="windowText" strokeweight="1pt">
                  <v:stroke joinstyle="miter"/>
                  <v:textbox>
                    <w:txbxContent>
                      <w:p w14:paraId="642583B4" w14:textId="77777777" w:rsidR="006357F6" w:rsidRPr="00467D13" w:rsidRDefault="006357F6" w:rsidP="00615ADB">
                        <w:pPr>
                          <w:jc w:val="center"/>
                          <w:rPr>
                            <w:rFonts w:ascii="Times New Roman" w:hAnsi="Times New Roman" w:cs="Times New Roman"/>
                            <w:b/>
                            <w:bCs/>
                            <w:sz w:val="18"/>
                            <w:szCs w:val="18"/>
                            <w:lang w:val="kk-KZ"/>
                          </w:rPr>
                        </w:pPr>
                        <w:r w:rsidRPr="00467D13">
                          <w:rPr>
                            <w:rFonts w:ascii="Times New Roman" w:hAnsi="Times New Roman" w:cs="Times New Roman"/>
                            <w:b/>
                            <w:bCs/>
                            <w:sz w:val="18"/>
                            <w:szCs w:val="18"/>
                            <w:lang w:val="kk-KZ"/>
                          </w:rPr>
                          <w:t>Бағыттылық</w:t>
                        </w:r>
                      </w:p>
                    </w:txbxContent>
                  </v:textbox>
                </v:roundrect>
                <v:roundrect id="Прямоугольник: скругленные углы 636535566" o:spid="_x0000_s1157" style="position:absolute;left:46551;top:14371;width:13551;height:341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" fillcolor="#caeefb" strokecolor="windowText" strokeweight="1pt">
                  <v:stroke joinstyle="miter"/>
                  <v:textbox>
                    <w:txbxContent>
                      <w:p w14:paraId="770391D0" w14:textId="77777777" w:rsidR="006357F6" w:rsidRPr="00467D13" w:rsidRDefault="006357F6" w:rsidP="00615ADB">
                        <w:pPr>
                          <w:jc w:val="center"/>
                          <w:rPr>
                            <w:rFonts w:ascii="Times New Roman" w:hAnsi="Times New Roman" w:cs="Times New Roman"/>
                            <w:b/>
                            <w:bCs/>
                            <w:sz w:val="18"/>
                            <w:szCs w:val="18"/>
                            <w:lang w:val="kk-KZ"/>
                          </w:rPr>
                        </w:pPr>
                        <w:r w:rsidRPr="00467D13">
                          <w:rPr>
                            <w:rFonts w:ascii="Times New Roman" w:hAnsi="Times New Roman" w:cs="Times New Roman"/>
                            <w:b/>
                            <w:bCs/>
                            <w:sz w:val="18"/>
                            <w:szCs w:val="18"/>
                            <w:lang w:val="kk-KZ"/>
                          </w:rPr>
                          <w:t>Біліктілік</w:t>
                        </w:r>
                      </w:p>
                    </w:txbxContent>
                  </v:textbox>
                </v:roundrect>
                <v:roundrect id="Прямоугольник: скругленные углы 171327507" o:spid="_x0000_s1158" style="position:absolute;left:16642;top:19468;width:13552;height:1135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" fillcolor="window" strokecolor="windowText" strokeweight="1pt">
                  <v:stroke joinstyle="miter"/>
                  <v:textbox>
                    <w:txbxContent>
                      <w:p w14:paraId="47FF3094" w14:textId="77777777" w:rsidR="006357F6" w:rsidRPr="00467D13" w:rsidRDefault="006357F6" w:rsidP="00615ADB">
                        <w:pPr>
                          <w:jc w:val="center"/>
                          <w:rPr>
                            <w:rFonts w:ascii="Times New Roman" w:hAnsi="Times New Roman" w:cs="Times New Roman"/>
                            <w:sz w:val="18"/>
                            <w:szCs w:val="18"/>
                            <w:lang w:val="kk-KZ"/>
                          </w:rPr>
                        </w:pPr>
                        <w:r w:rsidRPr="00467D13">
                          <w:rPr>
                            <w:rFonts w:ascii="Times New Roman" w:hAnsi="Times New Roman" w:cs="Times New Roman"/>
                            <w:sz w:val="18"/>
                            <w:szCs w:val="18"/>
                          </w:rPr>
                          <w:t>Коннектвизм теориясы: дербестік, ашықтық, әртүрлілік, өзара</w:t>
                        </w:r>
                        <w:r w:rsidRPr="00467D13">
                          <w:rPr>
                            <w:rFonts w:ascii="Times New Roman" w:hAnsi="Times New Roman" w:cs="Times New Roman"/>
                            <w:sz w:val="18"/>
                            <w:szCs w:val="18"/>
                            <w:lang w:val="kk-KZ"/>
                          </w:rPr>
                          <w:t xml:space="preserve"> әрекеттестік</w:t>
                        </w:r>
                      </w:p>
                    </w:txbxContent>
                  </v:textbox>
                </v:roundrect>
                <v:roundrect id="Прямоугольник: скругленные углы 705903167" o:spid="_x0000_s1159" style="position:absolute;left:31596;top:19468;width:13552;height:1135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" fillcolor="window" strokecolor="windowText" strokeweight="1pt">
                  <v:stroke joinstyle="miter"/>
                  <v:textbox>
                    <w:txbxContent>
                      <w:p w14:paraId="6783692D" w14:textId="77777777" w:rsidR="006357F6" w:rsidRPr="00467D13" w:rsidRDefault="006357F6" w:rsidP="00615ADB">
                        <w:pPr>
                          <w:jc w:val="center"/>
                          <w:rPr>
                            <w:rFonts w:ascii="Times New Roman" w:hAnsi="Times New Roman" w:cs="Times New Roman"/>
                            <w:sz w:val="18"/>
                            <w:szCs w:val="18"/>
                          </w:rPr>
                        </w:pPr>
                        <w:r w:rsidRPr="00467D13">
                          <w:rPr>
                            <w:rFonts w:ascii="Times New Roman" w:hAnsi="Times New Roman" w:cs="Times New Roman"/>
                            <w:sz w:val="18"/>
                            <w:szCs w:val="18"/>
                          </w:rPr>
                          <w:t>ЖАОК жобалау курсы</w:t>
                        </w:r>
                        <w:r w:rsidRPr="00467D13">
                          <w:rPr>
                            <w:rFonts w:ascii="Times New Roman" w:hAnsi="Times New Roman" w:cs="Times New Roman"/>
                            <w:sz w:val="18"/>
                            <w:szCs w:val="18"/>
                            <w:lang w:val="kk-KZ"/>
                          </w:rPr>
                          <w:t xml:space="preserve"> </w:t>
                        </w:r>
                        <w:r w:rsidRPr="00467D13">
                          <w:rPr>
                            <w:rFonts w:ascii="Times New Roman" w:hAnsi="Times New Roman" w:cs="Times New Roman"/>
                            <w:sz w:val="18"/>
                            <w:szCs w:val="18"/>
                          </w:rPr>
                          <w:t>білімдерінің</w:t>
                        </w:r>
                        <w:r w:rsidRPr="00467D13">
                          <w:rPr>
                            <w:rFonts w:ascii="Times New Roman" w:hAnsi="Times New Roman" w:cs="Times New Roman"/>
                            <w:sz w:val="18"/>
                            <w:szCs w:val="18"/>
                            <w:lang w:val="kk-KZ"/>
                          </w:rPr>
                          <w:t xml:space="preserve"> </w:t>
                        </w:r>
                        <w:r w:rsidRPr="00467D13">
                          <w:rPr>
                            <w:rFonts w:ascii="Times New Roman" w:hAnsi="Times New Roman" w:cs="Times New Roman"/>
                            <w:sz w:val="18"/>
                            <w:szCs w:val="18"/>
                          </w:rPr>
                          <w:t>кіріктірілуінде меңгерту</w:t>
                        </w:r>
                      </w:p>
                    </w:txbxContent>
                  </v:textbox>
                </v:roundrect>
                <v:roundrect id="Прямоугольник: скругленные углы 889747200" o:spid="_x0000_s1160" style="position:absolute;left:46551;top:19468;width:13551;height:1135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" fillcolor="window" strokecolor="windowText" strokeweight="1pt">
                  <v:stroke joinstyle="miter"/>
                  <v:textbox>
                    <w:txbxContent>
                      <w:p w14:paraId="0023562F" w14:textId="77777777" w:rsidR="006357F6" w:rsidRPr="00283EAF" w:rsidRDefault="006357F6" w:rsidP="00615ADB">
                        <w:pPr>
                          <w:jc w:val="center"/>
                          <w:rPr>
                            <w:rFonts w:ascii="Times New Roman" w:hAnsi="Times New Roman" w:cs="Times New Roman"/>
                            <w:sz w:val="18"/>
                            <w:szCs w:val="18"/>
                          </w:rPr>
                        </w:pPr>
                        <w:r w:rsidRPr="00283EAF">
                          <w:rPr>
                            <w:rFonts w:ascii="Times New Roman" w:hAnsi="Times New Roman" w:cs="Times New Roman"/>
                            <w:sz w:val="18"/>
                            <w:szCs w:val="18"/>
                          </w:rPr>
                          <w:t>Студент-мазмұн, студент</w:t>
                        </w:r>
                        <w:r>
                          <w:rPr>
                            <w:rFonts w:ascii="Times New Roman" w:hAnsi="Times New Roman" w:cs="Times New Roman"/>
                            <w:sz w:val="18"/>
                            <w:szCs w:val="18"/>
                            <w:lang w:val="kk-KZ"/>
                          </w:rPr>
                          <w:t>-</w:t>
                        </w:r>
                        <w:r w:rsidRPr="00283EAF">
                          <w:rPr>
                            <w:rFonts w:ascii="Times New Roman" w:hAnsi="Times New Roman" w:cs="Times New Roman"/>
                            <w:sz w:val="18"/>
                            <w:szCs w:val="18"/>
                          </w:rPr>
                          <w:t>педагог, студент-студент әрекеттестігінде жүзеге асыру</w:t>
                        </w:r>
                      </w:p>
                    </w:txbxContent>
                  </v:textbox>
                </v:roundrect>
                <v:roundrect id="Прямоугольник: скругленные углы 307337806" o:spid="_x0000_s1161" style="position:absolute;left:16642;top:32503;width:13552;height:1135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" fillcolor="window" strokecolor="windowText" strokeweight="1pt">
                  <v:stroke joinstyle="miter"/>
                  <v:textbox>
                    <w:txbxContent>
                      <w:p w14:paraId="3CDB1218" w14:textId="77777777" w:rsidR="006357F6" w:rsidRPr="00283EAF" w:rsidRDefault="006357F6" w:rsidP="00615ADB">
                        <w:pPr>
                          <w:spacing w:after="0" w:line="240" w:lineRule="auto"/>
                          <w:jc w:val="center"/>
                          <w:rPr>
                            <w:rFonts w:ascii="Times New Roman" w:hAnsi="Times New Roman" w:cs="Times New Roman"/>
                            <w:sz w:val="18"/>
                            <w:szCs w:val="18"/>
                            <w:lang w:val="kk-KZ"/>
                          </w:rPr>
                        </w:pPr>
                        <w:r w:rsidRPr="00283EAF">
                          <w:rPr>
                            <w:rFonts w:ascii="Times New Roman" w:hAnsi="Times New Roman" w:cs="Times New Roman"/>
                            <w:sz w:val="18"/>
                            <w:szCs w:val="18"/>
                            <w:lang w:val="kk-KZ"/>
                          </w:rPr>
                          <w:t>М</w:t>
                        </w:r>
                        <w:r w:rsidRPr="00283EAF">
                          <w:rPr>
                            <w:rFonts w:ascii="Times New Roman" w:hAnsi="Times New Roman" w:cs="Times New Roman"/>
                            <w:sz w:val="18"/>
                            <w:szCs w:val="18"/>
                          </w:rPr>
                          <w:t xml:space="preserve">азмұны </w:t>
                        </w:r>
                        <w:r w:rsidRPr="00283EAF">
                          <w:rPr>
                            <w:rFonts w:ascii="Times New Roman" w:hAnsi="Times New Roman" w:cs="Times New Roman"/>
                            <w:sz w:val="18"/>
                            <w:szCs w:val="18"/>
                            <w:lang w:val="kk-KZ"/>
                          </w:rPr>
                          <w:t xml:space="preserve">бойынша </w:t>
                        </w:r>
                      </w:p>
                      <w:p w14:paraId="3B51F225" w14:textId="77777777" w:rsidR="006357F6" w:rsidRPr="00283EAF" w:rsidRDefault="006357F6" w:rsidP="00615ADB">
                        <w:pPr>
                          <w:spacing w:after="0" w:line="240" w:lineRule="auto"/>
                          <w:jc w:val="center"/>
                          <w:rPr>
                            <w:rFonts w:ascii="Times New Roman" w:hAnsi="Times New Roman" w:cs="Times New Roman"/>
                            <w:sz w:val="18"/>
                            <w:szCs w:val="18"/>
                            <w:lang w:val="kk-KZ"/>
                          </w:rPr>
                        </w:pPr>
                        <w:r w:rsidRPr="00283EAF">
                          <w:rPr>
                            <w:rFonts w:ascii="Times New Roman" w:hAnsi="Times New Roman" w:cs="Times New Roman"/>
                            <w:sz w:val="18"/>
                            <w:szCs w:val="18"/>
                          </w:rPr>
                          <w:t xml:space="preserve">желілік/бейресми </w:t>
                        </w:r>
                      </w:p>
                      <w:p w14:paraId="51C33D99" w14:textId="77777777" w:rsidR="006357F6" w:rsidRPr="00283EAF" w:rsidRDefault="006357F6" w:rsidP="00615ADB">
                        <w:pPr>
                          <w:spacing w:after="0" w:line="240" w:lineRule="auto"/>
                          <w:jc w:val="center"/>
                          <w:rPr>
                            <w:rFonts w:ascii="Times New Roman" w:hAnsi="Times New Roman" w:cs="Times New Roman"/>
                            <w:sz w:val="18"/>
                            <w:szCs w:val="18"/>
                          </w:rPr>
                        </w:pPr>
                        <w:r w:rsidRPr="00283EAF">
                          <w:rPr>
                            <w:rFonts w:ascii="Times New Roman" w:hAnsi="Times New Roman" w:cs="Times New Roman"/>
                            <w:sz w:val="18"/>
                            <w:szCs w:val="18"/>
                          </w:rPr>
                          <w:t>орталарда тренингтер</w:t>
                        </w:r>
                      </w:p>
                    </w:txbxContent>
                  </v:textbox>
                </v:roundrect>
                <v:roundrect id="Прямоугольник: скругленные углы 1338644603" o:spid="_x0000_s1162" style="position:absolute;left:31596;top:32503;width:13552;height:1135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" fillcolor="window" strokecolor="windowText" strokeweight="1pt">
                  <v:stroke joinstyle="miter"/>
                  <v:textbox>
                    <w:txbxContent>
                      <w:p w14:paraId="1F845636" w14:textId="77777777" w:rsidR="006357F6" w:rsidRPr="00283EAF" w:rsidRDefault="006357F6" w:rsidP="00615ADB">
                        <w:pPr>
                          <w:jc w:val="center"/>
                          <w:rPr>
                            <w:rFonts w:ascii="Times New Roman" w:hAnsi="Times New Roman" w:cs="Times New Roman"/>
                            <w:sz w:val="18"/>
                            <w:szCs w:val="18"/>
                          </w:rPr>
                        </w:pPr>
                        <w:r w:rsidRPr="00283EAF">
                          <w:rPr>
                            <w:rFonts w:ascii="Times New Roman" w:hAnsi="Times New Roman" w:cs="Times New Roman"/>
                            <w:sz w:val="18"/>
                            <w:szCs w:val="18"/>
                          </w:rPr>
                          <w:t>ЖАОК-ның мазмұны</w:t>
                        </w:r>
                      </w:p>
                    </w:txbxContent>
                  </v:textbox>
                </v:roundrect>
                <v:roundrect id="Прямоугольник: скругленные углы 884990754" o:spid="_x0000_s1163" style="position:absolute;left:46551;top:32503;width:13551;height:1135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" fillcolor="window" strokecolor="windowText" strokeweight="1pt">
                  <v:stroke joinstyle="miter"/>
                  <v:textbox>
                    <w:txbxContent>
                      <w:p w14:paraId="26677566" w14:textId="77777777" w:rsidR="006357F6" w:rsidRPr="00283EAF" w:rsidRDefault="006357F6" w:rsidP="00615ADB">
                        <w:pPr>
                          <w:jc w:val="center"/>
                          <w:rPr>
                            <w:rFonts w:ascii="Times New Roman" w:hAnsi="Times New Roman" w:cs="Times New Roman"/>
                            <w:sz w:val="18"/>
                            <w:szCs w:val="18"/>
                          </w:rPr>
                        </w:pPr>
                        <w:r w:rsidRPr="00283EAF">
                          <w:rPr>
                            <w:rFonts w:ascii="Times New Roman" w:hAnsi="Times New Roman" w:cs="Times New Roman"/>
                            <w:sz w:val="18"/>
                            <w:szCs w:val="18"/>
                          </w:rPr>
                          <w:t>ЖАОК-ты ұйымдастыру</w:t>
                        </w:r>
                      </w:p>
                    </w:txbxContent>
                  </v:textbox>
                </v:roundrect>
                <v:roundrect id="Прямоугольник: скругленные углы 164409232" o:spid="_x0000_s1164" style="position:absolute;left:16642;top:45538;width:13552;height:113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" fillcolor="window" strokecolor="windowText" strokeweight="1pt">
                  <v:stroke joinstyle="miter"/>
                  <v:textbox>
                    <w:txbxContent>
                      <w:p w14:paraId="719721D2" w14:textId="77777777" w:rsidR="006357F6" w:rsidRPr="00283EAF" w:rsidRDefault="006357F6" w:rsidP="00615ADB">
                        <w:pPr>
                          <w:spacing w:after="0" w:line="240" w:lineRule="auto"/>
                          <w:jc w:val="center"/>
                          <w:rPr>
                            <w:rFonts w:ascii="Times New Roman" w:hAnsi="Times New Roman" w:cs="Times New Roman"/>
                            <w:sz w:val="18"/>
                            <w:szCs w:val="18"/>
                          </w:rPr>
                        </w:pPr>
                        <w:r w:rsidRPr="00283EAF">
                          <w:rPr>
                            <w:rFonts w:ascii="Times New Roman" w:hAnsi="Times New Roman" w:cs="Times New Roman"/>
                            <w:sz w:val="18"/>
                            <w:szCs w:val="18"/>
                          </w:rPr>
                          <w:t>ЖАОК технологиясы,</w:t>
                        </w:r>
                      </w:p>
                      <w:p w14:paraId="4DF97C76" w14:textId="77777777" w:rsidR="006357F6" w:rsidRPr="00283EAF" w:rsidRDefault="006357F6" w:rsidP="00615ADB">
                        <w:pPr>
                          <w:spacing w:after="0" w:line="240" w:lineRule="auto"/>
                          <w:jc w:val="center"/>
                          <w:rPr>
                            <w:rFonts w:ascii="Times New Roman" w:hAnsi="Times New Roman" w:cs="Times New Roman"/>
                            <w:sz w:val="18"/>
                            <w:szCs w:val="18"/>
                          </w:rPr>
                        </w:pPr>
                        <w:r w:rsidRPr="00283EAF">
                          <w:rPr>
                            <w:rFonts w:ascii="Times New Roman" w:hAnsi="Times New Roman" w:cs="Times New Roman"/>
                            <w:sz w:val="18"/>
                            <w:szCs w:val="18"/>
                            <w:lang w:val="kk-KZ"/>
                          </w:rPr>
                          <w:t>сандық</w:t>
                        </w:r>
                        <w:r w:rsidRPr="00283EAF">
                          <w:rPr>
                            <w:rFonts w:ascii="Times New Roman" w:hAnsi="Times New Roman" w:cs="Times New Roman"/>
                            <w:sz w:val="18"/>
                            <w:szCs w:val="18"/>
                          </w:rPr>
                          <w:t xml:space="preserve"> ресурстар,</w:t>
                        </w:r>
                      </w:p>
                      <w:p w14:paraId="7728886A" w14:textId="77777777" w:rsidR="006357F6" w:rsidRPr="00283EAF" w:rsidRDefault="006357F6" w:rsidP="00615ADB">
                        <w:pPr>
                          <w:spacing w:after="0" w:line="240" w:lineRule="auto"/>
                          <w:jc w:val="center"/>
                          <w:rPr>
                            <w:rFonts w:ascii="Times New Roman" w:hAnsi="Times New Roman" w:cs="Times New Roman"/>
                            <w:sz w:val="18"/>
                            <w:szCs w:val="18"/>
                            <w:lang w:val="kk-KZ"/>
                          </w:rPr>
                        </w:pPr>
                        <w:r w:rsidRPr="00283EAF">
                          <w:rPr>
                            <w:rFonts w:ascii="Times New Roman" w:hAnsi="Times New Roman" w:cs="Times New Roman"/>
                            <w:sz w:val="18"/>
                            <w:szCs w:val="18"/>
                          </w:rPr>
                          <w:t>құрылғылар</w:t>
                        </w:r>
                      </w:p>
                      <w:p w14:paraId="69064AA2" w14:textId="77777777" w:rsidR="006357F6" w:rsidRPr="00283EAF" w:rsidRDefault="006357F6" w:rsidP="00615ADB">
                        <w:pPr>
                          <w:spacing w:after="0" w:line="240" w:lineRule="auto"/>
                          <w:jc w:val="center"/>
                          <w:rPr>
                            <w:rFonts w:ascii="Times New Roman" w:hAnsi="Times New Roman" w:cs="Times New Roman"/>
                            <w:sz w:val="16"/>
                            <w:szCs w:val="16"/>
                          </w:rPr>
                        </w:pPr>
                      </w:p>
                    </w:txbxContent>
                  </v:textbox>
                </v:roundrect>
                <v:roundrect id="Прямоугольник: скругленные углы 1374625741" o:spid="_x0000_s1165" style="position:absolute;left:31596;top:45538;width:13552;height:113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" fillcolor="window" strokecolor="windowText" strokeweight="1pt">
                  <v:stroke joinstyle="miter"/>
                  <v:textbox>
                    <w:txbxContent>
                      <w:p w14:paraId="4E76E99F" w14:textId="77777777" w:rsidR="006357F6" w:rsidRPr="00283EAF" w:rsidRDefault="006357F6" w:rsidP="00615ADB">
                        <w:pPr>
                          <w:spacing w:after="0" w:line="240" w:lineRule="auto"/>
                          <w:jc w:val="center"/>
                          <w:rPr>
                            <w:rFonts w:ascii="Times New Roman" w:hAnsi="Times New Roman" w:cs="Times New Roman"/>
                            <w:sz w:val="18"/>
                            <w:szCs w:val="18"/>
                          </w:rPr>
                        </w:pPr>
                        <w:r w:rsidRPr="00283EAF">
                          <w:rPr>
                            <w:rFonts w:ascii="Times New Roman" w:hAnsi="Times New Roman" w:cs="Times New Roman"/>
                            <w:sz w:val="18"/>
                            <w:szCs w:val="18"/>
                          </w:rPr>
                          <w:t xml:space="preserve">Электронды әдістемелік </w:t>
                        </w:r>
                      </w:p>
                      <w:p w14:paraId="42ED64BC" w14:textId="77777777" w:rsidR="006357F6" w:rsidRPr="00283EAF" w:rsidRDefault="006357F6" w:rsidP="00615ADB">
                        <w:pPr>
                          <w:spacing w:after="0" w:line="240" w:lineRule="auto"/>
                          <w:jc w:val="center"/>
                          <w:rPr>
                            <w:rFonts w:ascii="Times New Roman" w:hAnsi="Times New Roman" w:cs="Times New Roman"/>
                            <w:sz w:val="18"/>
                            <w:szCs w:val="18"/>
                          </w:rPr>
                        </w:pPr>
                        <w:r>
                          <w:rPr>
                            <w:rFonts w:ascii="Times New Roman" w:hAnsi="Times New Roman" w:cs="Times New Roman"/>
                            <w:sz w:val="18"/>
                            <w:szCs w:val="18"/>
                            <w:lang w:val="kk-KZ"/>
                          </w:rPr>
                          <w:t xml:space="preserve">сандық </w:t>
                        </w:r>
                        <w:r w:rsidRPr="00283EAF">
                          <w:rPr>
                            <w:rFonts w:ascii="Times New Roman" w:hAnsi="Times New Roman" w:cs="Times New Roman"/>
                            <w:sz w:val="18"/>
                            <w:szCs w:val="18"/>
                          </w:rPr>
                          <w:t>технологиялар</w:t>
                        </w:r>
                      </w:p>
                    </w:txbxContent>
                  </v:textbox>
                </v:roundrect>
                <v:roundrect id="Прямоугольник: скругленные углы 446836760" o:spid="_x0000_s1166" style="position:absolute;left:46551;top:45538;width:13551;height:113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" fillcolor="window" strokecolor="windowText" strokeweight="1pt">
                  <v:stroke joinstyle="miter"/>
                  <v:textbox>
                    <w:txbxContent>
                      <w:p w14:paraId="799C3353" w14:textId="77777777" w:rsidR="006357F6" w:rsidRPr="00283EAF" w:rsidRDefault="006357F6" w:rsidP="00615ADB">
                        <w:pPr>
                          <w:spacing w:after="0" w:line="240" w:lineRule="auto"/>
                          <w:jc w:val="center"/>
                          <w:rPr>
                            <w:rFonts w:ascii="Times New Roman" w:hAnsi="Times New Roman" w:cs="Times New Roman"/>
                            <w:sz w:val="18"/>
                            <w:szCs w:val="18"/>
                            <w:lang w:val="kk-KZ"/>
                          </w:rPr>
                        </w:pPr>
                        <w:r w:rsidRPr="00283EAF">
                          <w:rPr>
                            <w:rFonts w:ascii="Times New Roman" w:hAnsi="Times New Roman" w:cs="Times New Roman"/>
                            <w:sz w:val="18"/>
                            <w:szCs w:val="18"/>
                          </w:rPr>
                          <w:t>Moodle</w:t>
                        </w:r>
                        <w:r w:rsidRPr="00283EAF">
                          <w:rPr>
                            <w:rFonts w:ascii="Times New Roman" w:hAnsi="Times New Roman" w:cs="Times New Roman"/>
                            <w:sz w:val="18"/>
                            <w:szCs w:val="18"/>
                            <w:lang w:val="kk-KZ"/>
                          </w:rPr>
                          <w:t xml:space="preserve">, Coursera, Stepik </w:t>
                        </w:r>
                        <w:r>
                          <w:rPr>
                            <w:rFonts w:ascii="Times New Roman" w:hAnsi="Times New Roman" w:cs="Times New Roman"/>
                            <w:sz w:val="18"/>
                            <w:szCs w:val="18"/>
                            <w:lang w:val="kk-KZ"/>
                          </w:rPr>
                          <w:t xml:space="preserve"> ЖАОК </w:t>
                        </w:r>
                        <w:r w:rsidRPr="00283EAF">
                          <w:rPr>
                            <w:rFonts w:ascii="Times New Roman" w:hAnsi="Times New Roman" w:cs="Times New Roman"/>
                            <w:sz w:val="18"/>
                            <w:szCs w:val="18"/>
                            <w:lang w:val="kk-KZ"/>
                          </w:rPr>
                          <w:t xml:space="preserve">платформалары </w:t>
                        </w:r>
                      </w:p>
                    </w:txbxContent>
                  </v:textbox>
                </v:roundrect>
                <v:roundrect id="Прямоугольник: скругленные углы 10221958" o:spid="_x0000_s1167" style="position:absolute;left:16642;top:58573;width:13552;height:113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" fillcolor="window" strokecolor="windowText" strokeweight="1pt">
                  <v:stroke joinstyle="miter"/>
                  <v:textbox>
                    <w:txbxContent>
                      <w:p w14:paraId="149C4BE0" w14:textId="77777777" w:rsidR="006357F6" w:rsidRPr="00283EAF" w:rsidRDefault="006357F6" w:rsidP="00615ADB">
                        <w:pPr>
                          <w:spacing w:after="0" w:line="240" w:lineRule="auto"/>
                          <w:jc w:val="center"/>
                          <w:rPr>
                            <w:rFonts w:ascii="Times New Roman" w:hAnsi="Times New Roman" w:cs="Times New Roman"/>
                            <w:sz w:val="18"/>
                            <w:szCs w:val="18"/>
                          </w:rPr>
                        </w:pPr>
                        <w:r w:rsidRPr="00283EAF">
                          <w:rPr>
                            <w:rFonts w:ascii="Times New Roman" w:hAnsi="Times New Roman" w:cs="Times New Roman"/>
                            <w:sz w:val="18"/>
                            <w:szCs w:val="18"/>
                          </w:rPr>
                          <w:t>Материалды жүктеу,</w:t>
                        </w:r>
                      </w:p>
                      <w:p w14:paraId="4B1784C0" w14:textId="77777777" w:rsidR="006357F6" w:rsidRPr="00283EAF" w:rsidRDefault="006357F6" w:rsidP="00615ADB">
                        <w:pPr>
                          <w:spacing w:after="0" w:line="240" w:lineRule="auto"/>
                          <w:jc w:val="center"/>
                          <w:rPr>
                            <w:rFonts w:ascii="Times New Roman" w:hAnsi="Times New Roman" w:cs="Times New Roman"/>
                            <w:sz w:val="18"/>
                            <w:szCs w:val="18"/>
                          </w:rPr>
                        </w:pPr>
                        <w:r w:rsidRPr="00283EAF">
                          <w:rPr>
                            <w:rFonts w:ascii="Times New Roman" w:hAnsi="Times New Roman" w:cs="Times New Roman"/>
                            <w:sz w:val="18"/>
                            <w:szCs w:val="18"/>
                          </w:rPr>
                          <w:t>ұйымдастыру, қол</w:t>
                        </w:r>
                      </w:p>
                      <w:p w14:paraId="604C9250" w14:textId="77777777" w:rsidR="006357F6" w:rsidRPr="00283EAF" w:rsidRDefault="006357F6" w:rsidP="00615ADB">
                        <w:pPr>
                          <w:spacing w:after="0" w:line="240" w:lineRule="auto"/>
                          <w:jc w:val="center"/>
                          <w:rPr>
                            <w:rFonts w:ascii="Times New Roman" w:hAnsi="Times New Roman" w:cs="Times New Roman"/>
                            <w:sz w:val="18"/>
                            <w:szCs w:val="18"/>
                          </w:rPr>
                        </w:pPr>
                        <w:r w:rsidRPr="00283EAF">
                          <w:rPr>
                            <w:rFonts w:ascii="Times New Roman" w:hAnsi="Times New Roman" w:cs="Times New Roman"/>
                            <w:sz w:val="18"/>
                            <w:szCs w:val="18"/>
                          </w:rPr>
                          <w:t>жетімді ету</w:t>
                        </w:r>
                      </w:p>
                    </w:txbxContent>
                  </v:textbox>
                </v:roundrect>
                <v:roundrect id="Прямоугольник: скругленные углы 134508723" o:spid="_x0000_s1168" style="position:absolute;left:31596;top:58573;width:13552;height:113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" fillcolor="window" strokecolor="windowText" strokeweight="1pt">
                  <v:stroke joinstyle="miter"/>
                  <v:textbox>
                    <w:txbxContent>
                      <w:p w14:paraId="38E6E14B" w14:textId="77777777" w:rsidR="006357F6" w:rsidRPr="00283EAF" w:rsidRDefault="006357F6" w:rsidP="00615ADB">
                        <w:pPr>
                          <w:jc w:val="center"/>
                          <w:rPr>
                            <w:rFonts w:ascii="Times New Roman" w:hAnsi="Times New Roman" w:cs="Times New Roman"/>
                            <w:sz w:val="18"/>
                            <w:szCs w:val="18"/>
                          </w:rPr>
                        </w:pPr>
                        <w:r w:rsidRPr="00283EAF">
                          <w:rPr>
                            <w:rFonts w:ascii="Times New Roman" w:hAnsi="Times New Roman" w:cs="Times New Roman"/>
                            <w:sz w:val="18"/>
                            <w:szCs w:val="18"/>
                          </w:rPr>
                          <w:t>Онлайн дербес/</w:t>
                        </w:r>
                        <w:r>
                          <w:rPr>
                            <w:rFonts w:ascii="Times New Roman" w:hAnsi="Times New Roman" w:cs="Times New Roman"/>
                            <w:sz w:val="18"/>
                            <w:szCs w:val="18"/>
                            <w:lang w:val="kk-KZ"/>
                          </w:rPr>
                          <w:t xml:space="preserve"> </w:t>
                        </w:r>
                        <w:r w:rsidRPr="00283EAF">
                          <w:rPr>
                            <w:rFonts w:ascii="Times New Roman" w:hAnsi="Times New Roman" w:cs="Times New Roman"/>
                            <w:sz w:val="18"/>
                            <w:szCs w:val="18"/>
                          </w:rPr>
                          <w:t>бірлескен/интерактивті,</w:t>
                        </w:r>
                        <w:r>
                          <w:rPr>
                            <w:rFonts w:ascii="Times New Roman" w:hAnsi="Times New Roman" w:cs="Times New Roman"/>
                            <w:sz w:val="18"/>
                            <w:szCs w:val="18"/>
                            <w:lang w:val="kk-KZ"/>
                          </w:rPr>
                          <w:t xml:space="preserve"> </w:t>
                        </w:r>
                        <w:r w:rsidRPr="00283EAF">
                          <w:rPr>
                            <w:rFonts w:ascii="Times New Roman" w:hAnsi="Times New Roman" w:cs="Times New Roman"/>
                            <w:sz w:val="18"/>
                            <w:szCs w:val="18"/>
                          </w:rPr>
                          <w:t>өзара байланыстылық</w:t>
                        </w:r>
                      </w:p>
                    </w:txbxContent>
                  </v:textbox>
                </v:roundrect>
                <v:roundrect id="Прямоугольник: скругленные углы 1351326385" o:spid="_x0000_s1169" style="position:absolute;left:46551;top:58573;width:13551;height:113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" fillcolor="window" strokecolor="windowText" strokeweight="1pt">
                  <v:stroke joinstyle="miter"/>
                  <v:textbox>
                    <w:txbxContent>
                      <w:p w14:paraId="03EC40B5" w14:textId="77777777" w:rsidR="006357F6" w:rsidRPr="00283EAF" w:rsidRDefault="006357F6" w:rsidP="00615ADB">
                        <w:pPr>
                          <w:spacing w:after="0"/>
                          <w:jc w:val="center"/>
                          <w:rPr>
                            <w:rFonts w:ascii="Times New Roman" w:hAnsi="Times New Roman" w:cs="Times New Roman"/>
                            <w:sz w:val="18"/>
                            <w:szCs w:val="18"/>
                          </w:rPr>
                        </w:pPr>
                        <w:r w:rsidRPr="00283EAF">
                          <w:rPr>
                            <w:rFonts w:ascii="Times New Roman" w:hAnsi="Times New Roman" w:cs="Times New Roman"/>
                            <w:sz w:val="18"/>
                            <w:szCs w:val="18"/>
                          </w:rPr>
                          <w:t>Қатысушылық,өзара әрекеттестік, ынтымақтастық</w:t>
                        </w:r>
                      </w:p>
                    </w:txbxContent>
                  </v:textbox>
                </v:roundrect>
                <v:roundrect id="Прямоугольник: скругленные углы 1565667970" o:spid="_x0000_s1170" style="position:absolute;left:16642;top:71608;width:13552;height:113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" fillcolor="window" strokecolor="windowText" strokeweight="1pt">
                  <v:stroke joinstyle="miter"/>
                  <v:textbox>
                    <w:txbxContent>
                      <w:p w14:paraId="204A5F5E" w14:textId="77777777" w:rsidR="006357F6" w:rsidRPr="00283EAF" w:rsidRDefault="006357F6" w:rsidP="00615ADB">
                        <w:pPr>
                          <w:spacing w:after="0" w:line="240" w:lineRule="auto"/>
                          <w:jc w:val="center"/>
                          <w:rPr>
                            <w:rFonts w:ascii="Times New Roman" w:hAnsi="Times New Roman" w:cs="Times New Roman"/>
                            <w:sz w:val="18"/>
                            <w:szCs w:val="18"/>
                          </w:rPr>
                        </w:pPr>
                        <w:r w:rsidRPr="00283EAF">
                          <w:rPr>
                            <w:rFonts w:ascii="Times New Roman" w:hAnsi="Times New Roman" w:cs="Times New Roman"/>
                            <w:sz w:val="18"/>
                            <w:szCs w:val="18"/>
                          </w:rPr>
                          <w:t>Инновациялық дәрістер,</w:t>
                        </w:r>
                      </w:p>
                      <w:p w14:paraId="60396619" w14:textId="77777777" w:rsidR="006357F6" w:rsidRPr="00283EAF" w:rsidRDefault="006357F6" w:rsidP="00615ADB">
                        <w:pPr>
                          <w:spacing w:after="0" w:line="240" w:lineRule="auto"/>
                          <w:jc w:val="center"/>
                          <w:rPr>
                            <w:rFonts w:ascii="Times New Roman" w:hAnsi="Times New Roman" w:cs="Times New Roman"/>
                            <w:sz w:val="18"/>
                            <w:szCs w:val="18"/>
                          </w:rPr>
                        </w:pPr>
                        <w:r w:rsidRPr="00283EAF">
                          <w:rPr>
                            <w:rFonts w:ascii="Times New Roman" w:hAnsi="Times New Roman" w:cs="Times New Roman"/>
                            <w:sz w:val="18"/>
                            <w:szCs w:val="18"/>
                          </w:rPr>
                          <w:t>тренингтер</w:t>
                        </w:r>
                      </w:p>
                    </w:txbxContent>
                  </v:textbox>
                </v:roundrect>
                <v:roundrect id="Прямоугольник: скругленные углы 1001782524" o:spid="_x0000_s1171" style="position:absolute;left:31596;top:71608;width:13552;height:113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" fillcolor="window" strokecolor="windowText" strokeweight="1pt">
                  <v:stroke joinstyle="miter"/>
                  <v:textbox>
                    <w:txbxContent>
                      <w:p w14:paraId="71487952" w14:textId="77777777" w:rsidR="006357F6" w:rsidRPr="00283EAF" w:rsidRDefault="006357F6" w:rsidP="00615ADB">
                        <w:pPr>
                          <w:spacing w:after="0"/>
                          <w:jc w:val="center"/>
                          <w:rPr>
                            <w:rFonts w:ascii="Times New Roman" w:hAnsi="Times New Roman" w:cs="Times New Roman"/>
                            <w:sz w:val="18"/>
                            <w:szCs w:val="18"/>
                          </w:rPr>
                        </w:pPr>
                        <w:r w:rsidRPr="00283EAF">
                          <w:rPr>
                            <w:rFonts w:ascii="Times New Roman" w:hAnsi="Times New Roman" w:cs="Times New Roman"/>
                            <w:sz w:val="18"/>
                            <w:szCs w:val="18"/>
                          </w:rPr>
                          <w:t>Бейнедәріс, викторина, «тәжірибелік</w:t>
                        </w:r>
                      </w:p>
                      <w:p w14:paraId="04633FAB" w14:textId="77777777" w:rsidR="006357F6" w:rsidRDefault="006357F6" w:rsidP="00615ADB">
                        <w:pPr>
                          <w:spacing w:after="0"/>
                          <w:jc w:val="center"/>
                        </w:pPr>
                        <w:r w:rsidRPr="00283EAF">
                          <w:rPr>
                            <w:rFonts w:ascii="Times New Roman" w:hAnsi="Times New Roman" w:cs="Times New Roman"/>
                            <w:sz w:val="18"/>
                            <w:szCs w:val="18"/>
                          </w:rPr>
                          <w:t xml:space="preserve">тапсырмалар» </w:t>
                        </w:r>
                      </w:p>
                      <w:p w14:paraId="6E8E46C7" w14:textId="77777777" w:rsidR="006357F6" w:rsidRDefault="006357F6" w:rsidP="00615ADB">
                        <w:pPr>
                          <w:jc w:val="center"/>
                        </w:pPr>
                      </w:p>
                    </w:txbxContent>
                  </v:textbox>
                </v:roundrect>
                <v:roundrect id="Прямоугольник: скругленные углы 49768585" o:spid="_x0000_s1172" style="position:absolute;left:46836;top:71608;width:13552;height:113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" fillcolor="window" strokecolor="windowText" strokeweight="1pt">
                  <v:stroke joinstyle="miter"/>
                  <v:textbox>
                    <w:txbxContent>
                      <w:p w14:paraId="665CB889" w14:textId="77777777" w:rsidR="006357F6" w:rsidRPr="00C72894" w:rsidRDefault="006357F6" w:rsidP="00615ADB">
                        <w:pPr>
                          <w:spacing w:after="0"/>
                          <w:jc w:val="center"/>
                          <w:rPr>
                            <w:rFonts w:ascii="Times New Roman" w:hAnsi="Times New Roman" w:cs="Times New Roman"/>
                            <w:sz w:val="18"/>
                            <w:szCs w:val="18"/>
                          </w:rPr>
                        </w:pPr>
                        <w:r>
                          <w:rPr>
                            <w:rFonts w:ascii="Times New Roman" w:hAnsi="Times New Roman" w:cs="Times New Roman"/>
                            <w:sz w:val="18"/>
                            <w:szCs w:val="18"/>
                            <w:lang w:val="kk-KZ"/>
                          </w:rPr>
                          <w:t>Ж</w:t>
                        </w:r>
                        <w:r w:rsidRPr="00C72894">
                          <w:rPr>
                            <w:rFonts w:ascii="Times New Roman" w:hAnsi="Times New Roman" w:cs="Times New Roman"/>
                            <w:sz w:val="18"/>
                            <w:szCs w:val="18"/>
                          </w:rPr>
                          <w:t>обалар, курс</w:t>
                        </w:r>
                      </w:p>
                      <w:p w14:paraId="0E204021" w14:textId="77777777" w:rsidR="006357F6" w:rsidRPr="00C72894" w:rsidRDefault="006357F6" w:rsidP="00615ADB">
                        <w:pPr>
                          <w:spacing w:after="0"/>
                          <w:jc w:val="center"/>
                          <w:rPr>
                            <w:rFonts w:ascii="Times New Roman" w:hAnsi="Times New Roman" w:cs="Times New Roman"/>
                            <w:sz w:val="18"/>
                            <w:szCs w:val="18"/>
                          </w:rPr>
                        </w:pPr>
                        <w:r w:rsidRPr="00C72894">
                          <w:rPr>
                            <w:rFonts w:ascii="Times New Roman" w:hAnsi="Times New Roman" w:cs="Times New Roman"/>
                            <w:sz w:val="18"/>
                            <w:szCs w:val="18"/>
                          </w:rPr>
                          <w:t>платформасы және</w:t>
                        </w:r>
                      </w:p>
                      <w:p w14:paraId="0648FC19" w14:textId="77777777" w:rsidR="006357F6" w:rsidRPr="00C72894" w:rsidRDefault="006357F6" w:rsidP="00615ADB">
                        <w:pPr>
                          <w:spacing w:after="0"/>
                          <w:jc w:val="center"/>
                          <w:rPr>
                            <w:rFonts w:ascii="Times New Roman" w:hAnsi="Times New Roman" w:cs="Times New Roman"/>
                            <w:sz w:val="18"/>
                            <w:szCs w:val="18"/>
                          </w:rPr>
                        </w:pPr>
                        <w:r w:rsidRPr="00C72894">
                          <w:rPr>
                            <w:rFonts w:ascii="Times New Roman" w:hAnsi="Times New Roman" w:cs="Times New Roman"/>
                            <w:sz w:val="18"/>
                            <w:szCs w:val="18"/>
                          </w:rPr>
                          <w:t>әлеуметтік медиа</w:t>
                        </w:r>
                      </w:p>
                      <w:p w14:paraId="38FBF0D9" w14:textId="77777777" w:rsidR="006357F6" w:rsidRPr="00C72894" w:rsidRDefault="006357F6" w:rsidP="00615ADB">
                        <w:pPr>
                          <w:spacing w:after="0"/>
                          <w:jc w:val="center"/>
                          <w:rPr>
                            <w:rFonts w:ascii="Times New Roman" w:hAnsi="Times New Roman" w:cs="Times New Roman"/>
                            <w:sz w:val="18"/>
                            <w:szCs w:val="18"/>
                          </w:rPr>
                        </w:pPr>
                        <w:r w:rsidRPr="00C72894">
                          <w:rPr>
                            <w:rFonts w:ascii="Times New Roman" w:hAnsi="Times New Roman" w:cs="Times New Roman"/>
                            <w:sz w:val="18"/>
                            <w:szCs w:val="18"/>
                          </w:rPr>
                          <w:t>форумдары</w:t>
                        </w:r>
                      </w:p>
                    </w:txbxContent>
                  </v:textbox>
                </v:roundrect>
                <v:shape id="Стрелка: вниз 570669411" o:spid="_x0000_s1173" type="#_x0000_t67" style="position:absolute;left:36290;top:6832;width:5239;height:13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" adj="10800" fillcolor="#156082" strokecolor="#042433" strokeweight="1pt"/>
                <v:shape id="Прямая со стрелкой 1144135451" o:spid="_x0000_s1174" type="#_x0000_t32" style="position:absolute;left:25440;top:12310;width:3516;height:206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" strokecolor="#156082" strokeweight="1pt">
                  <v:stroke endarrow="block" joinstyle="miter"/>
                </v:shape>
                <v:shape id="Прямая со стрелкой 1582109587" o:spid="_x0000_s1175" type="#_x0000_t32" style="position:absolute;left:49339;top:12310;width:2918;height:20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" strokecolor="#156082" strokeweight="1pt">
                  <v:stroke endarrow="block" joinstyle="miter"/>
                </v:shape>
                <v:shape id="Прямая со стрелкой 477325579" o:spid="_x0000_s1176" type="#_x0000_t32" style="position:absolute;left:38848;top:12310;width:14;height:20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" strokecolor="#156082" strokeweight="1pt">
                  <v:stroke endarrow="block" joinstyle="miter"/>
                </v:shape>
                <v:oval id="Овал 1010451142" o:spid="_x0000_s1177" style="position:absolute;left:1108;top:22431;width:14833;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" fillcolor="#f2cfee" strokecolor="windowText" strokeweight="1pt">
                  <v:stroke joinstyle="miter"/>
                  <v:textbox>
                    <w:txbxContent>
                      <w:p w14:paraId="01FA4C2A" w14:textId="77777777" w:rsidR="006357F6" w:rsidRPr="00467D13" w:rsidRDefault="006357F6" w:rsidP="00615ADB">
                        <w:pPr>
                          <w:jc w:val="center"/>
                          <w:rPr>
                            <w:rFonts w:ascii="Times New Roman" w:hAnsi="Times New Roman" w:cs="Times New Roman"/>
                            <w:b/>
                            <w:bCs/>
                            <w:lang w:val="kk-KZ"/>
                          </w:rPr>
                        </w:pPr>
                        <w:r w:rsidRPr="00467D13">
                          <w:rPr>
                            <w:rFonts w:ascii="Times New Roman" w:hAnsi="Times New Roman" w:cs="Times New Roman"/>
                            <w:b/>
                            <w:bCs/>
                            <w:sz w:val="22"/>
                            <w:szCs w:val="22"/>
                            <w:lang w:val="kk-KZ"/>
                          </w:rPr>
                          <w:t>Қағидалары</w:t>
                        </w:r>
                      </w:p>
                    </w:txbxContent>
                  </v:textbox>
                </v:oval>
                <v:oval id="Овал 1688740841" o:spid="_x0000_s1178" style="position:absolute;left:1108;top:35466;width:14833;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" fillcolor="#f2cfee" strokecolor="windowText" strokeweight="1pt">
                  <v:stroke joinstyle="miter"/>
                  <v:textbox>
                    <w:txbxContent>
                      <w:p w14:paraId="4DE0B5EB" w14:textId="77777777" w:rsidR="006357F6" w:rsidRPr="00467D13" w:rsidRDefault="006357F6" w:rsidP="00615ADB">
                        <w:pPr>
                          <w:jc w:val="center"/>
                          <w:rPr>
                            <w:rFonts w:ascii="Times New Roman" w:hAnsi="Times New Roman" w:cs="Times New Roman"/>
                            <w:b/>
                            <w:bCs/>
                            <w:sz w:val="22"/>
                            <w:szCs w:val="22"/>
                            <w:lang w:val="kk-KZ"/>
                          </w:rPr>
                        </w:pPr>
                        <w:r w:rsidRPr="00467D13">
                          <w:rPr>
                            <w:rFonts w:ascii="Times New Roman" w:hAnsi="Times New Roman" w:cs="Times New Roman"/>
                            <w:b/>
                            <w:bCs/>
                            <w:sz w:val="22"/>
                            <w:szCs w:val="22"/>
                            <w:lang w:val="kk-KZ"/>
                          </w:rPr>
                          <w:t>Мазмұны</w:t>
                        </w:r>
                      </w:p>
                    </w:txbxContent>
                  </v:textbox>
                </v:oval>
                <v:oval id="Овал 212118087" o:spid="_x0000_s1179" style="position:absolute;left:1108;top:48501;width:14833;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" fillcolor="#f2cfee" strokecolor="windowText" strokeweight="1pt">
                  <v:stroke joinstyle="miter"/>
                  <v:textbox>
                    <w:txbxContent>
                      <w:p w14:paraId="372E101D" w14:textId="77777777" w:rsidR="006357F6" w:rsidRPr="00467D13" w:rsidRDefault="006357F6" w:rsidP="00615ADB">
                        <w:pPr>
                          <w:jc w:val="center"/>
                          <w:rPr>
                            <w:rFonts w:ascii="Times New Roman" w:hAnsi="Times New Roman" w:cs="Times New Roman"/>
                            <w:b/>
                            <w:bCs/>
                            <w:sz w:val="22"/>
                            <w:szCs w:val="22"/>
                            <w:lang w:val="kk-KZ"/>
                          </w:rPr>
                        </w:pPr>
                        <w:r w:rsidRPr="00467D13">
                          <w:rPr>
                            <w:rFonts w:ascii="Times New Roman" w:hAnsi="Times New Roman" w:cs="Times New Roman"/>
                            <w:b/>
                            <w:bCs/>
                            <w:sz w:val="22"/>
                            <w:szCs w:val="22"/>
                            <w:lang w:val="kk-KZ"/>
                          </w:rPr>
                          <w:t>Құралдары</w:t>
                        </w:r>
                      </w:p>
                    </w:txbxContent>
                  </v:textbox>
                </v:oval>
                <v:oval id="Овал 140195308" o:spid="_x0000_s1180" style="position:absolute;left:1108;top:61535;width:14833;height:5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" fillcolor="#f2cfee" strokecolor="windowText" strokeweight="1pt">
                  <v:stroke joinstyle="miter"/>
                  <v:textbox>
                    <w:txbxContent>
                      <w:p w14:paraId="416DBDCF" w14:textId="77777777" w:rsidR="006357F6" w:rsidRPr="00467D13" w:rsidRDefault="006357F6" w:rsidP="00615ADB">
                        <w:pPr>
                          <w:jc w:val="center"/>
                          <w:rPr>
                            <w:rFonts w:ascii="Times New Roman" w:hAnsi="Times New Roman" w:cs="Times New Roman"/>
                            <w:b/>
                            <w:bCs/>
                            <w:sz w:val="22"/>
                            <w:szCs w:val="22"/>
                            <w:lang w:val="kk-KZ"/>
                          </w:rPr>
                        </w:pPr>
                        <w:r w:rsidRPr="00467D13">
                          <w:rPr>
                            <w:rFonts w:ascii="Times New Roman" w:hAnsi="Times New Roman" w:cs="Times New Roman"/>
                            <w:b/>
                            <w:bCs/>
                            <w:sz w:val="22"/>
                            <w:szCs w:val="22"/>
                            <w:lang w:val="kk-KZ"/>
                          </w:rPr>
                          <w:t>Әдістері</w:t>
                        </w:r>
                      </w:p>
                    </w:txbxContent>
                  </v:textbox>
                </v:oval>
                <v:oval id="Овал 670656308" o:spid="_x0000_s1181" style="position:absolute;left:1108;top:74570;width:14833;height:54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" fillcolor="#f2cfee" strokecolor="windowText" strokeweight="1pt">
                  <v:stroke joinstyle="miter"/>
                  <v:textbox>
                    <w:txbxContent>
                      <w:p w14:paraId="61DC4F8C" w14:textId="77777777" w:rsidR="006357F6" w:rsidRPr="00467D13" w:rsidRDefault="006357F6" w:rsidP="00615ADB">
                        <w:pPr>
                          <w:jc w:val="center"/>
                          <w:rPr>
                            <w:rFonts w:ascii="Times New Roman" w:hAnsi="Times New Roman" w:cs="Times New Roman"/>
                            <w:b/>
                            <w:bCs/>
                            <w:sz w:val="22"/>
                            <w:szCs w:val="22"/>
                            <w:lang w:val="kk-KZ"/>
                          </w:rPr>
                        </w:pPr>
                        <w:r w:rsidRPr="00467D13">
                          <w:rPr>
                            <w:rFonts w:ascii="Times New Roman" w:hAnsi="Times New Roman" w:cs="Times New Roman"/>
                            <w:b/>
                            <w:bCs/>
                            <w:sz w:val="22"/>
                            <w:szCs w:val="22"/>
                            <w:lang w:val="kk-KZ"/>
                          </w:rPr>
                          <w:t>Формалары</w:t>
                        </w:r>
                      </w:p>
                    </w:txbxContent>
                  </v:textbox>
                </v:oval>
                <v:line id="Прямая соединительная линия 463436403" o:spid="_x0000_s1182" style="position:absolute;visibility:visible;mso-wrap-style:square" from="0,3947" to="0,77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" strokecolor="#156082" strokeweight="1.5pt">
                  <v:stroke joinstyle="miter"/>
                  <o:lock v:ext="edit" shapetype="f"/>
                </v:line>
                <v:line id="Прямая соединительная линия 629033074" o:spid="_x0000_s1183" style="position:absolute;visibility:visible;mso-wrap-style:square" from="0,3947" to="15941,3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" strokecolor="#156082" strokeweight="1.5pt">
                  <v:stroke joinstyle="miter"/>
                </v:line>
                <v:line id="Прямая соединительная линия 343827399" o:spid="_x0000_s1184" style="position:absolute;visibility:visible;mso-wrap-style:square" from="0,24970" to="1108,25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" strokecolor="#156082" strokeweight="1pt">
                  <v:stroke joinstyle="miter"/>
                  <o:lock v:ext="edit" shapetype="f"/>
                </v:line>
                <v:line id="Прямая соединительная линия 1111892772" o:spid="_x0000_s1185" style="position:absolute;flip:y;visibility:visible;mso-wrap-style:square" from="0,38180" to="1108,38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" strokecolor="#156082" strokeweight="1pt">
                  <v:stroke joinstyle="miter"/>
                </v:line>
                <v:line id="Прямая соединительная линия 1572278110" o:spid="_x0000_s1186" style="position:absolute;flip:y;visibility:visible;mso-wrap-style:square" from="0,51215" to="1108,51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" strokecolor="#156082" strokeweight="1pt">
                  <v:stroke joinstyle="miter"/>
                </v:line>
                <v:line id="Прямая соединительная линия 1058122994" o:spid="_x0000_s1187" style="position:absolute;flip:y;visibility:visible;mso-wrap-style:square" from="0,64250" to="1108,6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" strokecolor="#156082" strokeweight="1pt">
                  <v:stroke joinstyle="miter"/>
                </v:line>
                <v:line id="Прямая соединительная линия 753491900" o:spid="_x0000_s1188" style="position:absolute;flip:y;visibility:visible;mso-wrap-style:square" from="0,77285" to="1108,77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" strokecolor="#156082" strokeweight="1pt">
                  <v:stroke joinstyle="miter"/>
                </v:line>
                <v:shape id="Прямая со стрелкой 1437570939" o:spid="_x0000_s1189" type="#_x0000_t32" style="position:absolute;left:23418;top:17788;width:0;height:16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" strokecolor="#156082" strokeweight="1pt">
                  <v:stroke endarrow="block" joinstyle="miter"/>
                </v:shape>
                <v:shape id="Прямая со стрелкой 1279140862" o:spid="_x0000_s1190" type="#_x0000_t32" style="position:absolute;left:38372;top:17788;width:0;height:16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" strokecolor="#156082" strokeweight="1pt">
                  <v:stroke endarrow="block" joinstyle="miter"/>
                </v:shape>
                <v:shape id="Прямая со стрелкой 356646036" o:spid="_x0000_s1191" type="#_x0000_t32" style="position:absolute;left:53326;top:17788;width:0;height:16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" strokecolor="#156082" strokeweight="1pt">
                  <v:stroke endarrow="block" joinstyle="miter"/>
                </v:shape>
                <v:shape id="Прямая со стрелкой 1873113506" o:spid="_x0000_s1192" type="#_x0000_t32" style="position:absolute;left:23418;top:30823;width:0;height:16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" strokecolor="#156082" strokeweight="1pt">
                  <v:stroke endarrow="block" joinstyle="miter"/>
                </v:shape>
                <v:shape id="Прямая со стрелкой 1965971049" o:spid="_x0000_s1193" type="#_x0000_t32" style="position:absolute;left:38372;top:30823;width:0;height:16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" strokecolor="#156082" strokeweight="1pt">
                  <v:stroke endarrow="block" joinstyle="miter"/>
                </v:shape>
                <v:shape id="Прямая со стрелкой 724368792" o:spid="_x0000_s1194" type="#_x0000_t32" style="position:absolute;left:53326;top:30823;width:0;height:16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" strokecolor="#156082" strokeweight="1pt">
                  <v:stroke endarrow="block" joinstyle="miter"/>
                </v:shape>
                <v:shape id="Прямая со стрелкой 1132990961" o:spid="_x0000_s1195" type="#_x0000_t32" style="position:absolute;left:23418;top:43858;width:0;height:16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" strokecolor="#156082" strokeweight="1pt">
                  <v:stroke endarrow="block" joinstyle="miter"/>
                </v:shape>
                <v:shape id="Прямая со стрелкой 303197992" o:spid="_x0000_s1196" type="#_x0000_t32" style="position:absolute;left:38372;top:43858;width:0;height:16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" strokecolor="#156082" strokeweight="1pt">
                  <v:stroke endarrow="block" joinstyle="miter"/>
                </v:shape>
                <v:shape id="Прямая со стрелкой 156566497" o:spid="_x0000_s1197" type="#_x0000_t32" style="position:absolute;left:53326;top:43858;width:0;height:16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" strokecolor="#156082" strokeweight="1pt">
                  <v:stroke endarrow="block" joinstyle="miter"/>
                </v:shape>
                <v:shape id="Прямая со стрелкой 1779196856" o:spid="_x0000_s1198" type="#_x0000_t32" style="position:absolute;left:23418;top:56892;width:0;height:16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" strokecolor="#156082" strokeweight="1pt">
                  <v:stroke endarrow="block" joinstyle="miter"/>
                </v:shape>
                <v:shape id="Прямая со стрелкой 1199046166" o:spid="_x0000_s1199" type="#_x0000_t32" style="position:absolute;left:38372;top:56892;width:0;height:16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" strokecolor="#156082" strokeweight="1pt">
                  <v:stroke endarrow="block" joinstyle="miter"/>
                </v:shape>
                <v:shape id="Прямая со стрелкой 2028774297" o:spid="_x0000_s1200" type="#_x0000_t32" style="position:absolute;left:53326;top:56892;width:0;height:16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" strokecolor="#156082" strokeweight="1pt">
                  <v:stroke endarrow="block" joinstyle="miter"/>
                </v:shape>
                <v:shape id="Прямая со стрелкой 574553475" o:spid="_x0000_s1201" type="#_x0000_t32" style="position:absolute;left:23418;top:69927;width:0;height:168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" strokecolor="#156082" strokeweight="1pt">
                  <v:stroke endarrow="block" joinstyle="miter"/>
                  <o:lock v:ext="edit" shapetype="f"/>
                </v:shape>
                <v:shape id="Прямая со стрелкой 727159330" o:spid="_x0000_s1202" type="#_x0000_t32" style="position:absolute;left:38372;top:69927;width:0;height:16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" strokecolor="#156082" strokeweight="1pt">
                  <v:stroke endarrow="block" joinstyle="miter"/>
                </v:shape>
                <v:shape id="Прямая со стрелкой 323556841" o:spid="_x0000_s1203" type="#_x0000_t32" style="position:absolute;left:53326;top:69927;width:286;height:16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" strokecolor="#156082" strokeweight="1pt">
                  <v:stroke endarrow="block" joinstyle="miter"/>
                  <o:lock v:ext="edit" shapetype="f"/>
                </v:shape>
                <v:line id="Прямая соединительная линия 1710517427" o:spid="_x0000_s1204" style="position:absolute;visibility:visible;mso-wrap-style:square" from="15941,25145" to="16642,25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" strokecolor="#156082" strokeweight="1pt">
                  <v:stroke joinstyle="miter"/>
                </v:line>
                <v:line id="Прямая соединительная линия 1075040648" o:spid="_x0000_s1205" style="position:absolute;visibility:visible;mso-wrap-style:square" from="15941,25145" to="16642,25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" strokecolor="#156082" strokeweight="1pt">
                  <v:stroke joinstyle="miter"/>
                </v:line>
                <v:line id="Прямая соединительная линия 613051032" o:spid="_x0000_s1206" style="position:absolute;visibility:visible;mso-wrap-style:square" from="30194,25145" to="31596,25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" strokecolor="#156082" strokeweight="1pt">
                  <v:stroke joinstyle="miter"/>
                </v:line>
                <v:line id="Прямая соединительная линия 250970119" o:spid="_x0000_s1207" style="position:absolute;visibility:visible;mso-wrap-style:square" from="45148,25145" to="46551,25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" strokecolor="#156082" strokeweight="1pt">
                  <v:stroke joinstyle="miter"/>
                </v:line>
                <v:line id="Прямая соединительная линия 1918920094" o:spid="_x0000_s1208" style="position:absolute;visibility:visible;mso-wrap-style:square" from="15941,38180" to="16642,38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" strokecolor="#156082" strokeweight="1pt">
                  <v:stroke joinstyle="miter"/>
                </v:line>
                <v:line id="Прямая соединительная линия 332384527" o:spid="_x0000_s1209" style="position:absolute;visibility:visible;mso-wrap-style:square" from="30194,38180" to="31596,38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" strokecolor="#156082" strokeweight="1pt">
                  <v:stroke joinstyle="miter"/>
                </v:line>
                <v:line id="Прямая соединительная линия 2113590702" o:spid="_x0000_s1210" style="position:absolute;visibility:visible;mso-wrap-style:square" from="45148,38180" to="46551,38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" strokecolor="#156082" strokeweight="1pt">
                  <v:stroke joinstyle="miter"/>
                </v:line>
                <v:line id="Прямая соединительная линия 1159120861" o:spid="_x0000_s1211" style="position:absolute;visibility:visible;mso-wrap-style:square" from="15941,51215" to="16642,5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" strokecolor="#156082" strokeweight="1pt">
                  <v:stroke joinstyle="miter"/>
                </v:line>
                <v:line id="Прямая соединительная линия 1229434995" o:spid="_x0000_s1212" style="position:absolute;visibility:visible;mso-wrap-style:square" from="30194,51215" to="31596,5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" strokecolor="#156082" strokeweight="1pt">
                  <v:stroke joinstyle="miter"/>
                </v:line>
                <v:line id="Прямая соединительная линия 1728019638" o:spid="_x0000_s1213" style="position:absolute;visibility:visible;mso-wrap-style:square" from="45148,51215" to="46551,5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" strokecolor="#156082" strokeweight="1pt">
                  <v:stroke joinstyle="miter"/>
                </v:line>
                <v:line id="Прямая соединительная линия 1263464558" o:spid="_x0000_s1214" style="position:absolute;visibility:visible;mso-wrap-style:square" from="15941,64250" to="16642,64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" strokecolor="#156082" strokeweight="1pt">
                  <v:stroke joinstyle="miter"/>
                </v:line>
                <v:line id="Прямая соединительная линия 1627830079" o:spid="_x0000_s1215" style="position:absolute;visibility:visible;mso-wrap-style:square" from="30194,64250" to="31596,64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" strokecolor="#156082" strokeweight="1pt">
                  <v:stroke joinstyle="miter"/>
                </v:line>
                <v:line id="Прямая соединительная линия 775124298" o:spid="_x0000_s1216" style="position:absolute;visibility:visible;mso-wrap-style:square" from="45148,64250" to="46551,64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" strokecolor="#156082" strokeweight="1pt">
                  <v:stroke joinstyle="miter"/>
                </v:line>
                <v:line id="Прямая соединительная линия 1993545474" o:spid="_x0000_s1217" style="position:absolute;visibility:visible;mso-wrap-style:square" from="15941,77285" to="16642,77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" strokecolor="#156082" strokeweight="1pt">
                  <v:stroke joinstyle="miter"/>
                </v:line>
                <v:line id="Прямая соединительная линия 500184116" o:spid="_x0000_s1218" style="position:absolute;visibility:visible;mso-wrap-style:square" from="30194,77285" to="31596,77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" strokecolor="#156082" strokeweight="1pt">
                  <v:stroke joinstyle="miter"/>
                </v:line>
                <v:line id="Прямая соединительная линия 1631161249" o:spid="_x0000_s1219" style="position:absolute;visibility:visible;mso-wrap-style:square" from="45148,77285" to="46836,77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" strokecolor="#156082" strokeweight="1pt">
                  <v:stroke joinstyle="miter"/>
                </v:line>
                <w10:wrap anchorx="margin"/>
              </v:group>
            </w:pict>
          </mc:Fallback>
        </mc:AlternateContent>
      </w:r>
    </w:p>
    <w:p w14:paraId="69F1AB80" w14:textId="77777777" w:rsidR="00615ADB" w:rsidRDefault="00615ADB" w:rsidP="00164C8B">
      <w:pPr>
        <w:tabs>
          <w:tab w:val="left" w:pos="1314"/>
        </w:tabs>
        <w:spacing w:after="0" w:line="240" w:lineRule="auto"/>
        <w:ind w:firstLine="567"/>
        <w:jc w:val="both"/>
        <w:rPr>
          <w:rFonts w:ascii="Times New Roman" w:hAnsi="Times New Roman" w:cs="Times New Roman"/>
          <w:sz w:val="28"/>
          <w:szCs w:val="28"/>
          <w:lang w:val="kk-KZ"/>
        </w:rPr>
      </w:pPr>
    </w:p>
    <w:p w14:paraId="682FAC27" w14:textId="77777777" w:rsidR="00615ADB" w:rsidRDefault="00615ADB" w:rsidP="00164C8B">
      <w:pPr>
        <w:tabs>
          <w:tab w:val="left" w:pos="1314"/>
        </w:tabs>
        <w:spacing w:after="0" w:line="240" w:lineRule="auto"/>
        <w:ind w:firstLine="567"/>
        <w:jc w:val="both"/>
        <w:rPr>
          <w:rFonts w:ascii="Times New Roman" w:hAnsi="Times New Roman" w:cs="Times New Roman"/>
          <w:sz w:val="28"/>
          <w:szCs w:val="28"/>
          <w:lang w:val="kk-KZ"/>
        </w:rPr>
      </w:pPr>
    </w:p>
    <w:p w14:paraId="0C574143" w14:textId="77777777" w:rsidR="00615ADB" w:rsidRDefault="00615ADB" w:rsidP="00164C8B">
      <w:pPr>
        <w:tabs>
          <w:tab w:val="left" w:pos="1314"/>
        </w:tabs>
        <w:spacing w:after="0" w:line="240" w:lineRule="auto"/>
        <w:ind w:firstLine="567"/>
        <w:jc w:val="both"/>
        <w:rPr>
          <w:rFonts w:ascii="Times New Roman" w:hAnsi="Times New Roman" w:cs="Times New Roman"/>
          <w:sz w:val="28"/>
          <w:szCs w:val="28"/>
          <w:lang w:val="kk-KZ"/>
        </w:rPr>
      </w:pPr>
    </w:p>
    <w:p w14:paraId="6D800FA5" w14:textId="77777777" w:rsidR="00615ADB" w:rsidRDefault="00615ADB" w:rsidP="00164C8B">
      <w:pPr>
        <w:tabs>
          <w:tab w:val="left" w:pos="1314"/>
        </w:tabs>
        <w:spacing w:after="0" w:line="240" w:lineRule="auto"/>
        <w:ind w:firstLine="567"/>
        <w:jc w:val="both"/>
        <w:rPr>
          <w:rFonts w:ascii="Times New Roman" w:hAnsi="Times New Roman" w:cs="Times New Roman"/>
          <w:sz w:val="28"/>
          <w:szCs w:val="28"/>
          <w:lang w:val="kk-KZ"/>
        </w:rPr>
      </w:pPr>
    </w:p>
    <w:p w14:paraId="4746B316" w14:textId="77777777" w:rsidR="00615ADB" w:rsidRDefault="00615ADB" w:rsidP="00164C8B">
      <w:pPr>
        <w:tabs>
          <w:tab w:val="left" w:pos="1314"/>
        </w:tabs>
        <w:spacing w:after="0" w:line="240" w:lineRule="auto"/>
        <w:ind w:firstLine="567"/>
        <w:jc w:val="both"/>
        <w:rPr>
          <w:rFonts w:ascii="Times New Roman" w:hAnsi="Times New Roman" w:cs="Times New Roman"/>
          <w:sz w:val="28"/>
          <w:szCs w:val="28"/>
          <w:lang w:val="kk-KZ"/>
        </w:rPr>
      </w:pPr>
    </w:p>
    <w:p w14:paraId="08D8F415" w14:textId="77777777" w:rsidR="00615ADB" w:rsidRDefault="00615ADB" w:rsidP="00164C8B">
      <w:pPr>
        <w:tabs>
          <w:tab w:val="left" w:pos="1314"/>
        </w:tabs>
        <w:spacing w:after="0" w:line="240" w:lineRule="auto"/>
        <w:ind w:firstLine="567"/>
        <w:jc w:val="both"/>
        <w:rPr>
          <w:rFonts w:ascii="Times New Roman" w:hAnsi="Times New Roman" w:cs="Times New Roman"/>
          <w:sz w:val="28"/>
          <w:szCs w:val="28"/>
          <w:lang w:val="kk-KZ"/>
        </w:rPr>
      </w:pPr>
    </w:p>
    <w:p w14:paraId="770DE940" w14:textId="77777777" w:rsidR="00615ADB" w:rsidRDefault="00615ADB" w:rsidP="00164C8B">
      <w:pPr>
        <w:tabs>
          <w:tab w:val="left" w:pos="1314"/>
        </w:tabs>
        <w:spacing w:after="0" w:line="240" w:lineRule="auto"/>
        <w:ind w:firstLine="567"/>
        <w:jc w:val="both"/>
        <w:rPr>
          <w:rFonts w:ascii="Times New Roman" w:hAnsi="Times New Roman" w:cs="Times New Roman"/>
          <w:sz w:val="28"/>
          <w:szCs w:val="28"/>
          <w:lang w:val="kk-KZ"/>
        </w:rPr>
      </w:pPr>
    </w:p>
    <w:p w14:paraId="61049307" w14:textId="77777777" w:rsidR="00615ADB" w:rsidRDefault="00615ADB" w:rsidP="00164C8B">
      <w:pPr>
        <w:tabs>
          <w:tab w:val="left" w:pos="1314"/>
        </w:tabs>
        <w:spacing w:after="0" w:line="240" w:lineRule="auto"/>
        <w:ind w:firstLine="567"/>
        <w:jc w:val="both"/>
        <w:rPr>
          <w:rFonts w:ascii="Times New Roman" w:hAnsi="Times New Roman" w:cs="Times New Roman"/>
          <w:sz w:val="28"/>
          <w:szCs w:val="28"/>
          <w:lang w:val="kk-KZ"/>
        </w:rPr>
      </w:pPr>
    </w:p>
    <w:p w14:paraId="39D1F59E" w14:textId="77777777" w:rsidR="00615ADB" w:rsidRDefault="00615ADB" w:rsidP="00164C8B">
      <w:pPr>
        <w:tabs>
          <w:tab w:val="left" w:pos="1314"/>
        </w:tabs>
        <w:spacing w:after="0" w:line="240" w:lineRule="auto"/>
        <w:ind w:firstLine="567"/>
        <w:jc w:val="both"/>
        <w:rPr>
          <w:rFonts w:ascii="Times New Roman" w:hAnsi="Times New Roman" w:cs="Times New Roman"/>
          <w:sz w:val="28"/>
          <w:szCs w:val="28"/>
          <w:lang w:val="kk-KZ"/>
        </w:rPr>
      </w:pPr>
    </w:p>
    <w:p w14:paraId="16D195D1" w14:textId="77777777" w:rsidR="00615ADB" w:rsidRDefault="00615ADB" w:rsidP="00164C8B">
      <w:pPr>
        <w:tabs>
          <w:tab w:val="left" w:pos="1314"/>
        </w:tabs>
        <w:spacing w:after="0" w:line="240" w:lineRule="auto"/>
        <w:ind w:firstLine="567"/>
        <w:jc w:val="both"/>
        <w:rPr>
          <w:rFonts w:ascii="Times New Roman" w:hAnsi="Times New Roman" w:cs="Times New Roman"/>
          <w:sz w:val="28"/>
          <w:szCs w:val="28"/>
          <w:lang w:val="kk-KZ"/>
        </w:rPr>
      </w:pPr>
    </w:p>
    <w:p w14:paraId="5549F95D" w14:textId="77777777" w:rsidR="00615ADB" w:rsidRDefault="00615ADB" w:rsidP="00164C8B">
      <w:pPr>
        <w:tabs>
          <w:tab w:val="left" w:pos="1314"/>
        </w:tabs>
        <w:spacing w:after="0" w:line="240" w:lineRule="auto"/>
        <w:ind w:firstLine="567"/>
        <w:jc w:val="both"/>
        <w:rPr>
          <w:rFonts w:ascii="Times New Roman" w:hAnsi="Times New Roman" w:cs="Times New Roman"/>
          <w:sz w:val="28"/>
          <w:szCs w:val="28"/>
          <w:lang w:val="kk-KZ"/>
        </w:rPr>
      </w:pPr>
    </w:p>
    <w:p w14:paraId="48492124" w14:textId="77777777" w:rsidR="00615ADB" w:rsidRDefault="00615ADB" w:rsidP="00164C8B">
      <w:pPr>
        <w:tabs>
          <w:tab w:val="left" w:pos="1314"/>
        </w:tabs>
        <w:spacing w:after="0" w:line="240" w:lineRule="auto"/>
        <w:ind w:firstLine="567"/>
        <w:jc w:val="both"/>
        <w:rPr>
          <w:rFonts w:ascii="Times New Roman" w:hAnsi="Times New Roman" w:cs="Times New Roman"/>
          <w:sz w:val="28"/>
          <w:szCs w:val="28"/>
          <w:lang w:val="kk-KZ"/>
        </w:rPr>
      </w:pPr>
    </w:p>
    <w:p w14:paraId="03CF57EB" w14:textId="77777777" w:rsidR="00615ADB" w:rsidRDefault="00615ADB" w:rsidP="00164C8B">
      <w:pPr>
        <w:tabs>
          <w:tab w:val="left" w:pos="1314"/>
        </w:tabs>
        <w:spacing w:after="0" w:line="240" w:lineRule="auto"/>
        <w:ind w:firstLine="567"/>
        <w:jc w:val="both"/>
        <w:rPr>
          <w:rFonts w:ascii="Times New Roman" w:hAnsi="Times New Roman" w:cs="Times New Roman"/>
          <w:sz w:val="28"/>
          <w:szCs w:val="28"/>
          <w:lang w:val="kk-KZ"/>
        </w:rPr>
      </w:pPr>
    </w:p>
    <w:p w14:paraId="11A84F65" w14:textId="77777777" w:rsidR="00615ADB" w:rsidRDefault="00615ADB" w:rsidP="00164C8B">
      <w:pPr>
        <w:tabs>
          <w:tab w:val="left" w:pos="1314"/>
        </w:tabs>
        <w:spacing w:after="0" w:line="240" w:lineRule="auto"/>
        <w:ind w:firstLine="567"/>
        <w:jc w:val="both"/>
        <w:rPr>
          <w:rFonts w:ascii="Times New Roman" w:hAnsi="Times New Roman" w:cs="Times New Roman"/>
          <w:sz w:val="28"/>
          <w:szCs w:val="28"/>
          <w:lang w:val="kk-KZ"/>
        </w:rPr>
      </w:pPr>
    </w:p>
    <w:p w14:paraId="29894479" w14:textId="77777777" w:rsidR="00615ADB" w:rsidRDefault="00615ADB" w:rsidP="00164C8B">
      <w:pPr>
        <w:tabs>
          <w:tab w:val="left" w:pos="1314"/>
        </w:tabs>
        <w:spacing w:after="0" w:line="240" w:lineRule="auto"/>
        <w:ind w:firstLine="567"/>
        <w:jc w:val="both"/>
        <w:rPr>
          <w:rFonts w:ascii="Times New Roman" w:hAnsi="Times New Roman" w:cs="Times New Roman"/>
          <w:sz w:val="28"/>
          <w:szCs w:val="28"/>
          <w:lang w:val="kk-KZ"/>
        </w:rPr>
      </w:pPr>
    </w:p>
    <w:p w14:paraId="3A3F551C" w14:textId="77777777" w:rsidR="00615ADB" w:rsidRDefault="00615ADB" w:rsidP="00164C8B">
      <w:pPr>
        <w:tabs>
          <w:tab w:val="left" w:pos="1314"/>
        </w:tabs>
        <w:spacing w:after="0" w:line="240" w:lineRule="auto"/>
        <w:ind w:firstLine="567"/>
        <w:jc w:val="both"/>
        <w:rPr>
          <w:rFonts w:ascii="Times New Roman" w:hAnsi="Times New Roman" w:cs="Times New Roman"/>
          <w:sz w:val="28"/>
          <w:szCs w:val="28"/>
          <w:lang w:val="kk-KZ"/>
        </w:rPr>
      </w:pPr>
    </w:p>
    <w:p w14:paraId="5E216913" w14:textId="77777777" w:rsidR="00615ADB" w:rsidRDefault="00615ADB" w:rsidP="00164C8B">
      <w:pPr>
        <w:tabs>
          <w:tab w:val="left" w:pos="1314"/>
        </w:tabs>
        <w:spacing w:after="0" w:line="240" w:lineRule="auto"/>
        <w:ind w:firstLine="567"/>
        <w:jc w:val="both"/>
        <w:rPr>
          <w:rFonts w:ascii="Times New Roman" w:hAnsi="Times New Roman" w:cs="Times New Roman"/>
          <w:sz w:val="28"/>
          <w:szCs w:val="28"/>
          <w:lang w:val="kk-KZ"/>
        </w:rPr>
      </w:pPr>
    </w:p>
    <w:p w14:paraId="3195BCD4" w14:textId="77777777" w:rsidR="00615ADB" w:rsidRDefault="00615ADB" w:rsidP="00164C8B">
      <w:pPr>
        <w:tabs>
          <w:tab w:val="left" w:pos="1314"/>
        </w:tabs>
        <w:spacing w:after="0" w:line="240" w:lineRule="auto"/>
        <w:ind w:firstLine="567"/>
        <w:jc w:val="both"/>
        <w:rPr>
          <w:rFonts w:ascii="Times New Roman" w:hAnsi="Times New Roman" w:cs="Times New Roman"/>
          <w:sz w:val="28"/>
          <w:szCs w:val="28"/>
          <w:lang w:val="kk-KZ"/>
        </w:rPr>
      </w:pPr>
    </w:p>
    <w:p w14:paraId="5872E262" w14:textId="77777777" w:rsidR="00615ADB" w:rsidRDefault="00615ADB" w:rsidP="00164C8B">
      <w:pPr>
        <w:tabs>
          <w:tab w:val="left" w:pos="1314"/>
        </w:tabs>
        <w:spacing w:after="0" w:line="240" w:lineRule="auto"/>
        <w:ind w:firstLine="567"/>
        <w:jc w:val="both"/>
        <w:rPr>
          <w:rFonts w:ascii="Times New Roman" w:hAnsi="Times New Roman" w:cs="Times New Roman"/>
          <w:sz w:val="28"/>
          <w:szCs w:val="28"/>
          <w:lang w:val="kk-KZ"/>
        </w:rPr>
      </w:pPr>
    </w:p>
    <w:p w14:paraId="6F19CE56" w14:textId="77777777" w:rsidR="00615ADB" w:rsidRDefault="00615ADB" w:rsidP="00164C8B">
      <w:pPr>
        <w:tabs>
          <w:tab w:val="left" w:pos="1314"/>
        </w:tabs>
        <w:spacing w:after="0" w:line="240" w:lineRule="auto"/>
        <w:ind w:firstLine="567"/>
        <w:jc w:val="both"/>
        <w:rPr>
          <w:rFonts w:ascii="Times New Roman" w:hAnsi="Times New Roman" w:cs="Times New Roman"/>
          <w:sz w:val="28"/>
          <w:szCs w:val="28"/>
          <w:lang w:val="kk-KZ"/>
        </w:rPr>
      </w:pPr>
    </w:p>
    <w:p w14:paraId="4356F5C4" w14:textId="77777777" w:rsidR="00615ADB" w:rsidRDefault="00615ADB" w:rsidP="00164C8B">
      <w:pPr>
        <w:tabs>
          <w:tab w:val="left" w:pos="1314"/>
        </w:tabs>
        <w:spacing w:after="0" w:line="240" w:lineRule="auto"/>
        <w:ind w:firstLine="567"/>
        <w:jc w:val="both"/>
        <w:rPr>
          <w:rFonts w:ascii="Times New Roman" w:hAnsi="Times New Roman" w:cs="Times New Roman"/>
          <w:sz w:val="28"/>
          <w:szCs w:val="28"/>
          <w:lang w:val="kk-KZ"/>
        </w:rPr>
      </w:pPr>
    </w:p>
    <w:p w14:paraId="1D894C92" w14:textId="77777777" w:rsidR="00615ADB" w:rsidRDefault="00615ADB" w:rsidP="00164C8B">
      <w:pPr>
        <w:tabs>
          <w:tab w:val="left" w:pos="1314"/>
        </w:tabs>
        <w:spacing w:after="0" w:line="240" w:lineRule="auto"/>
        <w:ind w:firstLine="567"/>
        <w:jc w:val="both"/>
        <w:rPr>
          <w:rFonts w:ascii="Times New Roman" w:hAnsi="Times New Roman" w:cs="Times New Roman"/>
          <w:sz w:val="28"/>
          <w:szCs w:val="28"/>
          <w:lang w:val="kk-KZ"/>
        </w:rPr>
      </w:pPr>
    </w:p>
    <w:p w14:paraId="5F48534E" w14:textId="77777777" w:rsidR="00615ADB" w:rsidRDefault="00615ADB" w:rsidP="00164C8B">
      <w:pPr>
        <w:tabs>
          <w:tab w:val="left" w:pos="1314"/>
        </w:tabs>
        <w:spacing w:after="0" w:line="240" w:lineRule="auto"/>
        <w:ind w:firstLine="567"/>
        <w:jc w:val="both"/>
        <w:rPr>
          <w:rFonts w:ascii="Times New Roman" w:hAnsi="Times New Roman" w:cs="Times New Roman"/>
          <w:sz w:val="28"/>
          <w:szCs w:val="28"/>
          <w:lang w:val="kk-KZ"/>
        </w:rPr>
      </w:pPr>
    </w:p>
    <w:p w14:paraId="3E8BE357" w14:textId="77777777" w:rsidR="00615ADB" w:rsidRDefault="00615ADB" w:rsidP="00164C8B">
      <w:pPr>
        <w:tabs>
          <w:tab w:val="left" w:pos="1314"/>
        </w:tabs>
        <w:spacing w:after="0" w:line="240" w:lineRule="auto"/>
        <w:ind w:firstLine="567"/>
        <w:jc w:val="both"/>
        <w:rPr>
          <w:rFonts w:ascii="Times New Roman" w:hAnsi="Times New Roman" w:cs="Times New Roman"/>
          <w:sz w:val="28"/>
          <w:szCs w:val="28"/>
          <w:lang w:val="kk-KZ"/>
        </w:rPr>
      </w:pPr>
    </w:p>
    <w:p w14:paraId="46C7B50B" w14:textId="77777777" w:rsidR="00366C2C" w:rsidRDefault="00366C2C" w:rsidP="00164C8B">
      <w:pPr>
        <w:tabs>
          <w:tab w:val="left" w:pos="1314"/>
        </w:tabs>
        <w:spacing w:after="0" w:line="240" w:lineRule="auto"/>
        <w:ind w:firstLine="567"/>
        <w:jc w:val="both"/>
        <w:rPr>
          <w:rFonts w:ascii="Times New Roman" w:hAnsi="Times New Roman" w:cs="Times New Roman"/>
          <w:sz w:val="28"/>
          <w:szCs w:val="28"/>
          <w:lang w:val="kk-KZ"/>
        </w:rPr>
      </w:pPr>
    </w:p>
    <w:p w14:paraId="6BC78C57" w14:textId="77777777" w:rsidR="00615ADB" w:rsidRDefault="00615ADB" w:rsidP="00366C2C">
      <w:pPr>
        <w:tabs>
          <w:tab w:val="left" w:pos="1314"/>
        </w:tabs>
        <w:spacing w:after="0" w:line="240" w:lineRule="auto"/>
        <w:ind w:firstLine="567"/>
        <w:jc w:val="center"/>
        <w:rPr>
          <w:rFonts w:ascii="Times New Roman" w:hAnsi="Times New Roman" w:cs="Times New Roman"/>
          <w:sz w:val="28"/>
          <w:szCs w:val="28"/>
          <w:lang w:val="kk-KZ"/>
        </w:rPr>
      </w:pPr>
    </w:p>
    <w:p w14:paraId="36E908FB" w14:textId="77777777" w:rsidR="00615ADB" w:rsidRDefault="00615ADB" w:rsidP="00366C2C">
      <w:pPr>
        <w:tabs>
          <w:tab w:val="left" w:pos="1314"/>
        </w:tabs>
        <w:spacing w:after="0" w:line="240" w:lineRule="auto"/>
        <w:ind w:firstLine="567"/>
        <w:jc w:val="center"/>
        <w:rPr>
          <w:rFonts w:ascii="Times New Roman" w:hAnsi="Times New Roman" w:cs="Times New Roman"/>
          <w:sz w:val="28"/>
          <w:szCs w:val="28"/>
          <w:lang w:val="kk-KZ"/>
        </w:rPr>
      </w:pPr>
    </w:p>
    <w:p w14:paraId="1FD0414F" w14:textId="177686BC" w:rsidR="00615ADB" w:rsidRDefault="00615ADB" w:rsidP="00366C2C">
      <w:pPr>
        <w:tabs>
          <w:tab w:val="left" w:pos="1314"/>
        </w:tabs>
        <w:spacing w:after="0" w:line="240" w:lineRule="auto"/>
        <w:ind w:firstLine="567"/>
        <w:jc w:val="center"/>
        <w:rPr>
          <w:rFonts w:ascii="Times New Roman" w:hAnsi="Times New Roman" w:cs="Times New Roman"/>
          <w:sz w:val="28"/>
          <w:szCs w:val="28"/>
          <w:lang w:val="kk-KZ"/>
        </w:rPr>
      </w:pPr>
    </w:p>
    <w:p w14:paraId="6860D5CC" w14:textId="77777777" w:rsidR="00837FDE" w:rsidRDefault="00837FDE" w:rsidP="004D5DCD">
      <w:pPr>
        <w:tabs>
          <w:tab w:val="left" w:pos="1314"/>
        </w:tabs>
        <w:spacing w:after="0" w:line="240" w:lineRule="auto"/>
        <w:ind w:firstLine="709"/>
        <w:jc w:val="center"/>
        <w:rPr>
          <w:rFonts w:ascii="Times New Roman" w:hAnsi="Times New Roman" w:cs="Times New Roman"/>
          <w:sz w:val="28"/>
          <w:szCs w:val="28"/>
          <w:lang w:val="kk-KZ"/>
        </w:rPr>
      </w:pPr>
    </w:p>
    <w:p w14:paraId="7822FB3E" w14:textId="2244FEAB" w:rsidR="00E60B75" w:rsidRDefault="008B629D" w:rsidP="00837FDE">
      <w:pPr>
        <w:tabs>
          <w:tab w:val="left" w:pos="1314"/>
        </w:tabs>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366C2C">
        <w:rPr>
          <w:rFonts w:ascii="Times New Roman" w:hAnsi="Times New Roman" w:cs="Times New Roman"/>
          <w:sz w:val="28"/>
          <w:szCs w:val="28"/>
          <w:lang w:val="kk-KZ"/>
        </w:rPr>
        <w:t>урет</w:t>
      </w:r>
      <w:r>
        <w:rPr>
          <w:rFonts w:ascii="Times New Roman" w:hAnsi="Times New Roman" w:cs="Times New Roman"/>
          <w:sz w:val="28"/>
          <w:szCs w:val="28"/>
          <w:lang w:val="kk-KZ"/>
        </w:rPr>
        <w:t xml:space="preserve"> 14 -</w:t>
      </w:r>
      <w:r w:rsidR="00366C2C">
        <w:rPr>
          <w:rFonts w:ascii="Times New Roman" w:hAnsi="Times New Roman" w:cs="Times New Roman"/>
          <w:sz w:val="28"/>
          <w:szCs w:val="28"/>
          <w:lang w:val="kk-KZ"/>
        </w:rPr>
        <w:t xml:space="preserve"> Болашақ биолог мұғалімдерді кәсіби даярлау үрдісінде сандық құзыреттіліктерін қалыптастырудың әдістемесі</w:t>
      </w:r>
    </w:p>
    <w:p w14:paraId="6D30C66D" w14:textId="31959574" w:rsidR="00366C2C" w:rsidRPr="00055471" w:rsidRDefault="00366C2C" w:rsidP="00055471">
      <w:pPr>
        <w:tabs>
          <w:tab w:val="left" w:pos="993"/>
        </w:tabs>
        <w:spacing w:after="0" w:line="240" w:lineRule="auto"/>
        <w:ind w:firstLine="709"/>
        <w:jc w:val="both"/>
        <w:rPr>
          <w:rFonts w:ascii="Times New Roman" w:hAnsi="Times New Roman" w:cs="Times New Roman"/>
          <w:sz w:val="28"/>
          <w:szCs w:val="28"/>
          <w:lang w:val="kk-KZ"/>
        </w:rPr>
      </w:pPr>
      <w:r w:rsidRPr="00055471">
        <w:rPr>
          <w:rFonts w:ascii="Times New Roman" w:hAnsi="Times New Roman" w:cs="Times New Roman"/>
          <w:sz w:val="28"/>
          <w:szCs w:val="28"/>
          <w:lang w:val="kk-KZ"/>
        </w:rPr>
        <w:lastRenderedPageBreak/>
        <w:t>Жоғарыда ЖАОК-</w:t>
      </w:r>
      <w:r w:rsidR="002300BB" w:rsidRPr="00055471">
        <w:rPr>
          <w:rFonts w:ascii="Times New Roman" w:hAnsi="Times New Roman" w:cs="Times New Roman"/>
          <w:sz w:val="28"/>
          <w:szCs w:val="28"/>
          <w:lang w:val="kk-KZ"/>
        </w:rPr>
        <w:t>қ</w:t>
      </w:r>
      <w:r w:rsidRPr="00055471">
        <w:rPr>
          <w:rFonts w:ascii="Times New Roman" w:hAnsi="Times New Roman" w:cs="Times New Roman"/>
          <w:sz w:val="28"/>
          <w:szCs w:val="28"/>
          <w:lang w:val="kk-KZ"/>
        </w:rPr>
        <w:t xml:space="preserve">а жасаған талдаулар бізге бірқатар тұжырымдар жасауға мүмкіндік берді: ұлттық немесе шет елдік алатформаларда биология бағыты бойынша қазақ тідінде жаррияланған ЖАОК-ның өте аз болуы. Бұл мәселе бізге болашақ биолог мұғалімдердің </w:t>
      </w:r>
      <w:r w:rsidR="00FE62C5" w:rsidRPr="00055471">
        <w:rPr>
          <w:rFonts w:ascii="Times New Roman" w:hAnsi="Times New Roman" w:cs="Times New Roman"/>
          <w:sz w:val="28"/>
          <w:szCs w:val="28"/>
          <w:lang w:val="kk-KZ"/>
        </w:rPr>
        <w:t>сандық құзыреттілігін қалыптастырудың бір жолы – ЖАОК арқылы қалыптастыруды таңдап, нақтыланған әдістеме негізінде оны биология пәніне бағыттап «Биологияны оқыту әдістері мен технологиялары» атты ЖАОК әзірлеуімізге негіз болды [13</w:t>
      </w:r>
      <w:r w:rsidR="00E60B75" w:rsidRPr="00055471">
        <w:rPr>
          <w:rFonts w:ascii="Times New Roman" w:hAnsi="Times New Roman" w:cs="Times New Roman"/>
          <w:sz w:val="28"/>
          <w:szCs w:val="28"/>
          <w:lang w:val="kk-KZ"/>
        </w:rPr>
        <w:t>0</w:t>
      </w:r>
      <w:r w:rsidR="00FE62C5" w:rsidRPr="00055471">
        <w:rPr>
          <w:rFonts w:ascii="Times New Roman" w:hAnsi="Times New Roman" w:cs="Times New Roman"/>
          <w:sz w:val="28"/>
          <w:szCs w:val="28"/>
          <w:lang w:val="kk-KZ"/>
        </w:rPr>
        <w:t>].</w:t>
      </w:r>
    </w:p>
    <w:p w14:paraId="37E31FCD" w14:textId="77777777" w:rsidR="00FE62C5" w:rsidRPr="00055471" w:rsidRDefault="00FE62C5" w:rsidP="00055471">
      <w:pPr>
        <w:tabs>
          <w:tab w:val="left" w:pos="993"/>
        </w:tabs>
        <w:spacing w:after="0" w:line="240" w:lineRule="auto"/>
        <w:ind w:firstLine="709"/>
        <w:jc w:val="both"/>
        <w:rPr>
          <w:rFonts w:ascii="Times New Roman" w:hAnsi="Times New Roman" w:cs="Times New Roman"/>
          <w:sz w:val="28"/>
          <w:szCs w:val="28"/>
          <w:lang w:val="kk-KZ"/>
        </w:rPr>
      </w:pPr>
      <w:r w:rsidRPr="00055471">
        <w:rPr>
          <w:rFonts w:ascii="Times New Roman" w:hAnsi="Times New Roman" w:cs="Times New Roman"/>
          <w:sz w:val="28"/>
          <w:szCs w:val="28"/>
          <w:lang w:val="kk-KZ"/>
        </w:rPr>
        <w:t>Курстың мақсаты: Биологияны оқыту әдістері мен технологияларын болашақ биолог мұғалімдерідің пәндік, әдістемелік және сандық құзыреттіліктерін қалыптастыру, заманауи білім беру технологиялары мен әдістерін тиімді қолдана алатын кәсіби маман даярлау.</w:t>
      </w:r>
    </w:p>
    <w:p w14:paraId="762726E8" w14:textId="77777777" w:rsidR="00FE62C5" w:rsidRPr="00055471" w:rsidRDefault="00FE62C5" w:rsidP="00055471">
      <w:pPr>
        <w:tabs>
          <w:tab w:val="left" w:pos="993"/>
        </w:tabs>
        <w:spacing w:after="0" w:line="240" w:lineRule="auto"/>
        <w:ind w:firstLine="709"/>
        <w:jc w:val="both"/>
        <w:rPr>
          <w:rFonts w:ascii="Times New Roman" w:hAnsi="Times New Roman" w:cs="Times New Roman"/>
          <w:sz w:val="28"/>
          <w:szCs w:val="28"/>
          <w:lang w:val="kk-KZ"/>
        </w:rPr>
      </w:pPr>
      <w:r w:rsidRPr="00055471">
        <w:rPr>
          <w:rFonts w:ascii="Times New Roman" w:hAnsi="Times New Roman" w:cs="Times New Roman"/>
          <w:sz w:val="28"/>
          <w:szCs w:val="28"/>
          <w:lang w:val="kk-KZ"/>
        </w:rPr>
        <w:t>Курстың міндеттері:</w:t>
      </w:r>
    </w:p>
    <w:p w14:paraId="5D0968F5" w14:textId="77777777" w:rsidR="00FE62C5" w:rsidRPr="00055471" w:rsidRDefault="00FE62C5"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sidRPr="00055471">
        <w:rPr>
          <w:rFonts w:ascii="Times New Roman" w:hAnsi="Times New Roman" w:cs="Times New Roman"/>
          <w:sz w:val="28"/>
          <w:szCs w:val="28"/>
          <w:lang w:val="kk-KZ"/>
        </w:rPr>
        <w:t>білім алушылаға биологияны оқыту технологиялары мен әдістерін үйрету;</w:t>
      </w:r>
    </w:p>
    <w:p w14:paraId="00BB8CBA" w14:textId="77777777" w:rsidR="00FE62C5" w:rsidRPr="00055471" w:rsidRDefault="00FE62C5"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sidRPr="00055471">
        <w:rPr>
          <w:rFonts w:ascii="Times New Roman" w:hAnsi="Times New Roman" w:cs="Times New Roman"/>
          <w:sz w:val="28"/>
          <w:szCs w:val="28"/>
          <w:lang w:val="kk-KZ"/>
        </w:rPr>
        <w:t>сандық технологиялар негізінде білім алушылардың заманауи дағдыларын дамыту;</w:t>
      </w:r>
    </w:p>
    <w:p w14:paraId="13D29277" w14:textId="77777777" w:rsidR="00FE62C5" w:rsidRPr="00055471" w:rsidRDefault="00FE62C5"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sidRPr="00055471">
        <w:rPr>
          <w:rFonts w:ascii="Times New Roman" w:hAnsi="Times New Roman" w:cs="Times New Roman"/>
          <w:sz w:val="28"/>
          <w:szCs w:val="28"/>
          <w:lang w:val="kk-KZ"/>
        </w:rPr>
        <w:t>білім алушылардың сандық және сын тұрғысынан ойлау дағдыларын қалыптастыру;</w:t>
      </w:r>
    </w:p>
    <w:p w14:paraId="63E8C378" w14:textId="77777777" w:rsidR="00FE62C5" w:rsidRPr="00055471" w:rsidRDefault="00FE62C5"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sidRPr="00055471">
        <w:rPr>
          <w:rFonts w:ascii="Times New Roman" w:hAnsi="Times New Roman" w:cs="Times New Roman"/>
          <w:sz w:val="28"/>
          <w:szCs w:val="28"/>
          <w:lang w:val="kk-KZ"/>
        </w:rPr>
        <w:t xml:space="preserve">білім алушыларды аттестациялық тестілеуге дайындық құралы ретінде дайндау. </w:t>
      </w:r>
    </w:p>
    <w:p w14:paraId="4176AFAA" w14:textId="77777777" w:rsidR="00FE62C5" w:rsidRPr="00055471" w:rsidRDefault="00FE62C5" w:rsidP="00055471">
      <w:pPr>
        <w:tabs>
          <w:tab w:val="left" w:pos="993"/>
        </w:tabs>
        <w:spacing w:after="0" w:line="240" w:lineRule="auto"/>
        <w:ind w:firstLine="709"/>
        <w:jc w:val="both"/>
        <w:rPr>
          <w:rFonts w:ascii="Times New Roman" w:hAnsi="Times New Roman" w:cs="Times New Roman"/>
          <w:sz w:val="28"/>
          <w:szCs w:val="28"/>
          <w:lang w:val="kk-KZ"/>
        </w:rPr>
      </w:pPr>
      <w:r w:rsidRPr="00055471">
        <w:rPr>
          <w:rFonts w:ascii="Times New Roman" w:hAnsi="Times New Roman" w:cs="Times New Roman"/>
          <w:sz w:val="28"/>
          <w:szCs w:val="28"/>
          <w:lang w:val="kk-KZ"/>
        </w:rPr>
        <w:t>Техникалық талаптары:</w:t>
      </w:r>
    </w:p>
    <w:p w14:paraId="6AA8D508" w14:textId="77777777" w:rsidR="003C4F85" w:rsidRPr="00055471" w:rsidRDefault="00FE62C5"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sidRPr="00055471">
        <w:rPr>
          <w:rFonts w:ascii="Times New Roman" w:hAnsi="Times New Roman" w:cs="Times New Roman"/>
          <w:sz w:val="28"/>
          <w:szCs w:val="28"/>
          <w:lang w:val="kk-KZ"/>
        </w:rPr>
        <w:t xml:space="preserve">курс «Биологияны оқыту әдістері мен технологиялары» мен «ПББ тестілеуіне арналған көмекші құрал» ретінде – пән теориясы мен әдістемесін меңгеруге бағытталған қосымша электронды құрал. </w:t>
      </w:r>
    </w:p>
    <w:p w14:paraId="6501CADD" w14:textId="5979A0DF" w:rsidR="003C4F85" w:rsidRPr="00055471" w:rsidRDefault="00055471"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3C4F85" w:rsidRPr="00055471">
        <w:rPr>
          <w:rFonts w:ascii="Times New Roman" w:hAnsi="Times New Roman" w:cs="Times New Roman"/>
          <w:sz w:val="28"/>
          <w:szCs w:val="28"/>
          <w:lang w:val="kk-KZ"/>
        </w:rPr>
        <w:t>урстың мазмұны білім берудің заманауи технологиялары мен әдістерін қамтуы тиіс (негізгі идеясы сайтта қысқаша көрсетілген).</w:t>
      </w:r>
    </w:p>
    <w:p w14:paraId="2B5633FE" w14:textId="77777777" w:rsidR="003C4F85" w:rsidRPr="00055471" w:rsidRDefault="003C4F85" w:rsidP="00055471">
      <w:pPr>
        <w:tabs>
          <w:tab w:val="left" w:pos="993"/>
        </w:tabs>
        <w:spacing w:after="0" w:line="240" w:lineRule="auto"/>
        <w:ind w:firstLine="709"/>
        <w:jc w:val="both"/>
        <w:rPr>
          <w:rFonts w:ascii="Times New Roman" w:hAnsi="Times New Roman" w:cs="Times New Roman"/>
          <w:sz w:val="28"/>
          <w:szCs w:val="28"/>
          <w:lang w:val="kk-KZ"/>
        </w:rPr>
      </w:pPr>
      <w:r w:rsidRPr="00055471">
        <w:rPr>
          <w:rFonts w:ascii="Times New Roman" w:hAnsi="Times New Roman" w:cs="Times New Roman"/>
          <w:sz w:val="28"/>
          <w:szCs w:val="28"/>
          <w:lang w:val="kk-KZ"/>
        </w:rPr>
        <w:t>Техникалық құрылым:</w:t>
      </w:r>
    </w:p>
    <w:p w14:paraId="1F76CA8C" w14:textId="5863277A" w:rsidR="00FE62C5" w:rsidRPr="00055471" w:rsidRDefault="003C4F85" w:rsidP="00055471">
      <w:pPr>
        <w:tabs>
          <w:tab w:val="left" w:pos="993"/>
        </w:tabs>
        <w:spacing w:after="0" w:line="240" w:lineRule="auto"/>
        <w:ind w:firstLine="709"/>
        <w:jc w:val="both"/>
        <w:rPr>
          <w:rFonts w:ascii="Times New Roman" w:hAnsi="Times New Roman" w:cs="Times New Roman"/>
          <w:sz w:val="28"/>
          <w:szCs w:val="28"/>
          <w:lang w:val="kk-KZ"/>
        </w:rPr>
      </w:pPr>
      <w:r w:rsidRPr="00055471">
        <w:rPr>
          <w:rFonts w:ascii="Times New Roman" w:hAnsi="Times New Roman" w:cs="Times New Roman"/>
          <w:sz w:val="28"/>
          <w:szCs w:val="28"/>
          <w:lang w:val="kk-KZ"/>
        </w:rPr>
        <w:t>Курс «Stepik платформасында» ұсынылады. Платформада курс интерактивті тапсырмалар, тесттер және видео-мәтіндер арқылы білім беру үшін жасалған LMS (Learning Management System) яғни, білім беруді басқару жүйесі болып табылады.</w:t>
      </w:r>
    </w:p>
    <w:p w14:paraId="4B79BCDF" w14:textId="0841904C" w:rsidR="003C4F85" w:rsidRPr="00055471" w:rsidRDefault="003C4F85" w:rsidP="00055471">
      <w:pPr>
        <w:tabs>
          <w:tab w:val="left" w:pos="993"/>
        </w:tabs>
        <w:spacing w:after="0" w:line="240" w:lineRule="auto"/>
        <w:ind w:firstLine="709"/>
        <w:jc w:val="both"/>
        <w:rPr>
          <w:rFonts w:ascii="Times New Roman" w:hAnsi="Times New Roman" w:cs="Times New Roman"/>
          <w:sz w:val="28"/>
          <w:szCs w:val="28"/>
          <w:lang w:val="kk-KZ"/>
        </w:rPr>
      </w:pPr>
      <w:r w:rsidRPr="00055471">
        <w:rPr>
          <w:rFonts w:ascii="Times New Roman" w:hAnsi="Times New Roman" w:cs="Times New Roman"/>
          <w:sz w:val="28"/>
          <w:szCs w:val="28"/>
          <w:lang w:val="kk-KZ"/>
        </w:rPr>
        <w:t xml:space="preserve">Курстың негізгі артықшылықтары: </w:t>
      </w:r>
    </w:p>
    <w:p w14:paraId="5BB9497F" w14:textId="62B68EB5" w:rsidR="003C4F85" w:rsidRPr="00055471" w:rsidRDefault="003C4F85" w:rsidP="00055471">
      <w:pPr>
        <w:tabs>
          <w:tab w:val="left" w:pos="993"/>
        </w:tabs>
        <w:spacing w:after="0" w:line="240" w:lineRule="auto"/>
        <w:ind w:firstLine="709"/>
        <w:jc w:val="both"/>
        <w:rPr>
          <w:rFonts w:ascii="Times New Roman" w:hAnsi="Times New Roman" w:cs="Times New Roman"/>
          <w:sz w:val="28"/>
          <w:szCs w:val="28"/>
          <w:lang w:val="kk-KZ"/>
        </w:rPr>
      </w:pPr>
      <w:r w:rsidRPr="00055471">
        <w:rPr>
          <w:rFonts w:ascii="Times New Roman" w:hAnsi="Times New Roman" w:cs="Times New Roman"/>
          <w:sz w:val="28"/>
          <w:szCs w:val="28"/>
          <w:lang w:val="kk-KZ"/>
        </w:rPr>
        <w:t>Оқыту пәнінің мазмұнын жүйелі меңгеру – курс биологиялық білімнің теориясы мен заманауи әдістемелерін жан-жақты қарастырады, бұл болашақ биолог мұғалімдері мен кәсіби деңгейдегі биолог мұғалімдеріне пәнді терең меңгеруге жағдай жасайды.</w:t>
      </w:r>
    </w:p>
    <w:p w14:paraId="22C1C0C5" w14:textId="2E116DCC" w:rsidR="003C4F85" w:rsidRPr="00055471" w:rsidRDefault="003C4F85" w:rsidP="00055471">
      <w:pPr>
        <w:tabs>
          <w:tab w:val="left" w:pos="993"/>
        </w:tabs>
        <w:spacing w:after="0" w:line="240" w:lineRule="auto"/>
        <w:ind w:firstLine="709"/>
        <w:jc w:val="both"/>
        <w:rPr>
          <w:rFonts w:ascii="Times New Roman" w:hAnsi="Times New Roman" w:cs="Times New Roman"/>
          <w:sz w:val="28"/>
          <w:szCs w:val="28"/>
          <w:lang w:val="kk-KZ"/>
        </w:rPr>
      </w:pPr>
      <w:r w:rsidRPr="00055471">
        <w:rPr>
          <w:rFonts w:ascii="Times New Roman" w:hAnsi="Times New Roman" w:cs="Times New Roman"/>
          <w:sz w:val="28"/>
          <w:szCs w:val="28"/>
          <w:lang w:val="kk-KZ"/>
        </w:rPr>
        <w:t xml:space="preserve">Кәсіби құзыреттілікті дамыту – курс материалдары оқу-тәжірибелік дағдылар, сабақты құрастыру және жоспарлау, бағалау сынды педагогикалық </w:t>
      </w:r>
      <w:r w:rsidR="00B6678C" w:rsidRPr="00055471">
        <w:rPr>
          <w:rFonts w:ascii="Times New Roman" w:hAnsi="Times New Roman" w:cs="Times New Roman"/>
          <w:sz w:val="28"/>
          <w:szCs w:val="28"/>
          <w:lang w:val="kk-KZ"/>
        </w:rPr>
        <w:t>дағдыларды қалыптастыруға арналған.</w:t>
      </w:r>
    </w:p>
    <w:p w14:paraId="49F94EBA" w14:textId="14F03A78" w:rsidR="00B6678C" w:rsidRPr="00055471" w:rsidRDefault="00B6678C" w:rsidP="00837FDE">
      <w:pPr>
        <w:tabs>
          <w:tab w:val="left" w:pos="993"/>
        </w:tabs>
        <w:spacing w:after="0" w:line="240" w:lineRule="auto"/>
        <w:ind w:firstLine="709"/>
        <w:jc w:val="both"/>
        <w:rPr>
          <w:rFonts w:ascii="Times New Roman" w:hAnsi="Times New Roman" w:cs="Times New Roman"/>
          <w:sz w:val="28"/>
          <w:szCs w:val="28"/>
          <w:lang w:val="kk-KZ"/>
        </w:rPr>
      </w:pPr>
      <w:r w:rsidRPr="00055471">
        <w:rPr>
          <w:rFonts w:ascii="Times New Roman" w:hAnsi="Times New Roman" w:cs="Times New Roman"/>
          <w:sz w:val="28"/>
          <w:szCs w:val="28"/>
          <w:lang w:val="kk-KZ"/>
        </w:rPr>
        <w:t>Қолжетімді және тегін оқу – курс ақысыз форматта ж</w:t>
      </w:r>
      <w:r w:rsidR="00055471">
        <w:rPr>
          <w:rFonts w:ascii="Times New Roman" w:hAnsi="Times New Roman" w:cs="Times New Roman"/>
          <w:sz w:val="28"/>
          <w:szCs w:val="28"/>
          <w:lang w:val="kk-KZ"/>
        </w:rPr>
        <w:t>ү</w:t>
      </w:r>
      <w:r w:rsidRPr="00055471">
        <w:rPr>
          <w:rFonts w:ascii="Times New Roman" w:hAnsi="Times New Roman" w:cs="Times New Roman"/>
          <w:sz w:val="28"/>
          <w:szCs w:val="28"/>
          <w:lang w:val="kk-KZ"/>
        </w:rPr>
        <w:t>зеге асады. Бұл өз кезегінде, білімге тең яғни барлық білім алушыларға қолжетімділікті қамтамасыз етеді.</w:t>
      </w:r>
      <w:r w:rsidR="00837FDE">
        <w:rPr>
          <w:rFonts w:ascii="Times New Roman" w:hAnsi="Times New Roman" w:cs="Times New Roman"/>
          <w:sz w:val="28"/>
          <w:szCs w:val="28"/>
          <w:lang w:val="kk-KZ"/>
        </w:rPr>
        <w:t xml:space="preserve"> </w:t>
      </w:r>
      <w:r w:rsidRPr="00055471">
        <w:rPr>
          <w:rFonts w:ascii="Times New Roman" w:hAnsi="Times New Roman" w:cs="Times New Roman"/>
          <w:sz w:val="28"/>
          <w:szCs w:val="28"/>
          <w:lang w:val="kk-KZ"/>
        </w:rPr>
        <w:t>Құрылымы ыңғайлы контент – курс жалпы саны 26 сабақтан тұрады, қысқа әрі ыңғайлы бейне-материалдар мен 200+ тест және әртүрлі форматтағы тапсырмалар арқылы алған білімді бекітуге мүмкіндік береді.</w:t>
      </w:r>
    </w:p>
    <w:p w14:paraId="29299E34" w14:textId="5D94E345" w:rsidR="00B6678C" w:rsidRPr="00055471" w:rsidRDefault="00B6678C" w:rsidP="00055471">
      <w:pPr>
        <w:tabs>
          <w:tab w:val="left" w:pos="993"/>
        </w:tabs>
        <w:spacing w:after="0" w:line="240" w:lineRule="auto"/>
        <w:ind w:firstLine="709"/>
        <w:jc w:val="both"/>
        <w:rPr>
          <w:rFonts w:ascii="Times New Roman" w:hAnsi="Times New Roman" w:cs="Times New Roman"/>
          <w:sz w:val="28"/>
          <w:szCs w:val="28"/>
          <w:lang w:val="kk-KZ"/>
        </w:rPr>
      </w:pPr>
      <w:r w:rsidRPr="00055471">
        <w:rPr>
          <w:rFonts w:ascii="Times New Roman" w:hAnsi="Times New Roman" w:cs="Times New Roman"/>
          <w:sz w:val="28"/>
          <w:szCs w:val="28"/>
          <w:lang w:val="kk-KZ"/>
        </w:rPr>
        <w:lastRenderedPageBreak/>
        <w:t>Практикалық бағыт – курста тек теориялық теориялық білім ғана емес, практикалық жоспарлау, бағалау құралдарын қолдану, зертханалық сабақтарды ұйымдастыру сияқты нақты педагогикалық дағдыларды да қалыптастыруға бағыттылған мәселеге жауаптар қарастырылған.</w:t>
      </w:r>
    </w:p>
    <w:p w14:paraId="263C20D3" w14:textId="0327F90C" w:rsidR="00B6678C" w:rsidRPr="00055471" w:rsidRDefault="00B6678C" w:rsidP="00055471">
      <w:pPr>
        <w:tabs>
          <w:tab w:val="left" w:pos="993"/>
        </w:tabs>
        <w:spacing w:after="0" w:line="240" w:lineRule="auto"/>
        <w:ind w:firstLine="709"/>
        <w:jc w:val="both"/>
        <w:rPr>
          <w:rFonts w:ascii="Times New Roman" w:hAnsi="Times New Roman" w:cs="Times New Roman"/>
          <w:sz w:val="28"/>
          <w:szCs w:val="28"/>
          <w:lang w:val="kk-KZ"/>
        </w:rPr>
      </w:pPr>
      <w:r w:rsidRPr="00055471">
        <w:rPr>
          <w:rFonts w:ascii="Times New Roman" w:hAnsi="Times New Roman" w:cs="Times New Roman"/>
          <w:sz w:val="28"/>
          <w:szCs w:val="28"/>
          <w:lang w:val="kk-KZ"/>
        </w:rPr>
        <w:t>Сонымен қатар, курс 6В01513-«Биологи», 6В01512-«Химия-биология», 6В01522-«Биология-география» білім беру бағд</w:t>
      </w:r>
      <w:r w:rsidR="000156E4" w:rsidRPr="00055471">
        <w:rPr>
          <w:rFonts w:ascii="Times New Roman" w:hAnsi="Times New Roman" w:cs="Times New Roman"/>
          <w:sz w:val="28"/>
          <w:szCs w:val="28"/>
          <w:lang w:val="kk-KZ"/>
        </w:rPr>
        <w:t>арламал</w:t>
      </w:r>
      <w:r w:rsidRPr="00055471">
        <w:rPr>
          <w:rFonts w:ascii="Times New Roman" w:hAnsi="Times New Roman" w:cs="Times New Roman"/>
          <w:sz w:val="28"/>
          <w:szCs w:val="28"/>
          <w:lang w:val="kk-KZ"/>
        </w:rPr>
        <w:t>арының 3-4 курс білім алушылары мен пәнінің мұғалімдеріне арналған (Қосымша А). Курс «Биологияны оқыту әдістері мен технологиялары» мен «Білім мен іскерлікті бағалау бойынша практикум (ПББ)» пәндерінің негізінде жасалған және пәндердердің</w:t>
      </w:r>
      <w:r w:rsidR="000156E4" w:rsidRPr="00055471">
        <w:rPr>
          <w:rFonts w:ascii="Times New Roman" w:hAnsi="Times New Roman" w:cs="Times New Roman"/>
          <w:sz w:val="28"/>
          <w:szCs w:val="28"/>
          <w:lang w:val="kk-KZ"/>
        </w:rPr>
        <w:t xml:space="preserve"> мазмұнына қосымша құрал болып табылады (Қосымша Ә).</w:t>
      </w:r>
    </w:p>
    <w:p w14:paraId="5B0101BA" w14:textId="200C238F" w:rsidR="000156E4" w:rsidRPr="00055471" w:rsidRDefault="000156E4" w:rsidP="006D5437">
      <w:pPr>
        <w:tabs>
          <w:tab w:val="left" w:pos="993"/>
        </w:tabs>
        <w:spacing w:after="0" w:line="240" w:lineRule="auto"/>
        <w:ind w:firstLine="709"/>
        <w:jc w:val="both"/>
        <w:rPr>
          <w:rFonts w:ascii="Times New Roman" w:hAnsi="Times New Roman" w:cs="Times New Roman"/>
          <w:sz w:val="28"/>
          <w:szCs w:val="28"/>
          <w:lang w:val="kk-KZ"/>
        </w:rPr>
      </w:pPr>
      <w:r w:rsidRPr="00055471">
        <w:rPr>
          <w:rFonts w:ascii="Times New Roman" w:hAnsi="Times New Roman" w:cs="Times New Roman"/>
          <w:sz w:val="28"/>
          <w:szCs w:val="28"/>
          <w:lang w:val="kk-KZ"/>
        </w:rPr>
        <w:t>Сонымен қатар, біз болашақ биолог мұғалімдерді кәсіби даярлау үрдісінде сандық құзыреттіліктерін қалыптастырудың әдістемесін ұсыну үшін «Биологияны оқыту әдістері мен технологиялары» тты пәнмен ЖАОК арасындағы байланысты анықтап көрдік.</w:t>
      </w:r>
    </w:p>
    <w:p w14:paraId="31649D53" w14:textId="2C3382E5" w:rsidR="000156E4" w:rsidRPr="00055471" w:rsidRDefault="000156E4" w:rsidP="00055471">
      <w:pPr>
        <w:tabs>
          <w:tab w:val="left" w:pos="993"/>
        </w:tabs>
        <w:spacing w:after="0" w:line="240" w:lineRule="auto"/>
        <w:ind w:firstLine="709"/>
        <w:jc w:val="both"/>
        <w:rPr>
          <w:rFonts w:ascii="Times New Roman" w:hAnsi="Times New Roman" w:cs="Times New Roman"/>
          <w:sz w:val="28"/>
          <w:szCs w:val="28"/>
          <w:lang w:val="kk-KZ"/>
        </w:rPr>
      </w:pPr>
      <w:r w:rsidRPr="00055471">
        <w:rPr>
          <w:rFonts w:ascii="Times New Roman" w:hAnsi="Times New Roman" w:cs="Times New Roman"/>
          <w:sz w:val="28"/>
          <w:szCs w:val="28"/>
          <w:lang w:val="kk-KZ"/>
        </w:rPr>
        <w:t>Stepik платформасына жарияланған курсымыздың басты бетінде курс жайлы (курс авторлары, мақсаты мен міндеттері, кімдерге арналғаны, рейтингісі мен қатысушылар саны) мәліметтер көсетілген (сурет 15).</w:t>
      </w:r>
    </w:p>
    <w:p w14:paraId="33122BB2" w14:textId="77777777" w:rsidR="000156E4" w:rsidRDefault="000156E4" w:rsidP="003C4F85">
      <w:pPr>
        <w:tabs>
          <w:tab w:val="left" w:pos="1314"/>
        </w:tabs>
        <w:spacing w:after="0" w:line="240" w:lineRule="auto"/>
        <w:ind w:firstLine="567"/>
        <w:jc w:val="both"/>
        <w:rPr>
          <w:rFonts w:ascii="Times New Roman" w:hAnsi="Times New Roman" w:cs="Times New Roman"/>
          <w:sz w:val="28"/>
          <w:szCs w:val="28"/>
          <w:lang w:val="kk-KZ"/>
        </w:rPr>
      </w:pPr>
    </w:p>
    <w:p w14:paraId="6AB0E215" w14:textId="5AB833F7" w:rsidR="000156E4" w:rsidRDefault="00615ADB" w:rsidP="006D5437">
      <w:pPr>
        <w:tabs>
          <w:tab w:val="left" w:pos="1314"/>
        </w:tabs>
        <w:spacing w:after="0" w:line="240" w:lineRule="auto"/>
        <w:ind w:firstLine="709"/>
        <w:jc w:val="both"/>
        <w:rPr>
          <w:rFonts w:ascii="Times New Roman" w:hAnsi="Times New Roman" w:cs="Times New Roman"/>
          <w:sz w:val="28"/>
          <w:szCs w:val="28"/>
          <w:lang w:val="kk-KZ"/>
        </w:rPr>
      </w:pPr>
      <w:r w:rsidRPr="005B1306">
        <w:rPr>
          <w:rFonts w:ascii="Times New Roman" w:hAnsi="Times New Roman" w:cs="Times New Roman"/>
          <w:noProof/>
          <w:sz w:val="28"/>
          <w:szCs w:val="28"/>
          <w:lang w:eastAsia="ru-RU"/>
        </w:rPr>
        <w:drawing>
          <wp:inline distT="0" distB="0" distL="0" distR="0" wp14:anchorId="67AE67F0" wp14:editId="2288B624">
            <wp:extent cx="5280660" cy="3543300"/>
            <wp:effectExtent l="0" t="0" r="0" b="0"/>
            <wp:docPr id="75802414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024147" name=""/>
                    <pic:cNvPicPr/>
                  </pic:nvPicPr>
                  <pic:blipFill>
                    <a:blip r:embed="rId60"/>
                    <a:stretch>
                      <a:fillRect/>
                    </a:stretch>
                  </pic:blipFill>
                  <pic:spPr>
                    <a:xfrm>
                      <a:off x="0" y="0"/>
                      <a:ext cx="5292866" cy="3551490"/>
                    </a:xfrm>
                    <a:prstGeom prst="rect">
                      <a:avLst/>
                    </a:prstGeom>
                  </pic:spPr>
                </pic:pic>
              </a:graphicData>
            </a:graphic>
          </wp:inline>
        </w:drawing>
      </w:r>
    </w:p>
    <w:p w14:paraId="4B69AC69" w14:textId="77777777" w:rsidR="000156E4" w:rsidRDefault="000156E4" w:rsidP="003C4F85">
      <w:pPr>
        <w:tabs>
          <w:tab w:val="left" w:pos="1314"/>
        </w:tabs>
        <w:spacing w:after="0" w:line="240" w:lineRule="auto"/>
        <w:ind w:firstLine="567"/>
        <w:jc w:val="both"/>
        <w:rPr>
          <w:rFonts w:ascii="Times New Roman" w:hAnsi="Times New Roman" w:cs="Times New Roman"/>
          <w:sz w:val="28"/>
          <w:szCs w:val="28"/>
          <w:lang w:val="kk-KZ"/>
        </w:rPr>
      </w:pPr>
    </w:p>
    <w:p w14:paraId="12DEB3F3" w14:textId="77777777" w:rsidR="00612B78" w:rsidRDefault="00612B78" w:rsidP="00612B78">
      <w:pPr>
        <w:tabs>
          <w:tab w:val="left" w:pos="1314"/>
        </w:tabs>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0156E4">
        <w:rPr>
          <w:rFonts w:ascii="Times New Roman" w:hAnsi="Times New Roman" w:cs="Times New Roman"/>
          <w:sz w:val="28"/>
          <w:szCs w:val="28"/>
          <w:lang w:val="kk-KZ"/>
        </w:rPr>
        <w:t>урет</w:t>
      </w:r>
      <w:r>
        <w:rPr>
          <w:rFonts w:ascii="Times New Roman" w:hAnsi="Times New Roman" w:cs="Times New Roman"/>
          <w:sz w:val="28"/>
          <w:szCs w:val="28"/>
          <w:lang w:val="kk-KZ"/>
        </w:rPr>
        <w:t xml:space="preserve"> 15 -</w:t>
      </w:r>
      <w:r w:rsidR="000156E4">
        <w:rPr>
          <w:rFonts w:ascii="Times New Roman" w:hAnsi="Times New Roman" w:cs="Times New Roman"/>
          <w:sz w:val="28"/>
          <w:szCs w:val="28"/>
          <w:lang w:val="kk-KZ"/>
        </w:rPr>
        <w:t xml:space="preserve"> «Биологияны оқыту әдістері мен технологиялары» </w:t>
      </w:r>
    </w:p>
    <w:p w14:paraId="3FB26D36" w14:textId="7CE907D7" w:rsidR="000156E4" w:rsidRDefault="000156E4" w:rsidP="00612B78">
      <w:pPr>
        <w:tabs>
          <w:tab w:val="left" w:pos="1314"/>
        </w:tabs>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курсының басты беті</w:t>
      </w:r>
    </w:p>
    <w:p w14:paraId="7CA9D68D" w14:textId="77777777" w:rsidR="000156E4" w:rsidRDefault="000156E4" w:rsidP="003C4F85">
      <w:pPr>
        <w:tabs>
          <w:tab w:val="left" w:pos="1314"/>
        </w:tabs>
        <w:spacing w:after="0" w:line="240" w:lineRule="auto"/>
        <w:ind w:firstLine="567"/>
        <w:jc w:val="both"/>
        <w:rPr>
          <w:rFonts w:ascii="Times New Roman" w:hAnsi="Times New Roman" w:cs="Times New Roman"/>
          <w:sz w:val="28"/>
          <w:szCs w:val="28"/>
          <w:lang w:val="kk-KZ"/>
        </w:rPr>
      </w:pPr>
    </w:p>
    <w:p w14:paraId="72C38CBE" w14:textId="66AD0CAA" w:rsidR="000156E4" w:rsidRDefault="000156E4" w:rsidP="00A64988">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Курс мазмұны «Биологияны оқыту әдістері мен технологиялары» мен «Білім мен іскерлікті бағалау бойынша практикум (ПББ)» пәндері бойынша жалпы 5 модульден тұрады (кесте 10).</w:t>
      </w:r>
    </w:p>
    <w:p w14:paraId="01B3D1DB" w14:textId="77777777" w:rsidR="000156E4" w:rsidRDefault="000156E4" w:rsidP="003C4F85">
      <w:pPr>
        <w:tabs>
          <w:tab w:val="left" w:pos="1314"/>
        </w:tabs>
        <w:spacing w:after="0" w:line="240" w:lineRule="auto"/>
        <w:ind w:firstLine="567"/>
        <w:jc w:val="both"/>
        <w:rPr>
          <w:rFonts w:ascii="Times New Roman" w:hAnsi="Times New Roman" w:cs="Times New Roman"/>
          <w:sz w:val="28"/>
          <w:szCs w:val="28"/>
          <w:lang w:val="kk-KZ"/>
        </w:rPr>
      </w:pPr>
    </w:p>
    <w:p w14:paraId="3FE63692" w14:textId="77AF22B0" w:rsidR="000156E4" w:rsidRDefault="00A64988" w:rsidP="00837FDE">
      <w:pPr>
        <w:tabs>
          <w:tab w:val="left" w:pos="1314"/>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К</w:t>
      </w:r>
      <w:r w:rsidR="000156E4">
        <w:rPr>
          <w:rFonts w:ascii="Times New Roman" w:hAnsi="Times New Roman" w:cs="Times New Roman"/>
          <w:sz w:val="28"/>
          <w:szCs w:val="28"/>
          <w:lang w:val="kk-KZ"/>
        </w:rPr>
        <w:t>есте</w:t>
      </w:r>
      <w:r>
        <w:rPr>
          <w:rFonts w:ascii="Times New Roman" w:hAnsi="Times New Roman" w:cs="Times New Roman"/>
          <w:sz w:val="28"/>
          <w:szCs w:val="28"/>
          <w:lang w:val="kk-KZ"/>
        </w:rPr>
        <w:t xml:space="preserve"> 10 -</w:t>
      </w:r>
      <w:r w:rsidR="000156E4">
        <w:rPr>
          <w:rFonts w:ascii="Times New Roman" w:hAnsi="Times New Roman" w:cs="Times New Roman"/>
          <w:sz w:val="28"/>
          <w:szCs w:val="28"/>
          <w:lang w:val="kk-KZ"/>
        </w:rPr>
        <w:t xml:space="preserve"> «Биологияны оқыту әдістері мен технологиялары» курсының құрылымы мен мазмұны</w:t>
      </w:r>
    </w:p>
    <w:p w14:paraId="226DA667" w14:textId="77777777" w:rsidR="000156E4" w:rsidRDefault="000156E4" w:rsidP="003C4F85">
      <w:pPr>
        <w:tabs>
          <w:tab w:val="left" w:pos="1314"/>
        </w:tabs>
        <w:spacing w:after="0" w:line="240" w:lineRule="auto"/>
        <w:ind w:firstLine="567"/>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2263"/>
        <w:gridCol w:w="4395"/>
        <w:gridCol w:w="2970"/>
      </w:tblGrid>
      <w:tr w:rsidR="006236B7" w:rsidRPr="006236B7" w14:paraId="49F188AC" w14:textId="77777777" w:rsidTr="00E122CE">
        <w:tc>
          <w:tcPr>
            <w:tcW w:w="6658" w:type="dxa"/>
            <w:gridSpan w:val="2"/>
          </w:tcPr>
          <w:p w14:paraId="241889A9" w14:textId="34572012" w:rsidR="006236B7" w:rsidRPr="00DF3EA0" w:rsidRDefault="006236B7" w:rsidP="006236B7">
            <w:pPr>
              <w:tabs>
                <w:tab w:val="left" w:pos="1314"/>
              </w:tabs>
              <w:jc w:val="center"/>
              <w:rPr>
                <w:rFonts w:ascii="Times New Roman" w:hAnsi="Times New Roman" w:cs="Times New Roman"/>
                <w:lang w:val="kk-KZ"/>
              </w:rPr>
            </w:pPr>
            <w:r w:rsidRPr="00DF3EA0">
              <w:rPr>
                <w:rFonts w:ascii="Times New Roman" w:hAnsi="Times New Roman" w:cs="Times New Roman"/>
                <w:lang w:val="kk-KZ"/>
              </w:rPr>
              <w:t>Модульдер</w:t>
            </w:r>
          </w:p>
        </w:tc>
        <w:tc>
          <w:tcPr>
            <w:tcW w:w="2970" w:type="dxa"/>
          </w:tcPr>
          <w:p w14:paraId="5C65D6E2" w14:textId="6121EE83" w:rsidR="006236B7" w:rsidRPr="00DF3EA0" w:rsidRDefault="006236B7" w:rsidP="006236B7">
            <w:pPr>
              <w:tabs>
                <w:tab w:val="left" w:pos="1314"/>
              </w:tabs>
              <w:jc w:val="center"/>
              <w:rPr>
                <w:rFonts w:ascii="Times New Roman" w:hAnsi="Times New Roman" w:cs="Times New Roman"/>
                <w:lang w:val="kk-KZ"/>
              </w:rPr>
            </w:pPr>
            <w:r w:rsidRPr="00DF3EA0">
              <w:rPr>
                <w:rFonts w:ascii="Times New Roman" w:hAnsi="Times New Roman" w:cs="Times New Roman"/>
                <w:lang w:val="kk-KZ"/>
              </w:rPr>
              <w:t>Құрылымы</w:t>
            </w:r>
          </w:p>
        </w:tc>
      </w:tr>
      <w:tr w:rsidR="006236B7" w:rsidRPr="00DA7399" w14:paraId="6C9BE1B3" w14:textId="77777777" w:rsidTr="00313D6D">
        <w:tc>
          <w:tcPr>
            <w:tcW w:w="2263" w:type="dxa"/>
            <w:vMerge w:val="restart"/>
          </w:tcPr>
          <w:p w14:paraId="479C8304" w14:textId="77777777" w:rsidR="006236B7" w:rsidRPr="00DF3EA0" w:rsidRDefault="006236B7" w:rsidP="006236B7">
            <w:pPr>
              <w:tabs>
                <w:tab w:val="left" w:pos="1314"/>
              </w:tabs>
              <w:jc w:val="center"/>
              <w:rPr>
                <w:rFonts w:ascii="Times New Roman" w:hAnsi="Times New Roman" w:cs="Times New Roman"/>
                <w:lang w:val="kk-KZ"/>
              </w:rPr>
            </w:pPr>
            <w:r w:rsidRPr="00DF3EA0">
              <w:rPr>
                <w:rFonts w:ascii="Times New Roman" w:hAnsi="Times New Roman" w:cs="Times New Roman"/>
                <w:lang w:val="kk-KZ"/>
              </w:rPr>
              <w:t>1-модуль.</w:t>
            </w:r>
          </w:p>
          <w:p w14:paraId="52150FE4" w14:textId="62579397" w:rsidR="006236B7" w:rsidRPr="00DF3EA0" w:rsidRDefault="006236B7" w:rsidP="006236B7">
            <w:pPr>
              <w:tabs>
                <w:tab w:val="left" w:pos="1314"/>
              </w:tabs>
              <w:jc w:val="center"/>
              <w:rPr>
                <w:rFonts w:ascii="Times New Roman" w:hAnsi="Times New Roman" w:cs="Times New Roman"/>
                <w:lang w:val="kk-KZ"/>
              </w:rPr>
            </w:pPr>
            <w:r w:rsidRPr="00DF3EA0">
              <w:rPr>
                <w:rFonts w:ascii="Times New Roman" w:hAnsi="Times New Roman" w:cs="Times New Roman"/>
                <w:lang w:val="kk-KZ"/>
              </w:rPr>
              <w:t>Биологияны оқыту әдістемесі</w:t>
            </w:r>
          </w:p>
        </w:tc>
        <w:tc>
          <w:tcPr>
            <w:tcW w:w="4395" w:type="dxa"/>
          </w:tcPr>
          <w:p w14:paraId="0D0F7CC4" w14:textId="76B0FDEA" w:rsidR="006236B7" w:rsidRPr="006236B7" w:rsidRDefault="006236B7" w:rsidP="006236B7">
            <w:pPr>
              <w:tabs>
                <w:tab w:val="left" w:pos="1314"/>
              </w:tabs>
              <w:jc w:val="both"/>
              <w:rPr>
                <w:rFonts w:ascii="Times New Roman" w:hAnsi="Times New Roman" w:cs="Times New Roman"/>
                <w:lang w:val="kk-KZ"/>
              </w:rPr>
            </w:pPr>
            <w:r w:rsidRPr="006236B7">
              <w:rPr>
                <w:rFonts w:ascii="Times New Roman" w:hAnsi="Times New Roman" w:cs="Times New Roman"/>
                <w:lang w:val="kk-KZ"/>
              </w:rPr>
              <w:t>1.1.Биологияны оқыту әдістемесі – ғылым және оқу пәні ретінде</w:t>
            </w:r>
          </w:p>
        </w:tc>
        <w:tc>
          <w:tcPr>
            <w:tcW w:w="2970" w:type="dxa"/>
            <w:vMerge w:val="restart"/>
          </w:tcPr>
          <w:p w14:paraId="26322400" w14:textId="72D0A70B" w:rsidR="006236B7" w:rsidRPr="006236B7" w:rsidRDefault="006236B7" w:rsidP="003C4F85">
            <w:pPr>
              <w:tabs>
                <w:tab w:val="left" w:pos="1314"/>
              </w:tabs>
              <w:jc w:val="both"/>
              <w:rPr>
                <w:rFonts w:ascii="Times New Roman" w:hAnsi="Times New Roman" w:cs="Times New Roman"/>
                <w:lang w:val="kk-KZ"/>
              </w:rPr>
            </w:pPr>
            <w:r w:rsidRPr="006236B7">
              <w:rPr>
                <w:rFonts w:ascii="Times New Roman" w:hAnsi="Times New Roman" w:cs="Times New Roman"/>
                <w:lang w:val="kk-KZ"/>
              </w:rPr>
              <w:t>Видео-дәріс, дәріс материалдары, интерактивті (деңгейге орналастыру, сәйкестендіру) мен тест тапсырмалары</w:t>
            </w:r>
          </w:p>
        </w:tc>
      </w:tr>
      <w:tr w:rsidR="006236B7" w:rsidRPr="00DA7399" w14:paraId="24EAB273" w14:textId="77777777" w:rsidTr="00313D6D">
        <w:tc>
          <w:tcPr>
            <w:tcW w:w="2263" w:type="dxa"/>
            <w:vMerge/>
          </w:tcPr>
          <w:p w14:paraId="332E77BB" w14:textId="77777777" w:rsidR="006236B7" w:rsidRPr="00DF3EA0" w:rsidRDefault="006236B7" w:rsidP="003C4F85">
            <w:pPr>
              <w:tabs>
                <w:tab w:val="left" w:pos="1314"/>
              </w:tabs>
              <w:jc w:val="both"/>
              <w:rPr>
                <w:rFonts w:ascii="Times New Roman" w:hAnsi="Times New Roman" w:cs="Times New Roman"/>
                <w:lang w:val="kk-KZ"/>
              </w:rPr>
            </w:pPr>
          </w:p>
        </w:tc>
        <w:tc>
          <w:tcPr>
            <w:tcW w:w="4395" w:type="dxa"/>
          </w:tcPr>
          <w:p w14:paraId="18B40366" w14:textId="29AAF229" w:rsidR="006236B7" w:rsidRPr="006236B7" w:rsidRDefault="006236B7" w:rsidP="003C4F85">
            <w:pPr>
              <w:tabs>
                <w:tab w:val="left" w:pos="1314"/>
              </w:tabs>
              <w:jc w:val="both"/>
              <w:rPr>
                <w:rFonts w:ascii="Times New Roman" w:hAnsi="Times New Roman" w:cs="Times New Roman"/>
                <w:lang w:val="kk-KZ"/>
              </w:rPr>
            </w:pPr>
            <w:r w:rsidRPr="006236B7">
              <w:rPr>
                <w:rFonts w:ascii="Times New Roman" w:hAnsi="Times New Roman" w:cs="Times New Roman"/>
                <w:lang w:val="kk-KZ"/>
              </w:rPr>
              <w:t>1.2.Биологияны оқыту әдістемесінің даму кезеңдері</w:t>
            </w:r>
          </w:p>
        </w:tc>
        <w:tc>
          <w:tcPr>
            <w:tcW w:w="2970" w:type="dxa"/>
            <w:vMerge/>
          </w:tcPr>
          <w:p w14:paraId="4CF317F3" w14:textId="77777777" w:rsidR="006236B7" w:rsidRPr="006236B7" w:rsidRDefault="006236B7" w:rsidP="003C4F85">
            <w:pPr>
              <w:tabs>
                <w:tab w:val="left" w:pos="1314"/>
              </w:tabs>
              <w:jc w:val="both"/>
              <w:rPr>
                <w:rFonts w:ascii="Times New Roman" w:hAnsi="Times New Roman" w:cs="Times New Roman"/>
                <w:lang w:val="kk-KZ"/>
              </w:rPr>
            </w:pPr>
          </w:p>
        </w:tc>
      </w:tr>
      <w:tr w:rsidR="006236B7" w:rsidRPr="00DA7399" w14:paraId="1ABE558B" w14:textId="77777777" w:rsidTr="00313D6D">
        <w:tc>
          <w:tcPr>
            <w:tcW w:w="2263" w:type="dxa"/>
            <w:vMerge/>
          </w:tcPr>
          <w:p w14:paraId="5ACCB234" w14:textId="77777777" w:rsidR="006236B7" w:rsidRPr="00DF3EA0" w:rsidRDefault="006236B7" w:rsidP="003C4F85">
            <w:pPr>
              <w:tabs>
                <w:tab w:val="left" w:pos="1314"/>
              </w:tabs>
              <w:jc w:val="both"/>
              <w:rPr>
                <w:rFonts w:ascii="Times New Roman" w:hAnsi="Times New Roman" w:cs="Times New Roman"/>
                <w:lang w:val="kk-KZ"/>
              </w:rPr>
            </w:pPr>
          </w:p>
        </w:tc>
        <w:tc>
          <w:tcPr>
            <w:tcW w:w="4395" w:type="dxa"/>
          </w:tcPr>
          <w:p w14:paraId="79DD5937" w14:textId="656AB191" w:rsidR="006236B7" w:rsidRPr="006236B7" w:rsidRDefault="006236B7" w:rsidP="003C4F85">
            <w:pPr>
              <w:tabs>
                <w:tab w:val="left" w:pos="1314"/>
              </w:tabs>
              <w:jc w:val="both"/>
              <w:rPr>
                <w:rFonts w:ascii="Times New Roman" w:hAnsi="Times New Roman" w:cs="Times New Roman"/>
                <w:lang w:val="kk-KZ"/>
              </w:rPr>
            </w:pPr>
            <w:r w:rsidRPr="006236B7">
              <w:rPr>
                <w:rFonts w:ascii="Times New Roman" w:hAnsi="Times New Roman" w:cs="Times New Roman"/>
                <w:lang w:val="kk-KZ"/>
              </w:rPr>
              <w:t>1.3.Қазіргі заманғы мектептегі биологиялық білім беру жүйесі</w:t>
            </w:r>
          </w:p>
        </w:tc>
        <w:tc>
          <w:tcPr>
            <w:tcW w:w="2970" w:type="dxa"/>
            <w:vMerge/>
          </w:tcPr>
          <w:p w14:paraId="3BB49B80" w14:textId="77777777" w:rsidR="006236B7" w:rsidRPr="006236B7" w:rsidRDefault="006236B7" w:rsidP="003C4F85">
            <w:pPr>
              <w:tabs>
                <w:tab w:val="left" w:pos="1314"/>
              </w:tabs>
              <w:jc w:val="both"/>
              <w:rPr>
                <w:rFonts w:ascii="Times New Roman" w:hAnsi="Times New Roman" w:cs="Times New Roman"/>
                <w:lang w:val="kk-KZ"/>
              </w:rPr>
            </w:pPr>
          </w:p>
        </w:tc>
      </w:tr>
      <w:tr w:rsidR="006236B7" w:rsidRPr="00DA7399" w14:paraId="2A296CDF" w14:textId="77777777" w:rsidTr="00313D6D">
        <w:tc>
          <w:tcPr>
            <w:tcW w:w="2263" w:type="dxa"/>
            <w:vMerge w:val="restart"/>
          </w:tcPr>
          <w:p w14:paraId="39DCB653" w14:textId="0F09CEB4" w:rsidR="006236B7" w:rsidRPr="00DF3EA0" w:rsidRDefault="006236B7" w:rsidP="006236B7">
            <w:pPr>
              <w:tabs>
                <w:tab w:val="left" w:pos="1314"/>
              </w:tabs>
              <w:jc w:val="center"/>
              <w:rPr>
                <w:rFonts w:ascii="Times New Roman" w:hAnsi="Times New Roman" w:cs="Times New Roman"/>
                <w:lang w:val="kk-KZ"/>
              </w:rPr>
            </w:pPr>
            <w:r w:rsidRPr="00DF3EA0">
              <w:rPr>
                <w:rFonts w:ascii="Times New Roman" w:hAnsi="Times New Roman" w:cs="Times New Roman"/>
                <w:lang w:val="kk-KZ"/>
              </w:rPr>
              <w:t>2-модуль.</w:t>
            </w:r>
          </w:p>
          <w:p w14:paraId="12E47962" w14:textId="4A989A73" w:rsidR="006236B7" w:rsidRPr="00DF3EA0" w:rsidRDefault="006236B7" w:rsidP="006236B7">
            <w:pPr>
              <w:tabs>
                <w:tab w:val="left" w:pos="1314"/>
              </w:tabs>
              <w:jc w:val="center"/>
              <w:rPr>
                <w:rFonts w:ascii="Times New Roman" w:hAnsi="Times New Roman" w:cs="Times New Roman"/>
                <w:lang w:val="kk-KZ"/>
              </w:rPr>
            </w:pPr>
            <w:r w:rsidRPr="00DF3EA0">
              <w:rPr>
                <w:rFonts w:ascii="Times New Roman" w:hAnsi="Times New Roman" w:cs="Times New Roman"/>
                <w:lang w:val="kk-KZ"/>
              </w:rPr>
              <w:t>Оқытудың жаңа әдіс-тәсілдері</w:t>
            </w:r>
          </w:p>
        </w:tc>
        <w:tc>
          <w:tcPr>
            <w:tcW w:w="4395" w:type="dxa"/>
          </w:tcPr>
          <w:p w14:paraId="62116DCE" w14:textId="2BF9E588" w:rsidR="006236B7" w:rsidRPr="006236B7" w:rsidRDefault="006236B7" w:rsidP="003C4F85">
            <w:pPr>
              <w:tabs>
                <w:tab w:val="left" w:pos="1314"/>
              </w:tabs>
              <w:jc w:val="both"/>
              <w:rPr>
                <w:rFonts w:ascii="Times New Roman" w:hAnsi="Times New Roman" w:cs="Times New Roman"/>
                <w:lang w:val="kk-KZ"/>
              </w:rPr>
            </w:pPr>
            <w:r>
              <w:rPr>
                <w:rFonts w:ascii="Times New Roman" w:hAnsi="Times New Roman" w:cs="Times New Roman"/>
                <w:lang w:val="kk-KZ"/>
              </w:rPr>
              <w:t>2.1.Оқыту мен оқудағы жаңа әдіс-тәсілдер</w:t>
            </w:r>
          </w:p>
        </w:tc>
        <w:tc>
          <w:tcPr>
            <w:tcW w:w="2970" w:type="dxa"/>
            <w:vMerge w:val="restart"/>
          </w:tcPr>
          <w:p w14:paraId="51AE636F" w14:textId="6381DED4" w:rsidR="006236B7" w:rsidRPr="006236B7" w:rsidRDefault="006236B7" w:rsidP="003C4F85">
            <w:pPr>
              <w:tabs>
                <w:tab w:val="left" w:pos="1314"/>
              </w:tabs>
              <w:jc w:val="both"/>
              <w:rPr>
                <w:rFonts w:ascii="Times New Roman" w:hAnsi="Times New Roman" w:cs="Times New Roman"/>
                <w:lang w:val="kk-KZ"/>
              </w:rPr>
            </w:pPr>
            <w:r>
              <w:rPr>
                <w:rFonts w:ascii="Times New Roman" w:hAnsi="Times New Roman" w:cs="Times New Roman"/>
                <w:lang w:val="kk-KZ"/>
              </w:rPr>
              <w:t>Видео-дәріс, дә</w:t>
            </w:r>
            <w:r w:rsidR="00E122CE">
              <w:rPr>
                <w:rFonts w:ascii="Times New Roman" w:hAnsi="Times New Roman" w:cs="Times New Roman"/>
                <w:lang w:val="kk-KZ"/>
              </w:rPr>
              <w:t>р</w:t>
            </w:r>
            <w:r>
              <w:rPr>
                <w:rFonts w:ascii="Times New Roman" w:hAnsi="Times New Roman" w:cs="Times New Roman"/>
                <w:lang w:val="kk-KZ"/>
              </w:rPr>
              <w:t>іс материалдары, интерактивті (деңгейге орналастыру, сәйкестендіру) мен тест тапсырмалары</w:t>
            </w:r>
          </w:p>
        </w:tc>
      </w:tr>
      <w:tr w:rsidR="006236B7" w:rsidRPr="006236B7" w14:paraId="76FA8EFD" w14:textId="77777777" w:rsidTr="00313D6D">
        <w:tc>
          <w:tcPr>
            <w:tcW w:w="2263" w:type="dxa"/>
            <w:vMerge/>
          </w:tcPr>
          <w:p w14:paraId="12426ECC" w14:textId="77777777" w:rsidR="006236B7" w:rsidRPr="00DF3EA0" w:rsidRDefault="006236B7" w:rsidP="003C4F85">
            <w:pPr>
              <w:tabs>
                <w:tab w:val="left" w:pos="1314"/>
              </w:tabs>
              <w:jc w:val="both"/>
              <w:rPr>
                <w:rFonts w:ascii="Times New Roman" w:hAnsi="Times New Roman" w:cs="Times New Roman"/>
                <w:lang w:val="kk-KZ"/>
              </w:rPr>
            </w:pPr>
          </w:p>
        </w:tc>
        <w:tc>
          <w:tcPr>
            <w:tcW w:w="4395" w:type="dxa"/>
          </w:tcPr>
          <w:p w14:paraId="19A13C0A" w14:textId="201689D5" w:rsidR="006236B7" w:rsidRPr="006236B7" w:rsidRDefault="006236B7" w:rsidP="003C4F85">
            <w:pPr>
              <w:tabs>
                <w:tab w:val="left" w:pos="1314"/>
              </w:tabs>
              <w:jc w:val="both"/>
              <w:rPr>
                <w:rFonts w:ascii="Times New Roman" w:hAnsi="Times New Roman" w:cs="Times New Roman"/>
                <w:lang w:val="kk-KZ"/>
              </w:rPr>
            </w:pPr>
            <w:r>
              <w:rPr>
                <w:rFonts w:ascii="Times New Roman" w:hAnsi="Times New Roman" w:cs="Times New Roman"/>
                <w:lang w:val="kk-KZ"/>
              </w:rPr>
              <w:t>2.2.Биологияны оқыту тәсілдері мен оқыту формалары</w:t>
            </w:r>
          </w:p>
        </w:tc>
        <w:tc>
          <w:tcPr>
            <w:tcW w:w="2970" w:type="dxa"/>
            <w:vMerge/>
          </w:tcPr>
          <w:p w14:paraId="5988FA63" w14:textId="77777777" w:rsidR="006236B7" w:rsidRPr="006236B7" w:rsidRDefault="006236B7" w:rsidP="003C4F85">
            <w:pPr>
              <w:tabs>
                <w:tab w:val="left" w:pos="1314"/>
              </w:tabs>
              <w:jc w:val="both"/>
              <w:rPr>
                <w:rFonts w:ascii="Times New Roman" w:hAnsi="Times New Roman" w:cs="Times New Roman"/>
                <w:lang w:val="kk-KZ"/>
              </w:rPr>
            </w:pPr>
          </w:p>
        </w:tc>
      </w:tr>
      <w:tr w:rsidR="006236B7" w:rsidRPr="006236B7" w14:paraId="7EF0A799" w14:textId="77777777" w:rsidTr="00313D6D">
        <w:tc>
          <w:tcPr>
            <w:tcW w:w="2263" w:type="dxa"/>
            <w:vMerge/>
          </w:tcPr>
          <w:p w14:paraId="3836B2E7" w14:textId="77777777" w:rsidR="006236B7" w:rsidRPr="00DF3EA0" w:rsidRDefault="006236B7" w:rsidP="003C4F85">
            <w:pPr>
              <w:tabs>
                <w:tab w:val="left" w:pos="1314"/>
              </w:tabs>
              <w:jc w:val="both"/>
              <w:rPr>
                <w:rFonts w:ascii="Times New Roman" w:hAnsi="Times New Roman" w:cs="Times New Roman"/>
                <w:lang w:val="kk-KZ"/>
              </w:rPr>
            </w:pPr>
          </w:p>
        </w:tc>
        <w:tc>
          <w:tcPr>
            <w:tcW w:w="4395" w:type="dxa"/>
          </w:tcPr>
          <w:p w14:paraId="257A24E8" w14:textId="655198C3" w:rsidR="006236B7" w:rsidRPr="006236B7" w:rsidRDefault="006236B7" w:rsidP="003C4F85">
            <w:pPr>
              <w:tabs>
                <w:tab w:val="left" w:pos="1314"/>
              </w:tabs>
              <w:jc w:val="both"/>
              <w:rPr>
                <w:rFonts w:ascii="Times New Roman" w:hAnsi="Times New Roman" w:cs="Times New Roman"/>
                <w:lang w:val="kk-KZ"/>
              </w:rPr>
            </w:pPr>
            <w:r>
              <w:rPr>
                <w:rFonts w:ascii="Times New Roman" w:hAnsi="Times New Roman" w:cs="Times New Roman"/>
                <w:lang w:val="kk-KZ"/>
              </w:rPr>
              <w:t>2.3.Сабақ – биологияны оқыту формасы</w:t>
            </w:r>
          </w:p>
        </w:tc>
        <w:tc>
          <w:tcPr>
            <w:tcW w:w="2970" w:type="dxa"/>
            <w:vMerge/>
          </w:tcPr>
          <w:p w14:paraId="59E69BB7" w14:textId="77777777" w:rsidR="006236B7" w:rsidRPr="006236B7" w:rsidRDefault="006236B7" w:rsidP="003C4F85">
            <w:pPr>
              <w:tabs>
                <w:tab w:val="left" w:pos="1314"/>
              </w:tabs>
              <w:jc w:val="both"/>
              <w:rPr>
                <w:rFonts w:ascii="Times New Roman" w:hAnsi="Times New Roman" w:cs="Times New Roman"/>
                <w:lang w:val="kk-KZ"/>
              </w:rPr>
            </w:pPr>
          </w:p>
        </w:tc>
      </w:tr>
      <w:tr w:rsidR="00E122CE" w:rsidRPr="00DA7399" w14:paraId="3D070A3A" w14:textId="77777777" w:rsidTr="00313D6D">
        <w:tc>
          <w:tcPr>
            <w:tcW w:w="2263" w:type="dxa"/>
            <w:vMerge w:val="restart"/>
          </w:tcPr>
          <w:p w14:paraId="7B1B92B6" w14:textId="738EAF28" w:rsidR="00E122CE" w:rsidRPr="00DF3EA0" w:rsidRDefault="00E122CE" w:rsidP="00E122CE">
            <w:pPr>
              <w:tabs>
                <w:tab w:val="left" w:pos="1314"/>
              </w:tabs>
              <w:jc w:val="center"/>
              <w:rPr>
                <w:rFonts w:ascii="Times New Roman" w:hAnsi="Times New Roman" w:cs="Times New Roman"/>
                <w:lang w:val="kk-KZ"/>
              </w:rPr>
            </w:pPr>
            <w:r w:rsidRPr="00DF3EA0">
              <w:rPr>
                <w:rFonts w:ascii="Times New Roman" w:hAnsi="Times New Roman" w:cs="Times New Roman"/>
                <w:lang w:val="kk-KZ"/>
              </w:rPr>
              <w:t>3-модуль. Биологияны оқытудың формалары мен бағалау түрлері</w:t>
            </w:r>
          </w:p>
        </w:tc>
        <w:tc>
          <w:tcPr>
            <w:tcW w:w="4395" w:type="dxa"/>
          </w:tcPr>
          <w:p w14:paraId="6BD85530" w14:textId="43539176" w:rsidR="00E122CE" w:rsidRDefault="00E122CE" w:rsidP="003C4F85">
            <w:pPr>
              <w:tabs>
                <w:tab w:val="left" w:pos="1314"/>
              </w:tabs>
              <w:jc w:val="both"/>
              <w:rPr>
                <w:rFonts w:ascii="Times New Roman" w:hAnsi="Times New Roman" w:cs="Times New Roman"/>
                <w:lang w:val="kk-KZ"/>
              </w:rPr>
            </w:pPr>
            <w:r>
              <w:rPr>
                <w:rFonts w:ascii="Times New Roman" w:hAnsi="Times New Roman" w:cs="Times New Roman"/>
                <w:lang w:val="kk-KZ"/>
              </w:rPr>
              <w:t>3.1.Биологияны оқыту үрдісінде оқушылардың оқу жетістіктерін бағалау</w:t>
            </w:r>
          </w:p>
        </w:tc>
        <w:tc>
          <w:tcPr>
            <w:tcW w:w="2970" w:type="dxa"/>
            <w:vMerge w:val="restart"/>
          </w:tcPr>
          <w:p w14:paraId="6549030E" w14:textId="58881D7B" w:rsidR="00E122CE" w:rsidRPr="006236B7" w:rsidRDefault="00E122CE" w:rsidP="003C4F85">
            <w:pPr>
              <w:tabs>
                <w:tab w:val="left" w:pos="1314"/>
              </w:tabs>
              <w:jc w:val="both"/>
              <w:rPr>
                <w:rFonts w:ascii="Times New Roman" w:hAnsi="Times New Roman" w:cs="Times New Roman"/>
                <w:lang w:val="kk-KZ"/>
              </w:rPr>
            </w:pPr>
            <w:r>
              <w:rPr>
                <w:rFonts w:ascii="Times New Roman" w:hAnsi="Times New Roman" w:cs="Times New Roman"/>
                <w:lang w:val="kk-KZ"/>
              </w:rPr>
              <w:t>Видео-дәріс, дәріс материалдары, интерактивті (деңгейге орналастыру, сәйкестендіру) мен тест тапсырмалары</w:t>
            </w:r>
          </w:p>
        </w:tc>
      </w:tr>
      <w:tr w:rsidR="00E122CE" w:rsidRPr="006236B7" w14:paraId="1F52D48B" w14:textId="77777777" w:rsidTr="00313D6D">
        <w:tc>
          <w:tcPr>
            <w:tcW w:w="2263" w:type="dxa"/>
            <w:vMerge/>
          </w:tcPr>
          <w:p w14:paraId="4EB521A9" w14:textId="77777777" w:rsidR="00E122CE" w:rsidRPr="00DF3EA0" w:rsidRDefault="00E122CE" w:rsidP="003C4F85">
            <w:pPr>
              <w:tabs>
                <w:tab w:val="left" w:pos="1314"/>
              </w:tabs>
              <w:jc w:val="both"/>
              <w:rPr>
                <w:rFonts w:ascii="Times New Roman" w:hAnsi="Times New Roman" w:cs="Times New Roman"/>
                <w:lang w:val="kk-KZ"/>
              </w:rPr>
            </w:pPr>
          </w:p>
        </w:tc>
        <w:tc>
          <w:tcPr>
            <w:tcW w:w="4395" w:type="dxa"/>
          </w:tcPr>
          <w:p w14:paraId="15D93D0B" w14:textId="6B8BF5A5" w:rsidR="00E122CE" w:rsidRDefault="00E122CE" w:rsidP="003C4F85">
            <w:pPr>
              <w:tabs>
                <w:tab w:val="left" w:pos="1314"/>
              </w:tabs>
              <w:jc w:val="both"/>
              <w:rPr>
                <w:rFonts w:ascii="Times New Roman" w:hAnsi="Times New Roman" w:cs="Times New Roman"/>
                <w:lang w:val="kk-KZ"/>
              </w:rPr>
            </w:pPr>
            <w:r>
              <w:rPr>
                <w:rFonts w:ascii="Times New Roman" w:hAnsi="Times New Roman" w:cs="Times New Roman"/>
                <w:lang w:val="kk-KZ"/>
              </w:rPr>
              <w:t>3.2.Биологияны сын тұрғысынан ойлау технологиялры арқылы оқыту</w:t>
            </w:r>
          </w:p>
        </w:tc>
        <w:tc>
          <w:tcPr>
            <w:tcW w:w="2970" w:type="dxa"/>
            <w:vMerge/>
          </w:tcPr>
          <w:p w14:paraId="4A079102" w14:textId="77777777" w:rsidR="00E122CE" w:rsidRPr="006236B7" w:rsidRDefault="00E122CE" w:rsidP="003C4F85">
            <w:pPr>
              <w:tabs>
                <w:tab w:val="left" w:pos="1314"/>
              </w:tabs>
              <w:jc w:val="both"/>
              <w:rPr>
                <w:rFonts w:ascii="Times New Roman" w:hAnsi="Times New Roman" w:cs="Times New Roman"/>
                <w:lang w:val="kk-KZ"/>
              </w:rPr>
            </w:pPr>
          </w:p>
        </w:tc>
      </w:tr>
      <w:tr w:rsidR="00E122CE" w:rsidRPr="006236B7" w14:paraId="4C510F73" w14:textId="77777777" w:rsidTr="00313D6D">
        <w:tc>
          <w:tcPr>
            <w:tcW w:w="2263" w:type="dxa"/>
            <w:vMerge/>
          </w:tcPr>
          <w:p w14:paraId="2EDD4EE0" w14:textId="77777777" w:rsidR="00E122CE" w:rsidRPr="00DF3EA0" w:rsidRDefault="00E122CE" w:rsidP="003C4F85">
            <w:pPr>
              <w:tabs>
                <w:tab w:val="left" w:pos="1314"/>
              </w:tabs>
              <w:jc w:val="both"/>
              <w:rPr>
                <w:rFonts w:ascii="Times New Roman" w:hAnsi="Times New Roman" w:cs="Times New Roman"/>
                <w:lang w:val="kk-KZ"/>
              </w:rPr>
            </w:pPr>
          </w:p>
        </w:tc>
        <w:tc>
          <w:tcPr>
            <w:tcW w:w="4395" w:type="dxa"/>
          </w:tcPr>
          <w:p w14:paraId="7B27B406" w14:textId="7F1EDC87" w:rsidR="00E122CE" w:rsidRPr="00E122CE" w:rsidRDefault="00E122CE" w:rsidP="00E122CE">
            <w:pPr>
              <w:tabs>
                <w:tab w:val="left" w:pos="1314"/>
              </w:tabs>
              <w:jc w:val="both"/>
              <w:rPr>
                <w:rFonts w:ascii="Times New Roman" w:hAnsi="Times New Roman" w:cs="Times New Roman"/>
                <w:lang w:val="kk-KZ"/>
              </w:rPr>
            </w:pPr>
            <w:r>
              <w:rPr>
                <w:rFonts w:ascii="Times New Roman" w:hAnsi="Times New Roman" w:cs="Times New Roman"/>
                <w:lang w:val="kk-KZ"/>
              </w:rPr>
              <w:t>3.3.</w:t>
            </w:r>
            <w:r w:rsidRPr="00E122CE">
              <w:rPr>
                <w:rFonts w:ascii="Times New Roman" w:hAnsi="Times New Roman" w:cs="Times New Roman"/>
                <w:lang w:val="en-US"/>
              </w:rPr>
              <w:t xml:space="preserve">Lesson study </w:t>
            </w:r>
          </w:p>
        </w:tc>
        <w:tc>
          <w:tcPr>
            <w:tcW w:w="2970" w:type="dxa"/>
            <w:vMerge/>
          </w:tcPr>
          <w:p w14:paraId="3D32436A" w14:textId="77777777" w:rsidR="00E122CE" w:rsidRPr="006236B7" w:rsidRDefault="00E122CE" w:rsidP="003C4F85">
            <w:pPr>
              <w:tabs>
                <w:tab w:val="left" w:pos="1314"/>
              </w:tabs>
              <w:jc w:val="both"/>
              <w:rPr>
                <w:rFonts w:ascii="Times New Roman" w:hAnsi="Times New Roman" w:cs="Times New Roman"/>
                <w:lang w:val="kk-KZ"/>
              </w:rPr>
            </w:pPr>
          </w:p>
        </w:tc>
      </w:tr>
      <w:tr w:rsidR="00E122CE" w:rsidRPr="006236B7" w14:paraId="4FE01AB4" w14:textId="77777777" w:rsidTr="00313D6D">
        <w:tc>
          <w:tcPr>
            <w:tcW w:w="2263" w:type="dxa"/>
            <w:vMerge/>
          </w:tcPr>
          <w:p w14:paraId="24422A2C" w14:textId="77777777" w:rsidR="00E122CE" w:rsidRPr="00DF3EA0" w:rsidRDefault="00E122CE" w:rsidP="003C4F85">
            <w:pPr>
              <w:tabs>
                <w:tab w:val="left" w:pos="1314"/>
              </w:tabs>
              <w:jc w:val="both"/>
              <w:rPr>
                <w:rFonts w:ascii="Times New Roman" w:hAnsi="Times New Roman" w:cs="Times New Roman"/>
                <w:lang w:val="kk-KZ"/>
              </w:rPr>
            </w:pPr>
          </w:p>
        </w:tc>
        <w:tc>
          <w:tcPr>
            <w:tcW w:w="4395" w:type="dxa"/>
          </w:tcPr>
          <w:p w14:paraId="1958A344" w14:textId="5BF96AAA" w:rsidR="00E122CE" w:rsidRDefault="00E122CE" w:rsidP="003C4F85">
            <w:pPr>
              <w:tabs>
                <w:tab w:val="left" w:pos="1314"/>
              </w:tabs>
              <w:jc w:val="both"/>
              <w:rPr>
                <w:rFonts w:ascii="Times New Roman" w:hAnsi="Times New Roman" w:cs="Times New Roman"/>
                <w:lang w:val="kk-KZ"/>
              </w:rPr>
            </w:pPr>
            <w:r>
              <w:rPr>
                <w:rFonts w:ascii="Times New Roman" w:hAnsi="Times New Roman" w:cs="Times New Roman"/>
                <w:lang w:val="kk-KZ"/>
              </w:rPr>
              <w:t>3.4.Биологияны оқыту ұстанымдары</w:t>
            </w:r>
          </w:p>
        </w:tc>
        <w:tc>
          <w:tcPr>
            <w:tcW w:w="2970" w:type="dxa"/>
            <w:vMerge/>
          </w:tcPr>
          <w:p w14:paraId="787C33E7" w14:textId="77777777" w:rsidR="00E122CE" w:rsidRPr="006236B7" w:rsidRDefault="00E122CE" w:rsidP="003C4F85">
            <w:pPr>
              <w:tabs>
                <w:tab w:val="left" w:pos="1314"/>
              </w:tabs>
              <w:jc w:val="both"/>
              <w:rPr>
                <w:rFonts w:ascii="Times New Roman" w:hAnsi="Times New Roman" w:cs="Times New Roman"/>
                <w:lang w:val="kk-KZ"/>
              </w:rPr>
            </w:pPr>
          </w:p>
        </w:tc>
      </w:tr>
      <w:tr w:rsidR="00E122CE" w:rsidRPr="00DA7399" w14:paraId="5B1135D7" w14:textId="77777777" w:rsidTr="00313D6D">
        <w:tc>
          <w:tcPr>
            <w:tcW w:w="2263" w:type="dxa"/>
            <w:vMerge/>
          </w:tcPr>
          <w:p w14:paraId="074D25CB" w14:textId="77777777" w:rsidR="00E122CE" w:rsidRPr="00DF3EA0" w:rsidRDefault="00E122CE" w:rsidP="003C4F85">
            <w:pPr>
              <w:tabs>
                <w:tab w:val="left" w:pos="1314"/>
              </w:tabs>
              <w:jc w:val="both"/>
              <w:rPr>
                <w:rFonts w:ascii="Times New Roman" w:hAnsi="Times New Roman" w:cs="Times New Roman"/>
                <w:lang w:val="kk-KZ"/>
              </w:rPr>
            </w:pPr>
          </w:p>
        </w:tc>
        <w:tc>
          <w:tcPr>
            <w:tcW w:w="4395" w:type="dxa"/>
          </w:tcPr>
          <w:p w14:paraId="35AFA295" w14:textId="2F747BDF" w:rsidR="00E122CE" w:rsidRDefault="00E122CE" w:rsidP="003C4F85">
            <w:pPr>
              <w:tabs>
                <w:tab w:val="left" w:pos="1314"/>
              </w:tabs>
              <w:jc w:val="both"/>
              <w:rPr>
                <w:rFonts w:ascii="Times New Roman" w:hAnsi="Times New Roman" w:cs="Times New Roman"/>
                <w:lang w:val="kk-KZ"/>
              </w:rPr>
            </w:pPr>
            <w:r>
              <w:rPr>
                <w:rFonts w:ascii="Times New Roman" w:hAnsi="Times New Roman" w:cs="Times New Roman"/>
                <w:lang w:val="kk-KZ"/>
              </w:rPr>
              <w:t>3.5.Биологиядан таңдау және қолданбалы курстарды ұйымдастыру</w:t>
            </w:r>
          </w:p>
        </w:tc>
        <w:tc>
          <w:tcPr>
            <w:tcW w:w="2970" w:type="dxa"/>
            <w:vMerge/>
          </w:tcPr>
          <w:p w14:paraId="2DFCECB2" w14:textId="77777777" w:rsidR="00E122CE" w:rsidRPr="006236B7" w:rsidRDefault="00E122CE" w:rsidP="003C4F85">
            <w:pPr>
              <w:tabs>
                <w:tab w:val="left" w:pos="1314"/>
              </w:tabs>
              <w:jc w:val="both"/>
              <w:rPr>
                <w:rFonts w:ascii="Times New Roman" w:hAnsi="Times New Roman" w:cs="Times New Roman"/>
                <w:lang w:val="kk-KZ"/>
              </w:rPr>
            </w:pPr>
          </w:p>
        </w:tc>
      </w:tr>
      <w:tr w:rsidR="00313D6D" w:rsidRPr="00DA7399" w14:paraId="419AD6A6" w14:textId="77777777" w:rsidTr="00313D6D">
        <w:tc>
          <w:tcPr>
            <w:tcW w:w="2263" w:type="dxa"/>
            <w:vMerge w:val="restart"/>
          </w:tcPr>
          <w:p w14:paraId="23096052" w14:textId="77777777" w:rsidR="00313D6D" w:rsidRPr="00DF3EA0" w:rsidRDefault="00313D6D" w:rsidP="00E122CE">
            <w:pPr>
              <w:tabs>
                <w:tab w:val="left" w:pos="1314"/>
              </w:tabs>
              <w:jc w:val="center"/>
              <w:rPr>
                <w:rFonts w:ascii="Times New Roman" w:hAnsi="Times New Roman" w:cs="Times New Roman"/>
                <w:lang w:val="kk-KZ"/>
              </w:rPr>
            </w:pPr>
            <w:r w:rsidRPr="00DF3EA0">
              <w:rPr>
                <w:rFonts w:ascii="Times New Roman" w:hAnsi="Times New Roman" w:cs="Times New Roman"/>
                <w:lang w:val="kk-KZ"/>
              </w:rPr>
              <w:t>4-модуль.</w:t>
            </w:r>
          </w:p>
          <w:p w14:paraId="796D4BCF" w14:textId="3F9D2FA6" w:rsidR="00313D6D" w:rsidRPr="00DF3EA0" w:rsidRDefault="00313D6D" w:rsidP="00E122CE">
            <w:pPr>
              <w:tabs>
                <w:tab w:val="left" w:pos="1314"/>
              </w:tabs>
              <w:jc w:val="center"/>
              <w:rPr>
                <w:rFonts w:ascii="Times New Roman" w:hAnsi="Times New Roman" w:cs="Times New Roman"/>
                <w:lang w:val="kk-KZ"/>
              </w:rPr>
            </w:pPr>
            <w:r w:rsidRPr="00DF3EA0">
              <w:rPr>
                <w:rFonts w:ascii="Times New Roman" w:hAnsi="Times New Roman" w:cs="Times New Roman"/>
                <w:lang w:val="kk-KZ"/>
              </w:rPr>
              <w:t>Білім мен іскерлікті бағалау (ПББ)</w:t>
            </w:r>
          </w:p>
        </w:tc>
        <w:tc>
          <w:tcPr>
            <w:tcW w:w="4395" w:type="dxa"/>
          </w:tcPr>
          <w:p w14:paraId="71022FDE" w14:textId="24298955" w:rsidR="00313D6D" w:rsidRPr="00E122CE" w:rsidRDefault="00313D6D" w:rsidP="0027385D">
            <w:pPr>
              <w:pStyle w:val="a7"/>
              <w:numPr>
                <w:ilvl w:val="1"/>
                <w:numId w:val="21"/>
              </w:numPr>
              <w:tabs>
                <w:tab w:val="left" w:pos="1314"/>
              </w:tabs>
              <w:ind w:left="454" w:hanging="425"/>
              <w:jc w:val="both"/>
              <w:rPr>
                <w:rFonts w:ascii="Times New Roman" w:hAnsi="Times New Roman" w:cs="Times New Roman"/>
                <w:lang w:val="kk-KZ"/>
              </w:rPr>
            </w:pPr>
            <w:r>
              <w:rPr>
                <w:rFonts w:ascii="Times New Roman" w:hAnsi="Times New Roman" w:cs="Times New Roman"/>
                <w:lang w:val="kk-KZ"/>
              </w:rPr>
              <w:t xml:space="preserve"> «Молекулалық биология» бөлімі</w:t>
            </w:r>
          </w:p>
        </w:tc>
        <w:tc>
          <w:tcPr>
            <w:tcW w:w="2970" w:type="dxa"/>
            <w:vMerge w:val="restart"/>
          </w:tcPr>
          <w:p w14:paraId="7BF35899" w14:textId="5D8CE119" w:rsidR="00313D6D" w:rsidRPr="006236B7" w:rsidRDefault="00313D6D" w:rsidP="003C4F85">
            <w:pPr>
              <w:tabs>
                <w:tab w:val="left" w:pos="1314"/>
              </w:tabs>
              <w:jc w:val="both"/>
              <w:rPr>
                <w:rFonts w:ascii="Times New Roman" w:hAnsi="Times New Roman" w:cs="Times New Roman"/>
                <w:lang w:val="kk-KZ"/>
              </w:rPr>
            </w:pPr>
            <w:r>
              <w:rPr>
                <w:rFonts w:ascii="Times New Roman" w:hAnsi="Times New Roman" w:cs="Times New Roman"/>
                <w:lang w:val="kk-KZ"/>
              </w:rPr>
              <w:t>Бөлімдер бойынша түсіндірме-дәріс материалдары, ПББ-да кездесетін тест тапсырмалары</w:t>
            </w:r>
          </w:p>
        </w:tc>
      </w:tr>
      <w:tr w:rsidR="00313D6D" w:rsidRPr="006236B7" w14:paraId="31069F4A" w14:textId="77777777" w:rsidTr="00313D6D">
        <w:tc>
          <w:tcPr>
            <w:tcW w:w="2263" w:type="dxa"/>
            <w:vMerge/>
          </w:tcPr>
          <w:p w14:paraId="7ABFCD93" w14:textId="77777777" w:rsidR="00313D6D" w:rsidRDefault="00313D6D" w:rsidP="003C4F85">
            <w:pPr>
              <w:tabs>
                <w:tab w:val="left" w:pos="1314"/>
              </w:tabs>
              <w:jc w:val="both"/>
              <w:rPr>
                <w:rFonts w:ascii="Times New Roman" w:hAnsi="Times New Roman" w:cs="Times New Roman"/>
                <w:lang w:val="kk-KZ"/>
              </w:rPr>
            </w:pPr>
          </w:p>
        </w:tc>
        <w:tc>
          <w:tcPr>
            <w:tcW w:w="4395" w:type="dxa"/>
          </w:tcPr>
          <w:p w14:paraId="2B3E67F4" w14:textId="7C037981" w:rsidR="00313D6D" w:rsidRPr="00E122CE" w:rsidRDefault="00313D6D" w:rsidP="0027385D">
            <w:pPr>
              <w:pStyle w:val="a7"/>
              <w:numPr>
                <w:ilvl w:val="1"/>
                <w:numId w:val="21"/>
              </w:numPr>
              <w:tabs>
                <w:tab w:val="left" w:pos="1314"/>
              </w:tabs>
              <w:ind w:left="454" w:hanging="425"/>
              <w:jc w:val="both"/>
              <w:rPr>
                <w:rFonts w:ascii="Times New Roman" w:hAnsi="Times New Roman" w:cs="Times New Roman"/>
                <w:lang w:val="kk-KZ"/>
              </w:rPr>
            </w:pPr>
            <w:r>
              <w:rPr>
                <w:rFonts w:ascii="Times New Roman" w:hAnsi="Times New Roman" w:cs="Times New Roman"/>
                <w:lang w:val="kk-KZ"/>
              </w:rPr>
              <w:t>«Жасуша биологиясы» бөлімі</w:t>
            </w:r>
          </w:p>
        </w:tc>
        <w:tc>
          <w:tcPr>
            <w:tcW w:w="2970" w:type="dxa"/>
            <w:vMerge/>
          </w:tcPr>
          <w:p w14:paraId="1426D6AE" w14:textId="77777777" w:rsidR="00313D6D" w:rsidRPr="006236B7" w:rsidRDefault="00313D6D" w:rsidP="003C4F85">
            <w:pPr>
              <w:tabs>
                <w:tab w:val="left" w:pos="1314"/>
              </w:tabs>
              <w:jc w:val="both"/>
              <w:rPr>
                <w:rFonts w:ascii="Times New Roman" w:hAnsi="Times New Roman" w:cs="Times New Roman"/>
                <w:lang w:val="kk-KZ"/>
              </w:rPr>
            </w:pPr>
          </w:p>
        </w:tc>
      </w:tr>
      <w:tr w:rsidR="00313D6D" w:rsidRPr="006236B7" w14:paraId="32A519DD" w14:textId="77777777" w:rsidTr="00313D6D">
        <w:tc>
          <w:tcPr>
            <w:tcW w:w="2263" w:type="dxa"/>
            <w:vMerge/>
          </w:tcPr>
          <w:p w14:paraId="014C8CFF" w14:textId="77777777" w:rsidR="00313D6D" w:rsidRDefault="00313D6D" w:rsidP="003C4F85">
            <w:pPr>
              <w:tabs>
                <w:tab w:val="left" w:pos="1314"/>
              </w:tabs>
              <w:jc w:val="both"/>
              <w:rPr>
                <w:rFonts w:ascii="Times New Roman" w:hAnsi="Times New Roman" w:cs="Times New Roman"/>
                <w:lang w:val="kk-KZ"/>
              </w:rPr>
            </w:pPr>
          </w:p>
        </w:tc>
        <w:tc>
          <w:tcPr>
            <w:tcW w:w="4395" w:type="dxa"/>
          </w:tcPr>
          <w:p w14:paraId="70C9B89F" w14:textId="0BDF08B7" w:rsidR="00313D6D" w:rsidRPr="00313D6D" w:rsidRDefault="00313D6D" w:rsidP="0027385D">
            <w:pPr>
              <w:pStyle w:val="a7"/>
              <w:numPr>
                <w:ilvl w:val="1"/>
                <w:numId w:val="21"/>
              </w:numPr>
              <w:tabs>
                <w:tab w:val="left" w:pos="1314"/>
              </w:tabs>
              <w:ind w:left="454" w:hanging="425"/>
              <w:jc w:val="both"/>
              <w:rPr>
                <w:rFonts w:ascii="Times New Roman" w:hAnsi="Times New Roman" w:cs="Times New Roman"/>
                <w:lang w:val="kk-KZ"/>
              </w:rPr>
            </w:pPr>
            <w:r>
              <w:rPr>
                <w:rFonts w:ascii="Times New Roman" w:hAnsi="Times New Roman" w:cs="Times New Roman"/>
                <w:lang w:val="kk-KZ"/>
              </w:rPr>
              <w:t>«Заттардың тасымалдануы» бөлімі</w:t>
            </w:r>
          </w:p>
        </w:tc>
        <w:tc>
          <w:tcPr>
            <w:tcW w:w="2970" w:type="dxa"/>
            <w:vMerge/>
          </w:tcPr>
          <w:p w14:paraId="05BCAF7E" w14:textId="77777777" w:rsidR="00313D6D" w:rsidRPr="006236B7" w:rsidRDefault="00313D6D" w:rsidP="003C4F85">
            <w:pPr>
              <w:tabs>
                <w:tab w:val="left" w:pos="1314"/>
              </w:tabs>
              <w:jc w:val="both"/>
              <w:rPr>
                <w:rFonts w:ascii="Times New Roman" w:hAnsi="Times New Roman" w:cs="Times New Roman"/>
                <w:lang w:val="kk-KZ"/>
              </w:rPr>
            </w:pPr>
          </w:p>
        </w:tc>
      </w:tr>
      <w:tr w:rsidR="00313D6D" w:rsidRPr="006236B7" w14:paraId="01AAB7AC" w14:textId="77777777" w:rsidTr="00313D6D">
        <w:tc>
          <w:tcPr>
            <w:tcW w:w="2263" w:type="dxa"/>
            <w:vMerge/>
          </w:tcPr>
          <w:p w14:paraId="1BBA7B1B" w14:textId="77777777" w:rsidR="00313D6D" w:rsidRDefault="00313D6D" w:rsidP="003C4F85">
            <w:pPr>
              <w:tabs>
                <w:tab w:val="left" w:pos="1314"/>
              </w:tabs>
              <w:jc w:val="both"/>
              <w:rPr>
                <w:rFonts w:ascii="Times New Roman" w:hAnsi="Times New Roman" w:cs="Times New Roman"/>
                <w:lang w:val="kk-KZ"/>
              </w:rPr>
            </w:pPr>
          </w:p>
        </w:tc>
        <w:tc>
          <w:tcPr>
            <w:tcW w:w="4395" w:type="dxa"/>
          </w:tcPr>
          <w:p w14:paraId="5C118283" w14:textId="79A308DF" w:rsidR="00313D6D" w:rsidRPr="00313D6D" w:rsidRDefault="00313D6D" w:rsidP="0027385D">
            <w:pPr>
              <w:pStyle w:val="a7"/>
              <w:numPr>
                <w:ilvl w:val="1"/>
                <w:numId w:val="21"/>
              </w:numPr>
              <w:tabs>
                <w:tab w:val="left" w:pos="1314"/>
              </w:tabs>
              <w:ind w:left="454" w:hanging="425"/>
              <w:jc w:val="both"/>
              <w:rPr>
                <w:rFonts w:ascii="Times New Roman" w:hAnsi="Times New Roman" w:cs="Times New Roman"/>
                <w:lang w:val="kk-KZ"/>
              </w:rPr>
            </w:pPr>
            <w:r>
              <w:rPr>
                <w:rFonts w:ascii="Times New Roman" w:hAnsi="Times New Roman" w:cs="Times New Roman"/>
                <w:lang w:val="kk-KZ"/>
              </w:rPr>
              <w:t>«Бөліп шығару» бөлімі</w:t>
            </w:r>
          </w:p>
        </w:tc>
        <w:tc>
          <w:tcPr>
            <w:tcW w:w="2970" w:type="dxa"/>
            <w:vMerge/>
          </w:tcPr>
          <w:p w14:paraId="26C8D546" w14:textId="77777777" w:rsidR="00313D6D" w:rsidRPr="006236B7" w:rsidRDefault="00313D6D" w:rsidP="003C4F85">
            <w:pPr>
              <w:tabs>
                <w:tab w:val="left" w:pos="1314"/>
              </w:tabs>
              <w:jc w:val="both"/>
              <w:rPr>
                <w:rFonts w:ascii="Times New Roman" w:hAnsi="Times New Roman" w:cs="Times New Roman"/>
                <w:lang w:val="kk-KZ"/>
              </w:rPr>
            </w:pPr>
          </w:p>
        </w:tc>
      </w:tr>
      <w:tr w:rsidR="00313D6D" w:rsidRPr="006236B7" w14:paraId="1C6C1917" w14:textId="77777777" w:rsidTr="00313D6D">
        <w:tc>
          <w:tcPr>
            <w:tcW w:w="2263" w:type="dxa"/>
            <w:vMerge/>
          </w:tcPr>
          <w:p w14:paraId="1E63E367" w14:textId="77777777" w:rsidR="00313D6D" w:rsidRDefault="00313D6D" w:rsidP="003C4F85">
            <w:pPr>
              <w:tabs>
                <w:tab w:val="left" w:pos="1314"/>
              </w:tabs>
              <w:jc w:val="both"/>
              <w:rPr>
                <w:rFonts w:ascii="Times New Roman" w:hAnsi="Times New Roman" w:cs="Times New Roman"/>
                <w:lang w:val="kk-KZ"/>
              </w:rPr>
            </w:pPr>
          </w:p>
        </w:tc>
        <w:tc>
          <w:tcPr>
            <w:tcW w:w="4395" w:type="dxa"/>
          </w:tcPr>
          <w:p w14:paraId="7917ACD9" w14:textId="598A3372" w:rsidR="00313D6D" w:rsidRPr="00313D6D" w:rsidRDefault="00313D6D" w:rsidP="0027385D">
            <w:pPr>
              <w:pStyle w:val="a7"/>
              <w:numPr>
                <w:ilvl w:val="1"/>
                <w:numId w:val="21"/>
              </w:numPr>
              <w:tabs>
                <w:tab w:val="left" w:pos="1314"/>
              </w:tabs>
              <w:ind w:left="454" w:hanging="425"/>
              <w:jc w:val="both"/>
              <w:rPr>
                <w:rFonts w:ascii="Times New Roman" w:hAnsi="Times New Roman" w:cs="Times New Roman"/>
                <w:lang w:val="kk-KZ"/>
              </w:rPr>
            </w:pPr>
            <w:r>
              <w:rPr>
                <w:rFonts w:ascii="Times New Roman" w:hAnsi="Times New Roman" w:cs="Times New Roman"/>
                <w:lang w:val="kk-KZ"/>
              </w:rPr>
              <w:t>«Қозғалыс.Биофизика» бөлімі</w:t>
            </w:r>
          </w:p>
        </w:tc>
        <w:tc>
          <w:tcPr>
            <w:tcW w:w="2970" w:type="dxa"/>
            <w:vMerge/>
          </w:tcPr>
          <w:p w14:paraId="1C4EF725" w14:textId="77777777" w:rsidR="00313D6D" w:rsidRPr="006236B7" w:rsidRDefault="00313D6D" w:rsidP="003C4F85">
            <w:pPr>
              <w:tabs>
                <w:tab w:val="left" w:pos="1314"/>
              </w:tabs>
              <w:jc w:val="both"/>
              <w:rPr>
                <w:rFonts w:ascii="Times New Roman" w:hAnsi="Times New Roman" w:cs="Times New Roman"/>
                <w:lang w:val="kk-KZ"/>
              </w:rPr>
            </w:pPr>
          </w:p>
        </w:tc>
      </w:tr>
      <w:tr w:rsidR="00313D6D" w:rsidRPr="006236B7" w14:paraId="19850A11" w14:textId="77777777" w:rsidTr="00313D6D">
        <w:tc>
          <w:tcPr>
            <w:tcW w:w="2263" w:type="dxa"/>
            <w:vMerge/>
          </w:tcPr>
          <w:p w14:paraId="4649BDED" w14:textId="77777777" w:rsidR="00313D6D" w:rsidRDefault="00313D6D" w:rsidP="003C4F85">
            <w:pPr>
              <w:tabs>
                <w:tab w:val="left" w:pos="1314"/>
              </w:tabs>
              <w:jc w:val="both"/>
              <w:rPr>
                <w:rFonts w:ascii="Times New Roman" w:hAnsi="Times New Roman" w:cs="Times New Roman"/>
                <w:lang w:val="kk-KZ"/>
              </w:rPr>
            </w:pPr>
          </w:p>
        </w:tc>
        <w:tc>
          <w:tcPr>
            <w:tcW w:w="4395" w:type="dxa"/>
          </w:tcPr>
          <w:p w14:paraId="16080A89" w14:textId="7C31D40E" w:rsidR="00313D6D" w:rsidRPr="00313D6D" w:rsidRDefault="00313D6D" w:rsidP="0027385D">
            <w:pPr>
              <w:pStyle w:val="a7"/>
              <w:numPr>
                <w:ilvl w:val="1"/>
                <w:numId w:val="21"/>
              </w:numPr>
              <w:tabs>
                <w:tab w:val="left" w:pos="1314"/>
              </w:tabs>
              <w:ind w:left="454" w:hanging="425"/>
              <w:jc w:val="both"/>
              <w:rPr>
                <w:rFonts w:ascii="Times New Roman" w:hAnsi="Times New Roman" w:cs="Times New Roman"/>
                <w:lang w:val="kk-KZ"/>
              </w:rPr>
            </w:pPr>
            <w:r>
              <w:rPr>
                <w:rFonts w:ascii="Times New Roman" w:hAnsi="Times New Roman" w:cs="Times New Roman"/>
                <w:lang w:val="kk-KZ"/>
              </w:rPr>
              <w:t>«Координация және реттелу» бөлімі</w:t>
            </w:r>
          </w:p>
        </w:tc>
        <w:tc>
          <w:tcPr>
            <w:tcW w:w="2970" w:type="dxa"/>
            <w:vMerge/>
          </w:tcPr>
          <w:p w14:paraId="4D88F0A7" w14:textId="77777777" w:rsidR="00313D6D" w:rsidRPr="006236B7" w:rsidRDefault="00313D6D" w:rsidP="003C4F85">
            <w:pPr>
              <w:tabs>
                <w:tab w:val="left" w:pos="1314"/>
              </w:tabs>
              <w:jc w:val="both"/>
              <w:rPr>
                <w:rFonts w:ascii="Times New Roman" w:hAnsi="Times New Roman" w:cs="Times New Roman"/>
                <w:lang w:val="kk-KZ"/>
              </w:rPr>
            </w:pPr>
          </w:p>
        </w:tc>
      </w:tr>
      <w:tr w:rsidR="00313D6D" w:rsidRPr="006236B7" w14:paraId="4A943D7B" w14:textId="77777777" w:rsidTr="00313D6D">
        <w:tc>
          <w:tcPr>
            <w:tcW w:w="2263" w:type="dxa"/>
            <w:vMerge/>
          </w:tcPr>
          <w:p w14:paraId="4539C65E" w14:textId="77777777" w:rsidR="00313D6D" w:rsidRDefault="00313D6D" w:rsidP="003C4F85">
            <w:pPr>
              <w:tabs>
                <w:tab w:val="left" w:pos="1314"/>
              </w:tabs>
              <w:jc w:val="both"/>
              <w:rPr>
                <w:rFonts w:ascii="Times New Roman" w:hAnsi="Times New Roman" w:cs="Times New Roman"/>
                <w:lang w:val="kk-KZ"/>
              </w:rPr>
            </w:pPr>
          </w:p>
        </w:tc>
        <w:tc>
          <w:tcPr>
            <w:tcW w:w="4395" w:type="dxa"/>
          </w:tcPr>
          <w:p w14:paraId="547BD30C" w14:textId="1A96D80B" w:rsidR="00313D6D" w:rsidRPr="00313D6D" w:rsidRDefault="00313D6D" w:rsidP="0027385D">
            <w:pPr>
              <w:pStyle w:val="a7"/>
              <w:numPr>
                <w:ilvl w:val="1"/>
                <w:numId w:val="21"/>
              </w:numPr>
              <w:tabs>
                <w:tab w:val="left" w:pos="1314"/>
              </w:tabs>
              <w:ind w:left="454" w:hanging="425"/>
              <w:jc w:val="both"/>
              <w:rPr>
                <w:rFonts w:ascii="Times New Roman" w:hAnsi="Times New Roman" w:cs="Times New Roman"/>
                <w:lang w:val="kk-KZ"/>
              </w:rPr>
            </w:pPr>
            <w:r>
              <w:rPr>
                <w:rFonts w:ascii="Times New Roman" w:hAnsi="Times New Roman" w:cs="Times New Roman"/>
                <w:lang w:val="kk-KZ"/>
              </w:rPr>
              <w:t>«Жасушалық цикл» бөлімі</w:t>
            </w:r>
          </w:p>
        </w:tc>
        <w:tc>
          <w:tcPr>
            <w:tcW w:w="2970" w:type="dxa"/>
            <w:vMerge/>
          </w:tcPr>
          <w:p w14:paraId="2D5C5777" w14:textId="77777777" w:rsidR="00313D6D" w:rsidRPr="006236B7" w:rsidRDefault="00313D6D" w:rsidP="003C4F85">
            <w:pPr>
              <w:tabs>
                <w:tab w:val="left" w:pos="1314"/>
              </w:tabs>
              <w:jc w:val="both"/>
              <w:rPr>
                <w:rFonts w:ascii="Times New Roman" w:hAnsi="Times New Roman" w:cs="Times New Roman"/>
                <w:lang w:val="kk-KZ"/>
              </w:rPr>
            </w:pPr>
          </w:p>
        </w:tc>
      </w:tr>
      <w:tr w:rsidR="00313D6D" w:rsidRPr="006236B7" w14:paraId="63AC53CD" w14:textId="77777777" w:rsidTr="00313D6D">
        <w:tc>
          <w:tcPr>
            <w:tcW w:w="2263" w:type="dxa"/>
            <w:vMerge/>
          </w:tcPr>
          <w:p w14:paraId="4EE4AF67" w14:textId="77777777" w:rsidR="00313D6D" w:rsidRDefault="00313D6D" w:rsidP="003C4F85">
            <w:pPr>
              <w:tabs>
                <w:tab w:val="left" w:pos="1314"/>
              </w:tabs>
              <w:jc w:val="both"/>
              <w:rPr>
                <w:rFonts w:ascii="Times New Roman" w:hAnsi="Times New Roman" w:cs="Times New Roman"/>
                <w:lang w:val="kk-KZ"/>
              </w:rPr>
            </w:pPr>
          </w:p>
        </w:tc>
        <w:tc>
          <w:tcPr>
            <w:tcW w:w="4395" w:type="dxa"/>
          </w:tcPr>
          <w:p w14:paraId="3629D763" w14:textId="25FF7B97" w:rsidR="00313D6D" w:rsidRPr="00313D6D" w:rsidRDefault="00313D6D" w:rsidP="0027385D">
            <w:pPr>
              <w:pStyle w:val="a7"/>
              <w:numPr>
                <w:ilvl w:val="1"/>
                <w:numId w:val="21"/>
              </w:numPr>
              <w:tabs>
                <w:tab w:val="left" w:pos="1314"/>
              </w:tabs>
              <w:ind w:left="454" w:hanging="425"/>
              <w:jc w:val="both"/>
              <w:rPr>
                <w:rFonts w:ascii="Times New Roman" w:hAnsi="Times New Roman" w:cs="Times New Roman"/>
                <w:lang w:val="kk-KZ"/>
              </w:rPr>
            </w:pPr>
            <w:r>
              <w:rPr>
                <w:rFonts w:ascii="Times New Roman" w:hAnsi="Times New Roman" w:cs="Times New Roman"/>
                <w:lang w:val="kk-KZ"/>
              </w:rPr>
              <w:t>«Тұқымқуалаушылық пен өзгергіштік» бөлімі</w:t>
            </w:r>
          </w:p>
        </w:tc>
        <w:tc>
          <w:tcPr>
            <w:tcW w:w="2970" w:type="dxa"/>
            <w:vMerge/>
          </w:tcPr>
          <w:p w14:paraId="7E38CA0D" w14:textId="77777777" w:rsidR="00313D6D" w:rsidRPr="006236B7" w:rsidRDefault="00313D6D" w:rsidP="003C4F85">
            <w:pPr>
              <w:tabs>
                <w:tab w:val="left" w:pos="1314"/>
              </w:tabs>
              <w:jc w:val="both"/>
              <w:rPr>
                <w:rFonts w:ascii="Times New Roman" w:hAnsi="Times New Roman" w:cs="Times New Roman"/>
                <w:lang w:val="kk-KZ"/>
              </w:rPr>
            </w:pPr>
          </w:p>
        </w:tc>
      </w:tr>
      <w:tr w:rsidR="00313D6D" w:rsidRPr="00DA7399" w14:paraId="3ADD2600" w14:textId="77777777" w:rsidTr="00313D6D">
        <w:tc>
          <w:tcPr>
            <w:tcW w:w="2263" w:type="dxa"/>
            <w:vMerge/>
          </w:tcPr>
          <w:p w14:paraId="3EE460A7" w14:textId="77777777" w:rsidR="00313D6D" w:rsidRDefault="00313D6D" w:rsidP="003C4F85">
            <w:pPr>
              <w:tabs>
                <w:tab w:val="left" w:pos="1314"/>
              </w:tabs>
              <w:jc w:val="both"/>
              <w:rPr>
                <w:rFonts w:ascii="Times New Roman" w:hAnsi="Times New Roman" w:cs="Times New Roman"/>
                <w:lang w:val="kk-KZ"/>
              </w:rPr>
            </w:pPr>
          </w:p>
        </w:tc>
        <w:tc>
          <w:tcPr>
            <w:tcW w:w="4395" w:type="dxa"/>
          </w:tcPr>
          <w:p w14:paraId="5A5CB4D1" w14:textId="4976E0EA" w:rsidR="00313D6D" w:rsidRPr="00313D6D" w:rsidRDefault="00313D6D" w:rsidP="0027385D">
            <w:pPr>
              <w:pStyle w:val="a7"/>
              <w:numPr>
                <w:ilvl w:val="1"/>
                <w:numId w:val="21"/>
              </w:numPr>
              <w:tabs>
                <w:tab w:val="left" w:pos="1314"/>
              </w:tabs>
              <w:ind w:left="454" w:hanging="425"/>
              <w:jc w:val="both"/>
              <w:rPr>
                <w:rFonts w:ascii="Times New Roman" w:hAnsi="Times New Roman" w:cs="Times New Roman"/>
                <w:lang w:val="kk-KZ"/>
              </w:rPr>
            </w:pPr>
            <w:r>
              <w:rPr>
                <w:rFonts w:ascii="Times New Roman" w:hAnsi="Times New Roman" w:cs="Times New Roman"/>
                <w:lang w:val="kk-KZ"/>
              </w:rPr>
              <w:t>«Көбею. Қсу және даму» бөлімі</w:t>
            </w:r>
          </w:p>
        </w:tc>
        <w:tc>
          <w:tcPr>
            <w:tcW w:w="2970" w:type="dxa"/>
            <w:vMerge/>
          </w:tcPr>
          <w:p w14:paraId="3191A113" w14:textId="77777777" w:rsidR="00313D6D" w:rsidRPr="006236B7" w:rsidRDefault="00313D6D" w:rsidP="003C4F85">
            <w:pPr>
              <w:tabs>
                <w:tab w:val="left" w:pos="1314"/>
              </w:tabs>
              <w:jc w:val="both"/>
              <w:rPr>
                <w:rFonts w:ascii="Times New Roman" w:hAnsi="Times New Roman" w:cs="Times New Roman"/>
                <w:lang w:val="kk-KZ"/>
              </w:rPr>
            </w:pPr>
          </w:p>
        </w:tc>
      </w:tr>
      <w:tr w:rsidR="00313D6D" w:rsidRPr="006236B7" w14:paraId="1EDAE9FE" w14:textId="77777777" w:rsidTr="00313D6D">
        <w:tc>
          <w:tcPr>
            <w:tcW w:w="2263" w:type="dxa"/>
            <w:vMerge/>
          </w:tcPr>
          <w:p w14:paraId="76305CD8" w14:textId="77777777" w:rsidR="00313D6D" w:rsidRDefault="00313D6D" w:rsidP="003C4F85">
            <w:pPr>
              <w:tabs>
                <w:tab w:val="left" w:pos="1314"/>
              </w:tabs>
              <w:jc w:val="both"/>
              <w:rPr>
                <w:rFonts w:ascii="Times New Roman" w:hAnsi="Times New Roman" w:cs="Times New Roman"/>
                <w:lang w:val="kk-KZ"/>
              </w:rPr>
            </w:pPr>
          </w:p>
        </w:tc>
        <w:tc>
          <w:tcPr>
            <w:tcW w:w="4395" w:type="dxa"/>
          </w:tcPr>
          <w:p w14:paraId="3866B611" w14:textId="48DCF6E3" w:rsidR="00313D6D" w:rsidRPr="00313D6D" w:rsidRDefault="00313D6D" w:rsidP="0027385D">
            <w:pPr>
              <w:pStyle w:val="a7"/>
              <w:numPr>
                <w:ilvl w:val="1"/>
                <w:numId w:val="21"/>
              </w:numPr>
              <w:tabs>
                <w:tab w:val="left" w:pos="1314"/>
              </w:tabs>
              <w:ind w:left="0" w:firstLine="29"/>
              <w:jc w:val="both"/>
              <w:rPr>
                <w:rFonts w:ascii="Times New Roman" w:hAnsi="Times New Roman" w:cs="Times New Roman"/>
                <w:lang w:val="kk-KZ"/>
              </w:rPr>
            </w:pPr>
            <w:r>
              <w:rPr>
                <w:rFonts w:ascii="Times New Roman" w:hAnsi="Times New Roman" w:cs="Times New Roman"/>
                <w:lang w:val="kk-KZ"/>
              </w:rPr>
              <w:t>«Микробиология және биотехнология» бөлімі</w:t>
            </w:r>
          </w:p>
        </w:tc>
        <w:tc>
          <w:tcPr>
            <w:tcW w:w="2970" w:type="dxa"/>
            <w:vMerge/>
          </w:tcPr>
          <w:p w14:paraId="57637DB8" w14:textId="77777777" w:rsidR="00313D6D" w:rsidRPr="006236B7" w:rsidRDefault="00313D6D" w:rsidP="003C4F85">
            <w:pPr>
              <w:tabs>
                <w:tab w:val="left" w:pos="1314"/>
              </w:tabs>
              <w:jc w:val="both"/>
              <w:rPr>
                <w:rFonts w:ascii="Times New Roman" w:hAnsi="Times New Roman" w:cs="Times New Roman"/>
                <w:lang w:val="kk-KZ"/>
              </w:rPr>
            </w:pPr>
          </w:p>
        </w:tc>
      </w:tr>
      <w:tr w:rsidR="00313D6D" w:rsidRPr="00DA7399" w14:paraId="211FE9BA" w14:textId="77777777" w:rsidTr="00313D6D">
        <w:tc>
          <w:tcPr>
            <w:tcW w:w="2263" w:type="dxa"/>
            <w:vMerge w:val="restart"/>
          </w:tcPr>
          <w:p w14:paraId="62A3D05F" w14:textId="77777777" w:rsidR="00313D6D" w:rsidRPr="00DF3EA0" w:rsidRDefault="00313D6D" w:rsidP="00313D6D">
            <w:pPr>
              <w:tabs>
                <w:tab w:val="left" w:pos="1314"/>
              </w:tabs>
              <w:jc w:val="center"/>
              <w:rPr>
                <w:rFonts w:ascii="Times New Roman" w:hAnsi="Times New Roman" w:cs="Times New Roman"/>
                <w:lang w:val="kk-KZ"/>
              </w:rPr>
            </w:pPr>
            <w:r w:rsidRPr="00DF3EA0">
              <w:rPr>
                <w:rFonts w:ascii="Times New Roman" w:hAnsi="Times New Roman" w:cs="Times New Roman"/>
                <w:lang w:val="kk-KZ"/>
              </w:rPr>
              <w:t>5-модуль.</w:t>
            </w:r>
          </w:p>
          <w:p w14:paraId="131B66B6" w14:textId="1C73FDBF" w:rsidR="00313D6D" w:rsidRPr="00313D6D" w:rsidRDefault="00313D6D" w:rsidP="00313D6D">
            <w:pPr>
              <w:tabs>
                <w:tab w:val="left" w:pos="1314"/>
              </w:tabs>
              <w:jc w:val="center"/>
              <w:rPr>
                <w:rFonts w:ascii="Times New Roman" w:hAnsi="Times New Roman" w:cs="Times New Roman"/>
                <w:b/>
                <w:bCs/>
                <w:lang w:val="kk-KZ"/>
              </w:rPr>
            </w:pPr>
            <w:r w:rsidRPr="00DF3EA0">
              <w:rPr>
                <w:rFonts w:ascii="Times New Roman" w:hAnsi="Times New Roman" w:cs="Times New Roman"/>
                <w:lang w:val="kk-KZ"/>
              </w:rPr>
              <w:t>ПББ кездесетін контексттік тапсырмалар</w:t>
            </w:r>
          </w:p>
        </w:tc>
        <w:tc>
          <w:tcPr>
            <w:tcW w:w="4395" w:type="dxa"/>
          </w:tcPr>
          <w:p w14:paraId="1D401395" w14:textId="20CB4AC0" w:rsidR="00313D6D" w:rsidRPr="00313D6D" w:rsidRDefault="00313D6D" w:rsidP="0027385D">
            <w:pPr>
              <w:pStyle w:val="a7"/>
              <w:numPr>
                <w:ilvl w:val="1"/>
                <w:numId w:val="20"/>
              </w:numPr>
              <w:tabs>
                <w:tab w:val="left" w:pos="1314"/>
              </w:tabs>
              <w:ind w:left="0" w:firstLine="29"/>
              <w:jc w:val="both"/>
              <w:rPr>
                <w:rFonts w:ascii="Times New Roman" w:hAnsi="Times New Roman" w:cs="Times New Roman"/>
                <w:lang w:val="kk-KZ"/>
              </w:rPr>
            </w:pPr>
            <w:r>
              <w:rPr>
                <w:rFonts w:ascii="Times New Roman" w:hAnsi="Times New Roman" w:cs="Times New Roman"/>
                <w:lang w:val="kk-KZ"/>
              </w:rPr>
              <w:t>1-контекст. Бөліп шығару жүйесі және энергия алмасу</w:t>
            </w:r>
          </w:p>
        </w:tc>
        <w:tc>
          <w:tcPr>
            <w:tcW w:w="2970" w:type="dxa"/>
            <w:vMerge w:val="restart"/>
          </w:tcPr>
          <w:p w14:paraId="3E3C0F33" w14:textId="026724FB" w:rsidR="00313D6D" w:rsidRPr="006236B7" w:rsidRDefault="00313D6D" w:rsidP="003C4F85">
            <w:pPr>
              <w:tabs>
                <w:tab w:val="left" w:pos="1314"/>
              </w:tabs>
              <w:jc w:val="both"/>
              <w:rPr>
                <w:rFonts w:ascii="Times New Roman" w:hAnsi="Times New Roman" w:cs="Times New Roman"/>
                <w:lang w:val="kk-KZ"/>
              </w:rPr>
            </w:pPr>
            <w:r>
              <w:rPr>
                <w:rFonts w:ascii="Times New Roman" w:hAnsi="Times New Roman" w:cs="Times New Roman"/>
                <w:lang w:val="kk-KZ"/>
              </w:rPr>
              <w:t>ПББ-да кездесетін контексттер, тест тапсырмалары мен интерактивті (деңгейге орналастыру, сәйкестендіру) тапсырмалар</w:t>
            </w:r>
          </w:p>
        </w:tc>
      </w:tr>
      <w:tr w:rsidR="00313D6D" w:rsidRPr="00DA7399" w14:paraId="53CDAD62" w14:textId="77777777" w:rsidTr="00313D6D">
        <w:tc>
          <w:tcPr>
            <w:tcW w:w="2263" w:type="dxa"/>
            <w:vMerge/>
          </w:tcPr>
          <w:p w14:paraId="6722EB8A" w14:textId="77777777" w:rsidR="00313D6D" w:rsidRDefault="00313D6D" w:rsidP="003C4F85">
            <w:pPr>
              <w:tabs>
                <w:tab w:val="left" w:pos="1314"/>
              </w:tabs>
              <w:jc w:val="both"/>
              <w:rPr>
                <w:rFonts w:ascii="Times New Roman" w:hAnsi="Times New Roman" w:cs="Times New Roman"/>
                <w:lang w:val="kk-KZ"/>
              </w:rPr>
            </w:pPr>
          </w:p>
        </w:tc>
        <w:tc>
          <w:tcPr>
            <w:tcW w:w="4395" w:type="dxa"/>
          </w:tcPr>
          <w:p w14:paraId="41B2F090" w14:textId="1DA5D5B5" w:rsidR="00313D6D" w:rsidRPr="00313D6D" w:rsidRDefault="00313D6D" w:rsidP="0027385D">
            <w:pPr>
              <w:pStyle w:val="a7"/>
              <w:numPr>
                <w:ilvl w:val="1"/>
                <w:numId w:val="20"/>
              </w:numPr>
              <w:tabs>
                <w:tab w:val="left" w:pos="1314"/>
              </w:tabs>
              <w:ind w:left="0" w:firstLine="29"/>
              <w:jc w:val="both"/>
              <w:rPr>
                <w:rFonts w:ascii="Times New Roman" w:hAnsi="Times New Roman" w:cs="Times New Roman"/>
                <w:lang w:val="kk-KZ"/>
              </w:rPr>
            </w:pPr>
            <w:r>
              <w:rPr>
                <w:rFonts w:ascii="Times New Roman" w:hAnsi="Times New Roman" w:cs="Times New Roman"/>
                <w:lang w:val="kk-KZ"/>
              </w:rPr>
              <w:t>2-контекст. Бұлшықет жұмысы және энергия алмасу</w:t>
            </w:r>
          </w:p>
        </w:tc>
        <w:tc>
          <w:tcPr>
            <w:tcW w:w="2970" w:type="dxa"/>
            <w:vMerge/>
          </w:tcPr>
          <w:p w14:paraId="08C39F94" w14:textId="77777777" w:rsidR="00313D6D" w:rsidRPr="006236B7" w:rsidRDefault="00313D6D" w:rsidP="003C4F85">
            <w:pPr>
              <w:tabs>
                <w:tab w:val="left" w:pos="1314"/>
              </w:tabs>
              <w:jc w:val="both"/>
              <w:rPr>
                <w:rFonts w:ascii="Times New Roman" w:hAnsi="Times New Roman" w:cs="Times New Roman"/>
                <w:lang w:val="kk-KZ"/>
              </w:rPr>
            </w:pPr>
          </w:p>
        </w:tc>
      </w:tr>
      <w:tr w:rsidR="00313D6D" w:rsidRPr="00DA7399" w14:paraId="703C9B00" w14:textId="77777777" w:rsidTr="00313D6D">
        <w:tc>
          <w:tcPr>
            <w:tcW w:w="2263" w:type="dxa"/>
            <w:vMerge/>
          </w:tcPr>
          <w:p w14:paraId="67B2FA55" w14:textId="77777777" w:rsidR="00313D6D" w:rsidRDefault="00313D6D" w:rsidP="003C4F85">
            <w:pPr>
              <w:tabs>
                <w:tab w:val="left" w:pos="1314"/>
              </w:tabs>
              <w:jc w:val="both"/>
              <w:rPr>
                <w:rFonts w:ascii="Times New Roman" w:hAnsi="Times New Roman" w:cs="Times New Roman"/>
                <w:lang w:val="kk-KZ"/>
              </w:rPr>
            </w:pPr>
          </w:p>
        </w:tc>
        <w:tc>
          <w:tcPr>
            <w:tcW w:w="4395" w:type="dxa"/>
          </w:tcPr>
          <w:p w14:paraId="583A6D10" w14:textId="491F7684" w:rsidR="00313D6D" w:rsidRPr="00313D6D" w:rsidRDefault="00313D6D" w:rsidP="0027385D">
            <w:pPr>
              <w:pStyle w:val="a7"/>
              <w:numPr>
                <w:ilvl w:val="1"/>
                <w:numId w:val="20"/>
              </w:numPr>
              <w:tabs>
                <w:tab w:val="left" w:pos="1314"/>
              </w:tabs>
              <w:ind w:left="0" w:firstLine="29"/>
              <w:jc w:val="both"/>
              <w:rPr>
                <w:rFonts w:ascii="Times New Roman" w:hAnsi="Times New Roman" w:cs="Times New Roman"/>
                <w:lang w:val="kk-KZ"/>
              </w:rPr>
            </w:pPr>
            <w:r>
              <w:rPr>
                <w:rFonts w:ascii="Times New Roman" w:hAnsi="Times New Roman" w:cs="Times New Roman"/>
                <w:lang w:val="kk-KZ"/>
              </w:rPr>
              <w:t>3-контест. Гормондық реттелу және қант диабеті</w:t>
            </w:r>
          </w:p>
        </w:tc>
        <w:tc>
          <w:tcPr>
            <w:tcW w:w="2970" w:type="dxa"/>
            <w:vMerge/>
          </w:tcPr>
          <w:p w14:paraId="5476E504" w14:textId="77777777" w:rsidR="00313D6D" w:rsidRPr="006236B7" w:rsidRDefault="00313D6D" w:rsidP="003C4F85">
            <w:pPr>
              <w:tabs>
                <w:tab w:val="left" w:pos="1314"/>
              </w:tabs>
              <w:jc w:val="both"/>
              <w:rPr>
                <w:rFonts w:ascii="Times New Roman" w:hAnsi="Times New Roman" w:cs="Times New Roman"/>
                <w:lang w:val="kk-KZ"/>
              </w:rPr>
            </w:pPr>
          </w:p>
        </w:tc>
      </w:tr>
      <w:tr w:rsidR="00313D6D" w:rsidRPr="006236B7" w14:paraId="4D1845B4" w14:textId="77777777" w:rsidTr="00313D6D">
        <w:tc>
          <w:tcPr>
            <w:tcW w:w="2263" w:type="dxa"/>
            <w:vMerge/>
          </w:tcPr>
          <w:p w14:paraId="047DED77" w14:textId="77777777" w:rsidR="00313D6D" w:rsidRDefault="00313D6D" w:rsidP="003C4F85">
            <w:pPr>
              <w:tabs>
                <w:tab w:val="left" w:pos="1314"/>
              </w:tabs>
              <w:jc w:val="both"/>
              <w:rPr>
                <w:rFonts w:ascii="Times New Roman" w:hAnsi="Times New Roman" w:cs="Times New Roman"/>
                <w:lang w:val="kk-KZ"/>
              </w:rPr>
            </w:pPr>
          </w:p>
        </w:tc>
        <w:tc>
          <w:tcPr>
            <w:tcW w:w="4395" w:type="dxa"/>
          </w:tcPr>
          <w:p w14:paraId="6E0BA6CD" w14:textId="69F34280" w:rsidR="00313D6D" w:rsidRDefault="00313D6D" w:rsidP="0027385D">
            <w:pPr>
              <w:pStyle w:val="a7"/>
              <w:numPr>
                <w:ilvl w:val="1"/>
                <w:numId w:val="20"/>
              </w:numPr>
              <w:tabs>
                <w:tab w:val="left" w:pos="1314"/>
              </w:tabs>
              <w:ind w:left="0" w:firstLine="29"/>
              <w:jc w:val="both"/>
              <w:rPr>
                <w:rFonts w:ascii="Times New Roman" w:hAnsi="Times New Roman" w:cs="Times New Roman"/>
                <w:lang w:val="kk-KZ"/>
              </w:rPr>
            </w:pPr>
            <w:r>
              <w:rPr>
                <w:rFonts w:ascii="Times New Roman" w:hAnsi="Times New Roman" w:cs="Times New Roman"/>
                <w:lang w:val="kk-KZ"/>
              </w:rPr>
              <w:t>4-контекст. Жасушалық цикл жіне митоз</w:t>
            </w:r>
          </w:p>
        </w:tc>
        <w:tc>
          <w:tcPr>
            <w:tcW w:w="2970" w:type="dxa"/>
            <w:vMerge/>
          </w:tcPr>
          <w:p w14:paraId="500AE5A2" w14:textId="77777777" w:rsidR="00313D6D" w:rsidRPr="006236B7" w:rsidRDefault="00313D6D" w:rsidP="003C4F85">
            <w:pPr>
              <w:tabs>
                <w:tab w:val="left" w:pos="1314"/>
              </w:tabs>
              <w:jc w:val="both"/>
              <w:rPr>
                <w:rFonts w:ascii="Times New Roman" w:hAnsi="Times New Roman" w:cs="Times New Roman"/>
                <w:lang w:val="kk-KZ"/>
              </w:rPr>
            </w:pPr>
          </w:p>
        </w:tc>
      </w:tr>
      <w:tr w:rsidR="00313D6D" w:rsidRPr="006236B7" w14:paraId="1E4E880F" w14:textId="77777777" w:rsidTr="00313D6D">
        <w:tc>
          <w:tcPr>
            <w:tcW w:w="2263" w:type="dxa"/>
            <w:vMerge/>
          </w:tcPr>
          <w:p w14:paraId="6C51A574" w14:textId="77777777" w:rsidR="00313D6D" w:rsidRDefault="00313D6D" w:rsidP="003C4F85">
            <w:pPr>
              <w:tabs>
                <w:tab w:val="left" w:pos="1314"/>
              </w:tabs>
              <w:jc w:val="both"/>
              <w:rPr>
                <w:rFonts w:ascii="Times New Roman" w:hAnsi="Times New Roman" w:cs="Times New Roman"/>
                <w:lang w:val="kk-KZ"/>
              </w:rPr>
            </w:pPr>
          </w:p>
        </w:tc>
        <w:tc>
          <w:tcPr>
            <w:tcW w:w="4395" w:type="dxa"/>
          </w:tcPr>
          <w:p w14:paraId="13454E67" w14:textId="7E6E10C8" w:rsidR="00313D6D" w:rsidRDefault="00313D6D" w:rsidP="0027385D">
            <w:pPr>
              <w:pStyle w:val="a7"/>
              <w:numPr>
                <w:ilvl w:val="1"/>
                <w:numId w:val="20"/>
              </w:numPr>
              <w:tabs>
                <w:tab w:val="left" w:pos="1314"/>
              </w:tabs>
              <w:ind w:left="0" w:firstLine="29"/>
              <w:jc w:val="both"/>
              <w:rPr>
                <w:rFonts w:ascii="Times New Roman" w:hAnsi="Times New Roman" w:cs="Times New Roman"/>
                <w:lang w:val="kk-KZ"/>
              </w:rPr>
            </w:pPr>
            <w:r>
              <w:rPr>
                <w:rFonts w:ascii="Times New Roman" w:hAnsi="Times New Roman" w:cs="Times New Roman"/>
                <w:lang w:val="kk-KZ"/>
              </w:rPr>
              <w:t>5-контекст. Тұқымқуалаушылық және Мендель заңдары</w:t>
            </w:r>
          </w:p>
        </w:tc>
        <w:tc>
          <w:tcPr>
            <w:tcW w:w="2970" w:type="dxa"/>
            <w:vMerge/>
          </w:tcPr>
          <w:p w14:paraId="64DD7140" w14:textId="77777777" w:rsidR="00313D6D" w:rsidRPr="006236B7" w:rsidRDefault="00313D6D" w:rsidP="003C4F85">
            <w:pPr>
              <w:tabs>
                <w:tab w:val="left" w:pos="1314"/>
              </w:tabs>
              <w:jc w:val="both"/>
              <w:rPr>
                <w:rFonts w:ascii="Times New Roman" w:hAnsi="Times New Roman" w:cs="Times New Roman"/>
                <w:lang w:val="kk-KZ"/>
              </w:rPr>
            </w:pPr>
          </w:p>
        </w:tc>
      </w:tr>
    </w:tbl>
    <w:p w14:paraId="193B203C" w14:textId="77777777" w:rsidR="000156E4" w:rsidRPr="000156E4" w:rsidRDefault="000156E4" w:rsidP="003C4F85">
      <w:pPr>
        <w:tabs>
          <w:tab w:val="left" w:pos="1314"/>
        </w:tabs>
        <w:spacing w:after="0" w:line="240" w:lineRule="auto"/>
        <w:ind w:firstLine="567"/>
        <w:jc w:val="both"/>
        <w:rPr>
          <w:rFonts w:ascii="Times New Roman" w:hAnsi="Times New Roman" w:cs="Times New Roman"/>
          <w:sz w:val="28"/>
          <w:szCs w:val="28"/>
          <w:lang w:val="kk-KZ"/>
        </w:rPr>
      </w:pPr>
    </w:p>
    <w:p w14:paraId="3871D6E6" w14:textId="45750BB0" w:rsidR="00B6678C" w:rsidRDefault="00313D6D" w:rsidP="003C4F85">
      <w:pPr>
        <w:tabs>
          <w:tab w:val="left" w:pos="1314"/>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Курстың «1-модуль. </w:t>
      </w:r>
      <w:r w:rsidR="00C60FB5">
        <w:rPr>
          <w:rFonts w:ascii="Times New Roman" w:hAnsi="Times New Roman" w:cs="Times New Roman"/>
          <w:sz w:val="28"/>
          <w:szCs w:val="28"/>
          <w:lang w:val="kk-KZ"/>
        </w:rPr>
        <w:t>Биологияны оқыту әдістемесі», «2-модуль.</w:t>
      </w:r>
      <w:r w:rsidR="009B3CF5">
        <w:rPr>
          <w:rFonts w:ascii="Times New Roman" w:hAnsi="Times New Roman" w:cs="Times New Roman"/>
          <w:sz w:val="28"/>
          <w:szCs w:val="28"/>
          <w:lang w:val="kk-KZ"/>
        </w:rPr>
        <w:t xml:space="preserve"> </w:t>
      </w:r>
      <w:r w:rsidR="00C60FB5">
        <w:rPr>
          <w:rFonts w:ascii="Times New Roman" w:hAnsi="Times New Roman" w:cs="Times New Roman"/>
          <w:sz w:val="28"/>
          <w:szCs w:val="28"/>
          <w:lang w:val="kk-KZ"/>
        </w:rPr>
        <w:t xml:space="preserve">Оқытудың жаңа әдіс-тәсілдері», «3-модуль. Биологияны оқытудың формалары мен бағалау </w:t>
      </w:r>
      <w:r w:rsidR="00C60FB5">
        <w:rPr>
          <w:rFonts w:ascii="Times New Roman" w:hAnsi="Times New Roman" w:cs="Times New Roman"/>
          <w:sz w:val="28"/>
          <w:szCs w:val="28"/>
          <w:lang w:val="kk-KZ"/>
        </w:rPr>
        <w:lastRenderedPageBreak/>
        <w:t>түрлері» атты бөлімдері «Биологияны оқыту әдістері мен технологиялары» пәні негізінде дайныдалып, 10 тарауға бөлінген (сурет 16).</w:t>
      </w:r>
    </w:p>
    <w:p w14:paraId="56F550DE" w14:textId="77777777" w:rsidR="00C60FB5" w:rsidRDefault="00C60FB5" w:rsidP="003C4F85">
      <w:pPr>
        <w:tabs>
          <w:tab w:val="left" w:pos="1314"/>
        </w:tabs>
        <w:spacing w:after="0" w:line="240" w:lineRule="auto"/>
        <w:ind w:firstLine="567"/>
        <w:jc w:val="both"/>
        <w:rPr>
          <w:rFonts w:ascii="Times New Roman" w:hAnsi="Times New Roman" w:cs="Times New Roman"/>
          <w:sz w:val="28"/>
          <w:szCs w:val="28"/>
          <w:lang w:val="kk-KZ"/>
        </w:rPr>
      </w:pPr>
    </w:p>
    <w:p w14:paraId="5691188B" w14:textId="13F2E371" w:rsidR="00615ADB" w:rsidRDefault="00615ADB" w:rsidP="00610513">
      <w:pPr>
        <w:tabs>
          <w:tab w:val="left" w:pos="1314"/>
        </w:tabs>
        <w:spacing w:after="0" w:line="240" w:lineRule="auto"/>
        <w:jc w:val="both"/>
        <w:rPr>
          <w:rFonts w:ascii="Times New Roman" w:hAnsi="Times New Roman" w:cs="Times New Roman"/>
          <w:sz w:val="28"/>
          <w:szCs w:val="28"/>
          <w:lang w:val="kk-KZ"/>
        </w:rPr>
      </w:pPr>
      <w:r w:rsidRPr="00496572">
        <w:rPr>
          <w:rFonts w:ascii="Times New Roman" w:hAnsi="Times New Roman" w:cs="Times New Roman"/>
          <w:noProof/>
          <w:sz w:val="28"/>
          <w:szCs w:val="28"/>
          <w:lang w:eastAsia="ru-RU"/>
        </w:rPr>
        <w:drawing>
          <wp:inline distT="0" distB="0" distL="0" distR="0" wp14:anchorId="7693EE7A" wp14:editId="63C02A9D">
            <wp:extent cx="2705100" cy="2806700"/>
            <wp:effectExtent l="0" t="0" r="0" b="0"/>
            <wp:docPr id="12273280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328050" name=""/>
                    <pic:cNvPicPr/>
                  </pic:nvPicPr>
                  <pic:blipFill rotWithShape="1">
                    <a:blip r:embed="rId61"/>
                    <a:srcRect l="8467"/>
                    <a:stretch>
                      <a:fillRect/>
                    </a:stretch>
                  </pic:blipFill>
                  <pic:spPr bwMode="auto">
                    <a:xfrm>
                      <a:off x="0" y="0"/>
                      <a:ext cx="2717618" cy="2819688"/>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8"/>
          <w:szCs w:val="28"/>
          <w:lang w:eastAsia="ru-RU"/>
        </w:rPr>
        <w:drawing>
          <wp:inline distT="0" distB="0" distL="0" distR="0" wp14:anchorId="680C2750" wp14:editId="50E8B518">
            <wp:extent cx="3215640" cy="2801620"/>
            <wp:effectExtent l="0" t="0" r="3810" b="0"/>
            <wp:docPr id="2011410381"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215640" cy="2801620"/>
                    </a:xfrm>
                    <a:prstGeom prst="rect">
                      <a:avLst/>
                    </a:prstGeom>
                    <a:noFill/>
                  </pic:spPr>
                </pic:pic>
              </a:graphicData>
            </a:graphic>
          </wp:inline>
        </w:drawing>
      </w:r>
    </w:p>
    <w:p w14:paraId="17F59D63" w14:textId="77777777" w:rsidR="00615ADB" w:rsidRDefault="00615ADB" w:rsidP="003C4F85">
      <w:pPr>
        <w:tabs>
          <w:tab w:val="left" w:pos="1314"/>
        </w:tabs>
        <w:spacing w:after="0" w:line="240" w:lineRule="auto"/>
        <w:ind w:firstLine="567"/>
        <w:jc w:val="both"/>
        <w:rPr>
          <w:rFonts w:ascii="Times New Roman" w:hAnsi="Times New Roman" w:cs="Times New Roman"/>
          <w:sz w:val="28"/>
          <w:szCs w:val="28"/>
          <w:lang w:val="kk-KZ"/>
        </w:rPr>
      </w:pPr>
    </w:p>
    <w:p w14:paraId="574D6CCE" w14:textId="77777777" w:rsidR="00186519" w:rsidRDefault="00186519" w:rsidP="00186519">
      <w:pPr>
        <w:tabs>
          <w:tab w:val="left" w:pos="1314"/>
        </w:tabs>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С</w:t>
      </w:r>
      <w:r w:rsidR="00C60FB5">
        <w:rPr>
          <w:rFonts w:ascii="Times New Roman" w:hAnsi="Times New Roman" w:cs="Times New Roman"/>
          <w:sz w:val="28"/>
          <w:szCs w:val="28"/>
          <w:lang w:val="kk-KZ"/>
        </w:rPr>
        <w:t>урет</w:t>
      </w:r>
      <w:r>
        <w:rPr>
          <w:rFonts w:ascii="Times New Roman" w:hAnsi="Times New Roman" w:cs="Times New Roman"/>
          <w:sz w:val="28"/>
          <w:szCs w:val="28"/>
          <w:lang w:val="kk-KZ"/>
        </w:rPr>
        <w:t xml:space="preserve"> 16 -</w:t>
      </w:r>
      <w:r w:rsidR="00C60FB5">
        <w:rPr>
          <w:rFonts w:ascii="Times New Roman" w:hAnsi="Times New Roman" w:cs="Times New Roman"/>
          <w:sz w:val="28"/>
          <w:szCs w:val="28"/>
          <w:lang w:val="kk-KZ"/>
        </w:rPr>
        <w:t xml:space="preserve"> Курстың «Биологияны оқыту әдістері мен технологиялары» </w:t>
      </w:r>
    </w:p>
    <w:p w14:paraId="66C3BA49" w14:textId="639B4907" w:rsidR="00C60FB5" w:rsidRDefault="00C60FB5" w:rsidP="00186519">
      <w:pPr>
        <w:tabs>
          <w:tab w:val="left" w:pos="1314"/>
        </w:tabs>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пәні бойынша құрылымы</w:t>
      </w:r>
    </w:p>
    <w:p w14:paraId="2920FE2F" w14:textId="77777777" w:rsidR="00C60FB5" w:rsidRDefault="00C60FB5" w:rsidP="003C4F85">
      <w:pPr>
        <w:tabs>
          <w:tab w:val="left" w:pos="1314"/>
        </w:tabs>
        <w:spacing w:after="0" w:line="240" w:lineRule="auto"/>
        <w:ind w:firstLine="567"/>
        <w:jc w:val="both"/>
        <w:rPr>
          <w:rFonts w:ascii="Times New Roman" w:hAnsi="Times New Roman" w:cs="Times New Roman"/>
          <w:sz w:val="28"/>
          <w:szCs w:val="28"/>
          <w:lang w:val="kk-KZ"/>
        </w:rPr>
      </w:pPr>
    </w:p>
    <w:p w14:paraId="09F4CF9F" w14:textId="092D41BE" w:rsidR="00C60FB5" w:rsidRDefault="00C60FB5" w:rsidP="00732427">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Курстың «4-модуль. Білім мен іскерлікті бағалау (ПББ)», «5-модуль. ПББ кездесетін контексттік тапсырмалар» атты бөлімдері, 2024-2025 оқу жылынан бастап ЖОО-да оқытылып келе жатқан, 4-курстарды ПББ тестілеуіне дайындау мақсаытында ұйымдастырылған – «Білім мен іскерлікті бағалау бойынша практикум (ПББ)» пәні негізінде дайындалып, ол -</w:t>
      </w:r>
      <w:r w:rsidR="00B606A5">
        <w:rPr>
          <w:rFonts w:ascii="Times New Roman" w:hAnsi="Times New Roman" w:cs="Times New Roman"/>
          <w:sz w:val="28"/>
          <w:szCs w:val="28"/>
          <w:lang w:val="kk-KZ"/>
        </w:rPr>
        <w:t xml:space="preserve"> </w:t>
      </w:r>
      <w:r>
        <w:rPr>
          <w:rFonts w:ascii="Times New Roman" w:hAnsi="Times New Roman" w:cs="Times New Roman"/>
          <w:sz w:val="28"/>
          <w:szCs w:val="28"/>
          <w:lang w:val="kk-KZ"/>
        </w:rPr>
        <w:t>15 тарауға бөлінген (сурет 17).</w:t>
      </w:r>
    </w:p>
    <w:p w14:paraId="5B408244" w14:textId="77777777" w:rsidR="00C60FB5" w:rsidRDefault="00C60FB5" w:rsidP="003C4F85">
      <w:pPr>
        <w:tabs>
          <w:tab w:val="left" w:pos="1314"/>
        </w:tabs>
        <w:spacing w:after="0" w:line="240" w:lineRule="auto"/>
        <w:ind w:firstLine="567"/>
        <w:jc w:val="both"/>
        <w:rPr>
          <w:rFonts w:ascii="Times New Roman" w:hAnsi="Times New Roman" w:cs="Times New Roman"/>
          <w:sz w:val="28"/>
          <w:szCs w:val="28"/>
          <w:lang w:val="kk-KZ"/>
        </w:rPr>
      </w:pPr>
    </w:p>
    <w:p w14:paraId="718209E0" w14:textId="4AD45565" w:rsidR="00615ADB" w:rsidRDefault="00615ADB" w:rsidP="0088499F">
      <w:pPr>
        <w:tabs>
          <w:tab w:val="left" w:pos="1314"/>
        </w:tabs>
        <w:spacing w:after="0" w:line="240" w:lineRule="auto"/>
        <w:jc w:val="both"/>
        <w:rPr>
          <w:rFonts w:ascii="Times New Roman" w:hAnsi="Times New Roman" w:cs="Times New Roman"/>
          <w:sz w:val="28"/>
          <w:szCs w:val="28"/>
          <w:lang w:val="kk-KZ"/>
        </w:rPr>
      </w:pPr>
      <w:r w:rsidRPr="00EC6033">
        <w:rPr>
          <w:rFonts w:ascii="Times New Roman" w:hAnsi="Times New Roman" w:cs="Times New Roman"/>
          <w:noProof/>
          <w:sz w:val="28"/>
          <w:szCs w:val="28"/>
          <w:lang w:eastAsia="ru-RU"/>
        </w:rPr>
        <w:drawing>
          <wp:inline distT="0" distB="0" distL="0" distR="0" wp14:anchorId="3661A237" wp14:editId="28C833A1">
            <wp:extent cx="2727960" cy="2971407"/>
            <wp:effectExtent l="0" t="0" r="0" b="635"/>
            <wp:docPr id="16588976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897637" name=""/>
                    <pic:cNvPicPr/>
                  </pic:nvPicPr>
                  <pic:blipFill rotWithShape="1">
                    <a:blip r:embed="rId63"/>
                    <a:srcRect l="9711" r="12471"/>
                    <a:stretch>
                      <a:fillRect/>
                    </a:stretch>
                  </pic:blipFill>
                  <pic:spPr bwMode="auto">
                    <a:xfrm>
                      <a:off x="0" y="0"/>
                      <a:ext cx="2742868" cy="2987645"/>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8"/>
          <w:szCs w:val="28"/>
          <w:lang w:eastAsia="ru-RU"/>
        </w:rPr>
        <w:drawing>
          <wp:inline distT="0" distB="0" distL="0" distR="0" wp14:anchorId="4EDCD85C" wp14:editId="1D9E1126">
            <wp:extent cx="3093720" cy="3053715"/>
            <wp:effectExtent l="0" t="0" r="0" b="0"/>
            <wp:docPr id="1322246081"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4">
                      <a:extLst>
                        <a:ext uri="{28A0092B-C50C-407E-A947-70E740481C1C}">
                          <a14:useLocalDpi xmlns:a14="http://schemas.microsoft.com/office/drawing/2010/main" val="0"/>
                        </a:ext>
                      </a:extLst>
                    </a:blip>
                    <a:srcRect r="21016"/>
                    <a:stretch>
                      <a:fillRect/>
                    </a:stretch>
                  </pic:blipFill>
                  <pic:spPr bwMode="auto">
                    <a:xfrm>
                      <a:off x="0" y="0"/>
                      <a:ext cx="3101121" cy="3061020"/>
                    </a:xfrm>
                    <a:prstGeom prst="rect">
                      <a:avLst/>
                    </a:prstGeom>
                    <a:noFill/>
                    <a:ln>
                      <a:noFill/>
                    </a:ln>
                    <a:extLst>
                      <a:ext uri="{53640926-AAD7-44D8-BBD7-CCE9431645EC}">
                        <a14:shadowObscured xmlns:a14="http://schemas.microsoft.com/office/drawing/2010/main"/>
                      </a:ext>
                    </a:extLst>
                  </pic:spPr>
                </pic:pic>
              </a:graphicData>
            </a:graphic>
          </wp:inline>
        </w:drawing>
      </w:r>
    </w:p>
    <w:p w14:paraId="24AD16DD" w14:textId="77777777" w:rsidR="00C60FB5" w:rsidRDefault="00C60FB5" w:rsidP="00615ADB">
      <w:pPr>
        <w:tabs>
          <w:tab w:val="left" w:pos="1314"/>
        </w:tabs>
        <w:spacing w:after="0" w:line="240" w:lineRule="auto"/>
        <w:ind w:firstLine="567"/>
        <w:jc w:val="center"/>
        <w:rPr>
          <w:rFonts w:ascii="Times New Roman" w:hAnsi="Times New Roman" w:cs="Times New Roman"/>
          <w:sz w:val="28"/>
          <w:szCs w:val="28"/>
          <w:lang w:val="kk-KZ"/>
        </w:rPr>
      </w:pPr>
    </w:p>
    <w:p w14:paraId="4AC7B1AB" w14:textId="3960F2CD" w:rsidR="00C60FB5" w:rsidRDefault="0088499F" w:rsidP="00242A01">
      <w:pPr>
        <w:tabs>
          <w:tab w:val="left" w:pos="1314"/>
        </w:tabs>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C60FB5">
        <w:rPr>
          <w:rFonts w:ascii="Times New Roman" w:hAnsi="Times New Roman" w:cs="Times New Roman"/>
          <w:sz w:val="28"/>
          <w:szCs w:val="28"/>
          <w:lang w:val="kk-KZ"/>
        </w:rPr>
        <w:t>урет</w:t>
      </w:r>
      <w:r>
        <w:rPr>
          <w:rFonts w:ascii="Times New Roman" w:hAnsi="Times New Roman" w:cs="Times New Roman"/>
          <w:sz w:val="28"/>
          <w:szCs w:val="28"/>
          <w:lang w:val="kk-KZ"/>
        </w:rPr>
        <w:t xml:space="preserve"> 17 -</w:t>
      </w:r>
      <w:r w:rsidR="00C60FB5">
        <w:rPr>
          <w:rFonts w:ascii="Times New Roman" w:hAnsi="Times New Roman" w:cs="Times New Roman"/>
          <w:sz w:val="28"/>
          <w:szCs w:val="28"/>
          <w:lang w:val="kk-KZ"/>
        </w:rPr>
        <w:t xml:space="preserve"> Курстың «Білім мен іскерлікті бағалау бойынша</w:t>
      </w:r>
      <w:r w:rsidR="00455803">
        <w:rPr>
          <w:rFonts w:ascii="Times New Roman" w:hAnsi="Times New Roman" w:cs="Times New Roman"/>
          <w:sz w:val="28"/>
          <w:szCs w:val="28"/>
          <w:lang w:val="kk-KZ"/>
        </w:rPr>
        <w:t xml:space="preserve"> </w:t>
      </w:r>
      <w:r w:rsidR="00C60FB5">
        <w:rPr>
          <w:rFonts w:ascii="Times New Roman" w:hAnsi="Times New Roman" w:cs="Times New Roman"/>
          <w:sz w:val="28"/>
          <w:szCs w:val="28"/>
          <w:lang w:val="kk-KZ"/>
        </w:rPr>
        <w:t>практикум «ПББ) пәні бойынша құрылымы</w:t>
      </w:r>
    </w:p>
    <w:p w14:paraId="2E76014F" w14:textId="77777777" w:rsidR="00C60FB5" w:rsidRDefault="00C60FB5" w:rsidP="003C4F85">
      <w:pPr>
        <w:tabs>
          <w:tab w:val="left" w:pos="1314"/>
        </w:tabs>
        <w:spacing w:after="0" w:line="240" w:lineRule="auto"/>
        <w:ind w:firstLine="567"/>
        <w:jc w:val="both"/>
        <w:rPr>
          <w:rFonts w:ascii="Times New Roman" w:hAnsi="Times New Roman" w:cs="Times New Roman"/>
          <w:sz w:val="28"/>
          <w:szCs w:val="28"/>
          <w:lang w:val="kk-KZ"/>
        </w:rPr>
      </w:pPr>
    </w:p>
    <w:p w14:paraId="7175A8A7" w14:textId="7547DAB7" w:rsidR="00C60FB5" w:rsidRDefault="00C60FB5" w:rsidP="007463DB">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Әр модуль, өз кезегінде, 11 видео-дәрістерден тұрады. Видео-дәрістер, </w:t>
      </w:r>
      <w:r w:rsidRPr="005D3D71">
        <w:rPr>
          <w:rFonts w:ascii="Times New Roman" w:hAnsi="Times New Roman" w:cs="Times New Roman"/>
          <w:sz w:val="28"/>
          <w:szCs w:val="28"/>
          <w:lang w:val="kk-KZ"/>
        </w:rPr>
        <w:t>Cupcut</w:t>
      </w:r>
      <w:r w:rsidR="005D3D71">
        <w:rPr>
          <w:rFonts w:ascii="Times New Roman" w:hAnsi="Times New Roman" w:cs="Times New Roman"/>
          <w:sz w:val="28"/>
          <w:szCs w:val="28"/>
          <w:lang w:val="kk-KZ"/>
        </w:rPr>
        <w:t>,</w:t>
      </w:r>
      <w:r w:rsidRPr="005D3D71">
        <w:rPr>
          <w:rFonts w:ascii="Times New Roman" w:hAnsi="Times New Roman" w:cs="Times New Roman"/>
          <w:sz w:val="28"/>
          <w:szCs w:val="28"/>
          <w:lang w:val="kk-KZ"/>
        </w:rPr>
        <w:t xml:space="preserve"> InVideo</w:t>
      </w:r>
      <w:r w:rsidR="005D3D71">
        <w:rPr>
          <w:rFonts w:ascii="Times New Roman" w:hAnsi="Times New Roman" w:cs="Times New Roman"/>
          <w:sz w:val="28"/>
          <w:szCs w:val="28"/>
          <w:lang w:val="kk-KZ"/>
        </w:rPr>
        <w:t xml:space="preserve"> – монтаждау,</w:t>
      </w:r>
      <w:r w:rsidRPr="005D3D71">
        <w:rPr>
          <w:rFonts w:ascii="Times New Roman" w:hAnsi="Times New Roman" w:cs="Times New Roman"/>
          <w:sz w:val="28"/>
          <w:szCs w:val="28"/>
          <w:lang w:val="kk-KZ"/>
        </w:rPr>
        <w:t xml:space="preserve"> Canva</w:t>
      </w:r>
      <w:r w:rsidR="005D3D71">
        <w:rPr>
          <w:rFonts w:ascii="Times New Roman" w:hAnsi="Times New Roman" w:cs="Times New Roman"/>
          <w:sz w:val="28"/>
          <w:szCs w:val="28"/>
          <w:lang w:val="kk-KZ"/>
        </w:rPr>
        <w:t xml:space="preserve"> – мәтін жазу бағдарламаларының көмегімен жасалып,</w:t>
      </w:r>
      <w:r w:rsidRPr="005D3D71">
        <w:rPr>
          <w:rFonts w:ascii="Times New Roman" w:hAnsi="Times New Roman" w:cs="Times New Roman"/>
          <w:sz w:val="28"/>
          <w:szCs w:val="28"/>
          <w:lang w:val="kk-KZ"/>
        </w:rPr>
        <w:t xml:space="preserve"> ChatGPT</w:t>
      </w:r>
      <w:r w:rsidR="005D3D71">
        <w:rPr>
          <w:rFonts w:ascii="Times New Roman" w:hAnsi="Times New Roman" w:cs="Times New Roman"/>
          <w:sz w:val="28"/>
          <w:szCs w:val="28"/>
          <w:lang w:val="kk-KZ"/>
        </w:rPr>
        <w:t xml:space="preserve">, </w:t>
      </w:r>
      <w:r w:rsidRPr="005D3D71">
        <w:rPr>
          <w:rFonts w:ascii="Times New Roman" w:hAnsi="Times New Roman" w:cs="Times New Roman"/>
          <w:sz w:val="28"/>
          <w:szCs w:val="28"/>
          <w:lang w:val="kk-KZ"/>
        </w:rPr>
        <w:t>Gimini</w:t>
      </w:r>
      <w:r w:rsidR="005D3D71">
        <w:rPr>
          <w:rFonts w:ascii="Times New Roman" w:hAnsi="Times New Roman" w:cs="Times New Roman"/>
          <w:sz w:val="28"/>
          <w:szCs w:val="28"/>
          <w:lang w:val="kk-KZ"/>
        </w:rPr>
        <w:t xml:space="preserve">, </w:t>
      </w:r>
      <w:r w:rsidRPr="005D3D71">
        <w:rPr>
          <w:rFonts w:ascii="Times New Roman" w:hAnsi="Times New Roman" w:cs="Times New Roman"/>
          <w:sz w:val="28"/>
          <w:szCs w:val="28"/>
          <w:lang w:val="kk-KZ"/>
        </w:rPr>
        <w:t>Claude</w:t>
      </w:r>
      <w:r w:rsidR="005D3D71">
        <w:rPr>
          <w:rFonts w:ascii="Times New Roman" w:hAnsi="Times New Roman" w:cs="Times New Roman"/>
          <w:sz w:val="28"/>
          <w:szCs w:val="28"/>
          <w:lang w:val="kk-KZ"/>
        </w:rPr>
        <w:t xml:space="preserve"> – мәтінмен жұмыс,</w:t>
      </w:r>
      <w:r w:rsidRPr="005D3D71">
        <w:rPr>
          <w:rFonts w:ascii="Times New Roman" w:hAnsi="Times New Roman" w:cs="Times New Roman"/>
          <w:sz w:val="28"/>
          <w:szCs w:val="28"/>
          <w:lang w:val="kk-KZ"/>
        </w:rPr>
        <w:t xml:space="preserve"> </w:t>
      </w:r>
      <w:r w:rsidR="005D3D71" w:rsidRPr="005D3D71">
        <w:rPr>
          <w:rFonts w:ascii="Times New Roman" w:hAnsi="Times New Roman" w:cs="Times New Roman"/>
          <w:sz w:val="28"/>
          <w:szCs w:val="28"/>
          <w:lang w:val="kk-KZ"/>
        </w:rPr>
        <w:t>DALL-E</w:t>
      </w:r>
      <w:r w:rsidR="005D3D71">
        <w:rPr>
          <w:rFonts w:ascii="Times New Roman" w:hAnsi="Times New Roman" w:cs="Times New Roman"/>
          <w:sz w:val="28"/>
          <w:szCs w:val="28"/>
          <w:lang w:val="kk-KZ"/>
        </w:rPr>
        <w:t xml:space="preserve"> – визуал жасауға арналған жасанды интеллект түрімен өңделд</w:t>
      </w:r>
      <w:r w:rsidR="00AA6F40">
        <w:rPr>
          <w:rFonts w:ascii="Times New Roman" w:hAnsi="Times New Roman" w:cs="Times New Roman"/>
          <w:sz w:val="28"/>
          <w:szCs w:val="28"/>
          <w:lang w:val="kk-KZ"/>
        </w:rPr>
        <w:t>і</w:t>
      </w:r>
      <w:r w:rsidR="005D3D71">
        <w:rPr>
          <w:rFonts w:ascii="Times New Roman" w:hAnsi="Times New Roman" w:cs="Times New Roman"/>
          <w:sz w:val="28"/>
          <w:szCs w:val="28"/>
          <w:lang w:val="kk-KZ"/>
        </w:rPr>
        <w:t xml:space="preserve"> (сурет 18).</w:t>
      </w:r>
    </w:p>
    <w:p w14:paraId="0900BAB7" w14:textId="77777777" w:rsidR="005D3D71" w:rsidRDefault="005D3D71" w:rsidP="003C4F85">
      <w:pPr>
        <w:tabs>
          <w:tab w:val="left" w:pos="1314"/>
        </w:tabs>
        <w:spacing w:after="0" w:line="240" w:lineRule="auto"/>
        <w:ind w:firstLine="567"/>
        <w:jc w:val="both"/>
        <w:rPr>
          <w:rFonts w:ascii="Times New Roman" w:hAnsi="Times New Roman" w:cs="Times New Roman"/>
          <w:sz w:val="28"/>
          <w:szCs w:val="28"/>
          <w:lang w:val="kk-KZ"/>
        </w:rPr>
      </w:pPr>
    </w:p>
    <w:p w14:paraId="222524DC" w14:textId="6694D600" w:rsidR="00615ADB" w:rsidRDefault="00615ADB" w:rsidP="007463DB">
      <w:pPr>
        <w:spacing w:after="0" w:line="240" w:lineRule="auto"/>
        <w:ind w:firstLine="709"/>
        <w:jc w:val="both"/>
        <w:rPr>
          <w:rFonts w:ascii="Times New Roman" w:hAnsi="Times New Roman" w:cs="Times New Roman"/>
          <w:sz w:val="28"/>
          <w:szCs w:val="28"/>
          <w:lang w:val="kk-KZ"/>
        </w:rPr>
      </w:pPr>
      <w:r w:rsidRPr="00D85C77">
        <w:rPr>
          <w:rFonts w:ascii="Times New Roman" w:hAnsi="Times New Roman" w:cs="Times New Roman"/>
          <w:noProof/>
          <w:sz w:val="28"/>
          <w:szCs w:val="28"/>
          <w:lang w:eastAsia="ru-RU"/>
        </w:rPr>
        <w:drawing>
          <wp:inline distT="0" distB="0" distL="0" distR="0" wp14:anchorId="76E2A09A" wp14:editId="0555D11E">
            <wp:extent cx="5246370" cy="3035300"/>
            <wp:effectExtent l="0" t="0" r="0" b="0"/>
            <wp:docPr id="3235936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593632" name=""/>
                    <pic:cNvPicPr/>
                  </pic:nvPicPr>
                  <pic:blipFill>
                    <a:blip r:embed="rId65"/>
                    <a:stretch>
                      <a:fillRect/>
                    </a:stretch>
                  </pic:blipFill>
                  <pic:spPr>
                    <a:xfrm>
                      <a:off x="0" y="0"/>
                      <a:ext cx="5274560" cy="3051609"/>
                    </a:xfrm>
                    <a:prstGeom prst="rect">
                      <a:avLst/>
                    </a:prstGeom>
                  </pic:spPr>
                </pic:pic>
              </a:graphicData>
            </a:graphic>
          </wp:inline>
        </w:drawing>
      </w:r>
    </w:p>
    <w:p w14:paraId="513113EC" w14:textId="77777777" w:rsidR="005D3D71" w:rsidRDefault="005D3D71" w:rsidP="003C4F85">
      <w:pPr>
        <w:tabs>
          <w:tab w:val="left" w:pos="1314"/>
        </w:tabs>
        <w:spacing w:after="0" w:line="240" w:lineRule="auto"/>
        <w:ind w:firstLine="567"/>
        <w:jc w:val="both"/>
        <w:rPr>
          <w:rFonts w:ascii="Times New Roman" w:hAnsi="Times New Roman" w:cs="Times New Roman"/>
          <w:sz w:val="28"/>
          <w:szCs w:val="28"/>
          <w:lang w:val="kk-KZ"/>
        </w:rPr>
      </w:pPr>
    </w:p>
    <w:p w14:paraId="4B1AC22D" w14:textId="78A8DF33" w:rsidR="005D3D71" w:rsidRDefault="009C6886" w:rsidP="00545B61">
      <w:pPr>
        <w:tabs>
          <w:tab w:val="left" w:pos="1314"/>
        </w:tabs>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5D3D71">
        <w:rPr>
          <w:rFonts w:ascii="Times New Roman" w:hAnsi="Times New Roman" w:cs="Times New Roman"/>
          <w:sz w:val="28"/>
          <w:szCs w:val="28"/>
          <w:lang w:val="kk-KZ"/>
        </w:rPr>
        <w:t>урет</w:t>
      </w:r>
      <w:r>
        <w:rPr>
          <w:rFonts w:ascii="Times New Roman" w:hAnsi="Times New Roman" w:cs="Times New Roman"/>
          <w:sz w:val="28"/>
          <w:szCs w:val="28"/>
          <w:lang w:val="kk-KZ"/>
        </w:rPr>
        <w:t xml:space="preserve"> 18 -</w:t>
      </w:r>
      <w:r w:rsidR="005D3D71">
        <w:rPr>
          <w:rFonts w:ascii="Times New Roman" w:hAnsi="Times New Roman" w:cs="Times New Roman"/>
          <w:sz w:val="28"/>
          <w:szCs w:val="28"/>
          <w:lang w:val="kk-KZ"/>
        </w:rPr>
        <w:t xml:space="preserve"> Курс дәрістерінің құрылымы</w:t>
      </w:r>
    </w:p>
    <w:p w14:paraId="618ED361" w14:textId="77777777" w:rsidR="005D3D71" w:rsidRDefault="005D3D71" w:rsidP="003C4F85">
      <w:pPr>
        <w:tabs>
          <w:tab w:val="left" w:pos="1314"/>
        </w:tabs>
        <w:spacing w:after="0" w:line="240" w:lineRule="auto"/>
        <w:ind w:firstLine="567"/>
        <w:jc w:val="both"/>
        <w:rPr>
          <w:rFonts w:ascii="Times New Roman" w:hAnsi="Times New Roman" w:cs="Times New Roman"/>
          <w:sz w:val="28"/>
          <w:szCs w:val="28"/>
          <w:lang w:val="kk-KZ"/>
        </w:rPr>
      </w:pPr>
    </w:p>
    <w:p w14:paraId="7E6B5E3E" w14:textId="2EDF452F" w:rsidR="005D3D71" w:rsidRDefault="005D3D71" w:rsidP="00D60291">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Әр модульде, 21 тақырыпқа байланысты дәріс материалдарф бар. Дәрістер «Биологияны оқыту әдістері мен тнехнологиялры» бойынша әдебиеттерден және биология пәні бойынша жалпы білім беретін мектептің 7-11 с</w:t>
      </w:r>
      <w:r w:rsidR="00442EEF">
        <w:rPr>
          <w:rFonts w:ascii="Times New Roman" w:hAnsi="Times New Roman" w:cs="Times New Roman"/>
          <w:sz w:val="28"/>
          <w:szCs w:val="28"/>
          <w:lang w:val="kk-KZ"/>
        </w:rPr>
        <w:t>ы</w:t>
      </w:r>
      <w:r>
        <w:rPr>
          <w:rFonts w:ascii="Times New Roman" w:hAnsi="Times New Roman" w:cs="Times New Roman"/>
          <w:sz w:val="28"/>
          <w:szCs w:val="28"/>
          <w:lang w:val="kk-KZ"/>
        </w:rPr>
        <w:t>нып оқулықтарының көмегімен дайындалды (сурет 19).</w:t>
      </w:r>
    </w:p>
    <w:p w14:paraId="5C02C8FB" w14:textId="77777777" w:rsidR="005D3D71" w:rsidRDefault="005D3D71" w:rsidP="003C4F85">
      <w:pPr>
        <w:tabs>
          <w:tab w:val="left" w:pos="1314"/>
        </w:tabs>
        <w:spacing w:after="0" w:line="240" w:lineRule="auto"/>
        <w:ind w:firstLine="567"/>
        <w:jc w:val="both"/>
        <w:rPr>
          <w:rFonts w:ascii="Times New Roman" w:hAnsi="Times New Roman" w:cs="Times New Roman"/>
          <w:sz w:val="28"/>
          <w:szCs w:val="28"/>
          <w:lang w:val="kk-KZ"/>
        </w:rPr>
      </w:pPr>
    </w:p>
    <w:p w14:paraId="3B9EC5F4" w14:textId="6BDC86EB" w:rsidR="00615ADB" w:rsidRDefault="00615ADB" w:rsidP="00995DCF">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0630DDB6" wp14:editId="414BE580">
            <wp:extent cx="5295900" cy="2552700"/>
            <wp:effectExtent l="0" t="0" r="0" b="0"/>
            <wp:docPr id="960535370"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354998" cy="2581186"/>
                    </a:xfrm>
                    <a:prstGeom prst="rect">
                      <a:avLst/>
                    </a:prstGeom>
                    <a:noFill/>
                  </pic:spPr>
                </pic:pic>
              </a:graphicData>
            </a:graphic>
          </wp:inline>
        </w:drawing>
      </w:r>
    </w:p>
    <w:p w14:paraId="546CA968" w14:textId="77777777" w:rsidR="00615ADB" w:rsidRDefault="00615ADB" w:rsidP="003C4F85">
      <w:pPr>
        <w:tabs>
          <w:tab w:val="left" w:pos="1314"/>
        </w:tabs>
        <w:spacing w:after="0" w:line="240" w:lineRule="auto"/>
        <w:ind w:firstLine="567"/>
        <w:jc w:val="both"/>
        <w:rPr>
          <w:rFonts w:ascii="Times New Roman" w:hAnsi="Times New Roman" w:cs="Times New Roman"/>
          <w:sz w:val="28"/>
          <w:szCs w:val="28"/>
          <w:lang w:val="kk-KZ"/>
        </w:rPr>
      </w:pPr>
    </w:p>
    <w:p w14:paraId="020B8B01" w14:textId="4FCED4BD" w:rsidR="005D3D71" w:rsidRDefault="00442EEF" w:rsidP="00995DCF">
      <w:pPr>
        <w:tabs>
          <w:tab w:val="left" w:pos="1314"/>
        </w:tabs>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5D3D71">
        <w:rPr>
          <w:rFonts w:ascii="Times New Roman" w:hAnsi="Times New Roman" w:cs="Times New Roman"/>
          <w:sz w:val="28"/>
          <w:szCs w:val="28"/>
          <w:lang w:val="kk-KZ"/>
        </w:rPr>
        <w:t>урет</w:t>
      </w:r>
      <w:r>
        <w:rPr>
          <w:rFonts w:ascii="Times New Roman" w:hAnsi="Times New Roman" w:cs="Times New Roman"/>
          <w:sz w:val="28"/>
          <w:szCs w:val="28"/>
          <w:lang w:val="kk-KZ"/>
        </w:rPr>
        <w:t xml:space="preserve"> 19 -</w:t>
      </w:r>
      <w:r w:rsidR="005D3D71">
        <w:rPr>
          <w:rFonts w:ascii="Times New Roman" w:hAnsi="Times New Roman" w:cs="Times New Roman"/>
          <w:sz w:val="28"/>
          <w:szCs w:val="28"/>
          <w:lang w:val="kk-KZ"/>
        </w:rPr>
        <w:t xml:space="preserve"> Курстың ПББ тестілеуіне арналған бөлімі</w:t>
      </w:r>
    </w:p>
    <w:p w14:paraId="4B33DC76" w14:textId="77777777" w:rsidR="005D3D71" w:rsidRDefault="005D3D71" w:rsidP="003C4F85">
      <w:pPr>
        <w:tabs>
          <w:tab w:val="left" w:pos="1314"/>
        </w:tabs>
        <w:spacing w:after="0" w:line="240" w:lineRule="auto"/>
        <w:ind w:firstLine="567"/>
        <w:jc w:val="both"/>
        <w:rPr>
          <w:rFonts w:ascii="Times New Roman" w:hAnsi="Times New Roman" w:cs="Times New Roman"/>
          <w:sz w:val="28"/>
          <w:szCs w:val="28"/>
          <w:lang w:val="kk-KZ"/>
        </w:rPr>
      </w:pPr>
    </w:p>
    <w:p w14:paraId="79C370B2" w14:textId="1E7BF75D" w:rsidR="005D3D71" w:rsidRDefault="005D3D71" w:rsidP="00255226">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Курс құрылымына сондай-ақ, түрлі тапсырмалар мен тесттер кіреді. Біздің курсымызда 200-ден астам тапсырмалар қоры бар (сурет 20).</w:t>
      </w:r>
    </w:p>
    <w:p w14:paraId="299F943B" w14:textId="77777777" w:rsidR="005D3D71" w:rsidRDefault="005D3D71" w:rsidP="003C4F85">
      <w:pPr>
        <w:tabs>
          <w:tab w:val="left" w:pos="1314"/>
        </w:tabs>
        <w:spacing w:after="0" w:line="240" w:lineRule="auto"/>
        <w:ind w:firstLine="567"/>
        <w:jc w:val="both"/>
        <w:rPr>
          <w:rFonts w:ascii="Times New Roman" w:hAnsi="Times New Roman" w:cs="Times New Roman"/>
          <w:sz w:val="28"/>
          <w:szCs w:val="28"/>
          <w:lang w:val="kk-KZ"/>
        </w:rPr>
      </w:pPr>
    </w:p>
    <w:p w14:paraId="149452B1" w14:textId="2FCCC94F" w:rsidR="005D3D71" w:rsidRDefault="00615ADB" w:rsidP="003C4F85">
      <w:pPr>
        <w:tabs>
          <w:tab w:val="left" w:pos="1314"/>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7EBC59C7" wp14:editId="1ACD1BF5">
            <wp:extent cx="2766252" cy="2706417"/>
            <wp:effectExtent l="0" t="0" r="0" b="0"/>
            <wp:docPr id="703759521"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796519" cy="2736029"/>
                    </a:xfrm>
                    <a:prstGeom prst="rect">
                      <a:avLst/>
                    </a:prstGeom>
                    <a:noFill/>
                  </pic:spPr>
                </pic:pic>
              </a:graphicData>
            </a:graphic>
          </wp:inline>
        </w:drawing>
      </w:r>
      <w:r>
        <w:rPr>
          <w:rFonts w:ascii="Times New Roman" w:hAnsi="Times New Roman" w:cs="Times New Roman"/>
          <w:noProof/>
          <w:sz w:val="28"/>
          <w:szCs w:val="28"/>
          <w:lang w:eastAsia="ru-RU"/>
        </w:rPr>
        <w:drawing>
          <wp:inline distT="0" distB="0" distL="0" distR="0" wp14:anchorId="5E53A5CD" wp14:editId="05F85FD6">
            <wp:extent cx="2971800" cy="2689039"/>
            <wp:effectExtent l="0" t="0" r="0" b="0"/>
            <wp:docPr id="437043170"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3733"/>
                    <a:stretch>
                      <a:fillRect/>
                    </a:stretch>
                  </pic:blipFill>
                  <pic:spPr bwMode="auto">
                    <a:xfrm>
                      <a:off x="0" y="0"/>
                      <a:ext cx="3005865" cy="2719863"/>
                    </a:xfrm>
                    <a:prstGeom prst="rect">
                      <a:avLst/>
                    </a:prstGeom>
                    <a:noFill/>
                    <a:ln>
                      <a:noFill/>
                    </a:ln>
                    <a:extLst>
                      <a:ext uri="{53640926-AAD7-44D8-BBD7-CCE9431645EC}">
                        <a14:shadowObscured xmlns:a14="http://schemas.microsoft.com/office/drawing/2010/main"/>
                      </a:ext>
                    </a:extLst>
                  </pic:spPr>
                </pic:pic>
              </a:graphicData>
            </a:graphic>
          </wp:inline>
        </w:drawing>
      </w:r>
    </w:p>
    <w:p w14:paraId="22A7F1EA" w14:textId="77777777" w:rsidR="005D3D71" w:rsidRDefault="005D3D71" w:rsidP="003C4F85">
      <w:pPr>
        <w:tabs>
          <w:tab w:val="left" w:pos="1314"/>
        </w:tabs>
        <w:spacing w:after="0" w:line="240" w:lineRule="auto"/>
        <w:ind w:firstLine="567"/>
        <w:jc w:val="both"/>
        <w:rPr>
          <w:rFonts w:ascii="Times New Roman" w:hAnsi="Times New Roman" w:cs="Times New Roman"/>
          <w:sz w:val="28"/>
          <w:szCs w:val="28"/>
          <w:lang w:val="kk-KZ"/>
        </w:rPr>
      </w:pPr>
    </w:p>
    <w:p w14:paraId="170CB4AF" w14:textId="59684C32" w:rsidR="005D3D71" w:rsidRDefault="00255226" w:rsidP="00F87511">
      <w:pPr>
        <w:tabs>
          <w:tab w:val="left" w:pos="1314"/>
        </w:tabs>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5D3D71">
        <w:rPr>
          <w:rFonts w:ascii="Times New Roman" w:hAnsi="Times New Roman" w:cs="Times New Roman"/>
          <w:sz w:val="28"/>
          <w:szCs w:val="28"/>
          <w:lang w:val="kk-KZ"/>
        </w:rPr>
        <w:t>урет</w:t>
      </w:r>
      <w:r>
        <w:rPr>
          <w:rFonts w:ascii="Times New Roman" w:hAnsi="Times New Roman" w:cs="Times New Roman"/>
          <w:sz w:val="28"/>
          <w:szCs w:val="28"/>
          <w:lang w:val="kk-KZ"/>
        </w:rPr>
        <w:t xml:space="preserve"> 20 -</w:t>
      </w:r>
      <w:r w:rsidR="005D3D71">
        <w:rPr>
          <w:rFonts w:ascii="Times New Roman" w:hAnsi="Times New Roman" w:cs="Times New Roman"/>
          <w:sz w:val="28"/>
          <w:szCs w:val="28"/>
          <w:lang w:val="kk-KZ"/>
        </w:rPr>
        <w:t xml:space="preserve"> Курста ұсынылған әртүрлі форматтағы тапсырмалар</w:t>
      </w:r>
    </w:p>
    <w:p w14:paraId="0361EB5B" w14:textId="77777777" w:rsidR="005D3D71" w:rsidRDefault="005D3D71" w:rsidP="003C4F85">
      <w:pPr>
        <w:tabs>
          <w:tab w:val="left" w:pos="1314"/>
        </w:tabs>
        <w:spacing w:after="0" w:line="240" w:lineRule="auto"/>
        <w:ind w:firstLine="567"/>
        <w:jc w:val="both"/>
        <w:rPr>
          <w:rFonts w:ascii="Times New Roman" w:hAnsi="Times New Roman" w:cs="Times New Roman"/>
          <w:sz w:val="28"/>
          <w:szCs w:val="28"/>
          <w:lang w:val="kk-KZ"/>
        </w:rPr>
      </w:pPr>
    </w:p>
    <w:p w14:paraId="26695CD4" w14:textId="349C21FA" w:rsidR="005D3D71" w:rsidRDefault="005D3D71" w:rsidP="00F87511">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Курсымыздың соңғы модулі – білім алушылардың ПББ тестілеуіне дайныдау мақсатында дайындалған контексттік тапсырмаларға негізделіп жасалған. Осы орайда, курста ПББ тестілеуінде жиі кездесетін 5-контекстті іріктеп, тапсырмалар құрастырған болатынбыз (сурет</w:t>
      </w:r>
      <w:r w:rsidR="0048486D">
        <w:rPr>
          <w:rFonts w:ascii="Times New Roman" w:hAnsi="Times New Roman" w:cs="Times New Roman"/>
          <w:sz w:val="28"/>
          <w:szCs w:val="28"/>
          <w:lang w:val="kk-KZ"/>
        </w:rPr>
        <w:t xml:space="preserve"> </w:t>
      </w:r>
      <w:r>
        <w:rPr>
          <w:rFonts w:ascii="Times New Roman" w:hAnsi="Times New Roman" w:cs="Times New Roman"/>
          <w:sz w:val="28"/>
          <w:szCs w:val="28"/>
          <w:lang w:val="kk-KZ"/>
        </w:rPr>
        <w:t>21).</w:t>
      </w:r>
    </w:p>
    <w:p w14:paraId="73401D41" w14:textId="77777777" w:rsidR="00615ADB" w:rsidRDefault="00615ADB" w:rsidP="003C4F85">
      <w:pPr>
        <w:tabs>
          <w:tab w:val="left" w:pos="1314"/>
        </w:tabs>
        <w:spacing w:after="0" w:line="240" w:lineRule="auto"/>
        <w:ind w:firstLine="567"/>
        <w:jc w:val="both"/>
        <w:rPr>
          <w:rFonts w:ascii="Times New Roman" w:hAnsi="Times New Roman" w:cs="Times New Roman"/>
          <w:sz w:val="28"/>
          <w:szCs w:val="28"/>
          <w:lang w:val="kk-KZ"/>
        </w:rPr>
      </w:pPr>
    </w:p>
    <w:p w14:paraId="3646B6F1" w14:textId="461EEC22" w:rsidR="005D3D71" w:rsidRDefault="00615ADB" w:rsidP="00EE061F">
      <w:pPr>
        <w:tabs>
          <w:tab w:val="left" w:pos="1314"/>
        </w:tabs>
        <w:spacing w:after="0" w:line="240" w:lineRule="auto"/>
        <w:ind w:firstLine="709"/>
        <w:jc w:val="both"/>
        <w:rPr>
          <w:rFonts w:ascii="Times New Roman" w:hAnsi="Times New Roman" w:cs="Times New Roman"/>
          <w:sz w:val="28"/>
          <w:szCs w:val="28"/>
          <w:lang w:val="kk-KZ"/>
        </w:rPr>
      </w:pPr>
      <w:r w:rsidRPr="0040236F">
        <w:rPr>
          <w:rFonts w:ascii="Times New Roman" w:hAnsi="Times New Roman" w:cs="Times New Roman"/>
          <w:noProof/>
          <w:sz w:val="28"/>
          <w:szCs w:val="28"/>
          <w:lang w:eastAsia="ru-RU"/>
        </w:rPr>
        <w:drawing>
          <wp:inline distT="0" distB="0" distL="0" distR="0" wp14:anchorId="2B55AA12" wp14:editId="59A28E05">
            <wp:extent cx="5722620" cy="3403600"/>
            <wp:effectExtent l="0" t="0" r="0" b="6350"/>
            <wp:docPr id="6639074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907486" name=""/>
                    <pic:cNvPicPr/>
                  </pic:nvPicPr>
                  <pic:blipFill>
                    <a:blip r:embed="rId69"/>
                    <a:stretch>
                      <a:fillRect/>
                    </a:stretch>
                  </pic:blipFill>
                  <pic:spPr>
                    <a:xfrm>
                      <a:off x="0" y="0"/>
                      <a:ext cx="5731708" cy="3409005"/>
                    </a:xfrm>
                    <a:prstGeom prst="rect">
                      <a:avLst/>
                    </a:prstGeom>
                  </pic:spPr>
                </pic:pic>
              </a:graphicData>
            </a:graphic>
          </wp:inline>
        </w:drawing>
      </w:r>
    </w:p>
    <w:p w14:paraId="48A9CCC2" w14:textId="77777777" w:rsidR="00615ADB" w:rsidRDefault="00615ADB" w:rsidP="003C4F85">
      <w:pPr>
        <w:tabs>
          <w:tab w:val="left" w:pos="1314"/>
        </w:tabs>
        <w:spacing w:after="0" w:line="240" w:lineRule="auto"/>
        <w:ind w:firstLine="567"/>
        <w:jc w:val="both"/>
        <w:rPr>
          <w:rFonts w:ascii="Times New Roman" w:hAnsi="Times New Roman" w:cs="Times New Roman"/>
          <w:sz w:val="28"/>
          <w:szCs w:val="28"/>
          <w:lang w:val="kk-KZ"/>
        </w:rPr>
      </w:pPr>
    </w:p>
    <w:p w14:paraId="59F72B94" w14:textId="508E8B38" w:rsidR="005D3D71" w:rsidRDefault="000B5CBE" w:rsidP="00244FE8">
      <w:pPr>
        <w:tabs>
          <w:tab w:val="left" w:pos="1314"/>
        </w:tabs>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5D3D71">
        <w:rPr>
          <w:rFonts w:ascii="Times New Roman" w:hAnsi="Times New Roman" w:cs="Times New Roman"/>
          <w:sz w:val="28"/>
          <w:szCs w:val="28"/>
          <w:lang w:val="kk-KZ"/>
        </w:rPr>
        <w:t>урет</w:t>
      </w:r>
      <w:r>
        <w:rPr>
          <w:rFonts w:ascii="Times New Roman" w:hAnsi="Times New Roman" w:cs="Times New Roman"/>
          <w:sz w:val="28"/>
          <w:szCs w:val="28"/>
          <w:lang w:val="kk-KZ"/>
        </w:rPr>
        <w:t xml:space="preserve"> 21 -</w:t>
      </w:r>
      <w:r w:rsidR="005D3D71">
        <w:rPr>
          <w:rFonts w:ascii="Times New Roman" w:hAnsi="Times New Roman" w:cs="Times New Roman"/>
          <w:sz w:val="28"/>
          <w:szCs w:val="28"/>
          <w:lang w:val="kk-KZ"/>
        </w:rPr>
        <w:t xml:space="preserve"> Курста берілген контексттік тапсырмалар</w:t>
      </w:r>
    </w:p>
    <w:p w14:paraId="12082D02" w14:textId="77777777" w:rsidR="00615ADB" w:rsidRDefault="00615ADB" w:rsidP="00615ADB">
      <w:pPr>
        <w:tabs>
          <w:tab w:val="left" w:pos="1314"/>
        </w:tabs>
        <w:spacing w:after="0" w:line="240" w:lineRule="auto"/>
        <w:jc w:val="both"/>
        <w:rPr>
          <w:rFonts w:ascii="Times New Roman" w:hAnsi="Times New Roman" w:cs="Times New Roman"/>
          <w:sz w:val="28"/>
          <w:szCs w:val="28"/>
          <w:lang w:val="kk-KZ"/>
        </w:rPr>
      </w:pPr>
    </w:p>
    <w:p w14:paraId="7092CC7C" w14:textId="66422166" w:rsidR="005D3D71" w:rsidRDefault="003C6527" w:rsidP="001918C1">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Қазіргі таңда педагог кеңесшінің рөлін атқарады, сол себепті, заманауи мұғалім оқу үрдісінде сандық технологияны пайдалана отырып, білім алушыға оқу материалын жетік меңгеруге жетелеуі тиіс.</w:t>
      </w:r>
    </w:p>
    <w:p w14:paraId="35A9BFBE" w14:textId="3C91E2E7" w:rsidR="003C6527" w:rsidRDefault="003C6527" w:rsidP="001918C1">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Осы орайда, болашақ мұғалім өз пәні бойынша біліммен бірге сандық технологияларды ғана емес, ХХІ-ғасырдың бүгінгі тенденциясына сай ғаламтордың барлық мүмкіндіктерін пайдалана алатын іс-әрекетке дайын болуы керек.</w:t>
      </w:r>
    </w:p>
    <w:p w14:paraId="65D5C3E6" w14:textId="1F6A97D2" w:rsidR="003C6527" w:rsidRDefault="003C6527" w:rsidP="001918C1">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Білім беру процесінде негізгі нысан ол – дәріс болып табылады. Дәрістің негізгі мақсаты -  білім алушыларға теориялық тұрғыдан тың деректермен білім беру. Дәстүрлі форматтағы дәрісте жалпы деректер айтарлықтай көп баяндалады, ал ЖАОК құрылымындағы видео-дәрістер мультимедиялық, анимациялық, иллюстративті түрде баяндалуының нәтижесінде білім алушыға өте қызықты </w:t>
      </w:r>
      <w:r w:rsidR="001470F7">
        <w:rPr>
          <w:rFonts w:ascii="Times New Roman" w:hAnsi="Times New Roman" w:cs="Times New Roman"/>
          <w:sz w:val="28"/>
          <w:szCs w:val="28"/>
          <w:lang w:val="kk-KZ"/>
        </w:rPr>
        <w:t xml:space="preserve">болады және материалды кез-келген уақытта көруге мүмкіндік береді </w:t>
      </w:r>
      <w:r w:rsidR="001470F7" w:rsidRPr="001470F7">
        <w:rPr>
          <w:rFonts w:ascii="Times New Roman" w:hAnsi="Times New Roman" w:cs="Times New Roman"/>
          <w:sz w:val="28"/>
          <w:szCs w:val="28"/>
          <w:lang w:val="kk-KZ"/>
        </w:rPr>
        <w:t>[</w:t>
      </w:r>
      <w:r w:rsidR="00E60B75">
        <w:rPr>
          <w:rFonts w:ascii="Times New Roman" w:hAnsi="Times New Roman" w:cs="Times New Roman"/>
          <w:sz w:val="28"/>
          <w:szCs w:val="28"/>
          <w:lang w:val="kk-KZ"/>
        </w:rPr>
        <w:t>131</w:t>
      </w:r>
      <w:r w:rsidR="001470F7" w:rsidRPr="001470F7">
        <w:rPr>
          <w:rFonts w:ascii="Times New Roman" w:hAnsi="Times New Roman" w:cs="Times New Roman"/>
          <w:sz w:val="28"/>
          <w:szCs w:val="28"/>
          <w:lang w:val="kk-KZ"/>
        </w:rPr>
        <w:t>]</w:t>
      </w:r>
      <w:r w:rsidR="001470F7">
        <w:rPr>
          <w:rFonts w:ascii="Times New Roman" w:hAnsi="Times New Roman" w:cs="Times New Roman"/>
          <w:sz w:val="28"/>
          <w:szCs w:val="28"/>
          <w:lang w:val="kk-KZ"/>
        </w:rPr>
        <w:t>.</w:t>
      </w:r>
    </w:p>
    <w:p w14:paraId="36B4D902" w14:textId="0AC276EE" w:rsidR="001470F7" w:rsidRDefault="001470F7" w:rsidP="001918C1">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Сонымен қатар, курс мазмұнында интерактивті және тест тапсырмаларының болуы ЖАОК-ның білім алушыларының белсенді түрдегі іс-әрекетін талап ететін, жауап беру, таңдау, сәйкестендіру, сараптама жасау арқылы орындалатын сандық немесе дәстүрлі оқу тапсырмаларының жиынтығы. Біз, курсымызда тест, сә</w:t>
      </w:r>
      <w:r w:rsidR="0056080F">
        <w:rPr>
          <w:rFonts w:ascii="Times New Roman" w:hAnsi="Times New Roman" w:cs="Times New Roman"/>
          <w:sz w:val="28"/>
          <w:szCs w:val="28"/>
          <w:lang w:val="kk-KZ"/>
        </w:rPr>
        <w:t>й</w:t>
      </w:r>
      <w:r>
        <w:rPr>
          <w:rFonts w:ascii="Times New Roman" w:hAnsi="Times New Roman" w:cs="Times New Roman"/>
          <w:sz w:val="28"/>
          <w:szCs w:val="28"/>
          <w:lang w:val="kk-KZ"/>
        </w:rPr>
        <w:t xml:space="preserve">кестендіру, бос орынды толтыру, </w:t>
      </w:r>
      <w:r w:rsidRPr="001470F7">
        <w:rPr>
          <w:rFonts w:ascii="Times New Roman" w:hAnsi="Times New Roman" w:cs="Times New Roman"/>
          <w:sz w:val="28"/>
          <w:szCs w:val="28"/>
          <w:lang w:val="kk-KZ"/>
        </w:rPr>
        <w:t xml:space="preserve">drag-and-drop </w:t>
      </w:r>
      <w:r>
        <w:rPr>
          <w:rFonts w:ascii="Times New Roman" w:hAnsi="Times New Roman" w:cs="Times New Roman"/>
          <w:sz w:val="28"/>
          <w:szCs w:val="28"/>
          <w:lang w:val="kk-KZ"/>
        </w:rPr>
        <w:t xml:space="preserve">(жылжытып орналастыру) сынды тапсырмаларды қостық. Бұл тапсырмалар, берілген дәріс материалдарын бекітіп қана қоймай, онлайн форматта жүзеге асқандықтан, қатемен жұмыс пен жедел кері байланыс беру арқылы білім алушылардың қызығушылығын арттырады. </w:t>
      </w:r>
    </w:p>
    <w:p w14:paraId="5EA3E52F" w14:textId="6355897C" w:rsidR="001470F7" w:rsidRDefault="001470F7" w:rsidP="001918C1">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Сонымен қатар, біз болашақ биолог мұғалімдерд</w:t>
      </w:r>
      <w:r w:rsidR="00903116">
        <w:rPr>
          <w:rFonts w:ascii="Times New Roman" w:hAnsi="Times New Roman" w:cs="Times New Roman"/>
          <w:sz w:val="28"/>
          <w:szCs w:val="28"/>
          <w:lang w:val="kk-KZ"/>
        </w:rPr>
        <w:t>і</w:t>
      </w:r>
      <w:r>
        <w:rPr>
          <w:rFonts w:ascii="Times New Roman" w:hAnsi="Times New Roman" w:cs="Times New Roman"/>
          <w:sz w:val="28"/>
          <w:szCs w:val="28"/>
          <w:lang w:val="kk-KZ"/>
        </w:rPr>
        <w:t>ң кәсіби даярлау үрдісінде сандық құзыреттіліктерін қалыптастырудың әдістемесін ұсыну үшін «Биологияны оқыту әдістері мен технологиялары» атты пән мен ЖАОК арасындағы байланысты анықтап көрдік (кесте 11).</w:t>
      </w:r>
    </w:p>
    <w:p w14:paraId="1393E4E4" w14:textId="77777777" w:rsidR="001470F7" w:rsidRDefault="001470F7" w:rsidP="003C4F85">
      <w:pPr>
        <w:tabs>
          <w:tab w:val="left" w:pos="1314"/>
        </w:tabs>
        <w:spacing w:after="0" w:line="240" w:lineRule="auto"/>
        <w:ind w:firstLine="567"/>
        <w:jc w:val="both"/>
        <w:rPr>
          <w:rFonts w:ascii="Times New Roman" w:hAnsi="Times New Roman" w:cs="Times New Roman"/>
          <w:sz w:val="28"/>
          <w:szCs w:val="28"/>
          <w:lang w:val="kk-KZ"/>
        </w:rPr>
      </w:pPr>
    </w:p>
    <w:p w14:paraId="22508CA8" w14:textId="71F1261B" w:rsidR="00C5243B" w:rsidRPr="00BF3FDD" w:rsidRDefault="00784021" w:rsidP="00837FDE">
      <w:pPr>
        <w:tabs>
          <w:tab w:val="left" w:pos="1314"/>
        </w:tabs>
        <w:spacing w:after="0" w:line="240" w:lineRule="auto"/>
        <w:jc w:val="both"/>
        <w:rPr>
          <w:rFonts w:ascii="Times New Roman" w:hAnsi="Times New Roman" w:cs="Times New Roman"/>
          <w:sz w:val="26"/>
          <w:szCs w:val="26"/>
          <w:lang w:val="kk-KZ"/>
        </w:rPr>
      </w:pPr>
      <w:r w:rsidRPr="00BF3FDD">
        <w:rPr>
          <w:rFonts w:ascii="Times New Roman" w:hAnsi="Times New Roman" w:cs="Times New Roman"/>
          <w:sz w:val="26"/>
          <w:szCs w:val="26"/>
          <w:lang w:val="kk-KZ"/>
        </w:rPr>
        <w:t>К</w:t>
      </w:r>
      <w:r w:rsidR="001470F7" w:rsidRPr="00BF3FDD">
        <w:rPr>
          <w:rFonts w:ascii="Times New Roman" w:hAnsi="Times New Roman" w:cs="Times New Roman"/>
          <w:sz w:val="26"/>
          <w:szCs w:val="26"/>
          <w:lang w:val="kk-KZ"/>
        </w:rPr>
        <w:t>есте</w:t>
      </w:r>
      <w:r w:rsidRPr="00BF3FDD">
        <w:rPr>
          <w:rFonts w:ascii="Times New Roman" w:hAnsi="Times New Roman" w:cs="Times New Roman"/>
          <w:sz w:val="26"/>
          <w:szCs w:val="26"/>
          <w:lang w:val="kk-KZ"/>
        </w:rPr>
        <w:t xml:space="preserve"> 11 -</w:t>
      </w:r>
      <w:r w:rsidR="001470F7" w:rsidRPr="00BF3FDD">
        <w:rPr>
          <w:rFonts w:ascii="Times New Roman" w:hAnsi="Times New Roman" w:cs="Times New Roman"/>
          <w:sz w:val="26"/>
          <w:szCs w:val="26"/>
          <w:lang w:val="kk-KZ"/>
        </w:rPr>
        <w:t xml:space="preserve"> </w:t>
      </w:r>
      <w:r w:rsidR="00C5243B" w:rsidRPr="00BF3FDD">
        <w:rPr>
          <w:rFonts w:ascii="Times New Roman" w:hAnsi="Times New Roman" w:cs="Times New Roman"/>
          <w:sz w:val="26"/>
          <w:szCs w:val="26"/>
          <w:lang w:val="kk-KZ"/>
        </w:rPr>
        <w:t>«</w:t>
      </w:r>
      <w:r w:rsidR="001470F7" w:rsidRPr="00BF3FDD">
        <w:rPr>
          <w:rFonts w:ascii="Times New Roman" w:hAnsi="Times New Roman" w:cs="Times New Roman"/>
          <w:sz w:val="26"/>
          <w:szCs w:val="26"/>
          <w:lang w:val="kk-KZ"/>
        </w:rPr>
        <w:t xml:space="preserve">Биологияны оқыту әдістері мен технологиялары» пәні мен ЖАОК арасындағы </w:t>
      </w:r>
      <w:r w:rsidR="00C5243B" w:rsidRPr="00BF3FDD">
        <w:rPr>
          <w:rFonts w:ascii="Times New Roman" w:hAnsi="Times New Roman" w:cs="Times New Roman"/>
          <w:sz w:val="26"/>
          <w:szCs w:val="26"/>
          <w:lang w:val="kk-KZ"/>
        </w:rPr>
        <w:t>ұқсас дәріс тақырыптары</w:t>
      </w:r>
    </w:p>
    <w:p w14:paraId="4B4FC46E" w14:textId="77777777" w:rsidR="00A32A08" w:rsidRPr="00A32A08" w:rsidRDefault="00A32A08" w:rsidP="00FF1AC5">
      <w:pPr>
        <w:tabs>
          <w:tab w:val="left" w:pos="1314"/>
        </w:tabs>
        <w:spacing w:after="0" w:line="240" w:lineRule="auto"/>
        <w:ind w:firstLine="709"/>
        <w:jc w:val="both"/>
        <w:rPr>
          <w:rFonts w:ascii="Times New Roman" w:hAnsi="Times New Roman" w:cs="Times New Roman"/>
          <w:lang w:val="kk-KZ"/>
        </w:rPr>
      </w:pPr>
    </w:p>
    <w:tbl>
      <w:tblPr>
        <w:tblStyle w:val="ac"/>
        <w:tblW w:w="0" w:type="auto"/>
        <w:tblLook w:val="04A0" w:firstRow="1" w:lastRow="0" w:firstColumn="1" w:lastColumn="0" w:noHBand="0" w:noVBand="1"/>
      </w:tblPr>
      <w:tblGrid>
        <w:gridCol w:w="4814"/>
        <w:gridCol w:w="4814"/>
      </w:tblGrid>
      <w:tr w:rsidR="00C5243B" w:rsidRPr="00DA7399" w14:paraId="24ECAB6F" w14:textId="77777777" w:rsidTr="00C5243B">
        <w:tc>
          <w:tcPr>
            <w:tcW w:w="4814" w:type="dxa"/>
          </w:tcPr>
          <w:p w14:paraId="4921A7C6" w14:textId="4B7182C3" w:rsidR="00C5243B" w:rsidRPr="001E5ADB" w:rsidRDefault="00C5243B" w:rsidP="00C5243B">
            <w:pPr>
              <w:tabs>
                <w:tab w:val="left" w:pos="1314"/>
              </w:tabs>
              <w:jc w:val="center"/>
              <w:rPr>
                <w:rFonts w:ascii="Times New Roman" w:hAnsi="Times New Roman" w:cs="Times New Roman"/>
                <w:lang w:val="kk-KZ"/>
              </w:rPr>
            </w:pPr>
            <w:r w:rsidRPr="001E5ADB">
              <w:rPr>
                <w:rFonts w:ascii="Times New Roman" w:hAnsi="Times New Roman" w:cs="Times New Roman"/>
                <w:lang w:val="kk-KZ"/>
              </w:rPr>
              <w:t>«Биологияны оқыту әдістері мен технологиялары» пәні бойынша дәріс тақырыптары</w:t>
            </w:r>
          </w:p>
        </w:tc>
        <w:tc>
          <w:tcPr>
            <w:tcW w:w="4814" w:type="dxa"/>
          </w:tcPr>
          <w:p w14:paraId="2B2E2921" w14:textId="2F1F99AF" w:rsidR="00C5243B" w:rsidRPr="001E5ADB" w:rsidRDefault="00C5243B" w:rsidP="00C5243B">
            <w:pPr>
              <w:tabs>
                <w:tab w:val="left" w:pos="1314"/>
              </w:tabs>
              <w:jc w:val="center"/>
              <w:rPr>
                <w:rFonts w:ascii="Times New Roman" w:hAnsi="Times New Roman" w:cs="Times New Roman"/>
                <w:lang w:val="kk-KZ"/>
              </w:rPr>
            </w:pPr>
            <w:r w:rsidRPr="001E5ADB">
              <w:rPr>
                <w:rFonts w:ascii="Times New Roman" w:hAnsi="Times New Roman" w:cs="Times New Roman"/>
                <w:lang w:val="kk-KZ"/>
              </w:rPr>
              <w:t>«Биологияны оқыту әдістері мен технологиялары» ЖАОК бойынша дәріс тақырыптары</w:t>
            </w:r>
          </w:p>
        </w:tc>
      </w:tr>
      <w:tr w:rsidR="00C5243B" w:rsidRPr="00DA7399" w14:paraId="3A37C124" w14:textId="77777777" w:rsidTr="00C5243B">
        <w:tc>
          <w:tcPr>
            <w:tcW w:w="4814" w:type="dxa"/>
          </w:tcPr>
          <w:p w14:paraId="26799000" w14:textId="7ECE5A64" w:rsidR="00C5243B" w:rsidRPr="00947A8A" w:rsidRDefault="00C5243B" w:rsidP="003C4F85">
            <w:pPr>
              <w:tabs>
                <w:tab w:val="left" w:pos="1314"/>
              </w:tabs>
              <w:jc w:val="both"/>
              <w:rPr>
                <w:rFonts w:ascii="Times New Roman" w:hAnsi="Times New Roman" w:cs="Times New Roman"/>
                <w:lang w:val="kk-KZ"/>
              </w:rPr>
            </w:pPr>
            <w:r w:rsidRPr="00947A8A">
              <w:rPr>
                <w:rFonts w:ascii="Times New Roman" w:hAnsi="Times New Roman" w:cs="Times New Roman"/>
                <w:lang w:val="kk-KZ"/>
              </w:rPr>
              <w:t>1-дәріс. Биологияны оқыту әдістемесі – ғылым және оқу пәні</w:t>
            </w:r>
          </w:p>
        </w:tc>
        <w:tc>
          <w:tcPr>
            <w:tcW w:w="4814" w:type="dxa"/>
          </w:tcPr>
          <w:p w14:paraId="20961F34" w14:textId="76D2D213" w:rsidR="00C5243B" w:rsidRPr="00947A8A" w:rsidRDefault="00C5243B" w:rsidP="00B55751">
            <w:pPr>
              <w:pStyle w:val="a7"/>
              <w:tabs>
                <w:tab w:val="left" w:pos="597"/>
              </w:tabs>
              <w:ind w:left="30"/>
              <w:jc w:val="both"/>
              <w:rPr>
                <w:rFonts w:ascii="Times New Roman" w:hAnsi="Times New Roman" w:cs="Times New Roman"/>
                <w:lang w:val="kk-KZ"/>
              </w:rPr>
            </w:pPr>
            <w:r w:rsidRPr="00947A8A">
              <w:rPr>
                <w:rFonts w:ascii="Times New Roman" w:hAnsi="Times New Roman" w:cs="Times New Roman"/>
                <w:lang w:val="kk-KZ"/>
              </w:rPr>
              <w:t>Биологияны оқыту әдістемесі – ғылым және оқу пәні ретінде</w:t>
            </w:r>
            <w:r w:rsidR="00B55751">
              <w:rPr>
                <w:rFonts w:ascii="Times New Roman" w:hAnsi="Times New Roman" w:cs="Times New Roman"/>
                <w:lang w:val="kk-KZ"/>
              </w:rPr>
              <w:t>.</w:t>
            </w:r>
          </w:p>
        </w:tc>
      </w:tr>
      <w:tr w:rsidR="00C5243B" w:rsidRPr="00DA7399" w14:paraId="46EA81D4" w14:textId="77777777" w:rsidTr="00C5243B">
        <w:tc>
          <w:tcPr>
            <w:tcW w:w="4814" w:type="dxa"/>
          </w:tcPr>
          <w:p w14:paraId="07F96536" w14:textId="03CDA997" w:rsidR="00C5243B" w:rsidRPr="00947A8A" w:rsidRDefault="00C5243B" w:rsidP="003C4F85">
            <w:pPr>
              <w:tabs>
                <w:tab w:val="left" w:pos="1314"/>
              </w:tabs>
              <w:jc w:val="both"/>
              <w:rPr>
                <w:rFonts w:ascii="Times New Roman" w:hAnsi="Times New Roman" w:cs="Times New Roman"/>
                <w:lang w:val="kk-KZ"/>
              </w:rPr>
            </w:pPr>
            <w:r w:rsidRPr="00947A8A">
              <w:rPr>
                <w:rFonts w:ascii="Times New Roman" w:hAnsi="Times New Roman" w:cs="Times New Roman"/>
                <w:lang w:val="kk-KZ"/>
              </w:rPr>
              <w:t>2-дәріс. Жаңартылған білім мазмұнының ерекшелігі</w:t>
            </w:r>
          </w:p>
        </w:tc>
        <w:tc>
          <w:tcPr>
            <w:tcW w:w="4814" w:type="dxa"/>
          </w:tcPr>
          <w:p w14:paraId="05AC8803" w14:textId="50D42D18" w:rsidR="00C5243B" w:rsidRPr="00947A8A" w:rsidRDefault="00C5243B" w:rsidP="00B55751">
            <w:pPr>
              <w:pStyle w:val="a7"/>
              <w:tabs>
                <w:tab w:val="left" w:pos="597"/>
              </w:tabs>
              <w:ind w:left="30"/>
              <w:jc w:val="both"/>
              <w:rPr>
                <w:rFonts w:ascii="Times New Roman" w:hAnsi="Times New Roman" w:cs="Times New Roman"/>
                <w:lang w:val="kk-KZ"/>
              </w:rPr>
            </w:pPr>
            <w:r w:rsidRPr="00947A8A">
              <w:rPr>
                <w:rFonts w:ascii="Times New Roman" w:hAnsi="Times New Roman" w:cs="Times New Roman"/>
                <w:lang w:val="kk-KZ"/>
              </w:rPr>
              <w:t>Қазіргі заманғы мектептегі биологиялық білім беру жүйесі</w:t>
            </w:r>
            <w:r w:rsidR="00B55751">
              <w:rPr>
                <w:rFonts w:ascii="Times New Roman" w:hAnsi="Times New Roman" w:cs="Times New Roman"/>
                <w:lang w:val="kk-KZ"/>
              </w:rPr>
              <w:t>.</w:t>
            </w:r>
          </w:p>
        </w:tc>
      </w:tr>
      <w:tr w:rsidR="00C5243B" w:rsidRPr="00DA7399" w14:paraId="14F909F7" w14:textId="77777777" w:rsidTr="00C5243B">
        <w:tc>
          <w:tcPr>
            <w:tcW w:w="4814" w:type="dxa"/>
          </w:tcPr>
          <w:p w14:paraId="2D837856" w14:textId="455497EB" w:rsidR="00C5243B" w:rsidRPr="00947A8A" w:rsidRDefault="00C5243B" w:rsidP="003C4F85">
            <w:pPr>
              <w:tabs>
                <w:tab w:val="left" w:pos="1314"/>
              </w:tabs>
              <w:jc w:val="both"/>
              <w:rPr>
                <w:rFonts w:ascii="Times New Roman" w:hAnsi="Times New Roman" w:cs="Times New Roman"/>
                <w:lang w:val="kk-KZ"/>
              </w:rPr>
            </w:pPr>
            <w:r w:rsidRPr="00947A8A">
              <w:rPr>
                <w:rFonts w:ascii="Times New Roman" w:hAnsi="Times New Roman" w:cs="Times New Roman"/>
                <w:lang w:val="kk-KZ"/>
              </w:rPr>
              <w:t>3-дәріс. Критериалды бағалау технологиясы</w:t>
            </w:r>
          </w:p>
        </w:tc>
        <w:tc>
          <w:tcPr>
            <w:tcW w:w="4814" w:type="dxa"/>
          </w:tcPr>
          <w:p w14:paraId="27AC3850" w14:textId="35DF412D" w:rsidR="00C5243B" w:rsidRPr="00947A8A" w:rsidRDefault="00C5243B" w:rsidP="00B55751">
            <w:pPr>
              <w:tabs>
                <w:tab w:val="left" w:pos="597"/>
              </w:tabs>
              <w:ind w:left="30"/>
              <w:jc w:val="both"/>
              <w:rPr>
                <w:rFonts w:ascii="Times New Roman" w:hAnsi="Times New Roman" w:cs="Times New Roman"/>
                <w:lang w:val="kk-KZ"/>
              </w:rPr>
            </w:pPr>
            <w:r w:rsidRPr="00947A8A">
              <w:rPr>
                <w:rFonts w:ascii="Times New Roman" w:hAnsi="Times New Roman" w:cs="Times New Roman"/>
                <w:lang w:val="kk-KZ"/>
              </w:rPr>
              <w:t>Биологяины оқыту үрдісінде оқушылардың оқу жетістіктерін бағалау</w:t>
            </w:r>
            <w:r w:rsidR="00B55751">
              <w:rPr>
                <w:rFonts w:ascii="Times New Roman" w:hAnsi="Times New Roman" w:cs="Times New Roman"/>
                <w:lang w:val="kk-KZ"/>
              </w:rPr>
              <w:t>.</w:t>
            </w:r>
          </w:p>
        </w:tc>
      </w:tr>
      <w:tr w:rsidR="00C5243B" w:rsidRPr="00DA7399" w14:paraId="0E1E2A27" w14:textId="77777777" w:rsidTr="00C5243B">
        <w:tc>
          <w:tcPr>
            <w:tcW w:w="4814" w:type="dxa"/>
          </w:tcPr>
          <w:p w14:paraId="31000559" w14:textId="11CD3291" w:rsidR="00C5243B" w:rsidRPr="00947A8A" w:rsidRDefault="00C5243B" w:rsidP="003C4F85">
            <w:pPr>
              <w:tabs>
                <w:tab w:val="left" w:pos="1314"/>
              </w:tabs>
              <w:jc w:val="both"/>
              <w:rPr>
                <w:rFonts w:ascii="Times New Roman" w:hAnsi="Times New Roman" w:cs="Times New Roman"/>
                <w:lang w:val="kk-KZ"/>
              </w:rPr>
            </w:pPr>
            <w:r w:rsidRPr="00947A8A">
              <w:rPr>
                <w:rFonts w:ascii="Times New Roman" w:hAnsi="Times New Roman" w:cs="Times New Roman"/>
                <w:lang w:val="kk-KZ"/>
              </w:rPr>
              <w:t>4-дәріс. Биологиялық ұғымдардың дамуы. Ұғымдардың даму теориясы.</w:t>
            </w:r>
          </w:p>
        </w:tc>
        <w:tc>
          <w:tcPr>
            <w:tcW w:w="4814" w:type="dxa"/>
          </w:tcPr>
          <w:p w14:paraId="68D9FF25" w14:textId="71220EE7" w:rsidR="00C5243B" w:rsidRPr="00B55751" w:rsidRDefault="00C5243B" w:rsidP="00B55751">
            <w:pPr>
              <w:tabs>
                <w:tab w:val="left" w:pos="597"/>
              </w:tabs>
              <w:jc w:val="both"/>
              <w:rPr>
                <w:rFonts w:ascii="Times New Roman" w:hAnsi="Times New Roman" w:cs="Times New Roman"/>
                <w:lang w:val="kk-KZ"/>
              </w:rPr>
            </w:pPr>
            <w:r w:rsidRPr="00B55751">
              <w:rPr>
                <w:rFonts w:ascii="Times New Roman" w:hAnsi="Times New Roman" w:cs="Times New Roman"/>
                <w:lang w:val="kk-KZ"/>
              </w:rPr>
              <w:t xml:space="preserve">Биологияны </w:t>
            </w:r>
            <w:r w:rsidR="00947A8A" w:rsidRPr="00B55751">
              <w:rPr>
                <w:rFonts w:ascii="Times New Roman" w:hAnsi="Times New Roman" w:cs="Times New Roman"/>
                <w:lang w:val="kk-KZ"/>
              </w:rPr>
              <w:t>оқыту әдістемесінің даму кезеңдері</w:t>
            </w:r>
            <w:r w:rsidR="00B55751">
              <w:rPr>
                <w:rFonts w:ascii="Times New Roman" w:hAnsi="Times New Roman" w:cs="Times New Roman"/>
                <w:lang w:val="kk-KZ"/>
              </w:rPr>
              <w:t>.</w:t>
            </w:r>
          </w:p>
        </w:tc>
      </w:tr>
      <w:tr w:rsidR="00C5243B" w:rsidRPr="00947A8A" w14:paraId="195140A9" w14:textId="77777777" w:rsidTr="00C5243B">
        <w:tc>
          <w:tcPr>
            <w:tcW w:w="4814" w:type="dxa"/>
          </w:tcPr>
          <w:p w14:paraId="3643C960" w14:textId="091D60D1" w:rsidR="00C5243B" w:rsidRPr="00947A8A" w:rsidRDefault="00C5243B" w:rsidP="003C4F85">
            <w:pPr>
              <w:tabs>
                <w:tab w:val="left" w:pos="1314"/>
              </w:tabs>
              <w:jc w:val="both"/>
              <w:rPr>
                <w:rFonts w:ascii="Times New Roman" w:hAnsi="Times New Roman" w:cs="Times New Roman"/>
                <w:lang w:val="kk-KZ"/>
              </w:rPr>
            </w:pPr>
            <w:r w:rsidRPr="00947A8A">
              <w:rPr>
                <w:rFonts w:ascii="Times New Roman" w:hAnsi="Times New Roman" w:cs="Times New Roman"/>
                <w:lang w:val="kk-KZ"/>
              </w:rPr>
              <w:t>6-7-дәріс. Биологияны оқыту әдістері. Биологияны оқыту тәсілдері</w:t>
            </w:r>
          </w:p>
        </w:tc>
        <w:tc>
          <w:tcPr>
            <w:tcW w:w="4814" w:type="dxa"/>
          </w:tcPr>
          <w:p w14:paraId="172B9340" w14:textId="0A660311" w:rsidR="00C5243B" w:rsidRPr="00947A8A" w:rsidRDefault="00947A8A" w:rsidP="003C4F85">
            <w:pPr>
              <w:tabs>
                <w:tab w:val="left" w:pos="1314"/>
              </w:tabs>
              <w:jc w:val="both"/>
              <w:rPr>
                <w:rFonts w:ascii="Times New Roman" w:hAnsi="Times New Roman" w:cs="Times New Roman"/>
                <w:lang w:val="kk-KZ"/>
              </w:rPr>
            </w:pPr>
            <w:r w:rsidRPr="00947A8A">
              <w:rPr>
                <w:rFonts w:ascii="Times New Roman" w:hAnsi="Times New Roman" w:cs="Times New Roman"/>
                <w:lang w:val="kk-KZ"/>
              </w:rPr>
              <w:t>Оқыту мен оқудағы жаңа әдіс-тәсілдері</w:t>
            </w:r>
            <w:r w:rsidR="00B55751">
              <w:rPr>
                <w:rFonts w:ascii="Times New Roman" w:hAnsi="Times New Roman" w:cs="Times New Roman"/>
                <w:lang w:val="kk-KZ"/>
              </w:rPr>
              <w:t>.</w:t>
            </w:r>
          </w:p>
          <w:p w14:paraId="61912BFC" w14:textId="06904978" w:rsidR="00947A8A" w:rsidRPr="00947A8A" w:rsidRDefault="00947A8A" w:rsidP="003C4F85">
            <w:pPr>
              <w:tabs>
                <w:tab w:val="left" w:pos="1314"/>
              </w:tabs>
              <w:jc w:val="both"/>
              <w:rPr>
                <w:rFonts w:ascii="Times New Roman" w:hAnsi="Times New Roman" w:cs="Times New Roman"/>
                <w:lang w:val="kk-KZ"/>
              </w:rPr>
            </w:pPr>
            <w:r w:rsidRPr="00947A8A">
              <w:rPr>
                <w:rFonts w:ascii="Times New Roman" w:hAnsi="Times New Roman" w:cs="Times New Roman"/>
                <w:lang w:val="kk-KZ"/>
              </w:rPr>
              <w:t>Биологияны оқыту тәсілдері мен оқыту формалары</w:t>
            </w:r>
            <w:r w:rsidR="00B55751">
              <w:rPr>
                <w:rFonts w:ascii="Times New Roman" w:hAnsi="Times New Roman" w:cs="Times New Roman"/>
                <w:lang w:val="kk-KZ"/>
              </w:rPr>
              <w:t>.</w:t>
            </w:r>
            <w:r w:rsidRPr="00947A8A">
              <w:rPr>
                <w:rFonts w:ascii="Times New Roman" w:hAnsi="Times New Roman" w:cs="Times New Roman"/>
                <w:lang w:val="kk-KZ"/>
              </w:rPr>
              <w:t xml:space="preserve"> </w:t>
            </w:r>
          </w:p>
        </w:tc>
      </w:tr>
      <w:tr w:rsidR="00C5243B" w:rsidRPr="00947A8A" w14:paraId="4E5687C9" w14:textId="77777777" w:rsidTr="00C5243B">
        <w:tc>
          <w:tcPr>
            <w:tcW w:w="4814" w:type="dxa"/>
          </w:tcPr>
          <w:p w14:paraId="73DB1451" w14:textId="245C90C6" w:rsidR="00C5243B" w:rsidRPr="00947A8A" w:rsidRDefault="00C5243B" w:rsidP="003C4F85">
            <w:pPr>
              <w:tabs>
                <w:tab w:val="left" w:pos="1314"/>
              </w:tabs>
              <w:jc w:val="both"/>
              <w:rPr>
                <w:rFonts w:ascii="Times New Roman" w:hAnsi="Times New Roman" w:cs="Times New Roman"/>
                <w:lang w:val="kk-KZ"/>
              </w:rPr>
            </w:pPr>
            <w:r w:rsidRPr="00947A8A">
              <w:rPr>
                <w:rFonts w:ascii="Times New Roman" w:hAnsi="Times New Roman" w:cs="Times New Roman"/>
                <w:lang w:val="kk-KZ"/>
              </w:rPr>
              <w:t>12-дәріс. Сын тұрғысынан ойлау техноллогиясы</w:t>
            </w:r>
          </w:p>
        </w:tc>
        <w:tc>
          <w:tcPr>
            <w:tcW w:w="4814" w:type="dxa"/>
          </w:tcPr>
          <w:p w14:paraId="36A7618F" w14:textId="685F2D19" w:rsidR="00947A8A" w:rsidRPr="00947A8A" w:rsidRDefault="00B55751" w:rsidP="003C4F85">
            <w:pPr>
              <w:tabs>
                <w:tab w:val="left" w:pos="1314"/>
              </w:tabs>
              <w:jc w:val="both"/>
              <w:rPr>
                <w:rFonts w:ascii="Times New Roman" w:hAnsi="Times New Roman" w:cs="Times New Roman"/>
                <w:lang w:val="kk-KZ"/>
              </w:rPr>
            </w:pPr>
            <w:r>
              <w:rPr>
                <w:rFonts w:ascii="Times New Roman" w:hAnsi="Times New Roman" w:cs="Times New Roman"/>
                <w:lang w:val="kk-KZ"/>
              </w:rPr>
              <w:t>Б</w:t>
            </w:r>
            <w:r w:rsidR="00947A8A" w:rsidRPr="00947A8A">
              <w:rPr>
                <w:rFonts w:ascii="Times New Roman" w:hAnsi="Times New Roman" w:cs="Times New Roman"/>
                <w:lang w:val="kk-KZ"/>
              </w:rPr>
              <w:t>иологияны сын тұрғысынан ойлау технологиялары арқылы оқыту</w:t>
            </w:r>
            <w:r>
              <w:rPr>
                <w:rFonts w:ascii="Times New Roman" w:hAnsi="Times New Roman" w:cs="Times New Roman"/>
                <w:lang w:val="kk-KZ"/>
              </w:rPr>
              <w:t>.</w:t>
            </w:r>
          </w:p>
        </w:tc>
      </w:tr>
      <w:tr w:rsidR="00C5243B" w:rsidRPr="00947A8A" w14:paraId="483FB045" w14:textId="77777777" w:rsidTr="00C5243B">
        <w:tc>
          <w:tcPr>
            <w:tcW w:w="4814" w:type="dxa"/>
          </w:tcPr>
          <w:p w14:paraId="64062BA7" w14:textId="27F2C6A7" w:rsidR="00C5243B" w:rsidRPr="00947A8A" w:rsidRDefault="00C5243B" w:rsidP="003C4F85">
            <w:pPr>
              <w:tabs>
                <w:tab w:val="left" w:pos="1314"/>
              </w:tabs>
              <w:jc w:val="both"/>
              <w:rPr>
                <w:rFonts w:ascii="Times New Roman" w:hAnsi="Times New Roman" w:cs="Times New Roman"/>
                <w:lang w:val="kk-KZ"/>
              </w:rPr>
            </w:pPr>
            <w:r w:rsidRPr="00947A8A">
              <w:rPr>
                <w:rFonts w:ascii="Times New Roman" w:hAnsi="Times New Roman" w:cs="Times New Roman"/>
                <w:lang w:val="kk-KZ"/>
              </w:rPr>
              <w:t>14-дәріс. Деңгейлеп оқыту технологиясы</w:t>
            </w:r>
          </w:p>
        </w:tc>
        <w:tc>
          <w:tcPr>
            <w:tcW w:w="4814" w:type="dxa"/>
          </w:tcPr>
          <w:p w14:paraId="5BC5A45F" w14:textId="5FF50F92" w:rsidR="00C5243B" w:rsidRPr="00947A8A" w:rsidRDefault="00947A8A" w:rsidP="003C4F85">
            <w:pPr>
              <w:tabs>
                <w:tab w:val="left" w:pos="1314"/>
              </w:tabs>
              <w:jc w:val="both"/>
              <w:rPr>
                <w:rFonts w:ascii="Times New Roman" w:hAnsi="Times New Roman" w:cs="Times New Roman"/>
                <w:lang w:val="kk-KZ"/>
              </w:rPr>
            </w:pPr>
            <w:r w:rsidRPr="00947A8A">
              <w:rPr>
                <w:rFonts w:ascii="Times New Roman" w:hAnsi="Times New Roman" w:cs="Times New Roman"/>
                <w:lang w:val="kk-KZ"/>
              </w:rPr>
              <w:t>Биологияны оқыту ұстанымдары</w:t>
            </w:r>
          </w:p>
        </w:tc>
      </w:tr>
    </w:tbl>
    <w:p w14:paraId="787C8231" w14:textId="77777777" w:rsidR="00C5243B" w:rsidRPr="001470F7" w:rsidRDefault="00C5243B" w:rsidP="003C4F85">
      <w:pPr>
        <w:tabs>
          <w:tab w:val="left" w:pos="1314"/>
        </w:tabs>
        <w:spacing w:after="0" w:line="240" w:lineRule="auto"/>
        <w:ind w:firstLine="567"/>
        <w:jc w:val="both"/>
        <w:rPr>
          <w:rFonts w:ascii="Times New Roman" w:hAnsi="Times New Roman" w:cs="Times New Roman"/>
          <w:sz w:val="28"/>
          <w:szCs w:val="28"/>
          <w:lang w:val="kk-KZ"/>
        </w:rPr>
      </w:pPr>
    </w:p>
    <w:p w14:paraId="49CC7F66" w14:textId="77777777" w:rsidR="00515BED" w:rsidRDefault="00947A8A" w:rsidP="00E5227E">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Біз ұсынып отырған ЖАОК-ның бір ерекшелігі, жоғарыда келтірілгендей, болашақ биолог мұғалімдер мен кәсңби биолог мұғалімдерге биология пәні бойынша мұғалімдердің білімін бағалау (ПББ) тестілеуіне арналған дәрістер мен тапсырмаларды модульге кіріктіріп жасауымызда. Мұғалімдердің білімін бағалау (ПББ) – Қазақстан </w:t>
      </w:r>
      <w:r w:rsidR="009C55B3">
        <w:rPr>
          <w:rFonts w:ascii="Times New Roman" w:hAnsi="Times New Roman" w:cs="Times New Roman"/>
          <w:sz w:val="28"/>
          <w:szCs w:val="28"/>
          <w:lang w:val="kk-KZ"/>
        </w:rPr>
        <w:t>Республикасында мұғаілмдердің кәсіби құзыреттілігін объективті түрде бағалауға әсер ететін ресми түрде өтетін электрондық тестілеу болып табылады. Тест педагогикалық қызмет ұшін мектепке немесе колледжге орналасу, мұғалімнің біліктілік деңгейін растау немесе аттестация</w:t>
      </w:r>
      <w:r w:rsidR="00381AE0">
        <w:rPr>
          <w:rFonts w:ascii="Times New Roman" w:hAnsi="Times New Roman" w:cs="Times New Roman"/>
          <w:sz w:val="28"/>
          <w:szCs w:val="28"/>
          <w:lang w:val="kk-KZ"/>
        </w:rPr>
        <w:t xml:space="preserve"> үшін талап етіледі. Осы мәселе, біздің ЖАОК-ның 4-5 модульдерін білім алушылар мен мұғаілімдерге арналған биологияның негізгі бөлімдері («Молекулалық биология», «Жасуша биологиясы», «Заттардың тасымалдануы», «Бөліп шығару», «Қозғалыс. Биофизика», «Координация және реттелу», «Жасушалық цикл», «Тұқымқуалаушылық пен өзгергіштік», «Көбею.Өсу және даму», «Микробиология және биотехнология» және ПББ кезлесетін контексттік тапсырмалар) бойынша құрастыруымызға ықпал етті. Тапсырмалар, өз кезегінде, білім алушыларға теориялық білімді, фактологиялық ақпаратты, логикалық ойлау, функционалдық сауаттылық пен контексттік түсінктерді тексеруге бағытталған.</w:t>
      </w:r>
    </w:p>
    <w:p w14:paraId="08BCEB25" w14:textId="34DA83D1" w:rsidR="00164C8B" w:rsidRDefault="00515BED" w:rsidP="00E5227E">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«Биологияны оқыту әдістері мен технологиялары» атты курсымызға, бүгінде мектеп мұғалімдері мен университетіміздің 6В01513-«Биология», 6В01512-«Химия-биология», 6В01522-«Биология-география» білім беру бағдарламаларының 3-4 курс білім алушылары «Білім мен іскерлікті бағалау бойынша практикум (ПББ)» пәнін оқу барысында белсене қаиысты. Курсты қазіргі таңда платформаның 339 қолданушысы сәтті аяқтаған (сурет 22).</w:t>
      </w:r>
    </w:p>
    <w:p w14:paraId="192D1BE0" w14:textId="77777777" w:rsidR="00515BED" w:rsidRDefault="00515BED" w:rsidP="00515BED">
      <w:pPr>
        <w:tabs>
          <w:tab w:val="left" w:pos="1314"/>
        </w:tabs>
        <w:spacing w:after="0" w:line="240" w:lineRule="auto"/>
        <w:ind w:firstLine="567"/>
        <w:jc w:val="both"/>
        <w:rPr>
          <w:rFonts w:ascii="Times New Roman" w:hAnsi="Times New Roman" w:cs="Times New Roman"/>
          <w:sz w:val="28"/>
          <w:szCs w:val="28"/>
          <w:lang w:val="kk-KZ"/>
        </w:rPr>
      </w:pPr>
    </w:p>
    <w:p w14:paraId="051685D0" w14:textId="014EEF57" w:rsidR="00615ADB" w:rsidRDefault="00615ADB" w:rsidP="00515BED">
      <w:pPr>
        <w:tabs>
          <w:tab w:val="left" w:pos="1314"/>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4C408F7B" wp14:editId="27DF9B92">
            <wp:extent cx="5191760" cy="790502"/>
            <wp:effectExtent l="0" t="0" r="0" b="0"/>
            <wp:docPr id="23333433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314959" cy="809260"/>
                    </a:xfrm>
                    <a:prstGeom prst="rect">
                      <a:avLst/>
                    </a:prstGeom>
                    <a:noFill/>
                  </pic:spPr>
                </pic:pic>
              </a:graphicData>
            </a:graphic>
          </wp:inline>
        </w:drawing>
      </w:r>
    </w:p>
    <w:p w14:paraId="25F05CA5" w14:textId="42D5CE5C" w:rsidR="00615ADB" w:rsidRDefault="00615ADB" w:rsidP="00BE1DFB">
      <w:pPr>
        <w:tabs>
          <w:tab w:val="left" w:pos="1314"/>
        </w:tabs>
        <w:spacing w:after="0" w:line="240" w:lineRule="auto"/>
        <w:ind w:firstLine="709"/>
        <w:jc w:val="both"/>
        <w:rPr>
          <w:rFonts w:ascii="Times New Roman" w:hAnsi="Times New Roman" w:cs="Times New Roman"/>
          <w:sz w:val="28"/>
          <w:szCs w:val="28"/>
          <w:lang w:val="kk-KZ"/>
        </w:rPr>
      </w:pPr>
      <w:r w:rsidRPr="0093527E">
        <w:rPr>
          <w:rFonts w:ascii="Times New Roman" w:hAnsi="Times New Roman" w:cs="Times New Roman"/>
          <w:noProof/>
          <w:sz w:val="28"/>
          <w:szCs w:val="28"/>
          <w:lang w:eastAsia="ru-RU"/>
        </w:rPr>
        <w:drawing>
          <wp:inline distT="0" distB="0" distL="0" distR="0" wp14:anchorId="1F5A70B9" wp14:editId="39CFC0F4">
            <wp:extent cx="5191760" cy="2349500"/>
            <wp:effectExtent l="0" t="0" r="8890" b="0"/>
            <wp:docPr id="18887261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726105" name=""/>
                    <pic:cNvPicPr/>
                  </pic:nvPicPr>
                  <pic:blipFill rotWithShape="1">
                    <a:blip r:embed="rId71"/>
                    <a:srcRect t="2354"/>
                    <a:stretch>
                      <a:fillRect/>
                    </a:stretch>
                  </pic:blipFill>
                  <pic:spPr bwMode="auto">
                    <a:xfrm>
                      <a:off x="0" y="0"/>
                      <a:ext cx="5268318" cy="2384146"/>
                    </a:xfrm>
                    <a:prstGeom prst="rect">
                      <a:avLst/>
                    </a:prstGeom>
                    <a:ln>
                      <a:noFill/>
                    </a:ln>
                    <a:extLst>
                      <a:ext uri="{53640926-AAD7-44D8-BBD7-CCE9431645EC}">
                        <a14:shadowObscured xmlns:a14="http://schemas.microsoft.com/office/drawing/2010/main"/>
                      </a:ext>
                    </a:extLst>
                  </pic:spPr>
                </pic:pic>
              </a:graphicData>
            </a:graphic>
          </wp:inline>
        </w:drawing>
      </w:r>
    </w:p>
    <w:p w14:paraId="35E1A0DC" w14:textId="77777777" w:rsidR="00615ADB" w:rsidRDefault="00615ADB" w:rsidP="00515BED">
      <w:pPr>
        <w:tabs>
          <w:tab w:val="left" w:pos="1314"/>
        </w:tabs>
        <w:spacing w:after="0" w:line="240" w:lineRule="auto"/>
        <w:ind w:firstLine="567"/>
        <w:jc w:val="both"/>
        <w:rPr>
          <w:rFonts w:ascii="Times New Roman" w:hAnsi="Times New Roman" w:cs="Times New Roman"/>
          <w:sz w:val="28"/>
          <w:szCs w:val="28"/>
          <w:lang w:val="kk-KZ"/>
        </w:rPr>
      </w:pPr>
    </w:p>
    <w:p w14:paraId="127580F4" w14:textId="77E4EA69" w:rsidR="00515BED" w:rsidRDefault="00E5227E" w:rsidP="00E5227E">
      <w:pPr>
        <w:tabs>
          <w:tab w:val="left" w:pos="1314"/>
        </w:tabs>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515BED">
        <w:rPr>
          <w:rFonts w:ascii="Times New Roman" w:hAnsi="Times New Roman" w:cs="Times New Roman"/>
          <w:sz w:val="28"/>
          <w:szCs w:val="28"/>
          <w:lang w:val="kk-KZ"/>
        </w:rPr>
        <w:t>урет</w:t>
      </w:r>
      <w:r>
        <w:rPr>
          <w:rFonts w:ascii="Times New Roman" w:hAnsi="Times New Roman" w:cs="Times New Roman"/>
          <w:sz w:val="28"/>
          <w:szCs w:val="28"/>
          <w:lang w:val="kk-KZ"/>
        </w:rPr>
        <w:t xml:space="preserve"> 22 -</w:t>
      </w:r>
      <w:r w:rsidR="00515BED">
        <w:rPr>
          <w:rFonts w:ascii="Times New Roman" w:hAnsi="Times New Roman" w:cs="Times New Roman"/>
          <w:sz w:val="28"/>
          <w:szCs w:val="28"/>
          <w:lang w:val="kk-KZ"/>
        </w:rPr>
        <w:t xml:space="preserve"> Білім алушылардың курс бойынша динамикасы</w:t>
      </w:r>
    </w:p>
    <w:p w14:paraId="41CF4D27" w14:textId="77777777" w:rsidR="00515BED" w:rsidRDefault="00515BED" w:rsidP="00515BED">
      <w:pPr>
        <w:tabs>
          <w:tab w:val="left" w:pos="1314"/>
        </w:tabs>
        <w:spacing w:after="0" w:line="240" w:lineRule="auto"/>
        <w:ind w:firstLine="567"/>
        <w:jc w:val="both"/>
        <w:rPr>
          <w:rFonts w:ascii="Times New Roman" w:hAnsi="Times New Roman" w:cs="Times New Roman"/>
          <w:sz w:val="28"/>
          <w:szCs w:val="28"/>
          <w:lang w:val="kk-KZ"/>
        </w:rPr>
      </w:pPr>
    </w:p>
    <w:p w14:paraId="5ECF80B4" w14:textId="06B96E32" w:rsidR="00515BED" w:rsidRDefault="00515BED" w:rsidP="00A2284F">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«Биологияны оқыту әдістері мен технологиялары» курсы арқылы біз болашақ мұғалімдерде қалыптасатын сандық құзыреттілік комоненттерін </w:t>
      </w:r>
      <w:r w:rsidRPr="00515BED">
        <w:rPr>
          <w:rFonts w:ascii="Times New Roman" w:hAnsi="Times New Roman" w:cs="Times New Roman"/>
          <w:sz w:val="28"/>
          <w:szCs w:val="28"/>
          <w:lang w:val="kk-KZ"/>
        </w:rPr>
        <w:t xml:space="preserve">DigCompEdu </w:t>
      </w:r>
      <w:r>
        <w:rPr>
          <w:rFonts w:ascii="Times New Roman" w:hAnsi="Times New Roman" w:cs="Times New Roman"/>
          <w:sz w:val="28"/>
          <w:szCs w:val="28"/>
          <w:lang w:val="kk-KZ"/>
        </w:rPr>
        <w:t>моделі негізінде анықтадық (кесте 12)</w:t>
      </w:r>
      <w:r w:rsidR="00D25701">
        <w:rPr>
          <w:rFonts w:ascii="Times New Roman" w:hAnsi="Times New Roman" w:cs="Times New Roman"/>
          <w:sz w:val="28"/>
          <w:szCs w:val="28"/>
          <w:lang w:val="kk-KZ"/>
        </w:rPr>
        <w:t>.</w:t>
      </w:r>
    </w:p>
    <w:p w14:paraId="2F553E59" w14:textId="77777777" w:rsidR="00D25701" w:rsidRDefault="00D25701" w:rsidP="00515BED">
      <w:pPr>
        <w:tabs>
          <w:tab w:val="left" w:pos="1314"/>
        </w:tabs>
        <w:spacing w:after="0" w:line="240" w:lineRule="auto"/>
        <w:ind w:firstLine="567"/>
        <w:jc w:val="both"/>
        <w:rPr>
          <w:rFonts w:ascii="Times New Roman" w:hAnsi="Times New Roman" w:cs="Times New Roman"/>
          <w:sz w:val="28"/>
          <w:szCs w:val="28"/>
          <w:lang w:val="kk-KZ"/>
        </w:rPr>
      </w:pPr>
    </w:p>
    <w:p w14:paraId="7427EBCF" w14:textId="01179D0B" w:rsidR="00515BED" w:rsidRDefault="009F47D2" w:rsidP="00837FDE">
      <w:pPr>
        <w:tabs>
          <w:tab w:val="left" w:pos="1314"/>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D25701">
        <w:rPr>
          <w:rFonts w:ascii="Times New Roman" w:hAnsi="Times New Roman" w:cs="Times New Roman"/>
          <w:sz w:val="28"/>
          <w:szCs w:val="28"/>
          <w:lang w:val="kk-KZ"/>
        </w:rPr>
        <w:t>есте</w:t>
      </w:r>
      <w:r>
        <w:rPr>
          <w:rFonts w:ascii="Times New Roman" w:hAnsi="Times New Roman" w:cs="Times New Roman"/>
          <w:sz w:val="28"/>
          <w:szCs w:val="28"/>
          <w:lang w:val="kk-KZ"/>
        </w:rPr>
        <w:t xml:space="preserve"> 12 -</w:t>
      </w:r>
      <w:r w:rsidR="00D25701">
        <w:rPr>
          <w:rFonts w:ascii="Times New Roman" w:hAnsi="Times New Roman" w:cs="Times New Roman"/>
          <w:sz w:val="28"/>
          <w:szCs w:val="28"/>
          <w:lang w:val="kk-KZ"/>
        </w:rPr>
        <w:t xml:space="preserve"> </w:t>
      </w:r>
      <w:r w:rsidR="00D25701" w:rsidRPr="00D25701">
        <w:rPr>
          <w:rFonts w:ascii="Times New Roman" w:hAnsi="Times New Roman" w:cs="Times New Roman"/>
          <w:sz w:val="28"/>
          <w:szCs w:val="28"/>
          <w:lang w:val="kk-KZ"/>
        </w:rPr>
        <w:t xml:space="preserve">DigCompEdu </w:t>
      </w:r>
      <w:r w:rsidR="00D25701">
        <w:rPr>
          <w:rFonts w:ascii="Times New Roman" w:hAnsi="Times New Roman" w:cs="Times New Roman"/>
          <w:sz w:val="28"/>
          <w:szCs w:val="28"/>
          <w:lang w:val="kk-KZ"/>
        </w:rPr>
        <w:t>моделі бойынша компоненттер</w:t>
      </w:r>
    </w:p>
    <w:p w14:paraId="4A52458C" w14:textId="77777777" w:rsidR="00242A01" w:rsidRDefault="00242A01" w:rsidP="00837FDE">
      <w:pPr>
        <w:tabs>
          <w:tab w:val="left" w:pos="1314"/>
        </w:tabs>
        <w:spacing w:after="0" w:line="240" w:lineRule="auto"/>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554"/>
        <w:gridCol w:w="2379"/>
        <w:gridCol w:w="2245"/>
        <w:gridCol w:w="4450"/>
      </w:tblGrid>
      <w:tr w:rsidR="00515BED" w:rsidRPr="004E2458" w14:paraId="0AD2173C" w14:textId="77777777" w:rsidTr="004E2458">
        <w:tc>
          <w:tcPr>
            <w:tcW w:w="558" w:type="dxa"/>
          </w:tcPr>
          <w:p w14:paraId="7DED61E0" w14:textId="173BC9C4" w:rsidR="00515BED" w:rsidRPr="004A0AE3" w:rsidRDefault="00515BED" w:rsidP="004E2458">
            <w:pPr>
              <w:tabs>
                <w:tab w:val="left" w:pos="1314"/>
              </w:tabs>
              <w:jc w:val="center"/>
              <w:rPr>
                <w:rFonts w:ascii="Times New Roman" w:hAnsi="Times New Roman" w:cs="Times New Roman"/>
                <w:lang w:val="kk-KZ"/>
              </w:rPr>
            </w:pPr>
            <w:r w:rsidRPr="004A0AE3">
              <w:rPr>
                <w:rFonts w:ascii="Times New Roman" w:hAnsi="Times New Roman" w:cs="Times New Roman"/>
                <w:lang w:val="kk-KZ"/>
              </w:rPr>
              <w:t>№</w:t>
            </w:r>
          </w:p>
        </w:tc>
        <w:tc>
          <w:tcPr>
            <w:tcW w:w="2395" w:type="dxa"/>
          </w:tcPr>
          <w:p w14:paraId="16D0BA33" w14:textId="13BD3305" w:rsidR="00515BED" w:rsidRPr="004A0AE3" w:rsidRDefault="00515BED" w:rsidP="004E2458">
            <w:pPr>
              <w:tabs>
                <w:tab w:val="left" w:pos="1314"/>
              </w:tabs>
              <w:jc w:val="center"/>
              <w:rPr>
                <w:rFonts w:ascii="Times New Roman" w:hAnsi="Times New Roman" w:cs="Times New Roman"/>
                <w:lang w:val="kk-KZ"/>
              </w:rPr>
            </w:pPr>
            <w:r w:rsidRPr="004A0AE3">
              <w:rPr>
                <w:rFonts w:ascii="Times New Roman" w:hAnsi="Times New Roman" w:cs="Times New Roman"/>
                <w:lang w:val="kk-KZ"/>
              </w:rPr>
              <w:t>Курста қалыптасатын сандық құзыреттіліктер</w:t>
            </w:r>
          </w:p>
        </w:tc>
        <w:tc>
          <w:tcPr>
            <w:tcW w:w="2145" w:type="dxa"/>
          </w:tcPr>
          <w:p w14:paraId="6083F8B0" w14:textId="65BD8D12" w:rsidR="00515BED" w:rsidRPr="004A0AE3" w:rsidRDefault="00515BED" w:rsidP="004E2458">
            <w:pPr>
              <w:tabs>
                <w:tab w:val="left" w:pos="1314"/>
              </w:tabs>
              <w:jc w:val="center"/>
              <w:rPr>
                <w:rFonts w:ascii="Times New Roman" w:hAnsi="Times New Roman" w:cs="Times New Roman"/>
                <w:lang w:val="kk-KZ"/>
              </w:rPr>
            </w:pPr>
            <w:proofErr w:type="spellStart"/>
            <w:r w:rsidRPr="004A0AE3">
              <w:rPr>
                <w:rFonts w:ascii="Times New Roman" w:hAnsi="Times New Roman" w:cs="Times New Roman"/>
                <w:lang w:val="en-US"/>
              </w:rPr>
              <w:t>DigCompEdu</w:t>
            </w:r>
            <w:proofErr w:type="spellEnd"/>
            <w:r w:rsidRPr="004A0AE3">
              <w:rPr>
                <w:rFonts w:ascii="Times New Roman" w:hAnsi="Times New Roman" w:cs="Times New Roman"/>
                <w:lang w:val="kk-KZ"/>
              </w:rPr>
              <w:t xml:space="preserve"> аймағы</w:t>
            </w:r>
          </w:p>
        </w:tc>
        <w:tc>
          <w:tcPr>
            <w:tcW w:w="4530" w:type="dxa"/>
          </w:tcPr>
          <w:p w14:paraId="41E860B0" w14:textId="0D159D19" w:rsidR="00515BED" w:rsidRPr="004A0AE3" w:rsidRDefault="00515BED" w:rsidP="004E2458">
            <w:pPr>
              <w:tabs>
                <w:tab w:val="left" w:pos="1314"/>
              </w:tabs>
              <w:jc w:val="center"/>
              <w:rPr>
                <w:rFonts w:ascii="Times New Roman" w:hAnsi="Times New Roman" w:cs="Times New Roman"/>
                <w:lang w:val="kk-KZ"/>
              </w:rPr>
            </w:pPr>
            <w:r w:rsidRPr="004A0AE3">
              <w:rPr>
                <w:rFonts w:ascii="Times New Roman" w:hAnsi="Times New Roman" w:cs="Times New Roman"/>
                <w:lang w:val="kk-KZ"/>
              </w:rPr>
              <w:t>Сәйкестік мазмұны</w:t>
            </w:r>
          </w:p>
        </w:tc>
      </w:tr>
      <w:tr w:rsidR="00515BED" w:rsidRPr="00DA7399" w14:paraId="1B7ED329" w14:textId="77777777" w:rsidTr="004E2458">
        <w:tc>
          <w:tcPr>
            <w:tcW w:w="558" w:type="dxa"/>
          </w:tcPr>
          <w:p w14:paraId="38D1FD5D" w14:textId="6BB83187" w:rsidR="00515BED" w:rsidRPr="004E2458" w:rsidRDefault="00515BED" w:rsidP="00515BED">
            <w:pPr>
              <w:tabs>
                <w:tab w:val="left" w:pos="1314"/>
              </w:tabs>
              <w:jc w:val="both"/>
              <w:rPr>
                <w:rFonts w:ascii="Times New Roman" w:hAnsi="Times New Roman" w:cs="Times New Roman"/>
                <w:lang w:val="kk-KZ"/>
              </w:rPr>
            </w:pPr>
            <w:r w:rsidRPr="004E2458">
              <w:rPr>
                <w:rFonts w:ascii="Times New Roman" w:hAnsi="Times New Roman" w:cs="Times New Roman"/>
                <w:lang w:val="kk-KZ"/>
              </w:rPr>
              <w:t>1</w:t>
            </w:r>
          </w:p>
        </w:tc>
        <w:tc>
          <w:tcPr>
            <w:tcW w:w="2395" w:type="dxa"/>
          </w:tcPr>
          <w:p w14:paraId="6AF1A4D6" w14:textId="65D3CEF6" w:rsidR="00515BED" w:rsidRPr="004E2458" w:rsidRDefault="00515BED" w:rsidP="00515BED">
            <w:pPr>
              <w:tabs>
                <w:tab w:val="left" w:pos="1314"/>
              </w:tabs>
              <w:jc w:val="both"/>
              <w:rPr>
                <w:rFonts w:ascii="Times New Roman" w:hAnsi="Times New Roman" w:cs="Times New Roman"/>
                <w:lang w:val="kk-KZ"/>
              </w:rPr>
            </w:pPr>
            <w:r w:rsidRPr="004E2458">
              <w:rPr>
                <w:rFonts w:ascii="Times New Roman" w:hAnsi="Times New Roman" w:cs="Times New Roman"/>
                <w:lang w:val="kk-KZ"/>
              </w:rPr>
              <w:t>Ақпараттық сандық сауаттылық</w:t>
            </w:r>
          </w:p>
        </w:tc>
        <w:tc>
          <w:tcPr>
            <w:tcW w:w="2145" w:type="dxa"/>
          </w:tcPr>
          <w:p w14:paraId="534D8D98" w14:textId="28086EF7" w:rsidR="00515BED" w:rsidRPr="004E2458" w:rsidRDefault="004E2458" w:rsidP="00515BED">
            <w:pPr>
              <w:tabs>
                <w:tab w:val="left" w:pos="1314"/>
              </w:tabs>
              <w:jc w:val="both"/>
              <w:rPr>
                <w:rFonts w:ascii="Times New Roman" w:hAnsi="Times New Roman" w:cs="Times New Roman"/>
                <w:lang w:val="en-US"/>
              </w:rPr>
            </w:pPr>
            <w:r w:rsidRPr="004E2458">
              <w:rPr>
                <w:rFonts w:ascii="Times New Roman" w:hAnsi="Times New Roman" w:cs="Times New Roman"/>
                <w:lang w:val="kk-KZ"/>
              </w:rPr>
              <w:t>2.</w:t>
            </w:r>
            <w:r w:rsidRPr="004E2458">
              <w:rPr>
                <w:rFonts w:ascii="Times New Roman" w:hAnsi="Times New Roman" w:cs="Times New Roman"/>
                <w:lang w:val="en-US"/>
              </w:rPr>
              <w:t>Digital resources</w:t>
            </w:r>
          </w:p>
        </w:tc>
        <w:tc>
          <w:tcPr>
            <w:tcW w:w="4530" w:type="dxa"/>
          </w:tcPr>
          <w:p w14:paraId="613DD0C4" w14:textId="228AEFFD" w:rsidR="00515BED" w:rsidRPr="004E2458" w:rsidRDefault="004E2458" w:rsidP="00515BED">
            <w:pPr>
              <w:tabs>
                <w:tab w:val="left" w:pos="1314"/>
              </w:tabs>
              <w:jc w:val="both"/>
              <w:rPr>
                <w:rFonts w:ascii="Times New Roman" w:hAnsi="Times New Roman" w:cs="Times New Roman"/>
                <w:lang w:val="kk-KZ"/>
              </w:rPr>
            </w:pPr>
            <w:r w:rsidRPr="004E2458">
              <w:rPr>
                <w:rFonts w:ascii="Times New Roman" w:hAnsi="Times New Roman" w:cs="Times New Roman"/>
                <w:lang w:val="kk-KZ"/>
              </w:rPr>
              <w:t>Сандық білім беру ресурстарын іздеу, табу және оны оқу процесінде қолдану</w:t>
            </w:r>
          </w:p>
        </w:tc>
      </w:tr>
      <w:tr w:rsidR="00515BED" w:rsidRPr="00DA7399" w14:paraId="0BC77090" w14:textId="77777777" w:rsidTr="004E2458">
        <w:tc>
          <w:tcPr>
            <w:tcW w:w="558" w:type="dxa"/>
          </w:tcPr>
          <w:p w14:paraId="6B778B35" w14:textId="1450F345" w:rsidR="00515BED" w:rsidRPr="004E2458" w:rsidRDefault="00515BED" w:rsidP="00515BED">
            <w:pPr>
              <w:tabs>
                <w:tab w:val="left" w:pos="1314"/>
              </w:tabs>
              <w:jc w:val="both"/>
              <w:rPr>
                <w:rFonts w:ascii="Times New Roman" w:hAnsi="Times New Roman" w:cs="Times New Roman"/>
                <w:lang w:val="kk-KZ"/>
              </w:rPr>
            </w:pPr>
            <w:r w:rsidRPr="004E2458">
              <w:rPr>
                <w:rFonts w:ascii="Times New Roman" w:hAnsi="Times New Roman" w:cs="Times New Roman"/>
                <w:lang w:val="kk-KZ"/>
              </w:rPr>
              <w:t>2</w:t>
            </w:r>
          </w:p>
        </w:tc>
        <w:tc>
          <w:tcPr>
            <w:tcW w:w="2395" w:type="dxa"/>
          </w:tcPr>
          <w:p w14:paraId="64245CC0" w14:textId="02E2F391" w:rsidR="00515BED" w:rsidRPr="004E2458" w:rsidRDefault="00515BED" w:rsidP="00515BED">
            <w:pPr>
              <w:tabs>
                <w:tab w:val="left" w:pos="1314"/>
              </w:tabs>
              <w:jc w:val="both"/>
              <w:rPr>
                <w:rFonts w:ascii="Times New Roman" w:hAnsi="Times New Roman" w:cs="Times New Roman"/>
                <w:lang w:val="kk-KZ"/>
              </w:rPr>
            </w:pPr>
            <w:r w:rsidRPr="004E2458">
              <w:rPr>
                <w:rFonts w:ascii="Times New Roman" w:hAnsi="Times New Roman" w:cs="Times New Roman"/>
                <w:lang w:val="kk-KZ"/>
              </w:rPr>
              <w:t>Сандық контент әзірлеу</w:t>
            </w:r>
          </w:p>
        </w:tc>
        <w:tc>
          <w:tcPr>
            <w:tcW w:w="2145" w:type="dxa"/>
          </w:tcPr>
          <w:p w14:paraId="62070C30" w14:textId="5990AAC8" w:rsidR="00515BED" w:rsidRPr="004E2458" w:rsidRDefault="004E2458" w:rsidP="00515BED">
            <w:pPr>
              <w:tabs>
                <w:tab w:val="left" w:pos="1314"/>
              </w:tabs>
              <w:jc w:val="both"/>
              <w:rPr>
                <w:rFonts w:ascii="Times New Roman" w:hAnsi="Times New Roman" w:cs="Times New Roman"/>
                <w:lang w:val="en-US"/>
              </w:rPr>
            </w:pPr>
            <w:r w:rsidRPr="004E2458">
              <w:rPr>
                <w:rFonts w:ascii="Times New Roman" w:hAnsi="Times New Roman" w:cs="Times New Roman"/>
                <w:lang w:val="en-US"/>
              </w:rPr>
              <w:t>3.Teaching and learning</w:t>
            </w:r>
          </w:p>
        </w:tc>
        <w:tc>
          <w:tcPr>
            <w:tcW w:w="4530" w:type="dxa"/>
          </w:tcPr>
          <w:p w14:paraId="436B707E" w14:textId="6B1F123D" w:rsidR="00515BED" w:rsidRPr="004E2458" w:rsidRDefault="004E2458" w:rsidP="00515BED">
            <w:pPr>
              <w:tabs>
                <w:tab w:val="left" w:pos="1314"/>
              </w:tabs>
              <w:jc w:val="both"/>
              <w:rPr>
                <w:rFonts w:ascii="Times New Roman" w:hAnsi="Times New Roman" w:cs="Times New Roman"/>
                <w:lang w:val="kk-KZ"/>
              </w:rPr>
            </w:pPr>
            <w:r w:rsidRPr="004E2458">
              <w:rPr>
                <w:rFonts w:ascii="Times New Roman" w:hAnsi="Times New Roman" w:cs="Times New Roman"/>
                <w:lang w:val="kk-KZ"/>
              </w:rPr>
              <w:t>Онлайн сабақ құрылымын, тесттер мен сауалнамалар</w:t>
            </w:r>
          </w:p>
        </w:tc>
      </w:tr>
      <w:tr w:rsidR="00515BED" w:rsidRPr="00DA7399" w14:paraId="525B8B11" w14:textId="77777777" w:rsidTr="004E2458">
        <w:tc>
          <w:tcPr>
            <w:tcW w:w="558" w:type="dxa"/>
          </w:tcPr>
          <w:p w14:paraId="7D35EF2B" w14:textId="00914ED9" w:rsidR="00515BED" w:rsidRPr="004E2458" w:rsidRDefault="00515BED" w:rsidP="00515BED">
            <w:pPr>
              <w:tabs>
                <w:tab w:val="left" w:pos="1314"/>
              </w:tabs>
              <w:jc w:val="both"/>
              <w:rPr>
                <w:rFonts w:ascii="Times New Roman" w:hAnsi="Times New Roman" w:cs="Times New Roman"/>
                <w:lang w:val="kk-KZ"/>
              </w:rPr>
            </w:pPr>
            <w:r w:rsidRPr="004E2458">
              <w:rPr>
                <w:rFonts w:ascii="Times New Roman" w:hAnsi="Times New Roman" w:cs="Times New Roman"/>
                <w:lang w:val="kk-KZ"/>
              </w:rPr>
              <w:t>3</w:t>
            </w:r>
          </w:p>
        </w:tc>
        <w:tc>
          <w:tcPr>
            <w:tcW w:w="2395" w:type="dxa"/>
          </w:tcPr>
          <w:p w14:paraId="192540EE" w14:textId="353D70B4" w:rsidR="00515BED" w:rsidRPr="004E2458" w:rsidRDefault="00515BED" w:rsidP="00515BED">
            <w:pPr>
              <w:tabs>
                <w:tab w:val="left" w:pos="1314"/>
              </w:tabs>
              <w:jc w:val="both"/>
              <w:rPr>
                <w:rFonts w:ascii="Times New Roman" w:hAnsi="Times New Roman" w:cs="Times New Roman"/>
                <w:lang w:val="kk-KZ"/>
              </w:rPr>
            </w:pPr>
            <w:r w:rsidRPr="004E2458">
              <w:rPr>
                <w:rFonts w:ascii="Times New Roman" w:hAnsi="Times New Roman" w:cs="Times New Roman"/>
                <w:lang w:val="kk-KZ"/>
              </w:rPr>
              <w:t>Онлайн бағалау</w:t>
            </w:r>
          </w:p>
        </w:tc>
        <w:tc>
          <w:tcPr>
            <w:tcW w:w="2145" w:type="dxa"/>
          </w:tcPr>
          <w:p w14:paraId="4538AB20" w14:textId="4B16B6CF" w:rsidR="00515BED" w:rsidRPr="004E2458" w:rsidRDefault="004E2458" w:rsidP="004E2458">
            <w:pPr>
              <w:tabs>
                <w:tab w:val="left" w:pos="1314"/>
              </w:tabs>
              <w:jc w:val="both"/>
              <w:rPr>
                <w:rFonts w:ascii="Times New Roman" w:hAnsi="Times New Roman" w:cs="Times New Roman"/>
                <w:lang w:val="en-US"/>
              </w:rPr>
            </w:pPr>
            <w:r w:rsidRPr="004E2458">
              <w:rPr>
                <w:rFonts w:ascii="Times New Roman" w:hAnsi="Times New Roman" w:cs="Times New Roman"/>
                <w:lang w:val="en-US"/>
              </w:rPr>
              <w:t>4.Assessment</w:t>
            </w:r>
          </w:p>
        </w:tc>
        <w:tc>
          <w:tcPr>
            <w:tcW w:w="4530" w:type="dxa"/>
          </w:tcPr>
          <w:p w14:paraId="2A09BB1A" w14:textId="03727A56" w:rsidR="00515BED" w:rsidRPr="004E2458" w:rsidRDefault="004E2458" w:rsidP="00515BED">
            <w:pPr>
              <w:tabs>
                <w:tab w:val="left" w:pos="1314"/>
              </w:tabs>
              <w:jc w:val="both"/>
              <w:rPr>
                <w:rFonts w:ascii="Times New Roman" w:hAnsi="Times New Roman" w:cs="Times New Roman"/>
                <w:lang w:val="kk-KZ"/>
              </w:rPr>
            </w:pPr>
            <w:r w:rsidRPr="004E2458">
              <w:rPr>
                <w:rFonts w:ascii="Times New Roman" w:hAnsi="Times New Roman" w:cs="Times New Roman"/>
                <w:lang w:val="kk-KZ"/>
              </w:rPr>
              <w:t>Автоматты түрде нәтиже беретін тапсырмаларды пайдалану, кеір байланыс беру, нәтижелерді талдау</w:t>
            </w:r>
          </w:p>
        </w:tc>
      </w:tr>
      <w:tr w:rsidR="00515BED" w:rsidRPr="00DA7399" w14:paraId="03191490" w14:textId="77777777" w:rsidTr="004E2458">
        <w:tc>
          <w:tcPr>
            <w:tcW w:w="558" w:type="dxa"/>
          </w:tcPr>
          <w:p w14:paraId="1CF2F4FA" w14:textId="618A97D2" w:rsidR="00515BED" w:rsidRPr="004E2458" w:rsidRDefault="00515BED" w:rsidP="00515BED">
            <w:pPr>
              <w:tabs>
                <w:tab w:val="left" w:pos="1314"/>
              </w:tabs>
              <w:jc w:val="both"/>
              <w:rPr>
                <w:rFonts w:ascii="Times New Roman" w:hAnsi="Times New Roman" w:cs="Times New Roman"/>
                <w:lang w:val="kk-KZ"/>
              </w:rPr>
            </w:pPr>
            <w:r w:rsidRPr="004E2458">
              <w:rPr>
                <w:rFonts w:ascii="Times New Roman" w:hAnsi="Times New Roman" w:cs="Times New Roman"/>
                <w:lang w:val="kk-KZ"/>
              </w:rPr>
              <w:t>4</w:t>
            </w:r>
          </w:p>
        </w:tc>
        <w:tc>
          <w:tcPr>
            <w:tcW w:w="2395" w:type="dxa"/>
          </w:tcPr>
          <w:p w14:paraId="2FACE094" w14:textId="7B805239" w:rsidR="00515BED" w:rsidRPr="004E2458" w:rsidRDefault="004E2458" w:rsidP="00515BED">
            <w:pPr>
              <w:tabs>
                <w:tab w:val="left" w:pos="1314"/>
              </w:tabs>
              <w:jc w:val="both"/>
              <w:rPr>
                <w:rFonts w:ascii="Times New Roman" w:hAnsi="Times New Roman" w:cs="Times New Roman"/>
                <w:lang w:val="kk-KZ"/>
              </w:rPr>
            </w:pPr>
            <w:r w:rsidRPr="004E2458">
              <w:rPr>
                <w:rFonts w:ascii="Times New Roman" w:hAnsi="Times New Roman" w:cs="Times New Roman"/>
                <w:lang w:val="kk-KZ"/>
              </w:rPr>
              <w:t>Сандық коммуникация</w:t>
            </w:r>
          </w:p>
        </w:tc>
        <w:tc>
          <w:tcPr>
            <w:tcW w:w="2145" w:type="dxa"/>
          </w:tcPr>
          <w:p w14:paraId="16306BBB" w14:textId="4A513C6E" w:rsidR="00515BED" w:rsidRPr="004E2458" w:rsidRDefault="004E2458" w:rsidP="00515BED">
            <w:pPr>
              <w:tabs>
                <w:tab w:val="left" w:pos="1314"/>
              </w:tabs>
              <w:jc w:val="both"/>
              <w:rPr>
                <w:rFonts w:ascii="Times New Roman" w:hAnsi="Times New Roman" w:cs="Times New Roman"/>
                <w:lang w:val="en-US"/>
              </w:rPr>
            </w:pPr>
            <w:r w:rsidRPr="004E2458">
              <w:rPr>
                <w:rFonts w:ascii="Times New Roman" w:hAnsi="Times New Roman" w:cs="Times New Roman"/>
                <w:lang w:val="en-US"/>
              </w:rPr>
              <w:t>1.Professional engagement</w:t>
            </w:r>
          </w:p>
        </w:tc>
        <w:tc>
          <w:tcPr>
            <w:tcW w:w="4530" w:type="dxa"/>
          </w:tcPr>
          <w:p w14:paraId="5AA18FDE" w14:textId="171B5C2D" w:rsidR="00515BED" w:rsidRPr="004E2458" w:rsidRDefault="004E2458" w:rsidP="00515BED">
            <w:pPr>
              <w:tabs>
                <w:tab w:val="left" w:pos="1314"/>
              </w:tabs>
              <w:jc w:val="both"/>
              <w:rPr>
                <w:rFonts w:ascii="Times New Roman" w:hAnsi="Times New Roman" w:cs="Times New Roman"/>
                <w:lang w:val="kk-KZ"/>
              </w:rPr>
            </w:pPr>
            <w:r w:rsidRPr="004E2458">
              <w:rPr>
                <w:rFonts w:ascii="Times New Roman" w:hAnsi="Times New Roman" w:cs="Times New Roman"/>
                <w:lang w:val="kk-KZ"/>
              </w:rPr>
              <w:t>Онлйан форматта форумдар мен сандық кеңістікте кәсіби өзара ынтымақтастық орнату</w:t>
            </w:r>
          </w:p>
        </w:tc>
      </w:tr>
      <w:tr w:rsidR="00515BED" w:rsidRPr="00DA7399" w14:paraId="0979EF17" w14:textId="77777777" w:rsidTr="004E2458">
        <w:tc>
          <w:tcPr>
            <w:tcW w:w="558" w:type="dxa"/>
          </w:tcPr>
          <w:p w14:paraId="743694C7" w14:textId="1CEF4DF3" w:rsidR="00515BED" w:rsidRPr="004E2458" w:rsidRDefault="00515BED" w:rsidP="00515BED">
            <w:pPr>
              <w:tabs>
                <w:tab w:val="left" w:pos="1314"/>
              </w:tabs>
              <w:jc w:val="both"/>
              <w:rPr>
                <w:rFonts w:ascii="Times New Roman" w:hAnsi="Times New Roman" w:cs="Times New Roman"/>
                <w:lang w:val="kk-KZ"/>
              </w:rPr>
            </w:pPr>
            <w:r w:rsidRPr="004E2458">
              <w:rPr>
                <w:rFonts w:ascii="Times New Roman" w:hAnsi="Times New Roman" w:cs="Times New Roman"/>
                <w:lang w:val="kk-KZ"/>
              </w:rPr>
              <w:t>5</w:t>
            </w:r>
          </w:p>
        </w:tc>
        <w:tc>
          <w:tcPr>
            <w:tcW w:w="2395" w:type="dxa"/>
          </w:tcPr>
          <w:p w14:paraId="6CF68689" w14:textId="7EAB7061" w:rsidR="00515BED" w:rsidRPr="004E2458" w:rsidRDefault="004E2458" w:rsidP="00515BED">
            <w:pPr>
              <w:tabs>
                <w:tab w:val="left" w:pos="1314"/>
              </w:tabs>
              <w:jc w:val="both"/>
              <w:rPr>
                <w:rFonts w:ascii="Times New Roman" w:hAnsi="Times New Roman" w:cs="Times New Roman"/>
                <w:lang w:val="kk-KZ"/>
              </w:rPr>
            </w:pPr>
            <w:r w:rsidRPr="004E2458">
              <w:rPr>
                <w:rFonts w:ascii="Times New Roman" w:hAnsi="Times New Roman" w:cs="Times New Roman"/>
                <w:lang w:val="en-US"/>
              </w:rPr>
              <w:t>LMS</w:t>
            </w:r>
            <w:r w:rsidRPr="004E2458">
              <w:rPr>
                <w:rFonts w:ascii="Times New Roman" w:hAnsi="Times New Roman" w:cs="Times New Roman"/>
                <w:lang w:val="kk-KZ"/>
              </w:rPr>
              <w:t>-пен жұмыс жасау</w:t>
            </w:r>
          </w:p>
        </w:tc>
        <w:tc>
          <w:tcPr>
            <w:tcW w:w="2145" w:type="dxa"/>
          </w:tcPr>
          <w:p w14:paraId="48942A6F" w14:textId="07B95EB7" w:rsidR="00515BED" w:rsidRPr="004E2458" w:rsidRDefault="004E2458" w:rsidP="004E2458">
            <w:pPr>
              <w:tabs>
                <w:tab w:val="left" w:pos="1314"/>
              </w:tabs>
              <w:jc w:val="both"/>
              <w:rPr>
                <w:rFonts w:ascii="Times New Roman" w:hAnsi="Times New Roman" w:cs="Times New Roman"/>
                <w:lang w:val="en-US"/>
              </w:rPr>
            </w:pPr>
            <w:r w:rsidRPr="004E2458">
              <w:rPr>
                <w:rFonts w:ascii="Times New Roman" w:hAnsi="Times New Roman" w:cs="Times New Roman"/>
                <w:lang w:val="en-US"/>
              </w:rPr>
              <w:t>2.Digital resources/3.Teaching and learning</w:t>
            </w:r>
          </w:p>
        </w:tc>
        <w:tc>
          <w:tcPr>
            <w:tcW w:w="4530" w:type="dxa"/>
          </w:tcPr>
          <w:p w14:paraId="772CB71E" w14:textId="04428E5B" w:rsidR="00515BED" w:rsidRPr="004E2458" w:rsidRDefault="004E2458" w:rsidP="00515BED">
            <w:pPr>
              <w:tabs>
                <w:tab w:val="left" w:pos="1314"/>
              </w:tabs>
              <w:jc w:val="both"/>
              <w:rPr>
                <w:rFonts w:ascii="Times New Roman" w:hAnsi="Times New Roman" w:cs="Times New Roman"/>
                <w:lang w:val="kk-KZ"/>
              </w:rPr>
            </w:pPr>
            <w:r w:rsidRPr="004E2458">
              <w:rPr>
                <w:rFonts w:ascii="Times New Roman" w:hAnsi="Times New Roman" w:cs="Times New Roman"/>
                <w:lang w:val="kk-KZ"/>
              </w:rPr>
              <w:t>Модульдік құрылымды пайдалану арқылы оқу платформасын басқару</w:t>
            </w:r>
          </w:p>
        </w:tc>
      </w:tr>
      <w:tr w:rsidR="00515BED" w:rsidRPr="00DA7399" w14:paraId="5E3D8892" w14:textId="77777777" w:rsidTr="004E2458">
        <w:tc>
          <w:tcPr>
            <w:tcW w:w="558" w:type="dxa"/>
          </w:tcPr>
          <w:p w14:paraId="680543C6" w14:textId="238E2F7B" w:rsidR="00515BED" w:rsidRPr="004E2458" w:rsidRDefault="00515BED" w:rsidP="00515BED">
            <w:pPr>
              <w:tabs>
                <w:tab w:val="left" w:pos="1314"/>
              </w:tabs>
              <w:jc w:val="both"/>
              <w:rPr>
                <w:rFonts w:ascii="Times New Roman" w:hAnsi="Times New Roman" w:cs="Times New Roman"/>
                <w:lang w:val="kk-KZ"/>
              </w:rPr>
            </w:pPr>
            <w:r w:rsidRPr="004E2458">
              <w:rPr>
                <w:rFonts w:ascii="Times New Roman" w:hAnsi="Times New Roman" w:cs="Times New Roman"/>
                <w:lang w:val="kk-KZ"/>
              </w:rPr>
              <w:t>6</w:t>
            </w:r>
          </w:p>
        </w:tc>
        <w:tc>
          <w:tcPr>
            <w:tcW w:w="2395" w:type="dxa"/>
          </w:tcPr>
          <w:p w14:paraId="2D05F067" w14:textId="074302BE" w:rsidR="00515BED" w:rsidRPr="004E2458" w:rsidRDefault="004E2458" w:rsidP="00515BED">
            <w:pPr>
              <w:tabs>
                <w:tab w:val="left" w:pos="1314"/>
              </w:tabs>
              <w:jc w:val="both"/>
              <w:rPr>
                <w:rFonts w:ascii="Times New Roman" w:hAnsi="Times New Roman" w:cs="Times New Roman"/>
                <w:lang w:val="kk-KZ"/>
              </w:rPr>
            </w:pPr>
            <w:r w:rsidRPr="004E2458">
              <w:rPr>
                <w:rFonts w:ascii="Times New Roman" w:hAnsi="Times New Roman" w:cs="Times New Roman"/>
                <w:lang w:val="kk-KZ"/>
              </w:rPr>
              <w:t>Өзіндік реттелетін оқу</w:t>
            </w:r>
          </w:p>
        </w:tc>
        <w:tc>
          <w:tcPr>
            <w:tcW w:w="2145" w:type="dxa"/>
          </w:tcPr>
          <w:p w14:paraId="57E4615B" w14:textId="785255F9" w:rsidR="00515BED" w:rsidRPr="004E2458" w:rsidRDefault="004E2458" w:rsidP="00515BED">
            <w:pPr>
              <w:tabs>
                <w:tab w:val="left" w:pos="1314"/>
              </w:tabs>
              <w:jc w:val="both"/>
              <w:rPr>
                <w:rFonts w:ascii="Times New Roman" w:hAnsi="Times New Roman" w:cs="Times New Roman"/>
                <w:lang w:val="en-US"/>
              </w:rPr>
            </w:pPr>
            <w:r w:rsidRPr="004E2458">
              <w:rPr>
                <w:rFonts w:ascii="Times New Roman" w:hAnsi="Times New Roman" w:cs="Times New Roman"/>
                <w:lang w:val="en-US"/>
              </w:rPr>
              <w:t>5.Emprowering learners</w:t>
            </w:r>
          </w:p>
        </w:tc>
        <w:tc>
          <w:tcPr>
            <w:tcW w:w="4530" w:type="dxa"/>
          </w:tcPr>
          <w:p w14:paraId="6F77B3E7" w14:textId="491D30EE" w:rsidR="00515BED" w:rsidRPr="004E2458" w:rsidRDefault="004E2458" w:rsidP="00515BED">
            <w:pPr>
              <w:tabs>
                <w:tab w:val="left" w:pos="1314"/>
              </w:tabs>
              <w:jc w:val="both"/>
              <w:rPr>
                <w:rFonts w:ascii="Times New Roman" w:hAnsi="Times New Roman" w:cs="Times New Roman"/>
                <w:lang w:val="kk-KZ"/>
              </w:rPr>
            </w:pPr>
            <w:r w:rsidRPr="004E2458">
              <w:rPr>
                <w:rFonts w:ascii="Times New Roman" w:hAnsi="Times New Roman" w:cs="Times New Roman"/>
                <w:lang w:val="kk-KZ"/>
              </w:rPr>
              <w:t>Білім алушылардың дербес жеке оқу процесін ұйымдастыру</w:t>
            </w:r>
          </w:p>
        </w:tc>
      </w:tr>
    </w:tbl>
    <w:p w14:paraId="0013DEC2" w14:textId="77777777" w:rsidR="00515BED" w:rsidRDefault="00515BED" w:rsidP="00515BED">
      <w:pPr>
        <w:tabs>
          <w:tab w:val="left" w:pos="1314"/>
        </w:tabs>
        <w:spacing w:after="0" w:line="240" w:lineRule="auto"/>
        <w:ind w:firstLine="567"/>
        <w:jc w:val="both"/>
        <w:rPr>
          <w:rFonts w:ascii="Times New Roman" w:hAnsi="Times New Roman" w:cs="Times New Roman"/>
          <w:sz w:val="28"/>
          <w:szCs w:val="28"/>
          <w:lang w:val="en-US"/>
        </w:rPr>
      </w:pPr>
    </w:p>
    <w:p w14:paraId="66A607C9" w14:textId="25842780" w:rsidR="00645E41" w:rsidRDefault="00645E41" w:rsidP="005E5DBF">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Қашықтықтан оқытудың кез-келген ең алдымен білім берудегі дербестікке бағытталады. Курстың тиміді әрі ыңғайлы дизайны білім алушыға артық моральдық, физикалық және визуалдық салмақ түсірмеуге бағытталуы тиіс.</w:t>
      </w:r>
    </w:p>
    <w:p w14:paraId="55242628" w14:textId="4A377148" w:rsidR="00645E41" w:rsidRDefault="00645E41" w:rsidP="005E5DBF">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Сонымен қатар, біз курстың 4-5 модульдерінде келтірілген тапсырмалар мен дәрістер жианғын «Білім мен іскерлікті бағалау бойынша практикум (ПББ)» атты әдістемелік </w:t>
      </w:r>
      <w:r w:rsidRPr="00645E41">
        <w:rPr>
          <w:rFonts w:ascii="Times New Roman" w:hAnsi="Times New Roman" w:cs="Times New Roman"/>
          <w:sz w:val="28"/>
          <w:szCs w:val="28"/>
          <w:lang w:val="kk-KZ"/>
        </w:rPr>
        <w:t>[</w:t>
      </w:r>
      <w:r>
        <w:rPr>
          <w:rFonts w:ascii="Times New Roman" w:hAnsi="Times New Roman" w:cs="Times New Roman"/>
          <w:sz w:val="28"/>
          <w:szCs w:val="28"/>
          <w:lang w:val="kk-KZ"/>
        </w:rPr>
        <w:t>13</w:t>
      </w:r>
      <w:r w:rsidR="00E60B75">
        <w:rPr>
          <w:rFonts w:ascii="Times New Roman" w:hAnsi="Times New Roman" w:cs="Times New Roman"/>
          <w:sz w:val="28"/>
          <w:szCs w:val="28"/>
          <w:lang w:val="kk-KZ"/>
        </w:rPr>
        <w:t>2</w:t>
      </w:r>
      <w:r w:rsidRPr="00645E41">
        <w:rPr>
          <w:rFonts w:ascii="Times New Roman" w:hAnsi="Times New Roman" w:cs="Times New Roman"/>
          <w:sz w:val="28"/>
          <w:szCs w:val="28"/>
          <w:lang w:val="kk-KZ"/>
        </w:rPr>
        <w:t>]</w:t>
      </w:r>
      <w:r>
        <w:rPr>
          <w:rFonts w:ascii="Times New Roman" w:hAnsi="Times New Roman" w:cs="Times New Roman"/>
          <w:sz w:val="28"/>
          <w:szCs w:val="28"/>
          <w:lang w:val="kk-KZ"/>
        </w:rPr>
        <w:t xml:space="preserve"> нұсқаулықта біріктірдік (Қосымша Б).</w:t>
      </w:r>
    </w:p>
    <w:p w14:paraId="4A04AF2C" w14:textId="4E2F30E8" w:rsidR="00645E41" w:rsidRDefault="00645E41" w:rsidP="005E5DBF">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Мұғалімдердің білімін жүйелі түрде бағалау, олардың кәсіби өсуіне деген жауапкершілігін арттырады. </w:t>
      </w:r>
      <w:r w:rsidR="000F07F5">
        <w:rPr>
          <w:rFonts w:ascii="Times New Roman" w:hAnsi="Times New Roman" w:cs="Times New Roman"/>
          <w:sz w:val="28"/>
          <w:szCs w:val="28"/>
          <w:lang w:val="kk-KZ"/>
        </w:rPr>
        <w:t>Қазіргі заманғы білім алушылар тек ақпаратты қабылдаушы емес, белсенді,сыншыл ойлайтын және жаңа технологияларды меңгере алатын тұлғалар ретінде қалыптасады.</w:t>
      </w:r>
      <w:r w:rsidR="005F050B">
        <w:rPr>
          <w:rFonts w:ascii="Times New Roman" w:hAnsi="Times New Roman" w:cs="Times New Roman"/>
          <w:sz w:val="28"/>
          <w:szCs w:val="28"/>
          <w:lang w:val="kk-KZ"/>
        </w:rPr>
        <w:t xml:space="preserve"> Сондықтан, мұғалімдер өз білімдерін үнемі жаңартып отыруы арқылы, білім аулшылардың заманауи талаптарға сай дамуына ықпал етеді, олардың оқуға деген ынтасын және қызығушылығын арттырады.</w:t>
      </w:r>
    </w:p>
    <w:p w14:paraId="18093905" w14:textId="6ECF7321" w:rsidR="005F050B" w:rsidRDefault="005F050B" w:rsidP="005E5DBF">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Сонымен қатар, мұғалімдердің білімін тексеру арқылы білім беру жүйесінің сапасын бақылауға және жақсартуға болады. Ақпарат ағынының артуы және білім стандарттарының үнемі жаңартып отыруы арқылы, оқушылардың заманауи талаптарға сай дамуына ықпал етеді, олардың оқуға деген ынтасын және қызығушылығын арттырады.</w:t>
      </w:r>
    </w:p>
    <w:p w14:paraId="0FC6448E" w14:textId="5045A881" w:rsidR="005F050B" w:rsidRDefault="005F050B" w:rsidP="005E5DBF">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Сонымен қатар, мұғалімдердің білімін тексеру арқылы білім беру жүйесінің сапасын бақылауға және жақсартуға болады. Ақпарат ағынының артуы және білім стандарттарының үнемі жаңалануы жағдайында, мұғалімдерді </w:t>
      </w:r>
      <w:r>
        <w:rPr>
          <w:rFonts w:ascii="Times New Roman" w:hAnsi="Times New Roman" w:cs="Times New Roman"/>
          <w:sz w:val="28"/>
          <w:szCs w:val="28"/>
          <w:lang w:val="kk-KZ"/>
        </w:rPr>
        <w:lastRenderedPageBreak/>
        <w:t>бағалау тесттері оқу процесіндегі қателіктерді азайтуға, ақпаратты дұрыс жеткізуге және білім алушылардың интеллектуалдық деңгейін көтеруге тікелей әсер етеді. Осылаша, мұғалімлерді бағалау тесттері қазіргі заманда оқушылардың сапалы білім алуына және білім беру жүйесінің тиімділігін арттыруға маңызды үлес қосады.</w:t>
      </w:r>
    </w:p>
    <w:p w14:paraId="0C2B3D9D" w14:textId="515D7A4A" w:rsidR="005F050B" w:rsidRDefault="005F050B" w:rsidP="005E5DBF">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ПББ тестілеуінің білім алушылар мен мұғалімдерге тигізетін пайдасы:</w:t>
      </w:r>
    </w:p>
    <w:p w14:paraId="6C9DFD1E" w14:textId="1B449216" w:rsidR="005F050B" w:rsidRDefault="005F050B" w:rsidP="0027385D">
      <w:pPr>
        <w:pStyle w:val="a7"/>
        <w:numPr>
          <w:ilvl w:val="0"/>
          <w:numId w:val="22"/>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Білім сапасын арттыру: Мұғалімдердің білімін бағалау, олардың пәндік және әдістемелік дайындығын анықтауға мүмкіндік береді. Мұғалімдер өз білімдерін жаңартып, кемшіліктерін түзегенде, оқушыларға берілетін білі</w:t>
      </w:r>
      <w:r w:rsidR="0080528E">
        <w:rPr>
          <w:rFonts w:ascii="Times New Roman" w:hAnsi="Times New Roman" w:cs="Times New Roman"/>
          <w:sz w:val="28"/>
          <w:szCs w:val="28"/>
          <w:lang w:val="kk-KZ"/>
        </w:rPr>
        <w:t>мнің сапасы да артады.</w:t>
      </w:r>
    </w:p>
    <w:p w14:paraId="36150BBE" w14:textId="74873C24" w:rsidR="0080528E" w:rsidRDefault="0080528E" w:rsidP="0027385D">
      <w:pPr>
        <w:pStyle w:val="a7"/>
        <w:numPr>
          <w:ilvl w:val="0"/>
          <w:numId w:val="22"/>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Оқу процесінің тиімділігін арттыру: Мұғалімдер өз білім деңгейлерін үнемі тексеріп отырса, оқытудың тиімді әдістерін қолдануға мүмкіндік алады. Бұл оқушылардың материалды жаұсы түсінуіне, сабақтың қызықты әрі мазмұнды өтуіне ықпал етеді.</w:t>
      </w:r>
    </w:p>
    <w:p w14:paraId="4116D8C1" w14:textId="1A2601C6" w:rsidR="0080528E" w:rsidRDefault="0080528E" w:rsidP="0027385D">
      <w:pPr>
        <w:pStyle w:val="a7"/>
        <w:numPr>
          <w:ilvl w:val="0"/>
          <w:numId w:val="22"/>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Мотивация және үлгі көрсету: </w:t>
      </w:r>
      <w:r w:rsidR="00877484">
        <w:rPr>
          <w:rFonts w:ascii="Times New Roman" w:hAnsi="Times New Roman" w:cs="Times New Roman"/>
          <w:sz w:val="28"/>
          <w:szCs w:val="28"/>
          <w:lang w:val="kk-KZ"/>
        </w:rPr>
        <w:t>Мұғалімнің кәсіби деңгейінің жоғары болуы, білім алушылар үшін үлгі болады. Бұл білім алушылардың білімге деген қызығушылығын арттырып, өз білімдерін жетілдіруге деген ұмтылысын оятады.</w:t>
      </w:r>
    </w:p>
    <w:p w14:paraId="1BEEF3C5" w14:textId="5C7BF5EE" w:rsidR="00877484" w:rsidRDefault="00877484" w:rsidP="0027385D">
      <w:pPr>
        <w:pStyle w:val="a7"/>
        <w:numPr>
          <w:ilvl w:val="0"/>
          <w:numId w:val="22"/>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Қателер мен түсінбеушілікті азайту: Тест нәтижелері арқылы білім алушылар өздерінің кем түсіндірген немесе қателескен жерлерін анықтай алады. Бұл оқушылардың т.сінбеушілігін азайтып, сабақтағы қаьеліктерді түзетіуге көмектеседі.</w:t>
      </w:r>
    </w:p>
    <w:p w14:paraId="1BC9A98B" w14:textId="153F9877" w:rsidR="00877484" w:rsidRDefault="00062645" w:rsidP="0027385D">
      <w:pPr>
        <w:pStyle w:val="a7"/>
        <w:numPr>
          <w:ilvl w:val="0"/>
          <w:numId w:val="22"/>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Білім беру жүйесінің сапасын бағалау: Мұғалімдердің білімін бақылау, жалпы білім беру жүйесінің сапасын қадағалауға және оны дамытуға бағытталған маңызды.</w:t>
      </w:r>
    </w:p>
    <w:p w14:paraId="0A6A10D7" w14:textId="2339C60D" w:rsidR="00062645" w:rsidRDefault="00062645" w:rsidP="005E5DBF">
      <w:pPr>
        <w:pStyle w:val="a7"/>
        <w:tabs>
          <w:tab w:val="left" w:pos="131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Қазіргі білім беруде теориялық білімді игеру жеткіліксіз. Басты міндет – білім алушыларды алған білімдерін нақты өмірлік және ғылыми жағдайларда тиімді қолдануға үйрету. Бұл тұрғыда «Білім мен іскерлікті бағалау бойынша практикум ПББ» әдістемелік нұсқаулығы биологияның әр бөлімі бойынша білімді сынап көруге дайындалуға арналған.</w:t>
      </w:r>
    </w:p>
    <w:p w14:paraId="6630402F" w14:textId="5F0770B2" w:rsidR="00062645" w:rsidRDefault="00062645" w:rsidP="005E5DBF">
      <w:pPr>
        <w:pStyle w:val="a7"/>
        <w:tabs>
          <w:tab w:val="left" w:pos="131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Бұл нұсқаулықта білім алушылардың пәндік білімін, түсінігін және практикалық дағдыларын тексеруге мүмкіндік беретін әр тақырып бойынша тест тапсырмаларының жинағы бар. </w:t>
      </w:r>
      <w:r w:rsidR="0001329F">
        <w:rPr>
          <w:rFonts w:ascii="Times New Roman" w:hAnsi="Times New Roman" w:cs="Times New Roman"/>
          <w:sz w:val="28"/>
          <w:szCs w:val="28"/>
          <w:lang w:val="kk-KZ"/>
        </w:rPr>
        <w:t xml:space="preserve">Оқу құралын қолдана отырып, білім алушылар өз білімдерін өз бетінше басқара алады және әлсіз жақтарын анықтай алады. </w:t>
      </w:r>
    </w:p>
    <w:p w14:paraId="006E09F9" w14:textId="458C6342" w:rsidR="0001329F" w:rsidRDefault="0001329F" w:rsidP="005E5DBF">
      <w:pPr>
        <w:pStyle w:val="a7"/>
        <w:tabs>
          <w:tab w:val="left" w:pos="1314"/>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ПББ-ға көмекші әдістемелік құралы білім алушылардың білімін өзіндік және топтық жұмыс арқылы бекітуге, зерттеу дағдыларын </w:t>
      </w:r>
      <w:r w:rsidR="005E66BC">
        <w:rPr>
          <w:rFonts w:ascii="Times New Roman" w:hAnsi="Times New Roman" w:cs="Times New Roman"/>
          <w:sz w:val="28"/>
          <w:szCs w:val="28"/>
          <w:lang w:val="kk-KZ"/>
        </w:rPr>
        <w:t>дамытуға, сондай-ақ білімді тестілеуге тиімді дайындауға ықпал етеді. Нұсқаулық фактілерді игеріп қана қоймай, оларды талдауға, қорытынды жасауға қабілеттілікті қалыптастыруға бағттылған (Қосымша В).</w:t>
      </w:r>
    </w:p>
    <w:p w14:paraId="6DE1FDB6" w14:textId="30740DF9" w:rsidR="005E66BC" w:rsidRDefault="005E66BC" w:rsidP="005E5DBF">
      <w:pPr>
        <w:pStyle w:val="a7"/>
        <w:tabs>
          <w:tab w:val="left" w:pos="1314"/>
        </w:tabs>
        <w:spacing w:after="0" w:line="240" w:lineRule="auto"/>
        <w:ind w:left="0" w:firstLine="709"/>
        <w:jc w:val="both"/>
        <w:rPr>
          <w:rFonts w:ascii="Times New Roman" w:hAnsi="Times New Roman" w:cs="Times New Roman"/>
          <w:sz w:val="28"/>
          <w:szCs w:val="28"/>
          <w:lang w:val="kk-KZ"/>
        </w:rPr>
      </w:pPr>
      <w:r w:rsidRPr="00DB02DE">
        <w:rPr>
          <w:rFonts w:ascii="Times New Roman" w:hAnsi="Times New Roman" w:cs="Times New Roman"/>
          <w:sz w:val="28"/>
          <w:szCs w:val="28"/>
          <w:lang w:val="kk-KZ"/>
        </w:rPr>
        <w:t>Мақсаты:</w:t>
      </w:r>
      <w:r>
        <w:rPr>
          <w:rFonts w:ascii="Times New Roman" w:hAnsi="Times New Roman" w:cs="Times New Roman"/>
          <w:sz w:val="28"/>
          <w:szCs w:val="28"/>
          <w:lang w:val="kk-KZ"/>
        </w:rPr>
        <w:t xml:space="preserve"> білім алушылардың биология бойынша білімін, түсінігін және практикалық дағдыларын бағалауға, сондай-ақ ПББ тестілеуіне тиімді дайындалуға мүмкіндік беру.</w:t>
      </w:r>
    </w:p>
    <w:p w14:paraId="560BDCE8" w14:textId="296AA8AE" w:rsidR="005E66BC" w:rsidRDefault="005E66BC" w:rsidP="005E5DBF">
      <w:pPr>
        <w:pStyle w:val="a7"/>
        <w:tabs>
          <w:tab w:val="left" w:pos="1314"/>
        </w:tabs>
        <w:spacing w:after="0" w:line="240" w:lineRule="auto"/>
        <w:ind w:left="0" w:firstLine="709"/>
        <w:jc w:val="both"/>
        <w:rPr>
          <w:rFonts w:ascii="Times New Roman" w:hAnsi="Times New Roman" w:cs="Times New Roman"/>
          <w:sz w:val="28"/>
          <w:szCs w:val="28"/>
          <w:lang w:val="kk-KZ"/>
        </w:rPr>
      </w:pPr>
      <w:r w:rsidRPr="00DB02DE">
        <w:rPr>
          <w:rFonts w:ascii="Times New Roman" w:hAnsi="Times New Roman" w:cs="Times New Roman"/>
          <w:sz w:val="28"/>
          <w:szCs w:val="28"/>
          <w:lang w:val="kk-KZ"/>
        </w:rPr>
        <w:t xml:space="preserve">Өзектілігі: </w:t>
      </w:r>
      <w:r>
        <w:rPr>
          <w:rFonts w:ascii="Times New Roman" w:hAnsi="Times New Roman" w:cs="Times New Roman"/>
          <w:sz w:val="28"/>
          <w:szCs w:val="28"/>
          <w:lang w:val="kk-KZ"/>
        </w:rPr>
        <w:t xml:space="preserve">Қазіргі білім беру жүйесінде білім алушылардың пәндік білімін объективті бағалау үлкен маңызға ие. ПББ тестілеу тек теориялық білімді ғана емес, сонымен қатар білім алушылардың практикалық дағдыларын да тексереді. </w:t>
      </w:r>
      <w:r>
        <w:rPr>
          <w:rFonts w:ascii="Times New Roman" w:hAnsi="Times New Roman" w:cs="Times New Roman"/>
          <w:sz w:val="28"/>
          <w:szCs w:val="28"/>
          <w:lang w:val="kk-KZ"/>
        </w:rPr>
        <w:lastRenderedPageBreak/>
        <w:t xml:space="preserve">Бұл оқу құралы білім алушылардың дайындық деңгейін </w:t>
      </w:r>
      <w:r w:rsidR="00AE3CB1">
        <w:rPr>
          <w:rFonts w:ascii="Times New Roman" w:hAnsi="Times New Roman" w:cs="Times New Roman"/>
          <w:sz w:val="28"/>
          <w:szCs w:val="28"/>
          <w:lang w:val="kk-KZ"/>
        </w:rPr>
        <w:t>арттыруға бағытталған, сондықтан оның өзектілігі жоғары.</w:t>
      </w:r>
    </w:p>
    <w:p w14:paraId="7155E4C5" w14:textId="4709E160" w:rsidR="004041A3" w:rsidRPr="00D33717" w:rsidRDefault="004041A3" w:rsidP="005E5DBF">
      <w:pPr>
        <w:pStyle w:val="a7"/>
        <w:tabs>
          <w:tab w:val="left" w:pos="1314"/>
        </w:tabs>
        <w:spacing w:after="0" w:line="240" w:lineRule="auto"/>
        <w:ind w:left="0" w:firstLine="709"/>
        <w:jc w:val="both"/>
        <w:rPr>
          <w:rFonts w:ascii="Times New Roman" w:hAnsi="Times New Roman" w:cs="Times New Roman"/>
          <w:sz w:val="28"/>
          <w:szCs w:val="28"/>
          <w:lang w:val="kk-KZ"/>
        </w:rPr>
      </w:pPr>
      <w:r w:rsidRPr="00D33717">
        <w:rPr>
          <w:rFonts w:ascii="Times New Roman" w:hAnsi="Times New Roman" w:cs="Times New Roman"/>
          <w:sz w:val="28"/>
          <w:szCs w:val="28"/>
          <w:lang w:val="kk-KZ"/>
        </w:rPr>
        <w:t>Әдістемелік құралдың міндеттері:</w:t>
      </w:r>
    </w:p>
    <w:p w14:paraId="71B97D4B" w14:textId="3342EC3F" w:rsidR="004041A3" w:rsidRDefault="004041A3"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Биологияның әр бөлімі бойынша тест тапсырмаларын қамту.</w:t>
      </w:r>
    </w:p>
    <w:p w14:paraId="7C69A639" w14:textId="2C128109" w:rsidR="004041A3" w:rsidRDefault="004041A3"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Білім алушылардің теориялық және практикалық білімдерін жүйелі түрде тексеру.</w:t>
      </w:r>
    </w:p>
    <w:p w14:paraId="0A037CB7" w14:textId="1411078C" w:rsidR="004041A3" w:rsidRDefault="004041A3"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ПББ тестілеуіне дайындықты ұймдастыруға көмек көрсету.</w:t>
      </w:r>
    </w:p>
    <w:p w14:paraId="01437A79" w14:textId="4D8C6C76" w:rsidR="004041A3" w:rsidRDefault="004041A3"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Білім алушылардың білімін жетілдіру және өзін-өзі бақылау үшін жағдай жасау.</w:t>
      </w:r>
    </w:p>
    <w:p w14:paraId="1EB45937" w14:textId="6F1A5C09" w:rsidR="004041A3" w:rsidRDefault="004041A3" w:rsidP="005E5DBF">
      <w:pPr>
        <w:tabs>
          <w:tab w:val="left" w:pos="1314"/>
        </w:tabs>
        <w:spacing w:after="0" w:line="240" w:lineRule="auto"/>
        <w:ind w:firstLine="709"/>
        <w:jc w:val="both"/>
        <w:rPr>
          <w:rFonts w:ascii="Times New Roman" w:hAnsi="Times New Roman" w:cs="Times New Roman"/>
          <w:sz w:val="28"/>
          <w:szCs w:val="28"/>
          <w:lang w:val="kk-KZ"/>
        </w:rPr>
      </w:pPr>
      <w:r w:rsidRPr="00D33717">
        <w:rPr>
          <w:rFonts w:ascii="Times New Roman" w:hAnsi="Times New Roman" w:cs="Times New Roman"/>
          <w:sz w:val="28"/>
          <w:szCs w:val="28"/>
          <w:lang w:val="kk-KZ"/>
        </w:rPr>
        <w:t>Әдістемелік жаңалығы:</w:t>
      </w:r>
      <w:r>
        <w:rPr>
          <w:rFonts w:ascii="Times New Roman" w:hAnsi="Times New Roman" w:cs="Times New Roman"/>
          <w:sz w:val="28"/>
          <w:szCs w:val="28"/>
          <w:lang w:val="kk-KZ"/>
        </w:rPr>
        <w:t xml:space="preserve"> Нұсқаулықтың жаңалығы әр бөлім бойынша тест тапсырмаларын жүйелі түрде құру, деңгейлік сұрақтарды ұсыну, сонымен қатар оқутушылр мен білім алушылар үшін дайындық процесін жеңілдететін тәсілдері біріктіру болып табылады.</w:t>
      </w:r>
    </w:p>
    <w:p w14:paraId="5A7473E2" w14:textId="77777777" w:rsidR="00EE1A62" w:rsidRPr="00D33717" w:rsidRDefault="00EE1A62" w:rsidP="005E5DBF">
      <w:pPr>
        <w:tabs>
          <w:tab w:val="left" w:pos="1314"/>
        </w:tabs>
        <w:spacing w:after="0" w:line="240" w:lineRule="auto"/>
        <w:ind w:firstLine="709"/>
        <w:jc w:val="both"/>
        <w:rPr>
          <w:rFonts w:ascii="Times New Roman" w:hAnsi="Times New Roman" w:cs="Times New Roman"/>
          <w:sz w:val="28"/>
          <w:szCs w:val="28"/>
          <w:lang w:val="kk-KZ"/>
        </w:rPr>
      </w:pPr>
      <w:r w:rsidRPr="00D33717">
        <w:rPr>
          <w:rFonts w:ascii="Times New Roman" w:hAnsi="Times New Roman" w:cs="Times New Roman"/>
          <w:sz w:val="28"/>
          <w:szCs w:val="28"/>
          <w:lang w:val="kk-KZ"/>
        </w:rPr>
        <w:t xml:space="preserve">Ерекшіліктері: </w:t>
      </w:r>
    </w:p>
    <w:p w14:paraId="78B40731" w14:textId="732E8F0D" w:rsidR="00EE1A62" w:rsidRDefault="00EE1A62"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sidRPr="00EE1A62">
        <w:rPr>
          <w:rFonts w:ascii="Times New Roman" w:hAnsi="Times New Roman" w:cs="Times New Roman"/>
          <w:sz w:val="28"/>
          <w:szCs w:val="28"/>
          <w:lang w:val="kk-KZ"/>
        </w:rPr>
        <w:t>Биология</w:t>
      </w:r>
      <w:r>
        <w:rPr>
          <w:rFonts w:ascii="Times New Roman" w:hAnsi="Times New Roman" w:cs="Times New Roman"/>
          <w:sz w:val="28"/>
          <w:szCs w:val="28"/>
          <w:lang w:val="kk-KZ"/>
        </w:rPr>
        <w:t>ның барлық негізгі салаларын қамту.</w:t>
      </w:r>
    </w:p>
    <w:p w14:paraId="23CBD38A" w14:textId="49C9A238" w:rsidR="00EE1A62" w:rsidRDefault="00EE1A62"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ПББ тестілеуіне дайындалу үшін арнайы әзірленген сұрақтар жинағы.</w:t>
      </w:r>
    </w:p>
    <w:p w14:paraId="39736A13" w14:textId="26BB6B3C" w:rsidR="00EE1A62" w:rsidRDefault="00EE1A62"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Тест тапсырмаларын қиындық деңгейлері бойынша бөлу.</w:t>
      </w:r>
    </w:p>
    <w:p w14:paraId="4B248865" w14:textId="5FE3C5CC" w:rsidR="00EE1A62" w:rsidRPr="00D33717" w:rsidRDefault="00EE1A62" w:rsidP="005E5DBF">
      <w:pPr>
        <w:tabs>
          <w:tab w:val="left" w:pos="1314"/>
        </w:tabs>
        <w:spacing w:after="0" w:line="240" w:lineRule="auto"/>
        <w:ind w:firstLine="709"/>
        <w:jc w:val="both"/>
        <w:rPr>
          <w:rFonts w:ascii="Times New Roman" w:hAnsi="Times New Roman" w:cs="Times New Roman"/>
          <w:sz w:val="28"/>
          <w:szCs w:val="28"/>
          <w:lang w:val="kk-KZ"/>
        </w:rPr>
      </w:pPr>
      <w:r w:rsidRPr="00D33717">
        <w:rPr>
          <w:rFonts w:ascii="Times New Roman" w:hAnsi="Times New Roman" w:cs="Times New Roman"/>
          <w:sz w:val="28"/>
          <w:szCs w:val="28"/>
          <w:lang w:val="kk-KZ"/>
        </w:rPr>
        <w:t>Күтілетін нәтижелер:</w:t>
      </w:r>
    </w:p>
    <w:p w14:paraId="5DF3D056" w14:textId="3517A54D" w:rsidR="00EE1A62" w:rsidRDefault="00EE1A62"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Білім алушылардың пәндік білім деңгейін объективті бағалау.</w:t>
      </w:r>
    </w:p>
    <w:p w14:paraId="651735C4" w14:textId="4B376423" w:rsidR="00EE1A62" w:rsidRDefault="00EE1A62"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ПББ тестілеуін сынақтан өткізуге тиімді дайындық.</w:t>
      </w:r>
    </w:p>
    <w:p w14:paraId="30E98600" w14:textId="6C4604A0" w:rsidR="00EE1A62" w:rsidRDefault="00EE1A62"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Теориялық білім мен практикалық дағдыларды жүйелі түрде бекіту.</w:t>
      </w:r>
    </w:p>
    <w:p w14:paraId="203330A6" w14:textId="16B9FD25" w:rsidR="00EE1A62" w:rsidRDefault="00EE1A62"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Білім алушылардың өзін-өзі бақылау және білімдерін жетілдіру қабілетін дамыту (сурет 23).</w:t>
      </w:r>
    </w:p>
    <w:p w14:paraId="728507B6" w14:textId="77777777" w:rsidR="00EE1A62" w:rsidRDefault="00EE1A62" w:rsidP="00EE1A62">
      <w:pPr>
        <w:pStyle w:val="a7"/>
        <w:tabs>
          <w:tab w:val="left" w:pos="1314"/>
        </w:tabs>
        <w:spacing w:after="0" w:line="240" w:lineRule="auto"/>
        <w:ind w:left="567"/>
        <w:jc w:val="both"/>
        <w:rPr>
          <w:rFonts w:ascii="Times New Roman" w:hAnsi="Times New Roman" w:cs="Times New Roman"/>
          <w:sz w:val="28"/>
          <w:szCs w:val="28"/>
          <w:lang w:val="kk-KZ"/>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712"/>
      </w:tblGrid>
      <w:tr w:rsidR="00615ADB" w14:paraId="4ECD2E57" w14:textId="77777777" w:rsidTr="006357F6">
        <w:tc>
          <w:tcPr>
            <w:tcW w:w="4814" w:type="dxa"/>
          </w:tcPr>
          <w:p w14:paraId="2D814B95" w14:textId="77777777" w:rsidR="00615ADB" w:rsidRDefault="00615ADB" w:rsidP="006357F6">
            <w:pPr>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3077A5BC" wp14:editId="791DE6E0">
                  <wp:extent cx="2981537" cy="3221990"/>
                  <wp:effectExtent l="0" t="0" r="9525" b="0"/>
                  <wp:docPr id="1994913448"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000321" cy="3242289"/>
                          </a:xfrm>
                          <a:prstGeom prst="rect">
                            <a:avLst/>
                          </a:prstGeom>
                          <a:noFill/>
                        </pic:spPr>
                      </pic:pic>
                    </a:graphicData>
                  </a:graphic>
                </wp:inline>
              </w:drawing>
            </w:r>
          </w:p>
        </w:tc>
        <w:tc>
          <w:tcPr>
            <w:tcW w:w="4814" w:type="dxa"/>
          </w:tcPr>
          <w:p w14:paraId="543D4D59" w14:textId="77777777" w:rsidR="00615ADB" w:rsidRDefault="00615ADB" w:rsidP="006357F6">
            <w:pPr>
              <w:jc w:val="both"/>
              <w:rPr>
                <w:rFonts w:ascii="Times New Roman" w:hAnsi="Times New Roman" w:cs="Times New Roman"/>
                <w:sz w:val="28"/>
                <w:szCs w:val="28"/>
                <w:lang w:val="kk-KZ"/>
              </w:rPr>
            </w:pPr>
            <w:r w:rsidRPr="00E0769D">
              <w:rPr>
                <w:rFonts w:ascii="Times New Roman" w:hAnsi="Times New Roman" w:cs="Times New Roman"/>
                <w:noProof/>
                <w:sz w:val="28"/>
                <w:szCs w:val="28"/>
                <w:lang w:eastAsia="ru-RU"/>
              </w:rPr>
              <w:drawing>
                <wp:inline distT="0" distB="0" distL="0" distR="0" wp14:anchorId="0B2F0774" wp14:editId="263DAC28">
                  <wp:extent cx="2763963" cy="3222523"/>
                  <wp:effectExtent l="0" t="0" r="0" b="0"/>
                  <wp:docPr id="7757368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736878" name=""/>
                          <pic:cNvPicPr/>
                        </pic:nvPicPr>
                        <pic:blipFill>
                          <a:blip r:embed="rId73"/>
                          <a:stretch>
                            <a:fillRect/>
                          </a:stretch>
                        </pic:blipFill>
                        <pic:spPr>
                          <a:xfrm>
                            <a:off x="0" y="0"/>
                            <a:ext cx="2799761" cy="3264260"/>
                          </a:xfrm>
                          <a:prstGeom prst="rect">
                            <a:avLst/>
                          </a:prstGeom>
                        </pic:spPr>
                      </pic:pic>
                    </a:graphicData>
                  </a:graphic>
                </wp:inline>
              </w:drawing>
            </w:r>
          </w:p>
        </w:tc>
      </w:tr>
    </w:tbl>
    <w:p w14:paraId="321F49E7" w14:textId="77777777" w:rsidR="00EE1A62" w:rsidRPr="00615ADB" w:rsidRDefault="00EE1A62" w:rsidP="00615ADB">
      <w:pPr>
        <w:tabs>
          <w:tab w:val="left" w:pos="1314"/>
        </w:tabs>
        <w:spacing w:after="0" w:line="240" w:lineRule="auto"/>
        <w:jc w:val="both"/>
        <w:rPr>
          <w:rFonts w:ascii="Times New Roman" w:hAnsi="Times New Roman" w:cs="Times New Roman"/>
          <w:sz w:val="28"/>
          <w:szCs w:val="28"/>
          <w:lang w:val="kk-KZ"/>
        </w:rPr>
      </w:pPr>
    </w:p>
    <w:p w14:paraId="6B545035" w14:textId="30A13E0D" w:rsidR="00EE1A62" w:rsidRDefault="00D33717" w:rsidP="00242A01">
      <w:pPr>
        <w:pStyle w:val="a7"/>
        <w:tabs>
          <w:tab w:val="left" w:pos="1314"/>
        </w:tabs>
        <w:spacing w:after="0" w:line="240" w:lineRule="auto"/>
        <w:ind w:left="0"/>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EE1A62">
        <w:rPr>
          <w:rFonts w:ascii="Times New Roman" w:hAnsi="Times New Roman" w:cs="Times New Roman"/>
          <w:sz w:val="28"/>
          <w:szCs w:val="28"/>
          <w:lang w:val="kk-KZ"/>
        </w:rPr>
        <w:t>урет</w:t>
      </w:r>
      <w:r>
        <w:rPr>
          <w:rFonts w:ascii="Times New Roman" w:hAnsi="Times New Roman" w:cs="Times New Roman"/>
          <w:sz w:val="28"/>
          <w:szCs w:val="28"/>
          <w:lang w:val="kk-KZ"/>
        </w:rPr>
        <w:t xml:space="preserve"> 23 -</w:t>
      </w:r>
      <w:r w:rsidR="00EE1A62">
        <w:rPr>
          <w:rFonts w:ascii="Times New Roman" w:hAnsi="Times New Roman" w:cs="Times New Roman"/>
          <w:sz w:val="28"/>
          <w:szCs w:val="28"/>
          <w:lang w:val="kk-KZ"/>
        </w:rPr>
        <w:t xml:space="preserve"> «Білім мен іскерлікті бағылау бойынша практикум (ПББ)» әдістемелік нұсқаулығы</w:t>
      </w:r>
    </w:p>
    <w:p w14:paraId="03DBD7AC" w14:textId="77777777" w:rsidR="00E60B75" w:rsidRPr="00615ADB" w:rsidRDefault="00E60B75" w:rsidP="00615ADB">
      <w:pPr>
        <w:pStyle w:val="a7"/>
        <w:tabs>
          <w:tab w:val="left" w:pos="1314"/>
        </w:tabs>
        <w:spacing w:after="0" w:line="240" w:lineRule="auto"/>
        <w:ind w:left="567"/>
        <w:jc w:val="center"/>
        <w:rPr>
          <w:rFonts w:ascii="Times New Roman" w:hAnsi="Times New Roman" w:cs="Times New Roman"/>
          <w:sz w:val="28"/>
          <w:szCs w:val="28"/>
          <w:lang w:val="kk-KZ"/>
        </w:rPr>
      </w:pPr>
    </w:p>
    <w:p w14:paraId="40E84114" w14:textId="54D6C31D" w:rsidR="00EE1A62" w:rsidRDefault="00EE1A62" w:rsidP="00A37C91">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Қорыта айтқанда, болашақ биолог мұғалімнің сандық құзыреттілігін жалпы ашық онлайн курстар (ЖАОК) арқылы </w:t>
      </w:r>
      <w:r w:rsidR="00845077">
        <w:rPr>
          <w:rFonts w:ascii="Times New Roman" w:hAnsi="Times New Roman" w:cs="Times New Roman"/>
          <w:sz w:val="28"/>
          <w:szCs w:val="28"/>
          <w:lang w:val="kk-KZ"/>
        </w:rPr>
        <w:t>қалыптсатыру – қазіргі білім беру жүйесіндегі негізгі стратегиялық бағыт болып табылады. ЖАОК платформалары алынған теориялық білімді сандық білім беру кеңістігінде меңгерумен қатар, практикалық дағдыларды қалыптастыруға мүмкіндік береді. Онлайн форматта білім алу болашақ мұғалімнің ақпараттық сауаттылығын, сандық ресурстарды іріктеп,</w:t>
      </w:r>
      <w:r w:rsidR="006054E1">
        <w:rPr>
          <w:rFonts w:ascii="Times New Roman" w:hAnsi="Times New Roman" w:cs="Times New Roman"/>
          <w:sz w:val="28"/>
          <w:szCs w:val="28"/>
          <w:lang w:val="kk-KZ"/>
        </w:rPr>
        <w:t xml:space="preserve"> </w:t>
      </w:r>
      <w:r w:rsidR="00845077">
        <w:rPr>
          <w:rFonts w:ascii="Times New Roman" w:hAnsi="Times New Roman" w:cs="Times New Roman"/>
          <w:sz w:val="28"/>
          <w:szCs w:val="28"/>
          <w:lang w:val="kk-KZ"/>
        </w:rPr>
        <w:t>сын</w:t>
      </w:r>
      <w:r w:rsidR="006054E1">
        <w:rPr>
          <w:rFonts w:ascii="Times New Roman" w:hAnsi="Times New Roman" w:cs="Times New Roman"/>
          <w:sz w:val="28"/>
          <w:szCs w:val="28"/>
          <w:lang w:val="kk-KZ"/>
        </w:rPr>
        <w:t xml:space="preserve"> </w:t>
      </w:r>
      <w:r w:rsidR="00845077">
        <w:rPr>
          <w:rFonts w:ascii="Times New Roman" w:hAnsi="Times New Roman" w:cs="Times New Roman"/>
          <w:sz w:val="28"/>
          <w:szCs w:val="28"/>
          <w:lang w:val="kk-KZ"/>
        </w:rPr>
        <w:t xml:space="preserve">тұрғысынан саралап қолдану қабілетін, интерактивті тапсырмаларды әзірлеу барысындағы </w:t>
      </w:r>
      <w:r w:rsidR="006054E1">
        <w:rPr>
          <w:rFonts w:ascii="Times New Roman" w:hAnsi="Times New Roman" w:cs="Times New Roman"/>
          <w:sz w:val="28"/>
          <w:szCs w:val="28"/>
          <w:lang w:val="kk-KZ"/>
        </w:rPr>
        <w:t>біліктілігін, сонымен қатар онлайн форматта бағалау мен кері байланысты ұйымдастыру даңдыларын қалыптастырады.</w:t>
      </w:r>
    </w:p>
    <w:p w14:paraId="29D4008F" w14:textId="766748C9" w:rsidR="006054E1" w:rsidRDefault="006054E1" w:rsidP="00A37C91">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ЖАОК өзіндік реттелетін жүйесі бар оқу мәдениетін дамытады: уақытты басқара алу, жеке дара шешім қабылдау, кәсіби жауапкершілік арттыру. Бұл үдеріс </w:t>
      </w:r>
      <w:r w:rsidRPr="006054E1">
        <w:rPr>
          <w:rFonts w:ascii="Times New Roman" w:hAnsi="Times New Roman" w:cs="Times New Roman"/>
          <w:sz w:val="28"/>
          <w:szCs w:val="28"/>
          <w:lang w:val="kk-KZ"/>
        </w:rPr>
        <w:t xml:space="preserve">DigCompEdu </w:t>
      </w:r>
      <w:r>
        <w:rPr>
          <w:rFonts w:ascii="Times New Roman" w:hAnsi="Times New Roman" w:cs="Times New Roman"/>
          <w:sz w:val="28"/>
          <w:szCs w:val="28"/>
          <w:lang w:val="kk-KZ"/>
        </w:rPr>
        <w:t>моделі аясындағы мұғалімнің кәсіби сандық құзыреттілігінің дамуына сай келеді. Нәтижесінде, болашақ мұғалім сандық технологияны жай қолданушы ғана болып қойма</w:t>
      </w:r>
      <w:r w:rsidR="005576E9">
        <w:rPr>
          <w:rFonts w:ascii="Times New Roman" w:hAnsi="Times New Roman" w:cs="Times New Roman"/>
          <w:sz w:val="28"/>
          <w:szCs w:val="28"/>
          <w:lang w:val="kk-KZ"/>
        </w:rPr>
        <w:t>й, оны білім беру процесіне әдістемелік тұрғыда тиімді түрде енгізуге қабілетті, сандық құзыретті маман болып қалыптасады.</w:t>
      </w:r>
    </w:p>
    <w:p w14:paraId="4BDBF298" w14:textId="77777777" w:rsidR="005576E9" w:rsidRDefault="005576E9" w:rsidP="006054E1">
      <w:pPr>
        <w:tabs>
          <w:tab w:val="left" w:pos="1314"/>
        </w:tabs>
        <w:spacing w:after="0" w:line="240" w:lineRule="auto"/>
        <w:ind w:firstLine="567"/>
        <w:jc w:val="both"/>
        <w:rPr>
          <w:rFonts w:ascii="Times New Roman" w:hAnsi="Times New Roman" w:cs="Times New Roman"/>
          <w:sz w:val="28"/>
          <w:szCs w:val="28"/>
          <w:lang w:val="kk-KZ"/>
        </w:rPr>
      </w:pPr>
    </w:p>
    <w:p w14:paraId="0B610386" w14:textId="76B30A53" w:rsidR="00163D48" w:rsidRDefault="005576E9" w:rsidP="00D71632">
      <w:pPr>
        <w:tabs>
          <w:tab w:val="left" w:pos="1314"/>
        </w:tabs>
        <w:spacing w:after="0" w:line="240" w:lineRule="auto"/>
        <w:ind w:firstLine="709"/>
        <w:jc w:val="both"/>
        <w:rPr>
          <w:rFonts w:ascii="Times New Roman" w:hAnsi="Times New Roman" w:cs="Times New Roman"/>
          <w:sz w:val="28"/>
          <w:szCs w:val="28"/>
          <w:lang w:val="kk-KZ"/>
        </w:rPr>
      </w:pPr>
      <w:r w:rsidRPr="00163D48">
        <w:rPr>
          <w:rFonts w:ascii="Times New Roman" w:hAnsi="Times New Roman" w:cs="Times New Roman"/>
          <w:b/>
          <w:bCs/>
          <w:sz w:val="28"/>
          <w:szCs w:val="28"/>
          <w:lang w:val="kk-KZ"/>
        </w:rPr>
        <w:t>2</w:t>
      </w:r>
      <w:r w:rsidR="00A37C91">
        <w:rPr>
          <w:rFonts w:ascii="Times New Roman" w:hAnsi="Times New Roman" w:cs="Times New Roman"/>
          <w:b/>
          <w:bCs/>
          <w:sz w:val="28"/>
          <w:szCs w:val="28"/>
          <w:lang w:val="kk-KZ"/>
        </w:rPr>
        <w:t xml:space="preserve"> </w:t>
      </w:r>
      <w:r w:rsidR="00837FDE">
        <w:rPr>
          <w:rFonts w:ascii="Times New Roman" w:hAnsi="Times New Roman" w:cs="Times New Roman"/>
          <w:b/>
          <w:bCs/>
          <w:sz w:val="28"/>
          <w:szCs w:val="28"/>
          <w:lang w:val="kk-KZ"/>
        </w:rPr>
        <w:t xml:space="preserve">- </w:t>
      </w:r>
      <w:r w:rsidRPr="00163D48">
        <w:rPr>
          <w:rFonts w:ascii="Times New Roman" w:hAnsi="Times New Roman" w:cs="Times New Roman"/>
          <w:b/>
          <w:bCs/>
          <w:sz w:val="28"/>
          <w:szCs w:val="28"/>
          <w:lang w:val="kk-KZ"/>
        </w:rPr>
        <w:t>бөлім бойынша қорытынды</w:t>
      </w:r>
    </w:p>
    <w:p w14:paraId="59F1CDA3" w14:textId="348C7493" w:rsidR="00163D48" w:rsidRPr="00163D48" w:rsidRDefault="00163D48" w:rsidP="00D71632">
      <w:pPr>
        <w:tabs>
          <w:tab w:val="left" w:pos="1314"/>
        </w:tabs>
        <w:spacing w:after="0" w:line="240" w:lineRule="auto"/>
        <w:ind w:firstLine="709"/>
        <w:jc w:val="both"/>
        <w:rPr>
          <w:rFonts w:ascii="Times New Roman" w:hAnsi="Times New Roman" w:cs="Times New Roman"/>
          <w:sz w:val="28"/>
          <w:szCs w:val="28"/>
          <w:lang w:val="kk-KZ"/>
        </w:rPr>
      </w:pPr>
      <w:r w:rsidRPr="00163D48">
        <w:rPr>
          <w:rFonts w:ascii="Times New Roman" w:hAnsi="Times New Roman" w:cs="Times New Roman"/>
          <w:sz w:val="28"/>
          <w:szCs w:val="28"/>
          <w:lang w:val="kk-KZ"/>
        </w:rPr>
        <w:t>Диссертациялық жұмыстың «Болашақ биолог мұғалімдерді кәсіби даярлау үрдісінде сандық құзыреттіліктерін қалыптастырудағы жалпы ашық онлайн курстың (ЖАОК) мазмұны» атты зерттеу жұмысының бірінші тарауында жалпы ашық онлайн курстардың мазмұны мен әлемнің озық ЖАОК-тары жинақталған платформаларға қысқаша сипаттама берілген.</w:t>
      </w:r>
    </w:p>
    <w:p w14:paraId="2C6ABD0F" w14:textId="77777777" w:rsidR="00163D48" w:rsidRPr="00163D48" w:rsidRDefault="00163D48" w:rsidP="00D71632">
      <w:pPr>
        <w:tabs>
          <w:tab w:val="left" w:pos="1314"/>
        </w:tabs>
        <w:spacing w:after="0" w:line="240" w:lineRule="auto"/>
        <w:ind w:firstLine="709"/>
        <w:jc w:val="both"/>
        <w:rPr>
          <w:rFonts w:ascii="Times New Roman" w:hAnsi="Times New Roman" w:cs="Times New Roman"/>
          <w:sz w:val="28"/>
          <w:szCs w:val="28"/>
          <w:lang w:val="kk-KZ"/>
        </w:rPr>
      </w:pPr>
      <w:r w:rsidRPr="00163D48">
        <w:rPr>
          <w:rFonts w:ascii="Times New Roman" w:hAnsi="Times New Roman" w:cs="Times New Roman"/>
          <w:sz w:val="28"/>
          <w:szCs w:val="28"/>
          <w:lang w:val="kk-KZ"/>
        </w:rPr>
        <w:t xml:space="preserve">«Болашақ биолог мұғалімдерді кәсіби даярлау  үрдісінде сандық құзыреттіліктерін қалыптастыруда жалпы ашық онлайн курсты  (ЖАОК) қолдану мүмкіндіктері» атты екінші тарауында Болашақ биолог мұғалімдерді даярлауда сандық дағдыларды қалыптастыру қазіргі білім беру жүйесінің негізгі талаптарының бірі болып табылады. Білім беру саласының сандық трансформациялануы педагогтардан ақпараттық-коммуникациялық технологияларды (АКТ) тиімді қолдану қабілетін талап етеді. </w:t>
      </w:r>
    </w:p>
    <w:p w14:paraId="15E3AFEF" w14:textId="77777777" w:rsidR="00163D48" w:rsidRPr="00163D48" w:rsidRDefault="00163D48" w:rsidP="00D71632">
      <w:pPr>
        <w:tabs>
          <w:tab w:val="left" w:pos="1314"/>
        </w:tabs>
        <w:spacing w:after="0" w:line="240" w:lineRule="auto"/>
        <w:ind w:firstLine="709"/>
        <w:jc w:val="both"/>
        <w:rPr>
          <w:rFonts w:ascii="Times New Roman" w:hAnsi="Times New Roman" w:cs="Times New Roman"/>
          <w:sz w:val="28"/>
          <w:szCs w:val="28"/>
          <w:lang w:val="kk-KZ"/>
        </w:rPr>
      </w:pPr>
      <w:r w:rsidRPr="00163D48">
        <w:rPr>
          <w:rFonts w:ascii="Times New Roman" w:hAnsi="Times New Roman" w:cs="Times New Roman"/>
          <w:sz w:val="28"/>
          <w:szCs w:val="28"/>
          <w:lang w:val="kk-KZ"/>
        </w:rPr>
        <w:t>Сонымен қатар, олар білім алушылардың өзіндік оқуын ұйымдастыруға, ақпараттық ресурстармен жұмыс істеу дағдыларын жетілдіруге, сандық ортада қарым-қатынас орнатуға және кәсіби білімін кеңейтуге жағдай жасайды.</w:t>
      </w:r>
    </w:p>
    <w:p w14:paraId="5AE1223D" w14:textId="77777777" w:rsidR="00163D48" w:rsidRPr="00163D48" w:rsidRDefault="00163D48" w:rsidP="00D71632">
      <w:pPr>
        <w:tabs>
          <w:tab w:val="left" w:pos="1314"/>
        </w:tabs>
        <w:spacing w:after="0" w:line="240" w:lineRule="auto"/>
        <w:ind w:firstLine="709"/>
        <w:jc w:val="both"/>
        <w:rPr>
          <w:rFonts w:ascii="Times New Roman" w:hAnsi="Times New Roman" w:cs="Times New Roman"/>
          <w:sz w:val="28"/>
          <w:szCs w:val="28"/>
          <w:lang w:val="kk-KZ"/>
        </w:rPr>
      </w:pPr>
      <w:r w:rsidRPr="00163D48">
        <w:rPr>
          <w:rFonts w:ascii="Times New Roman" w:hAnsi="Times New Roman" w:cs="Times New Roman"/>
          <w:sz w:val="28"/>
          <w:szCs w:val="28"/>
          <w:lang w:val="kk-KZ"/>
        </w:rPr>
        <w:t>Биологияны оқытуда ЖАОК қолдану арқылы болашақ мұғалімдер виртуалды зертханалармен жұмыс істеу, сандық білім беру платформаларын пайдалану және онлайн оқыту әдістерін меңгеру сияқты дағдыларды қалыптастыра алады. Бұл өз кезегінде олардың педагогикалық қызметінде сандық технологияларды тиімді қолдануға мүмкіндік береді.</w:t>
      </w:r>
    </w:p>
    <w:p w14:paraId="09EB63C4" w14:textId="77777777" w:rsidR="00163D48" w:rsidRPr="00163D48" w:rsidRDefault="00163D48" w:rsidP="00D71632">
      <w:pPr>
        <w:tabs>
          <w:tab w:val="left" w:pos="1314"/>
        </w:tabs>
        <w:spacing w:after="0" w:line="240" w:lineRule="auto"/>
        <w:ind w:firstLine="709"/>
        <w:jc w:val="both"/>
        <w:rPr>
          <w:rFonts w:ascii="Times New Roman" w:hAnsi="Times New Roman" w:cs="Times New Roman"/>
          <w:sz w:val="28"/>
          <w:szCs w:val="28"/>
          <w:lang w:val="kk-KZ"/>
        </w:rPr>
      </w:pPr>
      <w:r w:rsidRPr="00163D48">
        <w:rPr>
          <w:rFonts w:ascii="Times New Roman" w:hAnsi="Times New Roman" w:cs="Times New Roman"/>
          <w:sz w:val="28"/>
          <w:szCs w:val="28"/>
          <w:lang w:val="kk-KZ"/>
        </w:rPr>
        <w:t>Осылайша, ЖАОК болашақ биолог мұғалімдердің сандық құзыреттілігін дамытуда маңызды педагогикалық құрал болып табылады және оны кәсіби даярлау үдерісіне енгізу білім беру сапасын арттыруға ықпал етеді.</w:t>
      </w:r>
    </w:p>
    <w:p w14:paraId="265F155F" w14:textId="77777777" w:rsidR="00163D48" w:rsidRPr="00163D48" w:rsidRDefault="00163D48" w:rsidP="00D71632">
      <w:pPr>
        <w:tabs>
          <w:tab w:val="left" w:pos="1314"/>
        </w:tabs>
        <w:spacing w:after="0" w:line="240" w:lineRule="auto"/>
        <w:ind w:firstLine="709"/>
        <w:jc w:val="both"/>
        <w:rPr>
          <w:rFonts w:ascii="Times New Roman" w:hAnsi="Times New Roman" w:cs="Times New Roman"/>
          <w:sz w:val="28"/>
          <w:szCs w:val="28"/>
          <w:lang w:val="kk-KZ"/>
        </w:rPr>
      </w:pPr>
      <w:r w:rsidRPr="00163D48">
        <w:rPr>
          <w:rFonts w:ascii="Times New Roman" w:hAnsi="Times New Roman" w:cs="Times New Roman"/>
          <w:sz w:val="28"/>
          <w:szCs w:val="28"/>
          <w:lang w:val="kk-KZ"/>
        </w:rPr>
        <w:t xml:space="preserve"> «Болашақ биолог мұғалімдерді кәсіби даярлау үрдісінде сандық құзыреттіліктерін қалыптастырудың әдістемесі» атты үшінші тарауда Болашақ </w:t>
      </w:r>
      <w:r w:rsidRPr="00163D48">
        <w:rPr>
          <w:rFonts w:ascii="Times New Roman" w:hAnsi="Times New Roman" w:cs="Times New Roman"/>
          <w:sz w:val="28"/>
          <w:szCs w:val="28"/>
          <w:lang w:val="kk-KZ"/>
        </w:rPr>
        <w:lastRenderedPageBreak/>
        <w:t>биолог мұғалімдердің сандық құзыреттілігін қалыптастыру үшін жүйелі әдістемелік негіз қажет. Бұл процесс педагогикалық мақсаттарды, оқыту мазмұнын, әдістері мен құралдарын өзара байланыстырып қарастыруды талап етеді.</w:t>
      </w:r>
    </w:p>
    <w:p w14:paraId="28C395B6" w14:textId="77777777" w:rsidR="00163D48" w:rsidRPr="00163D48" w:rsidRDefault="00163D48" w:rsidP="00D71632">
      <w:pPr>
        <w:tabs>
          <w:tab w:val="left" w:pos="1314"/>
        </w:tabs>
        <w:spacing w:after="0" w:line="240" w:lineRule="auto"/>
        <w:ind w:firstLine="709"/>
        <w:jc w:val="both"/>
        <w:rPr>
          <w:rFonts w:ascii="Times New Roman" w:hAnsi="Times New Roman" w:cs="Times New Roman"/>
          <w:sz w:val="28"/>
          <w:szCs w:val="28"/>
          <w:lang w:val="kk-KZ"/>
        </w:rPr>
      </w:pPr>
      <w:r w:rsidRPr="00163D48">
        <w:rPr>
          <w:rFonts w:ascii="Times New Roman" w:hAnsi="Times New Roman" w:cs="Times New Roman"/>
          <w:sz w:val="28"/>
          <w:szCs w:val="28"/>
          <w:lang w:val="kk-KZ"/>
        </w:rPr>
        <w:t>Ұсынылған әдістеме болашақ мұғалімдердің оқу процесінде сандық технологияларды тиімді қолдану қабілетін дамытуға бағытталған. Оның негізгі мазмұны ЖАОК платформаларын пайдалану арқылы білім алушылардың теориялық білімін тереңдетумен қатар, практикалық дағдыларын қалыптастыруды көздейді. Сонымен қатар, сандық білім беру ресурстарын қолдану, онлайн оқу материалдарын әзірлеу, виртуалды зертханалар мен интерактивті платформаларды пайдалану сияқты іс-әрекеттер арқылы олардың кәсіби дайындық деңгейі артады.</w:t>
      </w:r>
    </w:p>
    <w:p w14:paraId="7253236F" w14:textId="77777777" w:rsidR="00163D48" w:rsidRPr="00163D48" w:rsidRDefault="00163D48" w:rsidP="00D71632">
      <w:pPr>
        <w:tabs>
          <w:tab w:val="left" w:pos="1314"/>
        </w:tabs>
        <w:spacing w:after="0" w:line="240" w:lineRule="auto"/>
        <w:ind w:firstLine="709"/>
        <w:jc w:val="both"/>
        <w:rPr>
          <w:rFonts w:ascii="Times New Roman" w:hAnsi="Times New Roman" w:cs="Times New Roman"/>
          <w:sz w:val="28"/>
          <w:szCs w:val="28"/>
          <w:lang w:val="kk-KZ"/>
        </w:rPr>
      </w:pPr>
      <w:r w:rsidRPr="00163D48">
        <w:rPr>
          <w:rFonts w:ascii="Times New Roman" w:hAnsi="Times New Roman" w:cs="Times New Roman"/>
          <w:sz w:val="28"/>
          <w:szCs w:val="28"/>
          <w:lang w:val="kk-KZ"/>
        </w:rPr>
        <w:t>Әдістемені іске асыру барысында білім алушылардың өзіндік жұмысына, зерттеушілік әрекетіне және сандық ортада жұмыс істеу тәжірибесіне ерекше назар аударылады. Бұл олардың ақпаратты талдау, сандық құралдарды тиімді пайдалану және білім беру процесін инновациялық тәсілдер арқылы ұйымдастыру қабілеттерін дамытуға ықпал етеді.</w:t>
      </w:r>
    </w:p>
    <w:p w14:paraId="7A833BA0" w14:textId="77777777" w:rsidR="00163D48" w:rsidRPr="00163D48" w:rsidRDefault="00163D48" w:rsidP="00D71632">
      <w:pPr>
        <w:tabs>
          <w:tab w:val="left" w:pos="1314"/>
        </w:tabs>
        <w:spacing w:after="0" w:line="240" w:lineRule="auto"/>
        <w:ind w:firstLine="709"/>
        <w:jc w:val="both"/>
        <w:rPr>
          <w:rFonts w:ascii="Times New Roman" w:hAnsi="Times New Roman" w:cs="Times New Roman"/>
          <w:sz w:val="28"/>
          <w:szCs w:val="28"/>
          <w:lang w:val="kk-KZ"/>
        </w:rPr>
      </w:pPr>
      <w:r w:rsidRPr="00163D48">
        <w:rPr>
          <w:rFonts w:ascii="Times New Roman" w:hAnsi="Times New Roman" w:cs="Times New Roman"/>
          <w:sz w:val="28"/>
          <w:szCs w:val="28"/>
          <w:lang w:val="kk-KZ"/>
        </w:rPr>
        <w:t>Осылайша, ұсынылған әдістеме болашақ биолог мұғалімдердің кәсіби даярлау үдерісінде сандық құзыреттіліктерін қалыптастыруға мүмкіндік беретін тиімді педагогикалық жүйе болып табылады. Оны білім беру практикасына енгізу мұғалімдердің сандық құзыреттілігін дамытуға жағдай жасайды.</w:t>
      </w:r>
    </w:p>
    <w:p w14:paraId="56EDCA83" w14:textId="17937552" w:rsidR="00AE3CB1" w:rsidRDefault="00AE3CB1" w:rsidP="000623B9">
      <w:pPr>
        <w:tabs>
          <w:tab w:val="left" w:pos="1314"/>
        </w:tabs>
        <w:spacing w:after="0" w:line="240" w:lineRule="auto"/>
        <w:ind w:firstLine="567"/>
        <w:jc w:val="both"/>
        <w:rPr>
          <w:rFonts w:ascii="Times New Roman" w:hAnsi="Times New Roman" w:cs="Times New Roman"/>
          <w:sz w:val="28"/>
          <w:szCs w:val="28"/>
          <w:lang w:val="kk-KZ"/>
        </w:rPr>
      </w:pPr>
    </w:p>
    <w:p w14:paraId="02A7DBC0" w14:textId="77777777" w:rsidR="000623B9" w:rsidRDefault="000623B9" w:rsidP="000623B9">
      <w:pPr>
        <w:tabs>
          <w:tab w:val="left" w:pos="1314"/>
        </w:tabs>
        <w:spacing w:after="0" w:line="240" w:lineRule="auto"/>
        <w:ind w:firstLine="567"/>
        <w:jc w:val="both"/>
        <w:rPr>
          <w:rFonts w:ascii="Times New Roman" w:hAnsi="Times New Roman" w:cs="Times New Roman"/>
          <w:sz w:val="28"/>
          <w:szCs w:val="28"/>
          <w:lang w:val="kk-KZ"/>
        </w:rPr>
      </w:pPr>
    </w:p>
    <w:p w14:paraId="070F7C56" w14:textId="77777777" w:rsidR="000623B9" w:rsidRDefault="000623B9" w:rsidP="000623B9">
      <w:pPr>
        <w:tabs>
          <w:tab w:val="left" w:pos="1314"/>
        </w:tabs>
        <w:spacing w:after="0" w:line="240" w:lineRule="auto"/>
        <w:ind w:firstLine="567"/>
        <w:jc w:val="both"/>
        <w:rPr>
          <w:rFonts w:ascii="Times New Roman" w:hAnsi="Times New Roman" w:cs="Times New Roman"/>
          <w:sz w:val="28"/>
          <w:szCs w:val="28"/>
          <w:lang w:val="kk-KZ"/>
        </w:rPr>
      </w:pPr>
    </w:p>
    <w:p w14:paraId="3E917153" w14:textId="77777777" w:rsidR="000623B9" w:rsidRDefault="000623B9" w:rsidP="000623B9">
      <w:pPr>
        <w:tabs>
          <w:tab w:val="left" w:pos="1314"/>
        </w:tabs>
        <w:spacing w:after="0" w:line="240" w:lineRule="auto"/>
        <w:ind w:firstLine="567"/>
        <w:jc w:val="both"/>
        <w:rPr>
          <w:rFonts w:ascii="Times New Roman" w:hAnsi="Times New Roman" w:cs="Times New Roman"/>
          <w:sz w:val="28"/>
          <w:szCs w:val="28"/>
          <w:lang w:val="kk-KZ"/>
        </w:rPr>
      </w:pPr>
    </w:p>
    <w:p w14:paraId="04051DE1" w14:textId="77777777" w:rsidR="000623B9" w:rsidRDefault="000623B9" w:rsidP="000623B9">
      <w:pPr>
        <w:tabs>
          <w:tab w:val="left" w:pos="1314"/>
        </w:tabs>
        <w:spacing w:after="0" w:line="240" w:lineRule="auto"/>
        <w:ind w:firstLine="567"/>
        <w:jc w:val="both"/>
        <w:rPr>
          <w:rFonts w:ascii="Times New Roman" w:hAnsi="Times New Roman" w:cs="Times New Roman"/>
          <w:sz w:val="28"/>
          <w:szCs w:val="28"/>
          <w:lang w:val="kk-KZ"/>
        </w:rPr>
      </w:pPr>
    </w:p>
    <w:p w14:paraId="71D3218B" w14:textId="77777777" w:rsidR="000623B9" w:rsidRDefault="000623B9" w:rsidP="000623B9">
      <w:pPr>
        <w:tabs>
          <w:tab w:val="left" w:pos="1314"/>
        </w:tabs>
        <w:spacing w:after="0" w:line="240" w:lineRule="auto"/>
        <w:ind w:firstLine="567"/>
        <w:jc w:val="both"/>
        <w:rPr>
          <w:rFonts w:ascii="Times New Roman" w:hAnsi="Times New Roman" w:cs="Times New Roman"/>
          <w:sz w:val="28"/>
          <w:szCs w:val="28"/>
          <w:lang w:val="kk-KZ"/>
        </w:rPr>
      </w:pPr>
    </w:p>
    <w:p w14:paraId="58C0D523" w14:textId="77777777" w:rsidR="000623B9" w:rsidRDefault="000623B9" w:rsidP="000623B9">
      <w:pPr>
        <w:tabs>
          <w:tab w:val="left" w:pos="1314"/>
        </w:tabs>
        <w:spacing w:after="0" w:line="240" w:lineRule="auto"/>
        <w:ind w:firstLine="567"/>
        <w:jc w:val="both"/>
        <w:rPr>
          <w:rFonts w:ascii="Times New Roman" w:hAnsi="Times New Roman" w:cs="Times New Roman"/>
          <w:sz w:val="28"/>
          <w:szCs w:val="28"/>
          <w:lang w:val="kk-KZ"/>
        </w:rPr>
      </w:pPr>
    </w:p>
    <w:p w14:paraId="17B670B8" w14:textId="77777777" w:rsidR="000623B9" w:rsidRDefault="000623B9" w:rsidP="000623B9">
      <w:pPr>
        <w:tabs>
          <w:tab w:val="left" w:pos="1314"/>
        </w:tabs>
        <w:spacing w:after="0" w:line="240" w:lineRule="auto"/>
        <w:ind w:firstLine="567"/>
        <w:jc w:val="both"/>
        <w:rPr>
          <w:rFonts w:ascii="Times New Roman" w:hAnsi="Times New Roman" w:cs="Times New Roman"/>
          <w:sz w:val="28"/>
          <w:szCs w:val="28"/>
          <w:lang w:val="kk-KZ"/>
        </w:rPr>
      </w:pPr>
    </w:p>
    <w:p w14:paraId="523A7764" w14:textId="77777777" w:rsidR="000623B9" w:rsidRDefault="000623B9" w:rsidP="000623B9">
      <w:pPr>
        <w:tabs>
          <w:tab w:val="left" w:pos="1314"/>
        </w:tabs>
        <w:spacing w:after="0" w:line="240" w:lineRule="auto"/>
        <w:ind w:firstLine="567"/>
        <w:jc w:val="both"/>
        <w:rPr>
          <w:rFonts w:ascii="Times New Roman" w:hAnsi="Times New Roman" w:cs="Times New Roman"/>
          <w:sz w:val="28"/>
          <w:szCs w:val="28"/>
          <w:lang w:val="kk-KZ"/>
        </w:rPr>
      </w:pPr>
    </w:p>
    <w:p w14:paraId="1A431E73" w14:textId="77777777" w:rsidR="000623B9" w:rsidRPr="000623B9" w:rsidRDefault="000623B9" w:rsidP="000623B9">
      <w:pPr>
        <w:tabs>
          <w:tab w:val="left" w:pos="1314"/>
        </w:tabs>
        <w:spacing w:after="0" w:line="240" w:lineRule="auto"/>
        <w:ind w:firstLine="567"/>
        <w:jc w:val="both"/>
        <w:rPr>
          <w:rFonts w:ascii="Times New Roman" w:hAnsi="Times New Roman" w:cs="Times New Roman"/>
          <w:sz w:val="28"/>
          <w:szCs w:val="28"/>
          <w:lang w:val="kk-KZ"/>
        </w:rPr>
      </w:pPr>
    </w:p>
    <w:p w14:paraId="7A25A623" w14:textId="77777777" w:rsidR="004E2458" w:rsidRDefault="004E2458" w:rsidP="00515BED">
      <w:pPr>
        <w:tabs>
          <w:tab w:val="left" w:pos="1314"/>
        </w:tabs>
        <w:spacing w:after="0" w:line="240" w:lineRule="auto"/>
        <w:ind w:firstLine="567"/>
        <w:jc w:val="both"/>
        <w:rPr>
          <w:rFonts w:ascii="Times New Roman" w:hAnsi="Times New Roman" w:cs="Times New Roman"/>
          <w:sz w:val="28"/>
          <w:szCs w:val="28"/>
          <w:lang w:val="kk-KZ"/>
        </w:rPr>
      </w:pPr>
    </w:p>
    <w:p w14:paraId="753A656B" w14:textId="77777777" w:rsidR="000623B9" w:rsidRDefault="000623B9" w:rsidP="00515BED">
      <w:pPr>
        <w:tabs>
          <w:tab w:val="left" w:pos="1314"/>
        </w:tabs>
        <w:spacing w:after="0" w:line="240" w:lineRule="auto"/>
        <w:ind w:firstLine="567"/>
        <w:jc w:val="both"/>
        <w:rPr>
          <w:rFonts w:ascii="Times New Roman" w:hAnsi="Times New Roman" w:cs="Times New Roman"/>
          <w:sz w:val="28"/>
          <w:szCs w:val="28"/>
          <w:lang w:val="kk-KZ"/>
        </w:rPr>
      </w:pPr>
    </w:p>
    <w:p w14:paraId="46287EFA" w14:textId="77777777" w:rsidR="000623B9" w:rsidRDefault="000623B9" w:rsidP="00515BED">
      <w:pPr>
        <w:tabs>
          <w:tab w:val="left" w:pos="1314"/>
        </w:tabs>
        <w:spacing w:after="0" w:line="240" w:lineRule="auto"/>
        <w:ind w:firstLine="567"/>
        <w:jc w:val="both"/>
        <w:rPr>
          <w:rFonts w:ascii="Times New Roman" w:hAnsi="Times New Roman" w:cs="Times New Roman"/>
          <w:sz w:val="28"/>
          <w:szCs w:val="28"/>
          <w:lang w:val="kk-KZ"/>
        </w:rPr>
      </w:pPr>
    </w:p>
    <w:p w14:paraId="71B67C36" w14:textId="77777777" w:rsidR="000623B9" w:rsidRDefault="000623B9" w:rsidP="00515BED">
      <w:pPr>
        <w:tabs>
          <w:tab w:val="left" w:pos="1314"/>
        </w:tabs>
        <w:spacing w:after="0" w:line="240" w:lineRule="auto"/>
        <w:ind w:firstLine="567"/>
        <w:jc w:val="both"/>
        <w:rPr>
          <w:rFonts w:ascii="Times New Roman" w:hAnsi="Times New Roman" w:cs="Times New Roman"/>
          <w:sz w:val="28"/>
          <w:szCs w:val="28"/>
          <w:lang w:val="kk-KZ"/>
        </w:rPr>
      </w:pPr>
    </w:p>
    <w:p w14:paraId="15054FCD" w14:textId="77777777" w:rsidR="000623B9" w:rsidRDefault="000623B9" w:rsidP="00515BED">
      <w:pPr>
        <w:tabs>
          <w:tab w:val="left" w:pos="1314"/>
        </w:tabs>
        <w:spacing w:after="0" w:line="240" w:lineRule="auto"/>
        <w:ind w:firstLine="567"/>
        <w:jc w:val="both"/>
        <w:rPr>
          <w:rFonts w:ascii="Times New Roman" w:hAnsi="Times New Roman" w:cs="Times New Roman"/>
          <w:sz w:val="28"/>
          <w:szCs w:val="28"/>
          <w:lang w:val="kk-KZ"/>
        </w:rPr>
      </w:pPr>
    </w:p>
    <w:p w14:paraId="4A17C4C9" w14:textId="77777777" w:rsidR="000623B9" w:rsidRDefault="000623B9" w:rsidP="00515BED">
      <w:pPr>
        <w:tabs>
          <w:tab w:val="left" w:pos="1314"/>
        </w:tabs>
        <w:spacing w:after="0" w:line="240" w:lineRule="auto"/>
        <w:ind w:firstLine="567"/>
        <w:jc w:val="both"/>
        <w:rPr>
          <w:rFonts w:ascii="Times New Roman" w:hAnsi="Times New Roman" w:cs="Times New Roman"/>
          <w:sz w:val="28"/>
          <w:szCs w:val="28"/>
          <w:lang w:val="kk-KZ"/>
        </w:rPr>
      </w:pPr>
    </w:p>
    <w:p w14:paraId="4FF52A1C" w14:textId="77777777" w:rsidR="000623B9" w:rsidRDefault="000623B9" w:rsidP="00515BED">
      <w:pPr>
        <w:tabs>
          <w:tab w:val="left" w:pos="1314"/>
        </w:tabs>
        <w:spacing w:after="0" w:line="240" w:lineRule="auto"/>
        <w:ind w:firstLine="567"/>
        <w:jc w:val="both"/>
        <w:rPr>
          <w:rFonts w:ascii="Times New Roman" w:hAnsi="Times New Roman" w:cs="Times New Roman"/>
          <w:sz w:val="28"/>
          <w:szCs w:val="28"/>
          <w:lang w:val="kk-KZ"/>
        </w:rPr>
      </w:pPr>
    </w:p>
    <w:p w14:paraId="2EE7A7D3" w14:textId="77777777" w:rsidR="00163D48" w:rsidRDefault="00163D48" w:rsidP="00615ADB">
      <w:pPr>
        <w:tabs>
          <w:tab w:val="left" w:pos="1314"/>
        </w:tabs>
        <w:spacing w:after="0" w:line="240" w:lineRule="auto"/>
        <w:jc w:val="both"/>
        <w:rPr>
          <w:rFonts w:ascii="Times New Roman" w:hAnsi="Times New Roman" w:cs="Times New Roman"/>
          <w:sz w:val="28"/>
          <w:szCs w:val="28"/>
          <w:lang w:val="kk-KZ"/>
        </w:rPr>
      </w:pPr>
    </w:p>
    <w:p w14:paraId="08795B57" w14:textId="7E677599" w:rsidR="00615ADB" w:rsidRDefault="00615ADB" w:rsidP="00615ADB">
      <w:pPr>
        <w:tabs>
          <w:tab w:val="left" w:pos="1314"/>
        </w:tabs>
        <w:spacing w:after="0" w:line="240" w:lineRule="auto"/>
        <w:jc w:val="both"/>
        <w:rPr>
          <w:rFonts w:ascii="Times New Roman" w:hAnsi="Times New Roman" w:cs="Times New Roman"/>
          <w:sz w:val="28"/>
          <w:szCs w:val="28"/>
          <w:lang w:val="kk-KZ"/>
        </w:rPr>
      </w:pPr>
    </w:p>
    <w:p w14:paraId="62175C0D" w14:textId="35334719" w:rsidR="00ED0F77" w:rsidRDefault="00ED0F77" w:rsidP="00615ADB">
      <w:pPr>
        <w:tabs>
          <w:tab w:val="left" w:pos="1314"/>
        </w:tabs>
        <w:spacing w:after="0" w:line="240" w:lineRule="auto"/>
        <w:jc w:val="both"/>
        <w:rPr>
          <w:rFonts w:ascii="Times New Roman" w:hAnsi="Times New Roman" w:cs="Times New Roman"/>
          <w:sz w:val="28"/>
          <w:szCs w:val="28"/>
          <w:lang w:val="kk-KZ"/>
        </w:rPr>
      </w:pPr>
    </w:p>
    <w:p w14:paraId="0B3B64E6" w14:textId="03530780" w:rsidR="00ED0F77" w:rsidRDefault="00ED0F77" w:rsidP="00615ADB">
      <w:pPr>
        <w:tabs>
          <w:tab w:val="left" w:pos="1314"/>
        </w:tabs>
        <w:spacing w:after="0" w:line="240" w:lineRule="auto"/>
        <w:jc w:val="both"/>
        <w:rPr>
          <w:rFonts w:ascii="Times New Roman" w:hAnsi="Times New Roman" w:cs="Times New Roman"/>
          <w:sz w:val="28"/>
          <w:szCs w:val="28"/>
          <w:lang w:val="kk-KZ"/>
        </w:rPr>
      </w:pPr>
    </w:p>
    <w:p w14:paraId="23536CC1" w14:textId="6E548CFC" w:rsidR="00837FDE" w:rsidRDefault="00837FDE" w:rsidP="00615ADB">
      <w:pPr>
        <w:tabs>
          <w:tab w:val="left" w:pos="1314"/>
        </w:tabs>
        <w:spacing w:after="0" w:line="240" w:lineRule="auto"/>
        <w:jc w:val="both"/>
        <w:rPr>
          <w:rFonts w:ascii="Times New Roman" w:hAnsi="Times New Roman" w:cs="Times New Roman"/>
          <w:sz w:val="28"/>
          <w:szCs w:val="28"/>
          <w:lang w:val="kk-KZ"/>
        </w:rPr>
      </w:pPr>
    </w:p>
    <w:p w14:paraId="3CB1993B" w14:textId="540BCECD" w:rsidR="00837FDE" w:rsidRDefault="00837FDE" w:rsidP="00615ADB">
      <w:pPr>
        <w:tabs>
          <w:tab w:val="left" w:pos="1314"/>
        </w:tabs>
        <w:spacing w:after="0" w:line="240" w:lineRule="auto"/>
        <w:jc w:val="both"/>
        <w:rPr>
          <w:rFonts w:ascii="Times New Roman" w:hAnsi="Times New Roman" w:cs="Times New Roman"/>
          <w:sz w:val="28"/>
          <w:szCs w:val="28"/>
          <w:lang w:val="kk-KZ"/>
        </w:rPr>
      </w:pPr>
    </w:p>
    <w:p w14:paraId="3C8942F1" w14:textId="1AAF271B" w:rsidR="000623B9" w:rsidRDefault="00ED0F77" w:rsidP="00ED0F77">
      <w:pPr>
        <w:tabs>
          <w:tab w:val="left" w:pos="1314"/>
        </w:tabs>
        <w:spacing w:after="0" w:line="240" w:lineRule="auto"/>
        <w:ind w:firstLine="709"/>
        <w:jc w:val="both"/>
        <w:rPr>
          <w:rFonts w:ascii="Times New Roman" w:hAnsi="Times New Roman" w:cs="Times New Roman"/>
          <w:b/>
          <w:bCs/>
          <w:sz w:val="28"/>
          <w:szCs w:val="28"/>
          <w:lang w:val="kk-KZ"/>
        </w:rPr>
      </w:pPr>
      <w:r>
        <w:rPr>
          <w:rFonts w:ascii="Times New Roman" w:hAnsi="Times New Roman" w:cs="Times New Roman"/>
          <w:b/>
          <w:bCs/>
          <w:sz w:val="28"/>
          <w:szCs w:val="28"/>
          <w:lang w:val="kk-KZ"/>
        </w:rPr>
        <w:lastRenderedPageBreak/>
        <w:t>3</w:t>
      </w:r>
      <w:r w:rsidR="000623B9" w:rsidRPr="000623B9">
        <w:rPr>
          <w:rFonts w:ascii="Times New Roman" w:hAnsi="Times New Roman" w:cs="Times New Roman"/>
          <w:b/>
          <w:bCs/>
          <w:sz w:val="28"/>
          <w:szCs w:val="28"/>
          <w:lang w:val="kk-KZ"/>
        </w:rPr>
        <w:t xml:space="preserve"> ТӘЖІРИБЕЛІК – ЭКСПЕРИМЕНТ ЖҰМЫСТАР</w:t>
      </w:r>
      <w:r>
        <w:rPr>
          <w:rFonts w:ascii="Times New Roman" w:hAnsi="Times New Roman" w:cs="Times New Roman"/>
          <w:b/>
          <w:bCs/>
          <w:sz w:val="28"/>
          <w:szCs w:val="28"/>
          <w:lang w:val="kk-KZ"/>
        </w:rPr>
        <w:t>Ы</w:t>
      </w:r>
      <w:r w:rsidR="000623B9" w:rsidRPr="000623B9">
        <w:rPr>
          <w:rFonts w:ascii="Times New Roman" w:hAnsi="Times New Roman" w:cs="Times New Roman"/>
          <w:b/>
          <w:bCs/>
          <w:sz w:val="28"/>
          <w:szCs w:val="28"/>
          <w:lang w:val="kk-KZ"/>
        </w:rPr>
        <w:t>НЫҢ НӘТИЖЕЛЕРІ</w:t>
      </w:r>
    </w:p>
    <w:p w14:paraId="664C6C45" w14:textId="77777777" w:rsidR="000623B9" w:rsidRDefault="000623B9" w:rsidP="00515BED">
      <w:pPr>
        <w:tabs>
          <w:tab w:val="left" w:pos="1314"/>
        </w:tabs>
        <w:spacing w:after="0" w:line="240" w:lineRule="auto"/>
        <w:ind w:firstLine="567"/>
        <w:jc w:val="both"/>
        <w:rPr>
          <w:rFonts w:ascii="Times New Roman" w:hAnsi="Times New Roman" w:cs="Times New Roman"/>
          <w:b/>
          <w:bCs/>
          <w:sz w:val="28"/>
          <w:szCs w:val="28"/>
          <w:lang w:val="kk-KZ"/>
        </w:rPr>
      </w:pPr>
    </w:p>
    <w:p w14:paraId="30D72A6F" w14:textId="0EDB3A9D" w:rsidR="000623B9" w:rsidRDefault="000623B9" w:rsidP="009662C5">
      <w:pPr>
        <w:tabs>
          <w:tab w:val="left" w:pos="1134"/>
        </w:tabs>
        <w:spacing w:after="0" w:line="240" w:lineRule="auto"/>
        <w:ind w:firstLine="709"/>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3.1 Тәж</w:t>
      </w:r>
      <w:r w:rsidR="00E60B75">
        <w:rPr>
          <w:rFonts w:ascii="Times New Roman" w:hAnsi="Times New Roman" w:cs="Times New Roman"/>
          <w:b/>
          <w:bCs/>
          <w:sz w:val="28"/>
          <w:szCs w:val="28"/>
          <w:lang w:val="kk-KZ"/>
        </w:rPr>
        <w:t>і</w:t>
      </w:r>
      <w:r>
        <w:rPr>
          <w:rFonts w:ascii="Times New Roman" w:hAnsi="Times New Roman" w:cs="Times New Roman"/>
          <w:b/>
          <w:bCs/>
          <w:sz w:val="28"/>
          <w:szCs w:val="28"/>
          <w:lang w:val="kk-KZ"/>
        </w:rPr>
        <w:t>рибелік – эксперименттік зерттеу жұмысын талдау</w:t>
      </w:r>
    </w:p>
    <w:p w14:paraId="5BCD3DD4" w14:textId="19137EF2" w:rsidR="000623B9" w:rsidRDefault="000623B9" w:rsidP="009662C5">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Сандық құзыреттілігі қалыптасқан мұғалім дидактикалық мақсатта сандық технологиялар мен жасанды интеллект (ЖИ) ұсынатын мүмкінд</w:t>
      </w:r>
      <w:r w:rsidR="009662C5">
        <w:rPr>
          <w:rFonts w:ascii="Times New Roman" w:hAnsi="Times New Roman" w:cs="Times New Roman"/>
          <w:sz w:val="28"/>
          <w:szCs w:val="28"/>
          <w:lang w:val="kk-KZ"/>
        </w:rPr>
        <w:t>іктерін</w:t>
      </w:r>
      <w:r>
        <w:rPr>
          <w:rFonts w:ascii="Times New Roman" w:hAnsi="Times New Roman" w:cs="Times New Roman"/>
          <w:sz w:val="28"/>
          <w:szCs w:val="28"/>
          <w:lang w:val="kk-KZ"/>
        </w:rPr>
        <w:t xml:space="preserve"> жоғары деңгей</w:t>
      </w:r>
      <w:r w:rsidR="009662C5">
        <w:rPr>
          <w:rFonts w:ascii="Times New Roman" w:hAnsi="Times New Roman" w:cs="Times New Roman"/>
          <w:sz w:val="28"/>
          <w:szCs w:val="28"/>
          <w:lang w:val="kk-KZ"/>
        </w:rPr>
        <w:t>д</w:t>
      </w:r>
      <w:r>
        <w:rPr>
          <w:rFonts w:ascii="Times New Roman" w:hAnsi="Times New Roman" w:cs="Times New Roman"/>
          <w:sz w:val="28"/>
          <w:szCs w:val="28"/>
          <w:lang w:val="kk-KZ"/>
        </w:rPr>
        <w:t>е тиімді түрде пайдалана алатын тұлға. Біз ғаламдық желіле</w:t>
      </w:r>
      <w:r w:rsidR="000005D6">
        <w:rPr>
          <w:rFonts w:ascii="Times New Roman" w:hAnsi="Times New Roman" w:cs="Times New Roman"/>
          <w:sz w:val="28"/>
          <w:szCs w:val="28"/>
          <w:lang w:val="kk-KZ"/>
        </w:rPr>
        <w:t xml:space="preserve">рдің тоқтаусыз дамуы дәуірінде өмір сүріп жатқандықтан, осы процеске тез ілесуіміз қажет. Осы тұрғыда, сандық құзреттілікке ие мұғалім үздіксыз жүретін оқу үдерісі барысында жаңа технологияны меңгеруге икемдіғ сонымен қатар, білімі мен дағдыларын тұрақты түрде жетілдіріп отыруға әрдайым ашық болуы керек </w:t>
      </w:r>
      <w:r w:rsidR="000005D6" w:rsidRPr="000005D6">
        <w:rPr>
          <w:rFonts w:ascii="Times New Roman" w:hAnsi="Times New Roman" w:cs="Times New Roman"/>
          <w:sz w:val="28"/>
          <w:szCs w:val="28"/>
          <w:lang w:val="kk-KZ"/>
        </w:rPr>
        <w:t>[</w:t>
      </w:r>
      <w:r w:rsidR="000005D6">
        <w:rPr>
          <w:rFonts w:ascii="Times New Roman" w:hAnsi="Times New Roman" w:cs="Times New Roman"/>
          <w:sz w:val="28"/>
          <w:szCs w:val="28"/>
          <w:lang w:val="kk-KZ"/>
        </w:rPr>
        <w:t>13</w:t>
      </w:r>
      <w:r w:rsidR="00E60B75">
        <w:rPr>
          <w:rFonts w:ascii="Times New Roman" w:hAnsi="Times New Roman" w:cs="Times New Roman"/>
          <w:sz w:val="28"/>
          <w:szCs w:val="28"/>
          <w:lang w:val="kk-KZ"/>
        </w:rPr>
        <w:t>3</w:t>
      </w:r>
      <w:r w:rsidR="000005D6" w:rsidRPr="000005D6">
        <w:rPr>
          <w:rFonts w:ascii="Times New Roman" w:hAnsi="Times New Roman" w:cs="Times New Roman"/>
          <w:sz w:val="28"/>
          <w:szCs w:val="28"/>
          <w:lang w:val="kk-KZ"/>
        </w:rPr>
        <w:t>]</w:t>
      </w:r>
      <w:r w:rsidR="000005D6">
        <w:rPr>
          <w:rFonts w:ascii="Times New Roman" w:hAnsi="Times New Roman" w:cs="Times New Roman"/>
          <w:sz w:val="28"/>
          <w:szCs w:val="28"/>
          <w:lang w:val="kk-KZ"/>
        </w:rPr>
        <w:t>.</w:t>
      </w:r>
    </w:p>
    <w:p w14:paraId="4B159A97" w14:textId="5F6C4007" w:rsidR="000005D6" w:rsidRDefault="000005D6" w:rsidP="009662C5">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Осы мәселе бойынша, алдыңғы бөлімдерде болаш</w:t>
      </w:r>
      <w:r w:rsidR="00BC0FE2">
        <w:rPr>
          <w:rFonts w:ascii="Times New Roman" w:hAnsi="Times New Roman" w:cs="Times New Roman"/>
          <w:sz w:val="28"/>
          <w:szCs w:val="28"/>
          <w:lang w:val="kk-KZ"/>
        </w:rPr>
        <w:t>а</w:t>
      </w:r>
      <w:r>
        <w:rPr>
          <w:rFonts w:ascii="Times New Roman" w:hAnsi="Times New Roman" w:cs="Times New Roman"/>
          <w:sz w:val="28"/>
          <w:szCs w:val="28"/>
          <w:lang w:val="kk-KZ"/>
        </w:rPr>
        <w:t>қ биолог мұғал</w:t>
      </w:r>
      <w:r w:rsidR="00BC0FE2">
        <w:rPr>
          <w:rFonts w:ascii="Times New Roman" w:hAnsi="Times New Roman" w:cs="Times New Roman"/>
          <w:sz w:val="28"/>
          <w:szCs w:val="28"/>
          <w:lang w:val="kk-KZ"/>
        </w:rPr>
        <w:t>і</w:t>
      </w:r>
      <w:r>
        <w:rPr>
          <w:rFonts w:ascii="Times New Roman" w:hAnsi="Times New Roman" w:cs="Times New Roman"/>
          <w:sz w:val="28"/>
          <w:szCs w:val="28"/>
          <w:lang w:val="kk-KZ"/>
        </w:rPr>
        <w:t>мдерді кәсіби даярлау үрдісіндегі сандық құзыреттіліктерін қалыптастырудың теориялық және тәжірибелік негіздері, инновациялық әдіс-тәсілдері қарастырылды. Бұл білім мен тәрбие, сондай-ақ коммуникативтік дағдылар, өзін-өзі дамытуға, мотивацияны арттыруға, қарым-қатынас және мәдениетаралық байланыс дағдыларын жетілдіруге ықпал етеді.</w:t>
      </w:r>
    </w:p>
    <w:p w14:paraId="0147A8DF" w14:textId="2A05DA3F" w:rsidR="000005D6" w:rsidRDefault="000005D6" w:rsidP="009662C5">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Бұл бөлімде аталған зерттеу аясында </w:t>
      </w:r>
      <w:r w:rsidR="00793B6A">
        <w:rPr>
          <w:rFonts w:ascii="Times New Roman" w:hAnsi="Times New Roman" w:cs="Times New Roman"/>
          <w:sz w:val="28"/>
          <w:szCs w:val="28"/>
          <w:lang w:val="kk-KZ"/>
        </w:rPr>
        <w:t>практикалық қолданыс пен ғылыми нәтижелерді анықтау процесіне тоқталамыз. Біз ұсынылған әдістеменің тиімділігін педагогикалық эксперимент арқылы тексеруді, зерттеу болжамын ғылыми-объективті тұрғыда бағалауды және теориялық-әдістемелік әзірлемелердің қазіргі заман жа</w:t>
      </w:r>
      <w:r w:rsidR="0015348E">
        <w:rPr>
          <w:rFonts w:ascii="Times New Roman" w:hAnsi="Times New Roman" w:cs="Times New Roman"/>
          <w:sz w:val="28"/>
          <w:szCs w:val="28"/>
          <w:lang w:val="kk-KZ"/>
        </w:rPr>
        <w:t>ғ</w:t>
      </w:r>
      <w:r w:rsidR="00793B6A">
        <w:rPr>
          <w:rFonts w:ascii="Times New Roman" w:hAnsi="Times New Roman" w:cs="Times New Roman"/>
          <w:sz w:val="28"/>
          <w:szCs w:val="28"/>
          <w:lang w:val="kk-KZ"/>
        </w:rPr>
        <w:t xml:space="preserve">дайында қолданылу мүмкіндігін растауды жоспарладық. </w:t>
      </w:r>
    </w:p>
    <w:p w14:paraId="575BA391" w14:textId="4D36CB8F" w:rsidR="00793B6A" w:rsidRDefault="00793B6A" w:rsidP="009662C5">
      <w:pPr>
        <w:tabs>
          <w:tab w:val="left" w:pos="993"/>
        </w:tabs>
        <w:spacing w:after="0" w:line="240" w:lineRule="auto"/>
        <w:ind w:firstLine="709"/>
        <w:jc w:val="both"/>
        <w:rPr>
          <w:rFonts w:ascii="Times New Roman" w:hAnsi="Times New Roman" w:cs="Times New Roman"/>
          <w:sz w:val="28"/>
          <w:szCs w:val="28"/>
          <w:lang w:val="kk-KZ"/>
        </w:rPr>
      </w:pPr>
      <w:r w:rsidRPr="00837DB4">
        <w:rPr>
          <w:rFonts w:ascii="Times New Roman" w:hAnsi="Times New Roman" w:cs="Times New Roman"/>
          <w:sz w:val="28"/>
          <w:szCs w:val="28"/>
          <w:lang w:val="kk-KZ"/>
        </w:rPr>
        <w:t>Зерттеу мәселелері:</w:t>
      </w:r>
      <w:r>
        <w:rPr>
          <w:rFonts w:ascii="Times New Roman" w:hAnsi="Times New Roman" w:cs="Times New Roman"/>
          <w:sz w:val="28"/>
          <w:szCs w:val="28"/>
          <w:lang w:val="kk-KZ"/>
        </w:rPr>
        <w:t xml:space="preserve"> Болашақ биолог мұғалімдерді кәсіби даярлау үрдісіндегі сандық құзыреттіліктерінің қалыптасу деңгейіне әсерін тексеру болып табылады.</w:t>
      </w:r>
      <w:r w:rsidR="00286B90">
        <w:rPr>
          <w:rFonts w:ascii="Times New Roman" w:hAnsi="Times New Roman" w:cs="Times New Roman"/>
          <w:sz w:val="28"/>
          <w:szCs w:val="28"/>
          <w:lang w:val="kk-KZ"/>
        </w:rPr>
        <w:t xml:space="preserve"> </w:t>
      </w:r>
    </w:p>
    <w:p w14:paraId="17FBAED0" w14:textId="350F796C" w:rsidR="00286B90" w:rsidRDefault="00286B90" w:rsidP="009662C5">
      <w:pPr>
        <w:tabs>
          <w:tab w:val="left" w:pos="993"/>
        </w:tabs>
        <w:spacing w:after="0" w:line="240" w:lineRule="auto"/>
        <w:ind w:firstLine="709"/>
        <w:jc w:val="both"/>
        <w:rPr>
          <w:rFonts w:ascii="Times New Roman" w:hAnsi="Times New Roman" w:cs="Times New Roman"/>
          <w:sz w:val="28"/>
          <w:szCs w:val="28"/>
          <w:lang w:val="kk-KZ"/>
        </w:rPr>
      </w:pPr>
      <w:r w:rsidRPr="00837DB4">
        <w:rPr>
          <w:rFonts w:ascii="Times New Roman" w:hAnsi="Times New Roman" w:cs="Times New Roman"/>
          <w:sz w:val="28"/>
          <w:szCs w:val="28"/>
          <w:lang w:val="kk-KZ"/>
        </w:rPr>
        <w:t>Болжамы:</w:t>
      </w:r>
      <w:r>
        <w:rPr>
          <w:rFonts w:ascii="Times New Roman" w:hAnsi="Times New Roman" w:cs="Times New Roman"/>
          <w:sz w:val="28"/>
          <w:szCs w:val="28"/>
          <w:lang w:val="kk-KZ"/>
        </w:rPr>
        <w:t xml:space="preserve"> ЖОО-да алынған биологиялық білімді жалпы ашық онлайн курстар (ЖАОК) көмегімен оқыту арқылы алынған білімді тәжірибеде пайдалану.</w:t>
      </w:r>
    </w:p>
    <w:p w14:paraId="1C9E7C6B" w14:textId="04A2512A" w:rsidR="00286B90" w:rsidRPr="00837DB4" w:rsidRDefault="00286B90" w:rsidP="009662C5">
      <w:pPr>
        <w:tabs>
          <w:tab w:val="left" w:pos="993"/>
        </w:tabs>
        <w:spacing w:after="0" w:line="240" w:lineRule="auto"/>
        <w:ind w:firstLine="709"/>
        <w:jc w:val="both"/>
        <w:rPr>
          <w:rFonts w:ascii="Times New Roman" w:hAnsi="Times New Roman" w:cs="Times New Roman"/>
          <w:sz w:val="28"/>
          <w:szCs w:val="28"/>
          <w:lang w:val="kk-KZ"/>
        </w:rPr>
      </w:pPr>
      <w:r w:rsidRPr="00837DB4">
        <w:rPr>
          <w:rFonts w:ascii="Times New Roman" w:hAnsi="Times New Roman" w:cs="Times New Roman"/>
          <w:sz w:val="28"/>
          <w:szCs w:val="28"/>
          <w:lang w:val="kk-KZ"/>
        </w:rPr>
        <w:t>Зерттеу міндеттері:</w:t>
      </w:r>
    </w:p>
    <w:p w14:paraId="2B01F3F7" w14:textId="6ABD66C2" w:rsidR="00286B90" w:rsidRDefault="00041869" w:rsidP="0027385D">
      <w:pPr>
        <w:pStyle w:val="a7"/>
        <w:numPr>
          <w:ilvl w:val="0"/>
          <w:numId w:val="23"/>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ЖОО-ның білім алушылардың сандық құзыреттілік деңгейін анықтау ұшін сынақ жүргізу.</w:t>
      </w:r>
    </w:p>
    <w:p w14:paraId="713631E3" w14:textId="7797BB30" w:rsidR="00041869" w:rsidRDefault="00041869" w:rsidP="0027385D">
      <w:pPr>
        <w:pStyle w:val="a7"/>
        <w:numPr>
          <w:ilvl w:val="0"/>
          <w:numId w:val="23"/>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«Биологияны оқыту әдістері мен технологиялары» атты жалпы ашық онлайн курсы (ЖАОК) бойыша эксперименттік жұмыстарды жоспарлау;</w:t>
      </w:r>
    </w:p>
    <w:p w14:paraId="621CF7E0" w14:textId="708D3B0B" w:rsidR="00041869" w:rsidRDefault="00041869" w:rsidP="0027385D">
      <w:pPr>
        <w:pStyle w:val="a7"/>
        <w:numPr>
          <w:ilvl w:val="0"/>
          <w:numId w:val="23"/>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Тәжірибелік жұмыс нәтижелерін қорытындылау.</w:t>
      </w:r>
    </w:p>
    <w:p w14:paraId="413FF6D9" w14:textId="77777777" w:rsidR="00837DB4" w:rsidRDefault="00041869" w:rsidP="00837DB4">
      <w:pPr>
        <w:tabs>
          <w:tab w:val="left" w:pos="993"/>
        </w:tabs>
        <w:spacing w:after="0" w:line="240" w:lineRule="auto"/>
        <w:ind w:firstLine="709"/>
        <w:jc w:val="both"/>
        <w:rPr>
          <w:rFonts w:ascii="Times New Roman" w:hAnsi="Times New Roman" w:cs="Times New Roman"/>
          <w:sz w:val="28"/>
          <w:szCs w:val="28"/>
          <w:lang w:val="kk-KZ"/>
        </w:rPr>
      </w:pPr>
      <w:r w:rsidRPr="00837DB4">
        <w:rPr>
          <w:rFonts w:ascii="Times New Roman" w:hAnsi="Times New Roman" w:cs="Times New Roman"/>
          <w:sz w:val="28"/>
          <w:szCs w:val="28"/>
          <w:lang w:val="kk-KZ"/>
        </w:rPr>
        <w:t>Әдістері:</w:t>
      </w:r>
      <w:r>
        <w:rPr>
          <w:rFonts w:ascii="Times New Roman" w:hAnsi="Times New Roman" w:cs="Times New Roman"/>
          <w:sz w:val="28"/>
          <w:szCs w:val="28"/>
          <w:lang w:val="kk-KZ"/>
        </w:rPr>
        <w:t xml:space="preserve"> Оқу процесіндегі білім алушылардың іс-әрекетін бақылау, сауалнамалар мен әңгімелесу бойынша деректер жинау. Біліма лушылардың жұмыстарына талдау жасау.</w:t>
      </w:r>
    </w:p>
    <w:p w14:paraId="6CE98187" w14:textId="78251267" w:rsidR="00041869" w:rsidRPr="00837DB4" w:rsidRDefault="00041869" w:rsidP="00837DB4">
      <w:pPr>
        <w:tabs>
          <w:tab w:val="left" w:pos="993"/>
        </w:tabs>
        <w:spacing w:after="0" w:line="240" w:lineRule="auto"/>
        <w:ind w:firstLine="709"/>
        <w:jc w:val="both"/>
        <w:rPr>
          <w:rFonts w:ascii="Times New Roman" w:hAnsi="Times New Roman" w:cs="Times New Roman"/>
          <w:sz w:val="28"/>
          <w:szCs w:val="28"/>
          <w:lang w:val="kk-KZ"/>
        </w:rPr>
      </w:pPr>
      <w:r w:rsidRPr="00837DB4">
        <w:rPr>
          <w:rFonts w:ascii="Times New Roman" w:hAnsi="Times New Roman" w:cs="Times New Roman"/>
          <w:sz w:val="28"/>
          <w:szCs w:val="28"/>
          <w:lang w:val="kk-KZ"/>
        </w:rPr>
        <w:t>Нәтижесі:</w:t>
      </w:r>
      <w:r w:rsidR="00360B44" w:rsidRPr="00837DB4">
        <w:rPr>
          <w:rFonts w:ascii="Times New Roman" w:hAnsi="Times New Roman" w:cs="Times New Roman"/>
          <w:sz w:val="28"/>
          <w:szCs w:val="28"/>
          <w:lang w:val="kk-KZ"/>
        </w:rPr>
        <w:t xml:space="preserve"> </w:t>
      </w:r>
    </w:p>
    <w:p w14:paraId="4B099D52" w14:textId="673F0101" w:rsidR="00360B44" w:rsidRDefault="00360B44" w:rsidP="0027385D">
      <w:pPr>
        <w:pStyle w:val="a7"/>
        <w:numPr>
          <w:ilvl w:val="0"/>
          <w:numId w:val="24"/>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«Биологияны оқыту әдістері мен технологиялары» және «Білім мен іскерлікті бағалау бойынша практикум (ПББ)» пәндері негізінде әзірленген жалпы ашық онлайн курс (ЖАОК).</w:t>
      </w:r>
    </w:p>
    <w:p w14:paraId="35B983BD" w14:textId="5A11E4CD" w:rsidR="00360B44" w:rsidRDefault="00360B44" w:rsidP="0027385D">
      <w:pPr>
        <w:pStyle w:val="a7"/>
        <w:numPr>
          <w:ilvl w:val="0"/>
          <w:numId w:val="24"/>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ЖОО 4-курс білім алушыларына арналған «Білім мен іскерлікті бағалау бойынша практикум (ПББ)» атты оқу-әдістемелік құралы.</w:t>
      </w:r>
    </w:p>
    <w:p w14:paraId="7DC77C66" w14:textId="0514D10B" w:rsidR="00360B44" w:rsidRDefault="00360B44" w:rsidP="009662C5">
      <w:pPr>
        <w:tabs>
          <w:tab w:val="left" w:pos="993"/>
        </w:tabs>
        <w:spacing w:after="0" w:line="240" w:lineRule="auto"/>
        <w:ind w:firstLine="709"/>
        <w:jc w:val="both"/>
        <w:rPr>
          <w:rFonts w:ascii="Times New Roman" w:hAnsi="Times New Roman" w:cs="Times New Roman"/>
          <w:sz w:val="28"/>
          <w:szCs w:val="28"/>
          <w:lang w:val="kk-KZ"/>
        </w:rPr>
      </w:pPr>
      <w:r w:rsidRPr="00360B44">
        <w:rPr>
          <w:rFonts w:ascii="Times New Roman" w:hAnsi="Times New Roman" w:cs="Times New Roman"/>
          <w:sz w:val="28"/>
          <w:szCs w:val="28"/>
          <w:lang w:val="kk-KZ"/>
        </w:rPr>
        <w:t>Қойылған мақсатқа жету үшін бірқатар ғылыми және педагогикалық зерттеу әдістері қолданылды, оны іске асыру процесі бірқатар тізбекті кезеңдерге бөлінді.</w:t>
      </w:r>
    </w:p>
    <w:p w14:paraId="0F2B29BC" w14:textId="1BFC10BB" w:rsidR="00360B44" w:rsidRDefault="00360B44" w:rsidP="009662C5">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Бірінші кезең (2021-2022) – анықтаушы эксперимент негізінде жүзеге асты. Бқл кезеңде, әдістемелік зерттеу еңбектеріне ғылыми-әдістемелік талдау жасалып, сандық құзыреттілікті қалыптастырудың әлемдік тәжірибесі зерттелді.</w:t>
      </w:r>
    </w:p>
    <w:p w14:paraId="049AB862" w14:textId="6FA704F0" w:rsidR="00360B44" w:rsidRDefault="00360B44" w:rsidP="009662C5">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Екінші кезең (2022-2023) – қалыптастырушы эксперимент негізінде жүзеге асты. Болашақ биолог мұғалімдерді кәсіби даярлау үрдісіндегі сандық құзыреттіліктерінің қалыптасу деңгейін</w:t>
      </w:r>
      <w:r w:rsidR="009A1478">
        <w:rPr>
          <w:rFonts w:ascii="Times New Roman" w:hAnsi="Times New Roman" w:cs="Times New Roman"/>
          <w:sz w:val="28"/>
          <w:szCs w:val="28"/>
          <w:lang w:val="kk-KZ"/>
        </w:rPr>
        <w:t xml:space="preserve"> </w:t>
      </w:r>
      <w:r>
        <w:rPr>
          <w:rFonts w:ascii="Times New Roman" w:hAnsi="Times New Roman" w:cs="Times New Roman"/>
          <w:sz w:val="28"/>
          <w:szCs w:val="28"/>
          <w:lang w:val="kk-KZ"/>
        </w:rPr>
        <w:t>тестілеу, сауалнама жүргізу арқылы анықталды. Сонымен қатар, «Биологияны оқыту әдістері мен технологиялары» жалпы ашық онлайн курсы (ЖАОК) және «Білім мен іскерлікті бағалау бойынша</w:t>
      </w:r>
      <w:r w:rsidR="009A1478">
        <w:rPr>
          <w:rFonts w:ascii="Times New Roman" w:hAnsi="Times New Roman" w:cs="Times New Roman"/>
          <w:sz w:val="28"/>
          <w:szCs w:val="28"/>
          <w:lang w:val="kk-KZ"/>
        </w:rPr>
        <w:t xml:space="preserve"> практикум (ПББ)» атты әдістемелік нұсқаулығы әзірленіп, апробациядан өтіліп, оқу үрдісіне ендірілді.</w:t>
      </w:r>
    </w:p>
    <w:p w14:paraId="6411D191" w14:textId="6408CC0A" w:rsidR="009A1478" w:rsidRDefault="009A1478" w:rsidP="009662C5">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Үшінші кезең (2023-2024) – бақылау эксперименті негізінде жүзеге асты. Бұл кезеңде, спалық-сандық бағалау арқылы болашақ биолог мұғалімдерді кәсіби даярлау үрдісінде сандық құзыреттіліктерін қалыптастыруда жалпы ашық онлйн курс (ЖАОК) тиімділігі, тәжірибелік-эксперименттің қорытындыларын жіне статистикалық өңдеу нәтижелерін шығару.</w:t>
      </w:r>
    </w:p>
    <w:p w14:paraId="4FB8E17D" w14:textId="7F86C8B7" w:rsidR="009A1478" w:rsidRDefault="009A1478" w:rsidP="009662C5">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Тәжірибе жұмыстарын жүргізуге Абай атындағы Қазақ </w:t>
      </w:r>
      <w:r w:rsidR="00EA773D">
        <w:rPr>
          <w:rFonts w:ascii="Times New Roman" w:hAnsi="Times New Roman" w:cs="Times New Roman"/>
          <w:sz w:val="28"/>
          <w:szCs w:val="28"/>
          <w:lang w:val="kk-KZ"/>
        </w:rPr>
        <w:t>ұ</w:t>
      </w:r>
      <w:r>
        <w:rPr>
          <w:rFonts w:ascii="Times New Roman" w:hAnsi="Times New Roman" w:cs="Times New Roman"/>
          <w:sz w:val="28"/>
          <w:szCs w:val="28"/>
          <w:lang w:val="kk-KZ"/>
        </w:rPr>
        <w:t>лттық педагогикалық университетінің 6В01513-«Биология» білім беру бағдарламасы бойынша 4-курстың 100 білім алушысы қатысты.</w:t>
      </w:r>
    </w:p>
    <w:p w14:paraId="6A7A6C89" w14:textId="49BDE0B1" w:rsidR="00BB515D" w:rsidRPr="00172934" w:rsidRDefault="009A1478" w:rsidP="009662C5">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Экспериментті жоспарлау және жүргізу кезінде біз отандық және шетелдік ғалымдардың жинақталған тәжірибесіне сүйендік. Атап айтқанда, В.П.Беспалько</w:t>
      </w:r>
      <w:r w:rsidR="00BB515D">
        <w:rPr>
          <w:rFonts w:ascii="Times New Roman" w:hAnsi="Times New Roman" w:cs="Times New Roman"/>
          <w:sz w:val="28"/>
          <w:szCs w:val="28"/>
          <w:lang w:val="kk-KZ"/>
        </w:rPr>
        <w:t xml:space="preserve"> </w:t>
      </w:r>
      <w:r w:rsidR="00BB515D" w:rsidRPr="00BB515D">
        <w:rPr>
          <w:rFonts w:ascii="Times New Roman" w:hAnsi="Times New Roman" w:cs="Times New Roman"/>
          <w:sz w:val="28"/>
          <w:szCs w:val="28"/>
          <w:lang w:val="kk-KZ"/>
        </w:rPr>
        <w:t>[13</w:t>
      </w:r>
      <w:r w:rsidR="00E60B75">
        <w:rPr>
          <w:rFonts w:ascii="Times New Roman" w:hAnsi="Times New Roman" w:cs="Times New Roman"/>
          <w:sz w:val="28"/>
          <w:szCs w:val="28"/>
          <w:lang w:val="kk-KZ"/>
        </w:rPr>
        <w:t>4</w:t>
      </w:r>
      <w:r w:rsidR="00BB515D" w:rsidRPr="00BB515D">
        <w:rPr>
          <w:rFonts w:ascii="Times New Roman" w:hAnsi="Times New Roman" w:cs="Times New Roman"/>
          <w:sz w:val="28"/>
          <w:szCs w:val="28"/>
          <w:lang w:val="kk-KZ"/>
        </w:rPr>
        <w:t>]</w:t>
      </w:r>
      <w:r>
        <w:rPr>
          <w:rFonts w:ascii="Times New Roman" w:hAnsi="Times New Roman" w:cs="Times New Roman"/>
          <w:sz w:val="28"/>
          <w:szCs w:val="28"/>
          <w:lang w:val="kk-KZ"/>
        </w:rPr>
        <w:t xml:space="preserve"> және И.Я.Лернер</w:t>
      </w:r>
      <w:r w:rsidR="00BB515D" w:rsidRPr="00BB515D">
        <w:rPr>
          <w:rFonts w:ascii="Times New Roman" w:hAnsi="Times New Roman" w:cs="Times New Roman"/>
          <w:sz w:val="28"/>
          <w:szCs w:val="28"/>
          <w:lang w:val="kk-KZ"/>
        </w:rPr>
        <w:t xml:space="preserve"> [13</w:t>
      </w:r>
      <w:r w:rsidR="00E60B75">
        <w:rPr>
          <w:rFonts w:ascii="Times New Roman" w:hAnsi="Times New Roman" w:cs="Times New Roman"/>
          <w:sz w:val="28"/>
          <w:szCs w:val="28"/>
          <w:lang w:val="kk-KZ"/>
        </w:rPr>
        <w:t>5</w:t>
      </w:r>
      <w:r w:rsidR="00BB515D" w:rsidRPr="00BB515D">
        <w:rPr>
          <w:rFonts w:ascii="Times New Roman" w:hAnsi="Times New Roman" w:cs="Times New Roman"/>
          <w:sz w:val="28"/>
          <w:szCs w:val="28"/>
          <w:lang w:val="kk-KZ"/>
        </w:rPr>
        <w:t>]</w:t>
      </w:r>
      <w:r>
        <w:rPr>
          <w:rFonts w:ascii="Times New Roman" w:hAnsi="Times New Roman" w:cs="Times New Roman"/>
          <w:sz w:val="28"/>
          <w:szCs w:val="28"/>
          <w:lang w:val="kk-KZ"/>
        </w:rPr>
        <w:t xml:space="preserve"> еңбектеріндегі </w:t>
      </w:r>
      <w:r w:rsidR="00BB515D">
        <w:rPr>
          <w:rFonts w:ascii="Times New Roman" w:hAnsi="Times New Roman" w:cs="Times New Roman"/>
          <w:sz w:val="28"/>
          <w:szCs w:val="28"/>
          <w:lang w:val="kk-KZ"/>
        </w:rPr>
        <w:t>педагогикалық дигностика әдістерін, сондай-ақ Ж.Б.</w:t>
      </w:r>
      <w:r w:rsidR="00E60B75">
        <w:rPr>
          <w:rFonts w:ascii="Times New Roman" w:hAnsi="Times New Roman" w:cs="Times New Roman"/>
          <w:sz w:val="28"/>
          <w:szCs w:val="28"/>
          <w:lang w:val="kk-KZ"/>
        </w:rPr>
        <w:t>Ші</w:t>
      </w:r>
      <w:r w:rsidR="00BB515D">
        <w:rPr>
          <w:rFonts w:ascii="Times New Roman" w:hAnsi="Times New Roman" w:cs="Times New Roman"/>
          <w:sz w:val="28"/>
          <w:szCs w:val="28"/>
          <w:lang w:val="kk-KZ"/>
        </w:rPr>
        <w:t>лд</w:t>
      </w:r>
      <w:r w:rsidR="00E60B75">
        <w:rPr>
          <w:rFonts w:ascii="Times New Roman" w:hAnsi="Times New Roman" w:cs="Times New Roman"/>
          <w:sz w:val="28"/>
          <w:szCs w:val="28"/>
          <w:lang w:val="kk-KZ"/>
        </w:rPr>
        <w:t>е</w:t>
      </w:r>
      <w:r w:rsidR="00BB515D">
        <w:rPr>
          <w:rFonts w:ascii="Times New Roman" w:hAnsi="Times New Roman" w:cs="Times New Roman"/>
          <w:sz w:val="28"/>
          <w:szCs w:val="28"/>
          <w:lang w:val="kk-KZ"/>
        </w:rPr>
        <w:t>баев</w:t>
      </w:r>
      <w:r w:rsidR="00BB515D" w:rsidRPr="00BB515D">
        <w:rPr>
          <w:rFonts w:ascii="Times New Roman" w:hAnsi="Times New Roman" w:cs="Times New Roman"/>
          <w:sz w:val="28"/>
          <w:szCs w:val="28"/>
          <w:lang w:val="kk-KZ"/>
        </w:rPr>
        <w:t xml:space="preserve"> [13</w:t>
      </w:r>
      <w:r w:rsidR="00E60B75">
        <w:rPr>
          <w:rFonts w:ascii="Times New Roman" w:hAnsi="Times New Roman" w:cs="Times New Roman"/>
          <w:sz w:val="28"/>
          <w:szCs w:val="28"/>
          <w:lang w:val="kk-KZ"/>
        </w:rPr>
        <w:t>6</w:t>
      </w:r>
      <w:r w:rsidR="00BB515D" w:rsidRPr="00BB515D">
        <w:rPr>
          <w:rFonts w:ascii="Times New Roman" w:hAnsi="Times New Roman" w:cs="Times New Roman"/>
          <w:sz w:val="28"/>
          <w:szCs w:val="28"/>
          <w:lang w:val="kk-KZ"/>
        </w:rPr>
        <w:t>]</w:t>
      </w:r>
      <w:r w:rsidR="00BB515D">
        <w:rPr>
          <w:rFonts w:ascii="Times New Roman" w:hAnsi="Times New Roman" w:cs="Times New Roman"/>
          <w:sz w:val="28"/>
          <w:szCs w:val="28"/>
          <w:lang w:val="kk-KZ"/>
        </w:rPr>
        <w:t>, С.В.Тэйлор</w:t>
      </w:r>
      <w:r w:rsidR="00BB515D" w:rsidRPr="00BB515D">
        <w:rPr>
          <w:rFonts w:ascii="Times New Roman" w:hAnsi="Times New Roman" w:cs="Times New Roman"/>
          <w:sz w:val="28"/>
          <w:szCs w:val="28"/>
          <w:lang w:val="kk-KZ"/>
        </w:rPr>
        <w:t xml:space="preserve"> [13</w:t>
      </w:r>
      <w:r w:rsidR="00E60B75">
        <w:rPr>
          <w:rFonts w:ascii="Times New Roman" w:hAnsi="Times New Roman" w:cs="Times New Roman"/>
          <w:sz w:val="28"/>
          <w:szCs w:val="28"/>
          <w:lang w:val="kk-KZ"/>
        </w:rPr>
        <w:t>7</w:t>
      </w:r>
      <w:r w:rsidR="00BB515D" w:rsidRPr="00BB515D">
        <w:rPr>
          <w:rFonts w:ascii="Times New Roman" w:hAnsi="Times New Roman" w:cs="Times New Roman"/>
          <w:sz w:val="28"/>
          <w:szCs w:val="28"/>
          <w:lang w:val="kk-KZ"/>
        </w:rPr>
        <w:t>]</w:t>
      </w:r>
      <w:r w:rsidR="00BB515D">
        <w:rPr>
          <w:rFonts w:ascii="Times New Roman" w:hAnsi="Times New Roman" w:cs="Times New Roman"/>
          <w:sz w:val="28"/>
          <w:szCs w:val="28"/>
          <w:lang w:val="kk-KZ"/>
        </w:rPr>
        <w:t xml:space="preserve"> және Н.Н.Рягузов</w:t>
      </w:r>
      <w:r w:rsidR="00BB515D" w:rsidRPr="00BB515D">
        <w:rPr>
          <w:rFonts w:ascii="Times New Roman" w:hAnsi="Times New Roman" w:cs="Times New Roman"/>
          <w:sz w:val="28"/>
          <w:szCs w:val="28"/>
          <w:lang w:val="kk-KZ"/>
        </w:rPr>
        <w:t xml:space="preserve"> [1</w:t>
      </w:r>
      <w:r w:rsidR="00E60B75">
        <w:rPr>
          <w:rFonts w:ascii="Times New Roman" w:hAnsi="Times New Roman" w:cs="Times New Roman"/>
          <w:sz w:val="28"/>
          <w:szCs w:val="28"/>
          <w:lang w:val="kk-KZ"/>
        </w:rPr>
        <w:t>38</w:t>
      </w:r>
      <w:r w:rsidR="00BB515D" w:rsidRPr="00BB515D">
        <w:rPr>
          <w:rFonts w:ascii="Times New Roman" w:hAnsi="Times New Roman" w:cs="Times New Roman"/>
          <w:sz w:val="28"/>
          <w:szCs w:val="28"/>
          <w:lang w:val="kk-KZ"/>
        </w:rPr>
        <w:t>]</w:t>
      </w:r>
      <w:r w:rsidR="00BB515D">
        <w:rPr>
          <w:rFonts w:ascii="Times New Roman" w:hAnsi="Times New Roman" w:cs="Times New Roman"/>
          <w:sz w:val="28"/>
          <w:szCs w:val="28"/>
          <w:lang w:val="kk-KZ"/>
        </w:rPr>
        <w:t xml:space="preserve"> зерттеулерінде ұсынылған математикалық-статистикалық өңдеу әдістерін негізге алдық.</w:t>
      </w:r>
    </w:p>
    <w:p w14:paraId="3ED12EDA" w14:textId="13B56943" w:rsidR="00BB515D" w:rsidRDefault="00BB515D" w:rsidP="009662C5">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Жоғарыдағы әдіскер-ғалымдардың еңбектерін талдай келе, біз болашақ биолог мұғалімдерді кәсіби даярлау үрдісіндегі сандық құзыреттіліктерінің қалыптасу деңгейін бағалауға мүмкіндік беретін </w:t>
      </w:r>
      <w:r w:rsidR="009164C7">
        <w:rPr>
          <w:rFonts w:ascii="Times New Roman" w:hAnsi="Times New Roman" w:cs="Times New Roman"/>
          <w:sz w:val="28"/>
          <w:szCs w:val="28"/>
          <w:lang w:val="kk-KZ"/>
        </w:rPr>
        <w:t>көрсеткіштерді</w:t>
      </w:r>
      <w:r>
        <w:rPr>
          <w:rFonts w:ascii="Times New Roman" w:hAnsi="Times New Roman" w:cs="Times New Roman"/>
          <w:sz w:val="28"/>
          <w:szCs w:val="28"/>
          <w:lang w:val="kk-KZ"/>
        </w:rPr>
        <w:t xml:space="preserve"> </w:t>
      </w:r>
      <w:r w:rsidRPr="00172934">
        <w:rPr>
          <w:rFonts w:ascii="Times New Roman" w:hAnsi="Times New Roman" w:cs="Times New Roman"/>
          <w:sz w:val="28"/>
          <w:szCs w:val="28"/>
          <w:lang w:val="kk-KZ"/>
        </w:rPr>
        <w:t xml:space="preserve">Javier Touron </w:t>
      </w:r>
      <w:r>
        <w:rPr>
          <w:rFonts w:ascii="Times New Roman" w:hAnsi="Times New Roman" w:cs="Times New Roman"/>
          <w:sz w:val="28"/>
          <w:szCs w:val="28"/>
          <w:lang w:val="kk-KZ"/>
        </w:rPr>
        <w:t>зерттеулерінің негізінде келесідей 5 түрге топтастырдық:</w:t>
      </w:r>
    </w:p>
    <w:p w14:paraId="325A3D36" w14:textId="77777777" w:rsidR="009164C7" w:rsidRDefault="00BB515D" w:rsidP="0027385D">
      <w:pPr>
        <w:pStyle w:val="a7"/>
        <w:numPr>
          <w:ilvl w:val="0"/>
          <w:numId w:val="25"/>
        </w:numPr>
        <w:tabs>
          <w:tab w:val="left" w:pos="993"/>
        </w:tabs>
        <w:spacing w:after="0" w:line="240" w:lineRule="auto"/>
        <w:ind w:left="0" w:firstLine="709"/>
        <w:jc w:val="both"/>
        <w:rPr>
          <w:rFonts w:ascii="Times New Roman" w:hAnsi="Times New Roman" w:cs="Times New Roman"/>
          <w:sz w:val="28"/>
          <w:szCs w:val="28"/>
          <w:lang w:val="kk-KZ"/>
        </w:rPr>
      </w:pPr>
      <w:r w:rsidRPr="00E0460A">
        <w:rPr>
          <w:rFonts w:ascii="Times New Roman" w:hAnsi="Times New Roman" w:cs="Times New Roman"/>
          <w:sz w:val="28"/>
          <w:szCs w:val="28"/>
          <w:lang w:val="kk-KZ"/>
        </w:rPr>
        <w:t xml:space="preserve">Ақпараттық және деректер бойынша сауаттылығы: </w:t>
      </w:r>
      <w:r w:rsidR="009164C7">
        <w:rPr>
          <w:rFonts w:ascii="Times New Roman" w:hAnsi="Times New Roman" w:cs="Times New Roman"/>
          <w:sz w:val="28"/>
          <w:szCs w:val="28"/>
          <w:lang w:val="kk-KZ"/>
        </w:rPr>
        <w:t>Белгілі бір ақпаратты іздеу, бағалау, басқару және өңдеу дағдылары.</w:t>
      </w:r>
    </w:p>
    <w:p w14:paraId="0A934E84" w14:textId="77777777" w:rsidR="009164C7" w:rsidRDefault="009164C7" w:rsidP="0027385D">
      <w:pPr>
        <w:pStyle w:val="a7"/>
        <w:numPr>
          <w:ilvl w:val="0"/>
          <w:numId w:val="25"/>
        </w:numPr>
        <w:tabs>
          <w:tab w:val="left" w:pos="993"/>
        </w:tabs>
        <w:spacing w:after="0" w:line="240" w:lineRule="auto"/>
        <w:ind w:left="0" w:firstLine="709"/>
        <w:jc w:val="both"/>
        <w:rPr>
          <w:rFonts w:ascii="Times New Roman" w:hAnsi="Times New Roman" w:cs="Times New Roman"/>
          <w:sz w:val="28"/>
          <w:szCs w:val="28"/>
          <w:lang w:val="kk-KZ"/>
        </w:rPr>
      </w:pPr>
      <w:r w:rsidRPr="00E0460A">
        <w:rPr>
          <w:rFonts w:ascii="Times New Roman" w:hAnsi="Times New Roman" w:cs="Times New Roman"/>
          <w:sz w:val="28"/>
          <w:szCs w:val="28"/>
          <w:lang w:val="kk-KZ"/>
        </w:rPr>
        <w:t>Қарым-қатынас және ынтымақтастық:</w:t>
      </w:r>
      <w:r>
        <w:rPr>
          <w:rFonts w:ascii="Times New Roman" w:hAnsi="Times New Roman" w:cs="Times New Roman"/>
          <w:sz w:val="28"/>
          <w:szCs w:val="28"/>
          <w:lang w:val="kk-KZ"/>
        </w:rPr>
        <w:t xml:space="preserve"> сандық ортада өзара қарым-қатынас жасау және бірлесіп жұмыс істеу дағдылары.</w:t>
      </w:r>
    </w:p>
    <w:p w14:paraId="728584DC" w14:textId="77777777" w:rsidR="009164C7" w:rsidRDefault="009164C7" w:rsidP="0027385D">
      <w:pPr>
        <w:pStyle w:val="a7"/>
        <w:numPr>
          <w:ilvl w:val="0"/>
          <w:numId w:val="25"/>
        </w:numPr>
        <w:tabs>
          <w:tab w:val="left" w:pos="993"/>
        </w:tabs>
        <w:spacing w:after="0" w:line="240" w:lineRule="auto"/>
        <w:ind w:left="0" w:firstLine="709"/>
        <w:jc w:val="both"/>
        <w:rPr>
          <w:rFonts w:ascii="Times New Roman" w:hAnsi="Times New Roman" w:cs="Times New Roman"/>
          <w:sz w:val="28"/>
          <w:szCs w:val="28"/>
          <w:lang w:val="kk-KZ"/>
        </w:rPr>
      </w:pPr>
      <w:r w:rsidRPr="00E0460A">
        <w:rPr>
          <w:rFonts w:ascii="Times New Roman" w:hAnsi="Times New Roman" w:cs="Times New Roman"/>
          <w:sz w:val="28"/>
          <w:szCs w:val="28"/>
          <w:lang w:val="kk-KZ"/>
        </w:rPr>
        <w:t>Сандық материалдарды жасау:</w:t>
      </w:r>
      <w:r>
        <w:rPr>
          <w:rFonts w:ascii="Times New Roman" w:hAnsi="Times New Roman" w:cs="Times New Roman"/>
          <w:sz w:val="28"/>
          <w:szCs w:val="28"/>
          <w:lang w:val="kk-KZ"/>
        </w:rPr>
        <w:t xml:space="preserve"> жаңа сандық платформаларды әзірлеу және өңдеу дағдылары.</w:t>
      </w:r>
    </w:p>
    <w:p w14:paraId="40C5460D" w14:textId="77777777" w:rsidR="009164C7" w:rsidRDefault="009164C7" w:rsidP="0027385D">
      <w:pPr>
        <w:pStyle w:val="a7"/>
        <w:numPr>
          <w:ilvl w:val="0"/>
          <w:numId w:val="25"/>
        </w:numPr>
        <w:tabs>
          <w:tab w:val="left" w:pos="993"/>
        </w:tabs>
        <w:spacing w:after="0" w:line="240" w:lineRule="auto"/>
        <w:ind w:left="0" w:firstLine="709"/>
        <w:jc w:val="both"/>
        <w:rPr>
          <w:rFonts w:ascii="Times New Roman" w:hAnsi="Times New Roman" w:cs="Times New Roman"/>
          <w:sz w:val="28"/>
          <w:szCs w:val="28"/>
          <w:lang w:val="kk-KZ"/>
        </w:rPr>
      </w:pPr>
      <w:r w:rsidRPr="00E0460A">
        <w:rPr>
          <w:rFonts w:ascii="Times New Roman" w:hAnsi="Times New Roman" w:cs="Times New Roman"/>
          <w:sz w:val="28"/>
          <w:szCs w:val="28"/>
          <w:lang w:val="kk-KZ"/>
        </w:rPr>
        <w:t>Құқықтық қауіпсіздік:</w:t>
      </w:r>
      <w:r>
        <w:rPr>
          <w:rFonts w:ascii="Times New Roman" w:hAnsi="Times New Roman" w:cs="Times New Roman"/>
          <w:sz w:val="28"/>
          <w:szCs w:val="28"/>
          <w:lang w:val="kk-KZ"/>
        </w:rPr>
        <w:t xml:space="preserve"> құрылғыларды, жеке деректерді және денсаулықты сақтау дағдылары.</w:t>
      </w:r>
    </w:p>
    <w:p w14:paraId="75149420" w14:textId="36B62CC5" w:rsidR="00BB515D" w:rsidRDefault="009164C7" w:rsidP="0027385D">
      <w:pPr>
        <w:pStyle w:val="a7"/>
        <w:numPr>
          <w:ilvl w:val="0"/>
          <w:numId w:val="25"/>
        </w:numPr>
        <w:tabs>
          <w:tab w:val="left" w:pos="993"/>
        </w:tabs>
        <w:spacing w:after="0" w:line="240" w:lineRule="auto"/>
        <w:ind w:left="0" w:firstLine="709"/>
        <w:jc w:val="both"/>
        <w:rPr>
          <w:rFonts w:ascii="Times New Roman" w:hAnsi="Times New Roman" w:cs="Times New Roman"/>
          <w:sz w:val="28"/>
          <w:szCs w:val="28"/>
          <w:lang w:val="kk-KZ"/>
        </w:rPr>
      </w:pPr>
      <w:r w:rsidRPr="00E0460A">
        <w:rPr>
          <w:rFonts w:ascii="Times New Roman" w:hAnsi="Times New Roman" w:cs="Times New Roman"/>
          <w:sz w:val="28"/>
          <w:szCs w:val="28"/>
          <w:lang w:val="kk-KZ"/>
        </w:rPr>
        <w:t>Мәселелерді шешу:</w:t>
      </w:r>
      <w:r>
        <w:rPr>
          <w:rFonts w:ascii="Times New Roman" w:hAnsi="Times New Roman" w:cs="Times New Roman"/>
          <w:sz w:val="28"/>
          <w:szCs w:val="28"/>
          <w:lang w:val="kk-KZ"/>
        </w:rPr>
        <w:t xml:space="preserve"> техникалық құрылғылар мен платформаларда туындаған ақауларды жою және құралдарды стратегиялық таңдау дағдылары. </w:t>
      </w:r>
    </w:p>
    <w:p w14:paraId="4752AF4A" w14:textId="72AB765C" w:rsidR="009164C7" w:rsidRDefault="009164C7" w:rsidP="009662C5">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Осы көрсеткіштер негізінде, біз болашақ биолог мұғалімдерді кәсіби даярлау үрдісінде сандық құзыреттіліктерін қалыптастыру нәтижелерін статистикалық тұрғыдан дәлелдеу үшін осы көрсеткіштерді қолдандық:</w:t>
      </w:r>
    </w:p>
    <w:p w14:paraId="73FA0694" w14:textId="1B503DC3" w:rsidR="009164C7" w:rsidRDefault="009164C7" w:rsidP="009662C5">
      <w:pPr>
        <w:tabs>
          <w:tab w:val="left" w:pos="993"/>
        </w:tabs>
        <w:spacing w:after="0" w:line="240" w:lineRule="auto"/>
        <w:ind w:firstLine="709"/>
        <w:jc w:val="both"/>
        <w:rPr>
          <w:rFonts w:ascii="Times New Roman" w:hAnsi="Times New Roman" w:cs="Times New Roman"/>
          <w:sz w:val="28"/>
          <w:szCs w:val="28"/>
          <w:lang w:val="kk-KZ"/>
        </w:rPr>
      </w:pPr>
      <w:r w:rsidRPr="00E0460A">
        <w:rPr>
          <w:rFonts w:ascii="Times New Roman" w:hAnsi="Times New Roman" w:cs="Times New Roman"/>
          <w:sz w:val="28"/>
          <w:szCs w:val="28"/>
          <w:lang w:val="kk-KZ"/>
        </w:rPr>
        <w:t>Орташа айырмашылық, с</w:t>
      </w:r>
      <w:r>
        <w:rPr>
          <w:rFonts w:ascii="Times New Roman" w:hAnsi="Times New Roman" w:cs="Times New Roman"/>
          <w:sz w:val="28"/>
          <w:szCs w:val="28"/>
          <w:lang w:val="kk-KZ"/>
        </w:rPr>
        <w:t xml:space="preserve"> (</w:t>
      </w:r>
      <w:r w:rsidRPr="009164C7">
        <w:rPr>
          <w:rFonts w:ascii="Times New Roman" w:hAnsi="Times New Roman" w:cs="Times New Roman"/>
          <w:sz w:val="28"/>
          <w:szCs w:val="28"/>
          <w:lang w:val="kk-KZ"/>
        </w:rPr>
        <w:t>mean diff</w:t>
      </w:r>
      <w:r>
        <w:rPr>
          <w:rFonts w:ascii="Times New Roman" w:hAnsi="Times New Roman" w:cs="Times New Roman"/>
          <w:sz w:val="28"/>
          <w:szCs w:val="28"/>
          <w:lang w:val="kk-KZ"/>
        </w:rPr>
        <w:t>.): бұл көрсеткіш білім алушылардың эксперимент барысындағы 2 топтың сандық айырмашылықтарын білдіреді.</w:t>
      </w:r>
    </w:p>
    <w:p w14:paraId="65B20718" w14:textId="12DA4D05" w:rsidR="009164C7" w:rsidRPr="009164C7" w:rsidRDefault="009164C7" w:rsidP="009662C5">
      <w:pPr>
        <w:tabs>
          <w:tab w:val="left" w:pos="993"/>
        </w:tabs>
        <w:spacing w:after="0" w:line="240" w:lineRule="auto"/>
        <w:ind w:firstLine="709"/>
        <w:jc w:val="both"/>
        <w:rPr>
          <w:rFonts w:ascii="Times New Roman" w:hAnsi="Times New Roman" w:cs="Times New Roman"/>
          <w:sz w:val="28"/>
          <w:szCs w:val="28"/>
          <w:lang w:val="kk-KZ"/>
        </w:rPr>
      </w:pPr>
      <w:r w:rsidRPr="00E0460A">
        <w:rPr>
          <w:rFonts w:ascii="Times New Roman" w:hAnsi="Times New Roman" w:cs="Times New Roman"/>
          <w:sz w:val="28"/>
          <w:szCs w:val="28"/>
          <w:lang w:val="kk-KZ"/>
        </w:rPr>
        <w:t>Статистикалық маңыздылық, Sig.</w:t>
      </w:r>
      <w:r w:rsidRPr="00172934">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172934">
        <w:rPr>
          <w:rFonts w:ascii="Times New Roman" w:hAnsi="Times New Roman" w:cs="Times New Roman"/>
          <w:sz w:val="28"/>
          <w:szCs w:val="28"/>
          <w:lang w:val="kk-KZ"/>
        </w:rPr>
        <w:t xml:space="preserve">Significance level </w:t>
      </w:r>
      <w:r>
        <w:rPr>
          <w:rFonts w:ascii="Times New Roman" w:hAnsi="Times New Roman" w:cs="Times New Roman"/>
          <w:sz w:val="28"/>
          <w:szCs w:val="28"/>
          <w:lang w:val="kk-KZ"/>
        </w:rPr>
        <w:t xml:space="preserve">немесе </w:t>
      </w:r>
      <w:r w:rsidRPr="00172934">
        <w:rPr>
          <w:rFonts w:ascii="Times New Roman" w:hAnsi="Times New Roman" w:cs="Times New Roman"/>
          <w:sz w:val="28"/>
          <w:szCs w:val="28"/>
          <w:lang w:val="kk-KZ"/>
        </w:rPr>
        <w:t>p-value</w:t>
      </w:r>
      <w:r>
        <w:rPr>
          <w:rFonts w:ascii="Times New Roman" w:hAnsi="Times New Roman" w:cs="Times New Roman"/>
          <w:sz w:val="28"/>
          <w:szCs w:val="28"/>
          <w:lang w:val="kk-KZ"/>
        </w:rPr>
        <w:t xml:space="preserve">): бұл алынған нәтиженің кездесоқ емес екенін дәлелдейтін көрсеткіш. Әдетте, егер бұл мән 0.05-тен төмен болса (мысалы, </w:t>
      </w:r>
      <w:r w:rsidRPr="009164C7">
        <w:rPr>
          <w:rFonts w:ascii="Times New Roman" w:hAnsi="Times New Roman" w:cs="Times New Roman"/>
          <w:sz w:val="28"/>
          <w:szCs w:val="28"/>
          <w:lang w:val="kk-KZ"/>
        </w:rPr>
        <w:t>p=</w:t>
      </w:r>
      <w:r>
        <w:rPr>
          <w:rFonts w:ascii="Times New Roman" w:hAnsi="Times New Roman" w:cs="Times New Roman"/>
          <w:sz w:val="28"/>
          <w:szCs w:val="28"/>
          <w:lang w:val="kk-KZ"/>
        </w:rPr>
        <w:t>0.015 немесе</w:t>
      </w:r>
      <w:r w:rsidRPr="009164C7">
        <w:rPr>
          <w:rFonts w:ascii="Times New Roman" w:hAnsi="Times New Roman" w:cs="Times New Roman"/>
          <w:sz w:val="28"/>
          <w:szCs w:val="28"/>
          <w:lang w:val="kk-KZ"/>
        </w:rPr>
        <w:t xml:space="preserve"> p=</w:t>
      </w:r>
      <w:r>
        <w:rPr>
          <w:rFonts w:ascii="Times New Roman" w:hAnsi="Times New Roman" w:cs="Times New Roman"/>
          <w:sz w:val="28"/>
          <w:szCs w:val="28"/>
          <w:lang w:val="kk-KZ"/>
        </w:rPr>
        <w:t>0.001), онда жүргізілген оқыту бағдарламасы білім алушылардың құзыреттілігіне нақты әсер етті деп есептеледі.</w:t>
      </w:r>
    </w:p>
    <w:p w14:paraId="3EA3B1DF" w14:textId="00AE5232" w:rsidR="009164C7" w:rsidRDefault="009164C7" w:rsidP="009662C5">
      <w:pPr>
        <w:tabs>
          <w:tab w:val="left" w:pos="993"/>
        </w:tabs>
        <w:spacing w:after="0" w:line="240" w:lineRule="auto"/>
        <w:ind w:firstLine="709"/>
        <w:jc w:val="both"/>
        <w:rPr>
          <w:rFonts w:ascii="Times New Roman" w:hAnsi="Times New Roman" w:cs="Times New Roman"/>
          <w:sz w:val="28"/>
          <w:szCs w:val="28"/>
          <w:lang w:val="kk-KZ"/>
        </w:rPr>
      </w:pPr>
      <w:r w:rsidRPr="00E0460A">
        <w:rPr>
          <w:rFonts w:ascii="Times New Roman" w:hAnsi="Times New Roman" w:cs="Times New Roman"/>
          <w:sz w:val="28"/>
          <w:szCs w:val="28"/>
          <w:lang w:val="kk-KZ"/>
        </w:rPr>
        <w:t>Әсер мөлшері</w:t>
      </w:r>
      <w:r>
        <w:rPr>
          <w:rFonts w:ascii="Times New Roman" w:hAnsi="Times New Roman" w:cs="Times New Roman"/>
          <w:sz w:val="28"/>
          <w:szCs w:val="28"/>
          <w:lang w:val="kk-KZ"/>
        </w:rPr>
        <w:t xml:space="preserve"> (</w:t>
      </w:r>
      <w:r w:rsidRPr="009164C7">
        <w:rPr>
          <w:rFonts w:ascii="Times New Roman" w:hAnsi="Times New Roman" w:cs="Times New Roman"/>
          <w:sz w:val="28"/>
          <w:szCs w:val="28"/>
          <w:lang w:val="kk-KZ"/>
        </w:rPr>
        <w:t>Effect size</w:t>
      </w:r>
      <w:r>
        <w:rPr>
          <w:rFonts w:ascii="Times New Roman" w:hAnsi="Times New Roman" w:cs="Times New Roman"/>
          <w:sz w:val="28"/>
          <w:szCs w:val="28"/>
          <w:lang w:val="kk-KZ"/>
        </w:rPr>
        <w:t>): бұл эксперименттің (оқытудың) қаншалықты күшті немесе тиімді болғанын сипаттайтын көрсеткіш. Ол тек айырмашылықтың бар екенін ғана емес, сол өзгерістің көлемін (масштабын) өлшейді.</w:t>
      </w:r>
    </w:p>
    <w:p w14:paraId="3D4BDAA3" w14:textId="28C93E48" w:rsidR="009164C7" w:rsidRDefault="009164C7" w:rsidP="009662C5">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Зерттеу мақсаты: эксперимент арқылы болашақ биолог мұғалімдерді кәсіби даярлау үрдісіндегі сандық құзыреттіліктерінің қалыптасу деңгейін анықтау, әрі оны арттыру жолдарын ұсыну.</w:t>
      </w:r>
    </w:p>
    <w:p w14:paraId="4E671CF5" w14:textId="6FD155B4" w:rsidR="009164C7" w:rsidRDefault="009164C7" w:rsidP="009662C5">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Тәжірибелік-эксперимент негіздері:</w:t>
      </w:r>
    </w:p>
    <w:p w14:paraId="25B3D952" w14:textId="4CA5F2E0" w:rsidR="009164C7" w:rsidRDefault="009164C7" w:rsidP="009662C5">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Анықтаушы кезең</w:t>
      </w:r>
      <w:r w:rsidR="00873832">
        <w:rPr>
          <w:rFonts w:ascii="Times New Roman" w:hAnsi="Times New Roman" w:cs="Times New Roman"/>
          <w:sz w:val="28"/>
          <w:szCs w:val="28"/>
          <w:lang w:val="kk-KZ"/>
        </w:rPr>
        <w:t xml:space="preserve"> (анықтау кезеңі): білім алушылардың бастапқы «сандық құзыреттілік» ұғымы мен оның қолданылуы туралы түсінік, және көзқараастарын анықтау мақсатында сауалнама, тест, сұхбат, бақылау сынды әдістер қолданылады.</w:t>
      </w:r>
    </w:p>
    <w:p w14:paraId="27AD9B11" w14:textId="5D53580D" w:rsidR="00873832" w:rsidRDefault="00873832" w:rsidP="009662C5">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Қалыптастырушы</w:t>
      </w:r>
      <w:r w:rsidR="00294D02">
        <w:rPr>
          <w:rFonts w:ascii="Times New Roman" w:hAnsi="Times New Roman" w:cs="Times New Roman"/>
          <w:sz w:val="28"/>
          <w:szCs w:val="28"/>
          <w:lang w:val="kk-KZ"/>
        </w:rPr>
        <w:t xml:space="preserve"> кезең: «Биологияны оқыту әдістемесі мен технологиялары» жалпы ашық онлайн курсын (ЖАОК) ендіру жүзеге асырылады.</w:t>
      </w:r>
    </w:p>
    <w:p w14:paraId="1E7AAFE9" w14:textId="5E605FC2" w:rsidR="00294D02" w:rsidRDefault="00294D02" w:rsidP="009662C5">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Бақылаушы (қорытынды) кезең: алынған нәтижелерді тест, анкета, бақылау әдістері арқылы бастапқы кездегі көрсеткіштермен салыстырып тиімділігін статистикалық әдістермен талдауды (мысалы, пайыздық салыстыру, </w:t>
      </w:r>
      <w:r w:rsidRPr="00294D02">
        <w:rPr>
          <w:rFonts w:ascii="Times New Roman" w:hAnsi="Times New Roman" w:cs="Times New Roman"/>
          <w:sz w:val="28"/>
          <w:szCs w:val="28"/>
          <w:lang w:val="kk-KZ"/>
        </w:rPr>
        <w:t xml:space="preserve">t </w:t>
      </w:r>
      <w:r>
        <w:rPr>
          <w:rFonts w:ascii="Times New Roman" w:hAnsi="Times New Roman" w:cs="Times New Roman"/>
          <w:sz w:val="28"/>
          <w:szCs w:val="28"/>
          <w:lang w:val="kk-KZ"/>
        </w:rPr>
        <w:t xml:space="preserve">және </w:t>
      </w:r>
      <w:r w:rsidRPr="00294D02">
        <w:rPr>
          <w:rFonts w:ascii="Times New Roman" w:hAnsi="Times New Roman" w:cs="Times New Roman"/>
          <w:sz w:val="28"/>
          <w:szCs w:val="28"/>
          <w:lang w:val="kk-KZ"/>
        </w:rPr>
        <w:t>p-</w:t>
      </w:r>
      <w:r>
        <w:rPr>
          <w:rFonts w:ascii="Times New Roman" w:hAnsi="Times New Roman" w:cs="Times New Roman"/>
          <w:sz w:val="28"/>
          <w:szCs w:val="28"/>
          <w:lang w:val="kk-KZ"/>
        </w:rPr>
        <w:t>критерийі т.б.) жүзеге асырылады.</w:t>
      </w:r>
    </w:p>
    <w:p w14:paraId="53DBB1C4" w14:textId="56D81DAD" w:rsidR="00294D02" w:rsidRDefault="00294D02" w:rsidP="009662C5">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Тәжірибелік эксперимент жұмысының орындалу барысында болашақ биолог мұғалімдерді кәсіби даярлау үрдісіндегі сандық құзыреттіліктердің қалыптасу деңгейін анықтауға арналған құралдар мен әдістер таңдалды және жасалды. Нәтижесінде, тәжірибелік-эксперимент төменде келтірілген бірқатар құралдар мен әдістер арқылы жүзеге асырылды (кесте</w:t>
      </w:r>
      <w:r w:rsidR="00E0460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13). </w:t>
      </w:r>
    </w:p>
    <w:p w14:paraId="5C42CAD1" w14:textId="77777777" w:rsidR="00837FDE" w:rsidRDefault="00837FDE" w:rsidP="00837FDE">
      <w:pPr>
        <w:tabs>
          <w:tab w:val="left" w:pos="1314"/>
        </w:tabs>
        <w:spacing w:after="0" w:line="240" w:lineRule="auto"/>
        <w:jc w:val="both"/>
        <w:rPr>
          <w:rFonts w:ascii="Times New Roman" w:hAnsi="Times New Roman" w:cs="Times New Roman"/>
          <w:sz w:val="28"/>
          <w:szCs w:val="28"/>
          <w:lang w:val="kk-KZ"/>
        </w:rPr>
      </w:pPr>
    </w:p>
    <w:p w14:paraId="203820AC" w14:textId="6575336D" w:rsidR="00294D02" w:rsidRDefault="00E0460A" w:rsidP="00837FDE">
      <w:pPr>
        <w:tabs>
          <w:tab w:val="left" w:pos="1314"/>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294D02">
        <w:rPr>
          <w:rFonts w:ascii="Times New Roman" w:hAnsi="Times New Roman" w:cs="Times New Roman"/>
          <w:sz w:val="28"/>
          <w:szCs w:val="28"/>
          <w:lang w:val="kk-KZ"/>
        </w:rPr>
        <w:t>есте</w:t>
      </w:r>
      <w:r>
        <w:rPr>
          <w:rFonts w:ascii="Times New Roman" w:hAnsi="Times New Roman" w:cs="Times New Roman"/>
          <w:sz w:val="28"/>
          <w:szCs w:val="28"/>
          <w:lang w:val="kk-KZ"/>
        </w:rPr>
        <w:t xml:space="preserve"> 13 -</w:t>
      </w:r>
      <w:r w:rsidR="00294D02">
        <w:rPr>
          <w:rFonts w:ascii="Times New Roman" w:hAnsi="Times New Roman" w:cs="Times New Roman"/>
          <w:sz w:val="28"/>
          <w:szCs w:val="28"/>
          <w:lang w:val="kk-KZ"/>
        </w:rPr>
        <w:t xml:space="preserve"> Білім алушылардың сандық құзыреттіліктерінің қалыптасу деңгейін анықтауға арналған әдістер</w:t>
      </w:r>
    </w:p>
    <w:p w14:paraId="71330C2B" w14:textId="77777777" w:rsidR="00294D02" w:rsidRDefault="00294D02" w:rsidP="00294D02">
      <w:pPr>
        <w:tabs>
          <w:tab w:val="left" w:pos="1314"/>
        </w:tabs>
        <w:spacing w:after="0" w:line="240" w:lineRule="auto"/>
        <w:ind w:firstLine="567"/>
        <w:jc w:val="center"/>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704"/>
        <w:gridCol w:w="3686"/>
        <w:gridCol w:w="5238"/>
      </w:tblGrid>
      <w:tr w:rsidR="00294D02" w:rsidRPr="00C21087" w14:paraId="6073E735" w14:textId="77777777" w:rsidTr="00C21087">
        <w:tc>
          <w:tcPr>
            <w:tcW w:w="704" w:type="dxa"/>
          </w:tcPr>
          <w:p w14:paraId="591D17EA" w14:textId="24BE0593" w:rsidR="00294D02" w:rsidRPr="00E0460A" w:rsidRDefault="00294D02" w:rsidP="00294D02">
            <w:pPr>
              <w:tabs>
                <w:tab w:val="left" w:pos="1314"/>
              </w:tabs>
              <w:jc w:val="center"/>
              <w:rPr>
                <w:rFonts w:ascii="Times New Roman" w:hAnsi="Times New Roman" w:cs="Times New Roman"/>
                <w:lang w:val="kk-KZ"/>
              </w:rPr>
            </w:pPr>
            <w:r w:rsidRPr="00E0460A">
              <w:rPr>
                <w:rFonts w:ascii="Times New Roman" w:hAnsi="Times New Roman" w:cs="Times New Roman"/>
                <w:lang w:val="kk-KZ"/>
              </w:rPr>
              <w:t>№</w:t>
            </w:r>
          </w:p>
        </w:tc>
        <w:tc>
          <w:tcPr>
            <w:tcW w:w="3686" w:type="dxa"/>
          </w:tcPr>
          <w:p w14:paraId="4C2B489E" w14:textId="6EA4AAC9" w:rsidR="00294D02" w:rsidRPr="00E0460A" w:rsidRDefault="00294D02" w:rsidP="00294D02">
            <w:pPr>
              <w:tabs>
                <w:tab w:val="left" w:pos="1314"/>
              </w:tabs>
              <w:jc w:val="center"/>
              <w:rPr>
                <w:rFonts w:ascii="Times New Roman" w:hAnsi="Times New Roman" w:cs="Times New Roman"/>
                <w:lang w:val="kk-KZ"/>
              </w:rPr>
            </w:pPr>
            <w:r w:rsidRPr="00E0460A">
              <w:rPr>
                <w:rFonts w:ascii="Times New Roman" w:hAnsi="Times New Roman" w:cs="Times New Roman"/>
                <w:lang w:val="kk-KZ"/>
              </w:rPr>
              <w:t>Мазмұны</w:t>
            </w:r>
          </w:p>
        </w:tc>
        <w:tc>
          <w:tcPr>
            <w:tcW w:w="5238" w:type="dxa"/>
          </w:tcPr>
          <w:p w14:paraId="338DC2B8" w14:textId="12AB1648" w:rsidR="00294D02" w:rsidRPr="00E0460A" w:rsidRDefault="00294D02" w:rsidP="00294D02">
            <w:pPr>
              <w:tabs>
                <w:tab w:val="left" w:pos="1314"/>
              </w:tabs>
              <w:jc w:val="center"/>
              <w:rPr>
                <w:rFonts w:ascii="Times New Roman" w:hAnsi="Times New Roman" w:cs="Times New Roman"/>
                <w:lang w:val="kk-KZ"/>
              </w:rPr>
            </w:pPr>
            <w:r w:rsidRPr="00E0460A">
              <w:rPr>
                <w:rFonts w:ascii="Times New Roman" w:hAnsi="Times New Roman" w:cs="Times New Roman"/>
                <w:lang w:val="kk-KZ"/>
              </w:rPr>
              <w:t>Диагностикалық құралдар</w:t>
            </w:r>
          </w:p>
        </w:tc>
      </w:tr>
      <w:tr w:rsidR="00E0460A" w:rsidRPr="00C21087" w14:paraId="2CA3ECA1" w14:textId="77777777" w:rsidTr="00C21087">
        <w:tc>
          <w:tcPr>
            <w:tcW w:w="704" w:type="dxa"/>
          </w:tcPr>
          <w:p w14:paraId="23430532" w14:textId="27B9B0EF" w:rsidR="00E0460A" w:rsidRPr="00E0460A" w:rsidRDefault="00E0460A" w:rsidP="00294D02">
            <w:pPr>
              <w:tabs>
                <w:tab w:val="left" w:pos="1314"/>
              </w:tabs>
              <w:jc w:val="center"/>
              <w:rPr>
                <w:rFonts w:ascii="Times New Roman" w:hAnsi="Times New Roman" w:cs="Times New Roman"/>
                <w:lang w:val="kk-KZ"/>
              </w:rPr>
            </w:pPr>
            <w:r w:rsidRPr="00E0460A">
              <w:rPr>
                <w:rFonts w:ascii="Times New Roman" w:hAnsi="Times New Roman" w:cs="Times New Roman"/>
                <w:lang w:val="kk-KZ"/>
              </w:rPr>
              <w:t>1</w:t>
            </w:r>
          </w:p>
        </w:tc>
        <w:tc>
          <w:tcPr>
            <w:tcW w:w="3686" w:type="dxa"/>
          </w:tcPr>
          <w:p w14:paraId="5D2B0B8E" w14:textId="19C58F80" w:rsidR="00E0460A" w:rsidRPr="00E0460A" w:rsidRDefault="00E0460A" w:rsidP="00294D02">
            <w:pPr>
              <w:tabs>
                <w:tab w:val="left" w:pos="1314"/>
              </w:tabs>
              <w:jc w:val="center"/>
              <w:rPr>
                <w:rFonts w:ascii="Times New Roman" w:hAnsi="Times New Roman" w:cs="Times New Roman"/>
                <w:lang w:val="kk-KZ"/>
              </w:rPr>
            </w:pPr>
            <w:r w:rsidRPr="00E0460A">
              <w:rPr>
                <w:rFonts w:ascii="Times New Roman" w:hAnsi="Times New Roman" w:cs="Times New Roman"/>
                <w:lang w:val="kk-KZ"/>
              </w:rPr>
              <w:t>2</w:t>
            </w:r>
          </w:p>
        </w:tc>
        <w:tc>
          <w:tcPr>
            <w:tcW w:w="5238" w:type="dxa"/>
          </w:tcPr>
          <w:p w14:paraId="57672FDC" w14:textId="4B1EF0B3" w:rsidR="00E0460A" w:rsidRPr="00E0460A" w:rsidRDefault="00E0460A" w:rsidP="00294D02">
            <w:pPr>
              <w:tabs>
                <w:tab w:val="left" w:pos="1314"/>
              </w:tabs>
              <w:jc w:val="center"/>
              <w:rPr>
                <w:rFonts w:ascii="Times New Roman" w:hAnsi="Times New Roman" w:cs="Times New Roman"/>
                <w:lang w:val="kk-KZ"/>
              </w:rPr>
            </w:pPr>
            <w:r w:rsidRPr="00E0460A">
              <w:rPr>
                <w:rFonts w:ascii="Times New Roman" w:hAnsi="Times New Roman" w:cs="Times New Roman"/>
                <w:lang w:val="kk-KZ"/>
              </w:rPr>
              <w:t>3</w:t>
            </w:r>
          </w:p>
        </w:tc>
      </w:tr>
      <w:tr w:rsidR="00C21087" w:rsidRPr="00DA7399" w14:paraId="4489F027" w14:textId="77777777" w:rsidTr="00C21087">
        <w:tc>
          <w:tcPr>
            <w:tcW w:w="704" w:type="dxa"/>
            <w:vMerge w:val="restart"/>
          </w:tcPr>
          <w:p w14:paraId="5979B857" w14:textId="48827EC7" w:rsidR="00C21087" w:rsidRPr="00C21087" w:rsidRDefault="00C21087" w:rsidP="00294D02">
            <w:pPr>
              <w:tabs>
                <w:tab w:val="left" w:pos="1314"/>
              </w:tabs>
              <w:jc w:val="center"/>
              <w:rPr>
                <w:rFonts w:ascii="Times New Roman" w:hAnsi="Times New Roman" w:cs="Times New Roman"/>
                <w:lang w:val="kk-KZ"/>
              </w:rPr>
            </w:pPr>
            <w:r w:rsidRPr="00C21087">
              <w:rPr>
                <w:rFonts w:ascii="Times New Roman" w:hAnsi="Times New Roman" w:cs="Times New Roman"/>
                <w:lang w:val="kk-KZ"/>
              </w:rPr>
              <w:t>1</w:t>
            </w:r>
          </w:p>
        </w:tc>
        <w:tc>
          <w:tcPr>
            <w:tcW w:w="3686" w:type="dxa"/>
            <w:vMerge w:val="restart"/>
          </w:tcPr>
          <w:p w14:paraId="2DA1C483" w14:textId="664C8B11" w:rsidR="00C21087" w:rsidRPr="00C21087" w:rsidRDefault="00C21087" w:rsidP="00294D02">
            <w:pPr>
              <w:tabs>
                <w:tab w:val="left" w:pos="1314"/>
              </w:tabs>
              <w:jc w:val="center"/>
              <w:rPr>
                <w:rFonts w:ascii="Times New Roman" w:hAnsi="Times New Roman" w:cs="Times New Roman"/>
                <w:lang w:val="kk-KZ"/>
              </w:rPr>
            </w:pPr>
            <w:r w:rsidRPr="00C21087">
              <w:rPr>
                <w:rFonts w:ascii="Times New Roman" w:hAnsi="Times New Roman" w:cs="Times New Roman"/>
                <w:lang w:val="kk-KZ"/>
              </w:rPr>
              <w:t xml:space="preserve">Сандық технологияларды пайдалану дағдысы мен білігі </w:t>
            </w:r>
          </w:p>
        </w:tc>
        <w:tc>
          <w:tcPr>
            <w:tcW w:w="5238" w:type="dxa"/>
          </w:tcPr>
          <w:p w14:paraId="31FCA670" w14:textId="44CA2275" w:rsidR="00C21087" w:rsidRPr="00C21087" w:rsidRDefault="00C21087" w:rsidP="00294D02">
            <w:pPr>
              <w:tabs>
                <w:tab w:val="left" w:pos="1314"/>
              </w:tabs>
              <w:jc w:val="center"/>
              <w:rPr>
                <w:rFonts w:ascii="Times New Roman" w:hAnsi="Times New Roman" w:cs="Times New Roman"/>
                <w:lang w:val="kk-KZ"/>
              </w:rPr>
            </w:pPr>
            <w:r w:rsidRPr="00C21087">
              <w:rPr>
                <w:rFonts w:ascii="Times New Roman" w:hAnsi="Times New Roman" w:cs="Times New Roman"/>
                <w:lang w:val="en-US"/>
              </w:rPr>
              <w:t xml:space="preserve">Javier </w:t>
            </w:r>
            <w:proofErr w:type="spellStart"/>
            <w:r w:rsidRPr="00C21087">
              <w:rPr>
                <w:rFonts w:ascii="Times New Roman" w:hAnsi="Times New Roman" w:cs="Times New Roman"/>
                <w:lang w:val="en-US"/>
              </w:rPr>
              <w:t>Touron</w:t>
            </w:r>
            <w:proofErr w:type="spellEnd"/>
            <w:r w:rsidRPr="00C21087">
              <w:rPr>
                <w:rFonts w:ascii="Times New Roman" w:hAnsi="Times New Roman" w:cs="Times New Roman"/>
                <w:lang w:val="kk-KZ"/>
              </w:rPr>
              <w:t>-ның</w:t>
            </w:r>
            <w:r w:rsidRPr="00C21087">
              <w:rPr>
                <w:rFonts w:ascii="Times New Roman" w:hAnsi="Times New Roman" w:cs="Times New Roman"/>
                <w:lang w:val="en-US"/>
              </w:rPr>
              <w:t xml:space="preserve"> TDC </w:t>
            </w:r>
            <w:r w:rsidRPr="00C21087">
              <w:rPr>
                <w:rFonts w:ascii="Times New Roman" w:hAnsi="Times New Roman" w:cs="Times New Roman"/>
                <w:lang w:val="kk-KZ"/>
              </w:rPr>
              <w:t>(</w:t>
            </w:r>
            <w:r w:rsidRPr="00C21087">
              <w:rPr>
                <w:rFonts w:ascii="Times New Roman" w:hAnsi="Times New Roman" w:cs="Times New Roman"/>
                <w:lang w:val="en-US"/>
              </w:rPr>
              <w:t>Teachers` Digital Competencies</w:t>
            </w:r>
            <w:r w:rsidRPr="00C21087">
              <w:rPr>
                <w:rFonts w:ascii="Times New Roman" w:hAnsi="Times New Roman" w:cs="Times New Roman"/>
                <w:lang w:val="kk-KZ"/>
              </w:rPr>
              <w:t>) сауалнамасы (Қосымша Г)</w:t>
            </w:r>
            <w:r w:rsidRPr="00C21087">
              <w:rPr>
                <w:rFonts w:ascii="Times New Roman" w:hAnsi="Times New Roman" w:cs="Times New Roman"/>
                <w:lang w:val="en-US"/>
              </w:rPr>
              <w:t xml:space="preserve"> </w:t>
            </w:r>
          </w:p>
        </w:tc>
      </w:tr>
      <w:tr w:rsidR="00C21087" w:rsidRPr="00C21087" w14:paraId="6FF3C924" w14:textId="77777777" w:rsidTr="00C21087">
        <w:tc>
          <w:tcPr>
            <w:tcW w:w="704" w:type="dxa"/>
            <w:vMerge/>
          </w:tcPr>
          <w:p w14:paraId="7ACEDD5C" w14:textId="77777777" w:rsidR="00C21087" w:rsidRPr="00C21087" w:rsidRDefault="00C21087" w:rsidP="00294D02">
            <w:pPr>
              <w:tabs>
                <w:tab w:val="left" w:pos="1314"/>
              </w:tabs>
              <w:jc w:val="center"/>
              <w:rPr>
                <w:rFonts w:ascii="Times New Roman" w:hAnsi="Times New Roman" w:cs="Times New Roman"/>
                <w:lang w:val="kk-KZ"/>
              </w:rPr>
            </w:pPr>
          </w:p>
        </w:tc>
        <w:tc>
          <w:tcPr>
            <w:tcW w:w="3686" w:type="dxa"/>
            <w:vMerge/>
          </w:tcPr>
          <w:p w14:paraId="6D0F006A" w14:textId="77777777" w:rsidR="00C21087" w:rsidRPr="00C21087" w:rsidRDefault="00C21087" w:rsidP="00294D02">
            <w:pPr>
              <w:tabs>
                <w:tab w:val="left" w:pos="1314"/>
              </w:tabs>
              <w:jc w:val="center"/>
              <w:rPr>
                <w:rFonts w:ascii="Times New Roman" w:hAnsi="Times New Roman" w:cs="Times New Roman"/>
                <w:lang w:val="kk-KZ"/>
              </w:rPr>
            </w:pPr>
          </w:p>
        </w:tc>
        <w:tc>
          <w:tcPr>
            <w:tcW w:w="5238" w:type="dxa"/>
          </w:tcPr>
          <w:p w14:paraId="203D4B84" w14:textId="77777777" w:rsidR="00C21087" w:rsidRDefault="00C21087" w:rsidP="00294D02">
            <w:pPr>
              <w:tabs>
                <w:tab w:val="left" w:pos="1314"/>
              </w:tabs>
              <w:jc w:val="center"/>
              <w:rPr>
                <w:rFonts w:ascii="Times New Roman" w:hAnsi="Times New Roman" w:cs="Times New Roman"/>
                <w:lang w:val="kk-KZ"/>
              </w:rPr>
            </w:pPr>
            <w:r>
              <w:rPr>
                <w:rFonts w:ascii="Times New Roman" w:hAnsi="Times New Roman" w:cs="Times New Roman"/>
                <w:lang w:val="kk-KZ"/>
              </w:rPr>
              <w:t>Л</w:t>
            </w:r>
            <w:r w:rsidRPr="00C21087">
              <w:rPr>
                <w:rFonts w:ascii="Times New Roman" w:hAnsi="Times New Roman" w:cs="Times New Roman"/>
                <w:lang w:val="kk-KZ"/>
              </w:rPr>
              <w:t xml:space="preserve">икерттің </w:t>
            </w:r>
          </w:p>
          <w:p w14:paraId="738FD538" w14:textId="3053F726" w:rsidR="00C21087" w:rsidRPr="00C21087" w:rsidRDefault="00C21087" w:rsidP="00294D02">
            <w:pPr>
              <w:tabs>
                <w:tab w:val="left" w:pos="1314"/>
              </w:tabs>
              <w:jc w:val="center"/>
              <w:rPr>
                <w:rFonts w:ascii="Times New Roman" w:hAnsi="Times New Roman" w:cs="Times New Roman"/>
                <w:lang w:val="kk-KZ"/>
              </w:rPr>
            </w:pPr>
            <w:r w:rsidRPr="00C21087">
              <w:rPr>
                <w:rFonts w:ascii="Times New Roman" w:hAnsi="Times New Roman" w:cs="Times New Roman"/>
                <w:lang w:val="kk-KZ"/>
              </w:rPr>
              <w:t>7 баллдық шкаласы</w:t>
            </w:r>
          </w:p>
        </w:tc>
      </w:tr>
      <w:tr w:rsidR="00C21087" w:rsidRPr="00DA7399" w14:paraId="1058D810" w14:textId="77777777" w:rsidTr="00C21087">
        <w:tc>
          <w:tcPr>
            <w:tcW w:w="704" w:type="dxa"/>
          </w:tcPr>
          <w:p w14:paraId="043C1564" w14:textId="3B65A5D2" w:rsidR="00C21087" w:rsidRPr="00C21087" w:rsidRDefault="00C21087" w:rsidP="00294D02">
            <w:pPr>
              <w:tabs>
                <w:tab w:val="left" w:pos="1314"/>
              </w:tabs>
              <w:jc w:val="center"/>
              <w:rPr>
                <w:rFonts w:ascii="Times New Roman" w:hAnsi="Times New Roman" w:cs="Times New Roman"/>
                <w:lang w:val="kk-KZ"/>
              </w:rPr>
            </w:pPr>
            <w:r w:rsidRPr="00C21087">
              <w:rPr>
                <w:rFonts w:ascii="Times New Roman" w:hAnsi="Times New Roman" w:cs="Times New Roman"/>
                <w:lang w:val="kk-KZ"/>
              </w:rPr>
              <w:t>2</w:t>
            </w:r>
          </w:p>
        </w:tc>
        <w:tc>
          <w:tcPr>
            <w:tcW w:w="3686" w:type="dxa"/>
          </w:tcPr>
          <w:p w14:paraId="100D5EE5" w14:textId="28066C1E" w:rsidR="00C21087" w:rsidRPr="00C21087" w:rsidRDefault="00C21087" w:rsidP="00294D02">
            <w:pPr>
              <w:tabs>
                <w:tab w:val="left" w:pos="1314"/>
              </w:tabs>
              <w:jc w:val="center"/>
              <w:rPr>
                <w:rFonts w:ascii="Times New Roman" w:hAnsi="Times New Roman" w:cs="Times New Roman"/>
                <w:lang w:val="kk-KZ"/>
              </w:rPr>
            </w:pPr>
            <w:r w:rsidRPr="00C21087">
              <w:rPr>
                <w:rFonts w:ascii="Times New Roman" w:hAnsi="Times New Roman" w:cs="Times New Roman"/>
                <w:lang w:val="kk-KZ"/>
              </w:rPr>
              <w:t>Сандық құзыреттілікті дамытуға кедергі болатын факторлар</w:t>
            </w:r>
          </w:p>
        </w:tc>
        <w:tc>
          <w:tcPr>
            <w:tcW w:w="5238" w:type="dxa"/>
          </w:tcPr>
          <w:p w14:paraId="6BFE2831" w14:textId="2CA2FA73" w:rsidR="00C21087" w:rsidRPr="00C21087" w:rsidRDefault="00C21087" w:rsidP="00674D83">
            <w:pPr>
              <w:tabs>
                <w:tab w:val="left" w:pos="1314"/>
              </w:tabs>
              <w:jc w:val="center"/>
              <w:rPr>
                <w:rFonts w:ascii="Times New Roman" w:hAnsi="Times New Roman" w:cs="Times New Roman"/>
                <w:lang w:val="kk-KZ"/>
              </w:rPr>
            </w:pPr>
            <w:r w:rsidRPr="00C21087">
              <w:rPr>
                <w:rFonts w:ascii="Times New Roman" w:hAnsi="Times New Roman" w:cs="Times New Roman"/>
                <w:lang w:val="kk-KZ"/>
              </w:rPr>
              <w:t>«Сандық құзыреттілікті дамытудағы кедергілер» сауалнамасы (Қосымша Д)</w:t>
            </w:r>
          </w:p>
        </w:tc>
      </w:tr>
    </w:tbl>
    <w:p w14:paraId="3B7DDEDB" w14:textId="511F8BE1" w:rsidR="00C21087" w:rsidRDefault="00C21087" w:rsidP="00DA42D2">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Жоғарыдағы кестеде көрсетілген, болашақ биолог мұғалімдерді кәсіби даярлау үрдісінде сандық құзыреттіліктерінің қалыптасу деңгейін, дағдылары мен білігін анықтауда біз </w:t>
      </w:r>
      <w:r w:rsidRPr="00C21087">
        <w:rPr>
          <w:rFonts w:ascii="Times New Roman" w:hAnsi="Times New Roman" w:cs="Times New Roman"/>
          <w:sz w:val="28"/>
          <w:szCs w:val="28"/>
          <w:lang w:val="kk-KZ"/>
        </w:rPr>
        <w:t>Javier Touron</w:t>
      </w:r>
      <w:r>
        <w:rPr>
          <w:rFonts w:ascii="Times New Roman" w:hAnsi="Times New Roman" w:cs="Times New Roman"/>
          <w:sz w:val="28"/>
          <w:szCs w:val="28"/>
          <w:lang w:val="kk-KZ"/>
        </w:rPr>
        <w:t>-ныі (</w:t>
      </w:r>
      <w:r w:rsidRPr="00C21087">
        <w:rPr>
          <w:rFonts w:ascii="Times New Roman" w:hAnsi="Times New Roman" w:cs="Times New Roman"/>
          <w:sz w:val="28"/>
          <w:szCs w:val="28"/>
          <w:lang w:val="kk-KZ"/>
        </w:rPr>
        <w:t>Teachers1 Digital Competencies</w:t>
      </w:r>
      <w:r>
        <w:rPr>
          <w:rFonts w:ascii="Times New Roman" w:hAnsi="Times New Roman" w:cs="Times New Roman"/>
          <w:sz w:val="28"/>
          <w:szCs w:val="28"/>
          <w:lang w:val="kk-KZ"/>
        </w:rPr>
        <w:t>) сауалнамасын қолдандық. Сауалнама 54 сұрақтан тұрады. Сауалнамаға жауапты өз кезегінде, Ликерттің 7 баллдық шкаласы қолданылды. Бқл құралдың басты екешелігі – респонденттердің әр сұраққа әр түрлі позициядан жауап береді:</w:t>
      </w:r>
    </w:p>
    <w:p w14:paraId="14785521" w14:textId="294B3CF3" w:rsidR="00C21087" w:rsidRDefault="00C21087" w:rsidP="00DA42D2">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Ликерттің 7 баллдық шкаласы:</w:t>
      </w:r>
    </w:p>
    <w:p w14:paraId="04B2A000" w14:textId="3BC79315" w:rsidR="00C21087" w:rsidRDefault="00C21087" w:rsidP="00DA42D2">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 </w:t>
      </w:r>
      <w:r w:rsidR="00DA42D2">
        <w:rPr>
          <w:rFonts w:ascii="Times New Roman" w:hAnsi="Times New Roman" w:cs="Times New Roman"/>
          <w:sz w:val="28"/>
          <w:szCs w:val="28"/>
          <w:lang w:val="kk-KZ"/>
        </w:rPr>
        <w:t>М</w:t>
      </w:r>
      <w:r>
        <w:rPr>
          <w:rFonts w:ascii="Times New Roman" w:hAnsi="Times New Roman" w:cs="Times New Roman"/>
          <w:sz w:val="28"/>
          <w:szCs w:val="28"/>
          <w:lang w:val="kk-KZ"/>
        </w:rPr>
        <w:t>үлде келіспеймін;</w:t>
      </w:r>
    </w:p>
    <w:p w14:paraId="00CAEF3F" w14:textId="5F45F38C" w:rsidR="00C21087" w:rsidRDefault="00C21087" w:rsidP="00DA42D2">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 – Келіспеймін;</w:t>
      </w:r>
    </w:p>
    <w:p w14:paraId="3E2D91D1" w14:textId="4901D39C" w:rsidR="00C21087" w:rsidRDefault="00C21087" w:rsidP="00DA42D2">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 – Көбіне келіспеймін;</w:t>
      </w:r>
    </w:p>
    <w:p w14:paraId="715D21C6" w14:textId="41541944" w:rsidR="00C21087" w:rsidRDefault="00C21087" w:rsidP="00DA42D2">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4 – Бейтараппын;</w:t>
      </w:r>
    </w:p>
    <w:p w14:paraId="66030E78" w14:textId="467D6116" w:rsidR="00C21087" w:rsidRDefault="00C21087" w:rsidP="00DA42D2">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5 – Көбіне келісемін;</w:t>
      </w:r>
    </w:p>
    <w:p w14:paraId="1D097D64" w14:textId="248C230A" w:rsidR="00C21087" w:rsidRDefault="00C21087" w:rsidP="00DA42D2">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6 – Келісемін;</w:t>
      </w:r>
    </w:p>
    <w:p w14:paraId="540B1368" w14:textId="486F3DE8" w:rsidR="00C21087" w:rsidRDefault="00C21087" w:rsidP="00DA42D2">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7 – Толық келіс</w:t>
      </w:r>
      <w:r w:rsidR="00873559">
        <w:rPr>
          <w:rFonts w:ascii="Times New Roman" w:hAnsi="Times New Roman" w:cs="Times New Roman"/>
          <w:sz w:val="28"/>
          <w:szCs w:val="28"/>
          <w:lang w:val="kk-KZ"/>
        </w:rPr>
        <w:t>емін.</w:t>
      </w:r>
    </w:p>
    <w:p w14:paraId="0F8DBDCC" w14:textId="730451BD" w:rsidR="00873559" w:rsidRDefault="00873559" w:rsidP="00DA42D2">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Осы орайда, әрі қарай біз жоғарыдағы сауалнамалар мен бағалау шкаласын анықтап, алынған соң білім алушылардың сандық құзыреттілігін бағалау критерийлерін анықтадық (кесте 14).</w:t>
      </w:r>
    </w:p>
    <w:p w14:paraId="055DB3F4" w14:textId="77777777" w:rsidR="00837FDE" w:rsidRDefault="00837FDE" w:rsidP="00837FDE">
      <w:pPr>
        <w:tabs>
          <w:tab w:val="left" w:pos="1314"/>
        </w:tabs>
        <w:spacing w:after="0" w:line="240" w:lineRule="auto"/>
        <w:jc w:val="both"/>
        <w:rPr>
          <w:rFonts w:ascii="Times New Roman" w:hAnsi="Times New Roman" w:cs="Times New Roman"/>
          <w:sz w:val="28"/>
          <w:szCs w:val="28"/>
          <w:lang w:val="kk-KZ"/>
        </w:rPr>
      </w:pPr>
    </w:p>
    <w:p w14:paraId="52B81713" w14:textId="378506AC" w:rsidR="00873559" w:rsidRDefault="00DA42D2" w:rsidP="00837FDE">
      <w:pPr>
        <w:tabs>
          <w:tab w:val="left" w:pos="1314"/>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873559">
        <w:rPr>
          <w:rFonts w:ascii="Times New Roman" w:hAnsi="Times New Roman" w:cs="Times New Roman"/>
          <w:sz w:val="28"/>
          <w:szCs w:val="28"/>
          <w:lang w:val="kk-KZ"/>
        </w:rPr>
        <w:t>есте</w:t>
      </w:r>
      <w:r>
        <w:rPr>
          <w:rFonts w:ascii="Times New Roman" w:hAnsi="Times New Roman" w:cs="Times New Roman"/>
          <w:sz w:val="28"/>
          <w:szCs w:val="28"/>
          <w:lang w:val="kk-KZ"/>
        </w:rPr>
        <w:t xml:space="preserve"> 14 -</w:t>
      </w:r>
      <w:r w:rsidR="00873559">
        <w:rPr>
          <w:rFonts w:ascii="Times New Roman" w:hAnsi="Times New Roman" w:cs="Times New Roman"/>
          <w:sz w:val="28"/>
          <w:szCs w:val="28"/>
          <w:lang w:val="kk-KZ"/>
        </w:rPr>
        <w:t xml:space="preserve"> Болашақ биолог мұғалімдердің сандық құзыреттілігін бағалау критерийлері</w:t>
      </w:r>
    </w:p>
    <w:p w14:paraId="7FCAF6A4" w14:textId="77777777" w:rsidR="00873559" w:rsidRDefault="00873559" w:rsidP="00C21087">
      <w:pPr>
        <w:tabs>
          <w:tab w:val="left" w:pos="1314"/>
        </w:tabs>
        <w:spacing w:after="0" w:line="240" w:lineRule="auto"/>
        <w:ind w:firstLine="567"/>
        <w:jc w:val="both"/>
        <w:rPr>
          <w:rFonts w:ascii="Times New Roman" w:hAnsi="Times New Roman" w:cs="Times New Roman"/>
          <w:sz w:val="28"/>
          <w:szCs w:val="28"/>
          <w:lang w:val="kk-KZ"/>
        </w:rPr>
      </w:pPr>
    </w:p>
    <w:tbl>
      <w:tblPr>
        <w:tblStyle w:val="ac"/>
        <w:tblW w:w="9628" w:type="dxa"/>
        <w:tblLook w:val="04A0" w:firstRow="1" w:lastRow="0" w:firstColumn="1" w:lastColumn="0" w:noHBand="0" w:noVBand="1"/>
      </w:tblPr>
      <w:tblGrid>
        <w:gridCol w:w="445"/>
        <w:gridCol w:w="1805"/>
        <w:gridCol w:w="1665"/>
        <w:gridCol w:w="1889"/>
        <w:gridCol w:w="1994"/>
        <w:gridCol w:w="1830"/>
      </w:tblGrid>
      <w:tr w:rsidR="004D64E6" w:rsidRPr="00615ADB" w14:paraId="1566C533" w14:textId="77777777" w:rsidTr="00837FDE">
        <w:tc>
          <w:tcPr>
            <w:tcW w:w="445" w:type="dxa"/>
          </w:tcPr>
          <w:p w14:paraId="3B3C6DA0" w14:textId="25F1F0CA" w:rsidR="00873559" w:rsidRPr="00E44A3E" w:rsidRDefault="00873559" w:rsidP="00873559">
            <w:pPr>
              <w:tabs>
                <w:tab w:val="left" w:pos="1314"/>
              </w:tabs>
              <w:jc w:val="center"/>
              <w:rPr>
                <w:rFonts w:ascii="Times New Roman" w:hAnsi="Times New Roman" w:cs="Times New Roman"/>
                <w:lang w:val="kk-KZ"/>
              </w:rPr>
            </w:pPr>
            <w:r w:rsidRPr="00E44A3E">
              <w:rPr>
                <w:rFonts w:ascii="Times New Roman" w:hAnsi="Times New Roman" w:cs="Times New Roman"/>
                <w:lang w:val="kk-KZ"/>
              </w:rPr>
              <w:t>№</w:t>
            </w:r>
          </w:p>
        </w:tc>
        <w:tc>
          <w:tcPr>
            <w:tcW w:w="1805" w:type="dxa"/>
          </w:tcPr>
          <w:p w14:paraId="184661BA" w14:textId="425C6224" w:rsidR="00873559" w:rsidRPr="00E44A3E" w:rsidRDefault="00873559" w:rsidP="00873559">
            <w:pPr>
              <w:tabs>
                <w:tab w:val="left" w:pos="1314"/>
              </w:tabs>
              <w:jc w:val="center"/>
              <w:rPr>
                <w:rFonts w:ascii="Times New Roman" w:hAnsi="Times New Roman" w:cs="Times New Roman"/>
                <w:lang w:val="kk-KZ"/>
              </w:rPr>
            </w:pPr>
            <w:r w:rsidRPr="00E44A3E">
              <w:rPr>
                <w:rFonts w:ascii="Times New Roman" w:hAnsi="Times New Roman" w:cs="Times New Roman"/>
                <w:lang w:val="kk-KZ"/>
              </w:rPr>
              <w:t>Компоненттер</w:t>
            </w:r>
          </w:p>
        </w:tc>
        <w:tc>
          <w:tcPr>
            <w:tcW w:w="1665" w:type="dxa"/>
          </w:tcPr>
          <w:p w14:paraId="5F1FE4CD" w14:textId="7B5EF026" w:rsidR="00873559" w:rsidRPr="00E44A3E" w:rsidRDefault="00873559" w:rsidP="00873559">
            <w:pPr>
              <w:tabs>
                <w:tab w:val="left" w:pos="1314"/>
              </w:tabs>
              <w:jc w:val="center"/>
              <w:rPr>
                <w:rFonts w:ascii="Times New Roman" w:hAnsi="Times New Roman" w:cs="Times New Roman"/>
                <w:lang w:val="kk-KZ"/>
              </w:rPr>
            </w:pPr>
            <w:r w:rsidRPr="00E44A3E">
              <w:rPr>
                <w:rFonts w:ascii="Times New Roman" w:hAnsi="Times New Roman" w:cs="Times New Roman"/>
                <w:lang w:val="kk-KZ"/>
              </w:rPr>
              <w:t>Бағалау критерийлері (Білім және Қолдану деңгейлері бойынша)</w:t>
            </w:r>
          </w:p>
        </w:tc>
        <w:tc>
          <w:tcPr>
            <w:tcW w:w="1889" w:type="dxa"/>
          </w:tcPr>
          <w:p w14:paraId="65996A35" w14:textId="059B1271" w:rsidR="00873559" w:rsidRPr="00E44A3E" w:rsidRDefault="00873559" w:rsidP="00873559">
            <w:pPr>
              <w:tabs>
                <w:tab w:val="left" w:pos="1314"/>
              </w:tabs>
              <w:jc w:val="center"/>
              <w:rPr>
                <w:rFonts w:ascii="Times New Roman" w:hAnsi="Times New Roman" w:cs="Times New Roman"/>
                <w:lang w:val="kk-KZ"/>
              </w:rPr>
            </w:pPr>
            <w:r w:rsidRPr="00E44A3E">
              <w:rPr>
                <w:rFonts w:ascii="Times New Roman" w:hAnsi="Times New Roman" w:cs="Times New Roman"/>
                <w:lang w:val="kk-KZ"/>
              </w:rPr>
              <w:t>Ликерт бойынша Төмен деңгей (1-2 балл)</w:t>
            </w:r>
          </w:p>
        </w:tc>
        <w:tc>
          <w:tcPr>
            <w:tcW w:w="1994" w:type="dxa"/>
          </w:tcPr>
          <w:p w14:paraId="654871B6" w14:textId="2F39A77F" w:rsidR="00873559" w:rsidRPr="00E44A3E" w:rsidRDefault="00873559" w:rsidP="00873559">
            <w:pPr>
              <w:tabs>
                <w:tab w:val="left" w:pos="1314"/>
              </w:tabs>
              <w:jc w:val="center"/>
              <w:rPr>
                <w:rFonts w:ascii="Times New Roman" w:hAnsi="Times New Roman" w:cs="Times New Roman"/>
                <w:lang w:val="kk-KZ"/>
              </w:rPr>
            </w:pPr>
            <w:r w:rsidRPr="00E44A3E">
              <w:rPr>
                <w:rFonts w:ascii="Times New Roman" w:hAnsi="Times New Roman" w:cs="Times New Roman"/>
                <w:lang w:val="kk-KZ"/>
              </w:rPr>
              <w:t>Ликерт бойынша Орташа деңгей</w:t>
            </w:r>
          </w:p>
          <w:p w14:paraId="498C5602" w14:textId="347701F5" w:rsidR="00873559" w:rsidRPr="00E44A3E" w:rsidRDefault="00873559" w:rsidP="00873559">
            <w:pPr>
              <w:tabs>
                <w:tab w:val="left" w:pos="1314"/>
              </w:tabs>
              <w:jc w:val="center"/>
              <w:rPr>
                <w:rFonts w:ascii="Times New Roman" w:hAnsi="Times New Roman" w:cs="Times New Roman"/>
                <w:lang w:val="kk-KZ"/>
              </w:rPr>
            </w:pPr>
            <w:r w:rsidRPr="00E44A3E">
              <w:rPr>
                <w:rFonts w:ascii="Times New Roman" w:hAnsi="Times New Roman" w:cs="Times New Roman"/>
                <w:lang w:val="kk-KZ"/>
              </w:rPr>
              <w:t>(3-5 балл)</w:t>
            </w:r>
          </w:p>
        </w:tc>
        <w:tc>
          <w:tcPr>
            <w:tcW w:w="1830" w:type="dxa"/>
          </w:tcPr>
          <w:p w14:paraId="63D75C81" w14:textId="77777777" w:rsidR="00873559" w:rsidRPr="00E44A3E" w:rsidRDefault="00873559" w:rsidP="00873559">
            <w:pPr>
              <w:tabs>
                <w:tab w:val="left" w:pos="1314"/>
              </w:tabs>
              <w:jc w:val="center"/>
              <w:rPr>
                <w:rFonts w:ascii="Times New Roman" w:hAnsi="Times New Roman" w:cs="Times New Roman"/>
                <w:lang w:val="kk-KZ"/>
              </w:rPr>
            </w:pPr>
            <w:r w:rsidRPr="00E44A3E">
              <w:rPr>
                <w:rFonts w:ascii="Times New Roman" w:hAnsi="Times New Roman" w:cs="Times New Roman"/>
                <w:lang w:val="kk-KZ"/>
              </w:rPr>
              <w:t xml:space="preserve">Ликерт бойнша Жоғары деңгей </w:t>
            </w:r>
          </w:p>
          <w:p w14:paraId="27CC7401" w14:textId="1DD086FD" w:rsidR="00873559" w:rsidRPr="00E44A3E" w:rsidRDefault="00873559" w:rsidP="00873559">
            <w:pPr>
              <w:tabs>
                <w:tab w:val="left" w:pos="1314"/>
              </w:tabs>
              <w:jc w:val="center"/>
              <w:rPr>
                <w:rFonts w:ascii="Times New Roman" w:hAnsi="Times New Roman" w:cs="Times New Roman"/>
                <w:lang w:val="kk-KZ"/>
              </w:rPr>
            </w:pPr>
            <w:r w:rsidRPr="00E44A3E">
              <w:rPr>
                <w:rFonts w:ascii="Times New Roman" w:hAnsi="Times New Roman" w:cs="Times New Roman"/>
                <w:lang w:val="kk-KZ"/>
              </w:rPr>
              <w:t>(6-7 балл)</w:t>
            </w:r>
          </w:p>
        </w:tc>
      </w:tr>
      <w:tr w:rsidR="00E44A3E" w:rsidRPr="00615ADB" w14:paraId="704100E3" w14:textId="77777777" w:rsidTr="00837FDE">
        <w:tc>
          <w:tcPr>
            <w:tcW w:w="445" w:type="dxa"/>
          </w:tcPr>
          <w:p w14:paraId="46326BDE" w14:textId="08CC09D7" w:rsidR="00E44A3E" w:rsidRPr="00E44A3E" w:rsidRDefault="00E44A3E" w:rsidP="00873559">
            <w:pPr>
              <w:tabs>
                <w:tab w:val="left" w:pos="1314"/>
              </w:tabs>
              <w:jc w:val="center"/>
              <w:rPr>
                <w:rFonts w:ascii="Times New Roman" w:hAnsi="Times New Roman" w:cs="Times New Roman"/>
                <w:lang w:val="kk-KZ"/>
              </w:rPr>
            </w:pPr>
            <w:r>
              <w:rPr>
                <w:rFonts w:ascii="Times New Roman" w:hAnsi="Times New Roman" w:cs="Times New Roman"/>
                <w:lang w:val="kk-KZ"/>
              </w:rPr>
              <w:t>1</w:t>
            </w:r>
          </w:p>
        </w:tc>
        <w:tc>
          <w:tcPr>
            <w:tcW w:w="1805" w:type="dxa"/>
          </w:tcPr>
          <w:p w14:paraId="1760EE0E" w14:textId="265188EF" w:rsidR="00E44A3E" w:rsidRPr="00E44A3E" w:rsidRDefault="00E44A3E" w:rsidP="00873559">
            <w:pPr>
              <w:tabs>
                <w:tab w:val="left" w:pos="1314"/>
              </w:tabs>
              <w:jc w:val="center"/>
              <w:rPr>
                <w:rFonts w:ascii="Times New Roman" w:hAnsi="Times New Roman" w:cs="Times New Roman"/>
                <w:lang w:val="kk-KZ"/>
              </w:rPr>
            </w:pPr>
            <w:r>
              <w:rPr>
                <w:rFonts w:ascii="Times New Roman" w:hAnsi="Times New Roman" w:cs="Times New Roman"/>
                <w:lang w:val="kk-KZ"/>
              </w:rPr>
              <w:t>2</w:t>
            </w:r>
          </w:p>
        </w:tc>
        <w:tc>
          <w:tcPr>
            <w:tcW w:w="1665" w:type="dxa"/>
          </w:tcPr>
          <w:p w14:paraId="7C9950B8" w14:textId="20FEF7C4" w:rsidR="00E44A3E" w:rsidRPr="00E44A3E" w:rsidRDefault="00E44A3E" w:rsidP="00873559">
            <w:pPr>
              <w:tabs>
                <w:tab w:val="left" w:pos="1314"/>
              </w:tabs>
              <w:jc w:val="center"/>
              <w:rPr>
                <w:rFonts w:ascii="Times New Roman" w:hAnsi="Times New Roman" w:cs="Times New Roman"/>
                <w:lang w:val="kk-KZ"/>
              </w:rPr>
            </w:pPr>
            <w:r>
              <w:rPr>
                <w:rFonts w:ascii="Times New Roman" w:hAnsi="Times New Roman" w:cs="Times New Roman"/>
                <w:lang w:val="kk-KZ"/>
              </w:rPr>
              <w:t>3</w:t>
            </w:r>
          </w:p>
        </w:tc>
        <w:tc>
          <w:tcPr>
            <w:tcW w:w="1889" w:type="dxa"/>
          </w:tcPr>
          <w:p w14:paraId="20BAA78B" w14:textId="7073E3DB" w:rsidR="00E44A3E" w:rsidRPr="00E44A3E" w:rsidRDefault="00E44A3E" w:rsidP="00873559">
            <w:pPr>
              <w:tabs>
                <w:tab w:val="left" w:pos="1314"/>
              </w:tabs>
              <w:jc w:val="center"/>
              <w:rPr>
                <w:rFonts w:ascii="Times New Roman" w:hAnsi="Times New Roman" w:cs="Times New Roman"/>
                <w:lang w:val="kk-KZ"/>
              </w:rPr>
            </w:pPr>
            <w:r>
              <w:rPr>
                <w:rFonts w:ascii="Times New Roman" w:hAnsi="Times New Roman" w:cs="Times New Roman"/>
                <w:lang w:val="kk-KZ"/>
              </w:rPr>
              <w:t>4</w:t>
            </w:r>
          </w:p>
        </w:tc>
        <w:tc>
          <w:tcPr>
            <w:tcW w:w="1994" w:type="dxa"/>
          </w:tcPr>
          <w:p w14:paraId="33BA4D59" w14:textId="28F9379B" w:rsidR="00E44A3E" w:rsidRPr="00E44A3E" w:rsidRDefault="00E44A3E" w:rsidP="00873559">
            <w:pPr>
              <w:tabs>
                <w:tab w:val="left" w:pos="1314"/>
              </w:tabs>
              <w:jc w:val="center"/>
              <w:rPr>
                <w:rFonts w:ascii="Times New Roman" w:hAnsi="Times New Roman" w:cs="Times New Roman"/>
                <w:lang w:val="kk-KZ"/>
              </w:rPr>
            </w:pPr>
            <w:r>
              <w:rPr>
                <w:rFonts w:ascii="Times New Roman" w:hAnsi="Times New Roman" w:cs="Times New Roman"/>
                <w:lang w:val="kk-KZ"/>
              </w:rPr>
              <w:t>5</w:t>
            </w:r>
          </w:p>
        </w:tc>
        <w:tc>
          <w:tcPr>
            <w:tcW w:w="1830" w:type="dxa"/>
          </w:tcPr>
          <w:p w14:paraId="0D361E9C" w14:textId="7BD6F046" w:rsidR="00E44A3E" w:rsidRPr="00E44A3E" w:rsidRDefault="00E44A3E" w:rsidP="00873559">
            <w:pPr>
              <w:tabs>
                <w:tab w:val="left" w:pos="1314"/>
              </w:tabs>
              <w:jc w:val="center"/>
              <w:rPr>
                <w:rFonts w:ascii="Times New Roman" w:hAnsi="Times New Roman" w:cs="Times New Roman"/>
                <w:lang w:val="kk-KZ"/>
              </w:rPr>
            </w:pPr>
            <w:r>
              <w:rPr>
                <w:rFonts w:ascii="Times New Roman" w:hAnsi="Times New Roman" w:cs="Times New Roman"/>
                <w:lang w:val="kk-KZ"/>
              </w:rPr>
              <w:t>6</w:t>
            </w:r>
          </w:p>
        </w:tc>
      </w:tr>
      <w:tr w:rsidR="004D64E6" w:rsidRPr="00DA7399" w14:paraId="77E4A05A" w14:textId="77777777" w:rsidTr="00837FDE">
        <w:tc>
          <w:tcPr>
            <w:tcW w:w="445" w:type="dxa"/>
            <w:tcBorders>
              <w:bottom w:val="single" w:sz="4" w:space="0" w:color="auto"/>
            </w:tcBorders>
          </w:tcPr>
          <w:p w14:paraId="22A80434" w14:textId="764E56BE" w:rsidR="00873559" w:rsidRPr="00E44A3E" w:rsidRDefault="00EF0A26" w:rsidP="00C21087">
            <w:pPr>
              <w:tabs>
                <w:tab w:val="left" w:pos="1314"/>
              </w:tabs>
              <w:jc w:val="both"/>
              <w:rPr>
                <w:rFonts w:ascii="Times New Roman" w:hAnsi="Times New Roman" w:cs="Times New Roman"/>
                <w:lang w:val="kk-KZ"/>
              </w:rPr>
            </w:pPr>
            <w:r>
              <w:rPr>
                <w:rFonts w:ascii="Times New Roman" w:hAnsi="Times New Roman" w:cs="Times New Roman"/>
                <w:lang w:val="kk-KZ"/>
              </w:rPr>
              <w:t xml:space="preserve"> </w:t>
            </w:r>
            <w:r w:rsidR="00873559" w:rsidRPr="00E44A3E">
              <w:rPr>
                <w:rFonts w:ascii="Times New Roman" w:hAnsi="Times New Roman" w:cs="Times New Roman"/>
                <w:lang w:val="kk-KZ"/>
              </w:rPr>
              <w:t>1</w:t>
            </w:r>
          </w:p>
        </w:tc>
        <w:tc>
          <w:tcPr>
            <w:tcW w:w="1805" w:type="dxa"/>
            <w:tcBorders>
              <w:bottom w:val="single" w:sz="4" w:space="0" w:color="auto"/>
            </w:tcBorders>
          </w:tcPr>
          <w:p w14:paraId="22B60E18" w14:textId="75A6E969" w:rsidR="00873559" w:rsidRPr="00E44A3E" w:rsidRDefault="00873559" w:rsidP="00C21087">
            <w:pPr>
              <w:tabs>
                <w:tab w:val="left" w:pos="1314"/>
              </w:tabs>
              <w:jc w:val="both"/>
              <w:rPr>
                <w:rFonts w:ascii="Times New Roman" w:hAnsi="Times New Roman" w:cs="Times New Roman"/>
                <w:lang w:val="kk-KZ"/>
              </w:rPr>
            </w:pPr>
            <w:r w:rsidRPr="00E44A3E">
              <w:rPr>
                <w:rFonts w:ascii="Times New Roman" w:hAnsi="Times New Roman" w:cs="Times New Roman"/>
                <w:lang w:val="kk-KZ"/>
              </w:rPr>
              <w:t>Ақпараттық және деректер бойынша сауаттылығы</w:t>
            </w:r>
          </w:p>
        </w:tc>
        <w:tc>
          <w:tcPr>
            <w:tcW w:w="1665" w:type="dxa"/>
            <w:tcBorders>
              <w:bottom w:val="single" w:sz="4" w:space="0" w:color="auto"/>
            </w:tcBorders>
          </w:tcPr>
          <w:p w14:paraId="3D4761F8" w14:textId="6DA2E3FE" w:rsidR="00873559" w:rsidRPr="00615ADB" w:rsidRDefault="00873559" w:rsidP="00C21087">
            <w:pPr>
              <w:tabs>
                <w:tab w:val="left" w:pos="1314"/>
              </w:tabs>
              <w:jc w:val="both"/>
              <w:rPr>
                <w:rFonts w:ascii="Times New Roman" w:hAnsi="Times New Roman" w:cs="Times New Roman"/>
                <w:lang w:val="kk-KZ"/>
              </w:rPr>
            </w:pPr>
            <w:r w:rsidRPr="00615ADB">
              <w:rPr>
                <w:rFonts w:ascii="Times New Roman" w:hAnsi="Times New Roman" w:cs="Times New Roman"/>
                <w:lang w:val="kk-KZ"/>
              </w:rPr>
              <w:t>Сандық ортада биологиялық ақпаратты іздеу, саралауғ бағалау және басқару қабілеті</w:t>
            </w:r>
          </w:p>
        </w:tc>
        <w:tc>
          <w:tcPr>
            <w:tcW w:w="1889" w:type="dxa"/>
            <w:tcBorders>
              <w:bottom w:val="single" w:sz="4" w:space="0" w:color="auto"/>
            </w:tcBorders>
          </w:tcPr>
          <w:p w14:paraId="76864A39" w14:textId="42B3F51F" w:rsidR="00873559" w:rsidRPr="00615ADB" w:rsidRDefault="00873559" w:rsidP="00C21087">
            <w:pPr>
              <w:tabs>
                <w:tab w:val="left" w:pos="1314"/>
              </w:tabs>
              <w:jc w:val="both"/>
              <w:rPr>
                <w:rFonts w:ascii="Times New Roman" w:hAnsi="Times New Roman" w:cs="Times New Roman"/>
                <w:lang w:val="kk-KZ"/>
              </w:rPr>
            </w:pPr>
            <w:r w:rsidRPr="00615ADB">
              <w:rPr>
                <w:rFonts w:ascii="Times New Roman" w:hAnsi="Times New Roman" w:cs="Times New Roman"/>
                <w:lang w:val="kk-KZ"/>
              </w:rPr>
              <w:t>Ақпаратты іздеу процесінде қиындықтарға тап болады, деректердің дұрыс/бұрысты</w:t>
            </w:r>
            <w:r w:rsidR="00EF0A26">
              <w:rPr>
                <w:rFonts w:ascii="Times New Roman" w:hAnsi="Times New Roman" w:cs="Times New Roman"/>
                <w:lang w:val="kk-KZ"/>
              </w:rPr>
              <w:t>-</w:t>
            </w:r>
            <w:r w:rsidRPr="00615ADB">
              <w:rPr>
                <w:rFonts w:ascii="Times New Roman" w:hAnsi="Times New Roman" w:cs="Times New Roman"/>
                <w:lang w:val="kk-KZ"/>
              </w:rPr>
              <w:t>ғын ажырата алмайды</w:t>
            </w:r>
          </w:p>
        </w:tc>
        <w:tc>
          <w:tcPr>
            <w:tcW w:w="1994" w:type="dxa"/>
            <w:tcBorders>
              <w:bottom w:val="single" w:sz="4" w:space="0" w:color="auto"/>
            </w:tcBorders>
          </w:tcPr>
          <w:p w14:paraId="18DA5276" w14:textId="54A02277" w:rsidR="00873559" w:rsidRPr="00615ADB" w:rsidRDefault="00873559" w:rsidP="00C21087">
            <w:pPr>
              <w:tabs>
                <w:tab w:val="left" w:pos="1314"/>
              </w:tabs>
              <w:jc w:val="both"/>
              <w:rPr>
                <w:rFonts w:ascii="Times New Roman" w:hAnsi="Times New Roman" w:cs="Times New Roman"/>
                <w:lang w:val="kk-KZ"/>
              </w:rPr>
            </w:pPr>
            <w:r w:rsidRPr="00615ADB">
              <w:rPr>
                <w:rFonts w:ascii="Times New Roman" w:hAnsi="Times New Roman" w:cs="Times New Roman"/>
                <w:lang w:val="kk-KZ"/>
              </w:rPr>
              <w:t>Негізгі іздеу жүйелерін пайдалану тек ішінара.</w:t>
            </w:r>
          </w:p>
        </w:tc>
        <w:tc>
          <w:tcPr>
            <w:tcW w:w="1830" w:type="dxa"/>
            <w:tcBorders>
              <w:bottom w:val="single" w:sz="4" w:space="0" w:color="auto"/>
            </w:tcBorders>
          </w:tcPr>
          <w:p w14:paraId="0A9A461F" w14:textId="21E8CE6E" w:rsidR="00873559" w:rsidRPr="00615ADB" w:rsidRDefault="00873559" w:rsidP="00C21087">
            <w:pPr>
              <w:tabs>
                <w:tab w:val="left" w:pos="1314"/>
              </w:tabs>
              <w:jc w:val="both"/>
              <w:rPr>
                <w:rFonts w:ascii="Times New Roman" w:hAnsi="Times New Roman" w:cs="Times New Roman"/>
                <w:lang w:val="kk-KZ"/>
              </w:rPr>
            </w:pPr>
            <w:r w:rsidRPr="00615ADB">
              <w:rPr>
                <w:rFonts w:ascii="Times New Roman" w:hAnsi="Times New Roman" w:cs="Times New Roman"/>
                <w:lang w:val="kk-KZ"/>
              </w:rPr>
              <w:t>Күрделі деректерді еркін түрде талдай алады және басқара алады.</w:t>
            </w:r>
          </w:p>
        </w:tc>
      </w:tr>
      <w:tr w:rsidR="004D64E6" w:rsidRPr="00DA7399" w14:paraId="77397CFC" w14:textId="77777777" w:rsidTr="00837FDE">
        <w:tc>
          <w:tcPr>
            <w:tcW w:w="445" w:type="dxa"/>
            <w:tcBorders>
              <w:bottom w:val="nil"/>
            </w:tcBorders>
          </w:tcPr>
          <w:p w14:paraId="18E89F13" w14:textId="3662B714" w:rsidR="00873559" w:rsidRPr="00E44A3E" w:rsidRDefault="00EF0A26" w:rsidP="00C21087">
            <w:pPr>
              <w:tabs>
                <w:tab w:val="left" w:pos="1314"/>
              </w:tabs>
              <w:jc w:val="both"/>
              <w:rPr>
                <w:rFonts w:ascii="Times New Roman" w:hAnsi="Times New Roman" w:cs="Times New Roman"/>
                <w:lang w:val="kk-KZ"/>
              </w:rPr>
            </w:pPr>
            <w:r>
              <w:rPr>
                <w:rFonts w:ascii="Times New Roman" w:hAnsi="Times New Roman" w:cs="Times New Roman"/>
                <w:lang w:val="kk-KZ"/>
              </w:rPr>
              <w:t xml:space="preserve"> </w:t>
            </w:r>
            <w:r w:rsidR="00873559" w:rsidRPr="00E44A3E">
              <w:rPr>
                <w:rFonts w:ascii="Times New Roman" w:hAnsi="Times New Roman" w:cs="Times New Roman"/>
                <w:lang w:val="kk-KZ"/>
              </w:rPr>
              <w:t>2</w:t>
            </w:r>
          </w:p>
        </w:tc>
        <w:tc>
          <w:tcPr>
            <w:tcW w:w="1805" w:type="dxa"/>
            <w:tcBorders>
              <w:bottom w:val="nil"/>
            </w:tcBorders>
          </w:tcPr>
          <w:p w14:paraId="2F2B517A" w14:textId="7AE88EC8" w:rsidR="00873559" w:rsidRPr="00E44A3E" w:rsidRDefault="00873559" w:rsidP="00C21087">
            <w:pPr>
              <w:tabs>
                <w:tab w:val="left" w:pos="1314"/>
              </w:tabs>
              <w:jc w:val="both"/>
              <w:rPr>
                <w:rFonts w:ascii="Times New Roman" w:hAnsi="Times New Roman" w:cs="Times New Roman"/>
                <w:lang w:val="kk-KZ"/>
              </w:rPr>
            </w:pPr>
            <w:r w:rsidRPr="00E44A3E">
              <w:rPr>
                <w:rFonts w:ascii="Times New Roman" w:hAnsi="Times New Roman" w:cs="Times New Roman"/>
                <w:lang w:val="kk-KZ"/>
              </w:rPr>
              <w:t>Қарым-қатынас және ынтымақтас</w:t>
            </w:r>
            <w:r w:rsidR="00EF0A26">
              <w:rPr>
                <w:rFonts w:ascii="Times New Roman" w:hAnsi="Times New Roman" w:cs="Times New Roman"/>
                <w:lang w:val="kk-KZ"/>
              </w:rPr>
              <w:t>-</w:t>
            </w:r>
            <w:r w:rsidRPr="00E44A3E">
              <w:rPr>
                <w:rFonts w:ascii="Times New Roman" w:hAnsi="Times New Roman" w:cs="Times New Roman"/>
                <w:lang w:val="kk-KZ"/>
              </w:rPr>
              <w:t>тық</w:t>
            </w:r>
          </w:p>
        </w:tc>
        <w:tc>
          <w:tcPr>
            <w:tcW w:w="1665" w:type="dxa"/>
            <w:tcBorders>
              <w:bottom w:val="nil"/>
            </w:tcBorders>
          </w:tcPr>
          <w:p w14:paraId="2BE18A4A" w14:textId="5C489F63" w:rsidR="00873559" w:rsidRPr="00615ADB" w:rsidRDefault="004D64E6" w:rsidP="00C21087">
            <w:pPr>
              <w:tabs>
                <w:tab w:val="left" w:pos="1314"/>
              </w:tabs>
              <w:jc w:val="both"/>
              <w:rPr>
                <w:rFonts w:ascii="Times New Roman" w:hAnsi="Times New Roman" w:cs="Times New Roman"/>
                <w:lang w:val="kk-KZ"/>
              </w:rPr>
            </w:pPr>
            <w:r w:rsidRPr="00615ADB">
              <w:rPr>
                <w:rFonts w:ascii="Times New Roman" w:hAnsi="Times New Roman" w:cs="Times New Roman"/>
                <w:lang w:val="kk-KZ"/>
              </w:rPr>
              <w:t>Сандық құралдар арқылы өзара іс-әрекет жасау және ресурстар</w:t>
            </w:r>
            <w:r w:rsidR="00EF0A26">
              <w:rPr>
                <w:rFonts w:ascii="Times New Roman" w:hAnsi="Times New Roman" w:cs="Times New Roman"/>
                <w:lang w:val="kk-KZ"/>
              </w:rPr>
              <w:t>-</w:t>
            </w:r>
            <w:r w:rsidRPr="00615ADB">
              <w:rPr>
                <w:rFonts w:ascii="Times New Roman" w:hAnsi="Times New Roman" w:cs="Times New Roman"/>
                <w:lang w:val="kk-KZ"/>
              </w:rPr>
              <w:t>мен б</w:t>
            </w:r>
            <w:r w:rsidR="00EF0A26">
              <w:rPr>
                <w:rFonts w:ascii="Times New Roman" w:hAnsi="Times New Roman" w:cs="Times New Roman"/>
                <w:lang w:val="kk-KZ"/>
              </w:rPr>
              <w:t>ө</w:t>
            </w:r>
            <w:r w:rsidRPr="00615ADB">
              <w:rPr>
                <w:rFonts w:ascii="Times New Roman" w:hAnsi="Times New Roman" w:cs="Times New Roman"/>
                <w:lang w:val="kk-KZ"/>
              </w:rPr>
              <w:t>лісу қабілеті</w:t>
            </w:r>
          </w:p>
        </w:tc>
        <w:tc>
          <w:tcPr>
            <w:tcW w:w="1889" w:type="dxa"/>
            <w:tcBorders>
              <w:bottom w:val="nil"/>
            </w:tcBorders>
          </w:tcPr>
          <w:p w14:paraId="068311FA" w14:textId="32C0B250" w:rsidR="00873559" w:rsidRPr="00615ADB" w:rsidRDefault="004D64E6" w:rsidP="00C21087">
            <w:pPr>
              <w:tabs>
                <w:tab w:val="left" w:pos="1314"/>
              </w:tabs>
              <w:jc w:val="both"/>
              <w:rPr>
                <w:rFonts w:ascii="Times New Roman" w:hAnsi="Times New Roman" w:cs="Times New Roman"/>
                <w:lang w:val="kk-KZ"/>
              </w:rPr>
            </w:pPr>
            <w:r w:rsidRPr="00615ADB">
              <w:rPr>
                <w:rFonts w:ascii="Times New Roman" w:hAnsi="Times New Roman" w:cs="Times New Roman"/>
                <w:lang w:val="kk-KZ"/>
              </w:rPr>
              <w:t>Онлайн форматта қарым-қатынас жасау дағдылары қалыптаспаған.</w:t>
            </w:r>
          </w:p>
        </w:tc>
        <w:tc>
          <w:tcPr>
            <w:tcW w:w="1994" w:type="dxa"/>
            <w:tcBorders>
              <w:bottom w:val="nil"/>
            </w:tcBorders>
          </w:tcPr>
          <w:p w14:paraId="6D55562B" w14:textId="69177ECA" w:rsidR="00873559" w:rsidRPr="00615ADB" w:rsidRDefault="004D64E6" w:rsidP="00C21087">
            <w:pPr>
              <w:tabs>
                <w:tab w:val="left" w:pos="1314"/>
              </w:tabs>
              <w:jc w:val="both"/>
              <w:rPr>
                <w:rFonts w:ascii="Times New Roman" w:hAnsi="Times New Roman" w:cs="Times New Roman"/>
                <w:lang w:val="kk-KZ"/>
              </w:rPr>
            </w:pPr>
            <w:r w:rsidRPr="00615ADB">
              <w:rPr>
                <w:rFonts w:ascii="Times New Roman" w:hAnsi="Times New Roman" w:cs="Times New Roman"/>
                <w:lang w:val="kk-KZ"/>
              </w:rPr>
              <w:t>Бірлескен жұмысқа белсене қатыасады, онлайн платформалар</w:t>
            </w:r>
            <w:r w:rsidR="00EF0A26">
              <w:rPr>
                <w:rFonts w:ascii="Times New Roman" w:hAnsi="Times New Roman" w:cs="Times New Roman"/>
                <w:lang w:val="kk-KZ"/>
              </w:rPr>
              <w:t>-</w:t>
            </w:r>
            <w:r w:rsidRPr="00615ADB">
              <w:rPr>
                <w:rFonts w:ascii="Times New Roman" w:hAnsi="Times New Roman" w:cs="Times New Roman"/>
                <w:lang w:val="kk-KZ"/>
              </w:rPr>
              <w:t>ды пайдаланады.</w:t>
            </w:r>
          </w:p>
        </w:tc>
        <w:tc>
          <w:tcPr>
            <w:tcW w:w="1830" w:type="dxa"/>
            <w:tcBorders>
              <w:bottom w:val="nil"/>
            </w:tcBorders>
          </w:tcPr>
          <w:p w14:paraId="7DD7B238" w14:textId="456805D1" w:rsidR="00873559" w:rsidRPr="00615ADB" w:rsidRDefault="004D64E6" w:rsidP="00C21087">
            <w:pPr>
              <w:tabs>
                <w:tab w:val="left" w:pos="1314"/>
              </w:tabs>
              <w:jc w:val="both"/>
              <w:rPr>
                <w:rFonts w:ascii="Times New Roman" w:hAnsi="Times New Roman" w:cs="Times New Roman"/>
                <w:lang w:val="kk-KZ"/>
              </w:rPr>
            </w:pPr>
            <w:r w:rsidRPr="00615ADB">
              <w:rPr>
                <w:rFonts w:ascii="Times New Roman" w:hAnsi="Times New Roman" w:cs="Times New Roman"/>
                <w:lang w:val="kk-KZ"/>
              </w:rPr>
              <w:t>Сандық қаумдастықтар</w:t>
            </w:r>
            <w:r w:rsidR="00EF0A26">
              <w:rPr>
                <w:rFonts w:ascii="Times New Roman" w:hAnsi="Times New Roman" w:cs="Times New Roman"/>
                <w:lang w:val="kk-KZ"/>
              </w:rPr>
              <w:t>-</w:t>
            </w:r>
            <w:r w:rsidRPr="00615ADB">
              <w:rPr>
                <w:rFonts w:ascii="Times New Roman" w:hAnsi="Times New Roman" w:cs="Times New Roman"/>
                <w:lang w:val="kk-KZ"/>
              </w:rPr>
              <w:t>да белсенділік танытады, білім алу үрдісін тиімді үйлестіреді.</w:t>
            </w:r>
          </w:p>
        </w:tc>
      </w:tr>
    </w:tbl>
    <w:p w14:paraId="75EE2EB8" w14:textId="730971CC" w:rsidR="00837FDE" w:rsidRPr="00242A01" w:rsidRDefault="00837FDE">
      <w:pPr>
        <w:rPr>
          <w:lang w:val="kk-KZ"/>
        </w:rPr>
      </w:pPr>
    </w:p>
    <w:p w14:paraId="4C5F8310" w14:textId="5B5CB318" w:rsidR="00837FDE" w:rsidRPr="00242A01" w:rsidRDefault="00837FDE">
      <w:pPr>
        <w:rPr>
          <w:lang w:val="kk-KZ"/>
        </w:rPr>
      </w:pPr>
    </w:p>
    <w:p w14:paraId="0E4F77FD" w14:textId="0CE40374" w:rsidR="00837FDE" w:rsidRDefault="00837FDE" w:rsidP="00242A01">
      <w:pPr>
        <w:spacing w:after="0" w:line="240" w:lineRule="auto"/>
        <w:rPr>
          <w:rFonts w:ascii="Times New Roman" w:hAnsi="Times New Roman" w:cs="Times New Roman"/>
          <w:sz w:val="28"/>
          <w:szCs w:val="28"/>
          <w:lang w:val="kk-KZ"/>
        </w:rPr>
      </w:pPr>
      <w:r w:rsidRPr="00B55682">
        <w:rPr>
          <w:rFonts w:ascii="Times New Roman" w:hAnsi="Times New Roman" w:cs="Times New Roman"/>
          <w:sz w:val="28"/>
          <w:szCs w:val="28"/>
        </w:rPr>
        <w:lastRenderedPageBreak/>
        <w:t>14-кестен</w:t>
      </w:r>
      <w:r w:rsidRPr="00B55682">
        <w:rPr>
          <w:rFonts w:ascii="Times New Roman" w:hAnsi="Times New Roman" w:cs="Times New Roman"/>
          <w:sz w:val="28"/>
          <w:szCs w:val="28"/>
          <w:lang w:val="kk-KZ"/>
        </w:rPr>
        <w:t>ің жалғасы</w:t>
      </w:r>
    </w:p>
    <w:p w14:paraId="47436A82" w14:textId="77777777" w:rsidR="00242A01" w:rsidRPr="00B55682" w:rsidRDefault="00242A01" w:rsidP="00242A01">
      <w:pPr>
        <w:spacing w:after="0" w:line="240" w:lineRule="auto"/>
        <w:rPr>
          <w:rFonts w:ascii="Times New Roman" w:hAnsi="Times New Roman" w:cs="Times New Roman"/>
          <w:sz w:val="28"/>
          <w:szCs w:val="28"/>
          <w:lang w:val="kk-KZ"/>
        </w:rPr>
      </w:pPr>
    </w:p>
    <w:tbl>
      <w:tblPr>
        <w:tblStyle w:val="ac"/>
        <w:tblW w:w="9628" w:type="dxa"/>
        <w:tblLook w:val="04A0" w:firstRow="1" w:lastRow="0" w:firstColumn="1" w:lastColumn="0" w:noHBand="0" w:noVBand="1"/>
      </w:tblPr>
      <w:tblGrid>
        <w:gridCol w:w="445"/>
        <w:gridCol w:w="1805"/>
        <w:gridCol w:w="1665"/>
        <w:gridCol w:w="1889"/>
        <w:gridCol w:w="1994"/>
        <w:gridCol w:w="1830"/>
      </w:tblGrid>
      <w:tr w:rsidR="00837FDE" w:rsidRPr="006357F6" w14:paraId="7CC8FFA8" w14:textId="77777777" w:rsidTr="00837FDE">
        <w:tc>
          <w:tcPr>
            <w:tcW w:w="445" w:type="dxa"/>
            <w:tcBorders>
              <w:bottom w:val="nil"/>
            </w:tcBorders>
          </w:tcPr>
          <w:p w14:paraId="28A71202" w14:textId="7CE473E7" w:rsidR="00837FDE" w:rsidRDefault="00837FDE" w:rsidP="00242A01">
            <w:pPr>
              <w:tabs>
                <w:tab w:val="left" w:pos="1314"/>
              </w:tabs>
              <w:jc w:val="both"/>
              <w:rPr>
                <w:rFonts w:ascii="Times New Roman" w:hAnsi="Times New Roman" w:cs="Times New Roman"/>
                <w:lang w:val="kk-KZ"/>
              </w:rPr>
            </w:pPr>
            <w:r>
              <w:rPr>
                <w:rFonts w:ascii="Times New Roman" w:hAnsi="Times New Roman" w:cs="Times New Roman"/>
                <w:lang w:val="kk-KZ"/>
              </w:rPr>
              <w:t>1</w:t>
            </w:r>
          </w:p>
        </w:tc>
        <w:tc>
          <w:tcPr>
            <w:tcW w:w="1805" w:type="dxa"/>
            <w:tcBorders>
              <w:bottom w:val="nil"/>
            </w:tcBorders>
          </w:tcPr>
          <w:p w14:paraId="2C6A9033" w14:textId="38C13779" w:rsidR="00837FDE" w:rsidRPr="00837FDE" w:rsidRDefault="00837FDE" w:rsidP="00242A01">
            <w:pPr>
              <w:tabs>
                <w:tab w:val="left" w:pos="1314"/>
              </w:tabs>
              <w:jc w:val="center"/>
              <w:rPr>
                <w:rFonts w:ascii="Times New Roman" w:hAnsi="Times New Roman" w:cs="Times New Roman"/>
                <w:lang w:val="kk-KZ"/>
              </w:rPr>
            </w:pPr>
            <w:r>
              <w:rPr>
                <w:rFonts w:ascii="Times New Roman" w:hAnsi="Times New Roman" w:cs="Times New Roman"/>
                <w:lang w:val="kk-KZ"/>
              </w:rPr>
              <w:t>2</w:t>
            </w:r>
          </w:p>
        </w:tc>
        <w:tc>
          <w:tcPr>
            <w:tcW w:w="1665" w:type="dxa"/>
            <w:tcBorders>
              <w:bottom w:val="nil"/>
            </w:tcBorders>
          </w:tcPr>
          <w:p w14:paraId="0F2AB438" w14:textId="7209689B" w:rsidR="00837FDE" w:rsidRPr="00837FDE" w:rsidRDefault="00837FDE" w:rsidP="00242A01">
            <w:pPr>
              <w:tabs>
                <w:tab w:val="left" w:pos="1314"/>
              </w:tabs>
              <w:jc w:val="center"/>
              <w:rPr>
                <w:rFonts w:ascii="Times New Roman" w:hAnsi="Times New Roman" w:cs="Times New Roman"/>
                <w:lang w:val="kk-KZ"/>
              </w:rPr>
            </w:pPr>
            <w:r>
              <w:rPr>
                <w:rFonts w:ascii="Times New Roman" w:hAnsi="Times New Roman" w:cs="Times New Roman"/>
                <w:lang w:val="kk-KZ"/>
              </w:rPr>
              <w:t>3</w:t>
            </w:r>
          </w:p>
        </w:tc>
        <w:tc>
          <w:tcPr>
            <w:tcW w:w="1889" w:type="dxa"/>
            <w:tcBorders>
              <w:bottom w:val="nil"/>
            </w:tcBorders>
          </w:tcPr>
          <w:p w14:paraId="74508AF4" w14:textId="76C5F8CA" w:rsidR="00837FDE" w:rsidRPr="00837FDE" w:rsidRDefault="00837FDE" w:rsidP="00242A01">
            <w:pPr>
              <w:tabs>
                <w:tab w:val="left" w:pos="1314"/>
              </w:tabs>
              <w:jc w:val="center"/>
              <w:rPr>
                <w:rFonts w:ascii="Times New Roman" w:hAnsi="Times New Roman" w:cs="Times New Roman"/>
                <w:lang w:val="kk-KZ"/>
              </w:rPr>
            </w:pPr>
            <w:r>
              <w:rPr>
                <w:rFonts w:ascii="Times New Roman" w:hAnsi="Times New Roman" w:cs="Times New Roman"/>
                <w:lang w:val="kk-KZ"/>
              </w:rPr>
              <w:t>4</w:t>
            </w:r>
          </w:p>
        </w:tc>
        <w:tc>
          <w:tcPr>
            <w:tcW w:w="1994" w:type="dxa"/>
            <w:tcBorders>
              <w:bottom w:val="nil"/>
            </w:tcBorders>
          </w:tcPr>
          <w:p w14:paraId="50EF9ED6" w14:textId="3C532F67" w:rsidR="00837FDE" w:rsidRPr="00837FDE" w:rsidRDefault="00837FDE" w:rsidP="00242A01">
            <w:pPr>
              <w:tabs>
                <w:tab w:val="left" w:pos="1314"/>
              </w:tabs>
              <w:jc w:val="center"/>
              <w:rPr>
                <w:rFonts w:ascii="Times New Roman" w:hAnsi="Times New Roman" w:cs="Times New Roman"/>
                <w:lang w:val="kk-KZ"/>
              </w:rPr>
            </w:pPr>
            <w:r>
              <w:rPr>
                <w:rFonts w:ascii="Times New Roman" w:hAnsi="Times New Roman" w:cs="Times New Roman"/>
                <w:lang w:val="kk-KZ"/>
              </w:rPr>
              <w:t>5</w:t>
            </w:r>
          </w:p>
        </w:tc>
        <w:tc>
          <w:tcPr>
            <w:tcW w:w="1830" w:type="dxa"/>
            <w:tcBorders>
              <w:bottom w:val="nil"/>
            </w:tcBorders>
          </w:tcPr>
          <w:p w14:paraId="13AD5CAC" w14:textId="57556A38" w:rsidR="00837FDE" w:rsidRPr="00837FDE" w:rsidRDefault="00837FDE" w:rsidP="00242A01">
            <w:pPr>
              <w:tabs>
                <w:tab w:val="left" w:pos="1314"/>
              </w:tabs>
              <w:jc w:val="center"/>
              <w:rPr>
                <w:rFonts w:ascii="Times New Roman" w:hAnsi="Times New Roman" w:cs="Times New Roman"/>
                <w:lang w:val="kk-KZ"/>
              </w:rPr>
            </w:pPr>
            <w:r>
              <w:rPr>
                <w:rFonts w:ascii="Times New Roman" w:hAnsi="Times New Roman" w:cs="Times New Roman"/>
                <w:lang w:val="kk-KZ"/>
              </w:rPr>
              <w:t>6</w:t>
            </w:r>
          </w:p>
        </w:tc>
      </w:tr>
      <w:tr w:rsidR="004D64E6" w:rsidRPr="00DA7399" w14:paraId="5813E778" w14:textId="77777777" w:rsidTr="00837FDE">
        <w:tc>
          <w:tcPr>
            <w:tcW w:w="445" w:type="dxa"/>
            <w:tcBorders>
              <w:bottom w:val="nil"/>
            </w:tcBorders>
          </w:tcPr>
          <w:p w14:paraId="737CD2F8" w14:textId="04163E14" w:rsidR="00873559" w:rsidRPr="00E44A3E" w:rsidRDefault="00EF0A26" w:rsidP="00C21087">
            <w:pPr>
              <w:tabs>
                <w:tab w:val="left" w:pos="1314"/>
              </w:tabs>
              <w:jc w:val="both"/>
              <w:rPr>
                <w:rFonts w:ascii="Times New Roman" w:hAnsi="Times New Roman" w:cs="Times New Roman"/>
                <w:lang w:val="kk-KZ"/>
              </w:rPr>
            </w:pPr>
            <w:r>
              <w:rPr>
                <w:rFonts w:ascii="Times New Roman" w:hAnsi="Times New Roman" w:cs="Times New Roman"/>
                <w:lang w:val="kk-KZ"/>
              </w:rPr>
              <w:t xml:space="preserve"> </w:t>
            </w:r>
            <w:r w:rsidR="00873559" w:rsidRPr="00E44A3E">
              <w:rPr>
                <w:rFonts w:ascii="Times New Roman" w:hAnsi="Times New Roman" w:cs="Times New Roman"/>
                <w:lang w:val="kk-KZ"/>
              </w:rPr>
              <w:t>3</w:t>
            </w:r>
          </w:p>
        </w:tc>
        <w:tc>
          <w:tcPr>
            <w:tcW w:w="1805" w:type="dxa"/>
            <w:tcBorders>
              <w:bottom w:val="nil"/>
            </w:tcBorders>
          </w:tcPr>
          <w:p w14:paraId="16B66503" w14:textId="2081C0CB" w:rsidR="00873559" w:rsidRPr="00837FDE" w:rsidRDefault="00873559" w:rsidP="00C21087">
            <w:pPr>
              <w:tabs>
                <w:tab w:val="left" w:pos="1314"/>
              </w:tabs>
              <w:jc w:val="both"/>
              <w:rPr>
                <w:rFonts w:ascii="Times New Roman" w:hAnsi="Times New Roman" w:cs="Times New Roman"/>
                <w:lang w:val="kk-KZ"/>
              </w:rPr>
            </w:pPr>
            <w:r w:rsidRPr="00837FDE">
              <w:rPr>
                <w:rFonts w:ascii="Times New Roman" w:hAnsi="Times New Roman" w:cs="Times New Roman"/>
                <w:lang w:val="kk-KZ"/>
              </w:rPr>
              <w:t>Сандық метериалдарды жасау</w:t>
            </w:r>
          </w:p>
        </w:tc>
        <w:tc>
          <w:tcPr>
            <w:tcW w:w="1665" w:type="dxa"/>
            <w:tcBorders>
              <w:bottom w:val="nil"/>
            </w:tcBorders>
          </w:tcPr>
          <w:p w14:paraId="6E4DF3BC" w14:textId="3A885D3B" w:rsidR="00873559" w:rsidRPr="00837FDE" w:rsidRDefault="004D64E6" w:rsidP="00C21087">
            <w:pPr>
              <w:tabs>
                <w:tab w:val="left" w:pos="1314"/>
              </w:tabs>
              <w:jc w:val="both"/>
              <w:rPr>
                <w:rFonts w:ascii="Times New Roman" w:hAnsi="Times New Roman" w:cs="Times New Roman"/>
                <w:lang w:val="kk-KZ"/>
              </w:rPr>
            </w:pPr>
            <w:r w:rsidRPr="00837FDE">
              <w:rPr>
                <w:rFonts w:ascii="Times New Roman" w:hAnsi="Times New Roman" w:cs="Times New Roman"/>
                <w:lang w:val="kk-KZ"/>
              </w:rPr>
              <w:t>Биология пәні бойынша интерактивті материалдарң видеолар және курстар әзірлеу қабілеті</w:t>
            </w:r>
          </w:p>
        </w:tc>
        <w:tc>
          <w:tcPr>
            <w:tcW w:w="1889" w:type="dxa"/>
            <w:tcBorders>
              <w:bottom w:val="nil"/>
            </w:tcBorders>
          </w:tcPr>
          <w:p w14:paraId="3F8C76B9" w14:textId="1FB87225" w:rsidR="00873559" w:rsidRPr="00837FDE" w:rsidRDefault="004D64E6" w:rsidP="00C21087">
            <w:pPr>
              <w:tabs>
                <w:tab w:val="left" w:pos="1314"/>
              </w:tabs>
              <w:jc w:val="both"/>
              <w:rPr>
                <w:rFonts w:ascii="Times New Roman" w:hAnsi="Times New Roman" w:cs="Times New Roman"/>
                <w:lang w:val="kk-KZ"/>
              </w:rPr>
            </w:pPr>
            <w:r w:rsidRPr="00837FDE">
              <w:rPr>
                <w:rFonts w:ascii="Times New Roman" w:hAnsi="Times New Roman" w:cs="Times New Roman"/>
                <w:lang w:val="kk-KZ"/>
              </w:rPr>
              <w:t>Дайын материалдарды ғана қолдаумен шектеледі, жаңа сандық ресурстар жасай алмайды.</w:t>
            </w:r>
          </w:p>
        </w:tc>
        <w:tc>
          <w:tcPr>
            <w:tcW w:w="1994" w:type="dxa"/>
            <w:tcBorders>
              <w:bottom w:val="nil"/>
            </w:tcBorders>
          </w:tcPr>
          <w:p w14:paraId="0AB361C4" w14:textId="34AD47A9" w:rsidR="00873559" w:rsidRPr="00837FDE" w:rsidRDefault="004D64E6" w:rsidP="00C21087">
            <w:pPr>
              <w:tabs>
                <w:tab w:val="left" w:pos="1314"/>
              </w:tabs>
              <w:jc w:val="both"/>
              <w:rPr>
                <w:rFonts w:ascii="Times New Roman" w:hAnsi="Times New Roman" w:cs="Times New Roman"/>
                <w:lang w:val="kk-KZ"/>
              </w:rPr>
            </w:pPr>
            <w:r w:rsidRPr="00837FDE">
              <w:rPr>
                <w:rFonts w:ascii="Times New Roman" w:hAnsi="Times New Roman" w:cs="Times New Roman"/>
                <w:lang w:val="kk-KZ"/>
              </w:rPr>
              <w:t>Қараапайым технологияларды презентациялар мен тесттерді тек бекітілген шаблон негізінде жасай алады.</w:t>
            </w:r>
          </w:p>
        </w:tc>
        <w:tc>
          <w:tcPr>
            <w:tcW w:w="1830" w:type="dxa"/>
            <w:tcBorders>
              <w:bottom w:val="nil"/>
            </w:tcBorders>
          </w:tcPr>
          <w:p w14:paraId="7FF9C77F" w14:textId="77777777" w:rsidR="00873559" w:rsidRPr="00837FDE" w:rsidRDefault="004D64E6" w:rsidP="00C21087">
            <w:pPr>
              <w:tabs>
                <w:tab w:val="left" w:pos="1314"/>
              </w:tabs>
              <w:jc w:val="both"/>
              <w:rPr>
                <w:rFonts w:ascii="Times New Roman" w:hAnsi="Times New Roman" w:cs="Times New Roman"/>
                <w:lang w:val="kk-KZ"/>
              </w:rPr>
            </w:pPr>
            <w:r w:rsidRPr="00837FDE">
              <w:rPr>
                <w:rFonts w:ascii="Times New Roman" w:hAnsi="Times New Roman" w:cs="Times New Roman"/>
                <w:lang w:val="kk-KZ"/>
              </w:rPr>
              <w:t>Курстарды, виртуалды ойындар мен авторлық сандық ресурстарды еркін түрде құрастырады.</w:t>
            </w:r>
          </w:p>
          <w:p w14:paraId="1EBA456B" w14:textId="415549B7" w:rsidR="00361747" w:rsidRPr="00837FDE" w:rsidRDefault="00361747" w:rsidP="00C21087">
            <w:pPr>
              <w:tabs>
                <w:tab w:val="left" w:pos="1314"/>
              </w:tabs>
              <w:jc w:val="both"/>
              <w:rPr>
                <w:rFonts w:ascii="Times New Roman" w:hAnsi="Times New Roman" w:cs="Times New Roman"/>
                <w:lang w:val="kk-KZ"/>
              </w:rPr>
            </w:pPr>
          </w:p>
        </w:tc>
      </w:tr>
      <w:tr w:rsidR="004D64E6" w:rsidRPr="00DA7399" w14:paraId="0785815E" w14:textId="77777777" w:rsidTr="00837FDE">
        <w:tc>
          <w:tcPr>
            <w:tcW w:w="445" w:type="dxa"/>
            <w:tcBorders>
              <w:top w:val="nil"/>
            </w:tcBorders>
          </w:tcPr>
          <w:p w14:paraId="0EA3CE39" w14:textId="64584780" w:rsidR="00873559" w:rsidRPr="00E44A3E" w:rsidRDefault="00EF0A26" w:rsidP="00C21087">
            <w:pPr>
              <w:tabs>
                <w:tab w:val="left" w:pos="1314"/>
              </w:tabs>
              <w:jc w:val="both"/>
              <w:rPr>
                <w:rFonts w:ascii="Times New Roman" w:hAnsi="Times New Roman" w:cs="Times New Roman"/>
                <w:lang w:val="kk-KZ"/>
              </w:rPr>
            </w:pPr>
            <w:r>
              <w:rPr>
                <w:rFonts w:ascii="Times New Roman" w:hAnsi="Times New Roman" w:cs="Times New Roman"/>
                <w:lang w:val="kk-KZ"/>
              </w:rPr>
              <w:t xml:space="preserve"> </w:t>
            </w:r>
            <w:r w:rsidR="00873559" w:rsidRPr="00E44A3E">
              <w:rPr>
                <w:rFonts w:ascii="Times New Roman" w:hAnsi="Times New Roman" w:cs="Times New Roman"/>
                <w:lang w:val="kk-KZ"/>
              </w:rPr>
              <w:t>4</w:t>
            </w:r>
          </w:p>
        </w:tc>
        <w:tc>
          <w:tcPr>
            <w:tcW w:w="1805" w:type="dxa"/>
            <w:tcBorders>
              <w:top w:val="nil"/>
            </w:tcBorders>
          </w:tcPr>
          <w:p w14:paraId="3D2B1C33" w14:textId="3199FEFB" w:rsidR="00873559" w:rsidRPr="00E44A3E" w:rsidRDefault="00873559" w:rsidP="00C21087">
            <w:pPr>
              <w:tabs>
                <w:tab w:val="left" w:pos="1314"/>
              </w:tabs>
              <w:jc w:val="both"/>
              <w:rPr>
                <w:rFonts w:ascii="Times New Roman" w:hAnsi="Times New Roman" w:cs="Times New Roman"/>
                <w:lang w:val="kk-KZ"/>
              </w:rPr>
            </w:pPr>
            <w:r w:rsidRPr="00E44A3E">
              <w:rPr>
                <w:rFonts w:ascii="Times New Roman" w:hAnsi="Times New Roman" w:cs="Times New Roman"/>
                <w:lang w:val="kk-KZ"/>
              </w:rPr>
              <w:t>Құқықтық қауіпсіздік</w:t>
            </w:r>
          </w:p>
        </w:tc>
        <w:tc>
          <w:tcPr>
            <w:tcW w:w="1665" w:type="dxa"/>
            <w:tcBorders>
              <w:top w:val="nil"/>
            </w:tcBorders>
          </w:tcPr>
          <w:p w14:paraId="39E5B2E9" w14:textId="5EEE76CB" w:rsidR="00873559" w:rsidRPr="00615ADB" w:rsidRDefault="004D64E6" w:rsidP="00C21087">
            <w:pPr>
              <w:tabs>
                <w:tab w:val="left" w:pos="1314"/>
              </w:tabs>
              <w:jc w:val="both"/>
              <w:rPr>
                <w:rFonts w:ascii="Times New Roman" w:hAnsi="Times New Roman" w:cs="Times New Roman"/>
                <w:lang w:val="kk-KZ"/>
              </w:rPr>
            </w:pPr>
            <w:r w:rsidRPr="00615ADB">
              <w:rPr>
                <w:rFonts w:ascii="Times New Roman" w:hAnsi="Times New Roman" w:cs="Times New Roman"/>
                <w:lang w:val="kk-KZ"/>
              </w:rPr>
              <w:t>Жеке деректерді, құралдарды және сандық ортадағы денсаулықты қорғау қабілеті.</w:t>
            </w:r>
          </w:p>
        </w:tc>
        <w:tc>
          <w:tcPr>
            <w:tcW w:w="1889" w:type="dxa"/>
            <w:tcBorders>
              <w:top w:val="nil"/>
            </w:tcBorders>
          </w:tcPr>
          <w:p w14:paraId="3C0D5B14" w14:textId="43CB4550" w:rsidR="00873559" w:rsidRPr="00615ADB" w:rsidRDefault="004D64E6" w:rsidP="00C21087">
            <w:pPr>
              <w:tabs>
                <w:tab w:val="left" w:pos="1314"/>
              </w:tabs>
              <w:jc w:val="both"/>
              <w:rPr>
                <w:rFonts w:ascii="Times New Roman" w:hAnsi="Times New Roman" w:cs="Times New Roman"/>
                <w:lang w:val="kk-KZ"/>
              </w:rPr>
            </w:pPr>
            <w:r w:rsidRPr="00615ADB">
              <w:rPr>
                <w:rFonts w:ascii="Times New Roman" w:hAnsi="Times New Roman" w:cs="Times New Roman"/>
                <w:lang w:val="kk-KZ"/>
              </w:rPr>
              <w:t>Киберқауісіздік ережелерін және өз деректерін қорғау жолдарын білмейді.</w:t>
            </w:r>
          </w:p>
        </w:tc>
        <w:tc>
          <w:tcPr>
            <w:tcW w:w="1994" w:type="dxa"/>
            <w:tcBorders>
              <w:top w:val="nil"/>
            </w:tcBorders>
          </w:tcPr>
          <w:p w14:paraId="676BDE36" w14:textId="515A2F6F" w:rsidR="00873559" w:rsidRPr="00615ADB" w:rsidRDefault="004D64E6" w:rsidP="00C21087">
            <w:pPr>
              <w:tabs>
                <w:tab w:val="left" w:pos="1314"/>
              </w:tabs>
              <w:jc w:val="both"/>
              <w:rPr>
                <w:rFonts w:ascii="Times New Roman" w:hAnsi="Times New Roman" w:cs="Times New Roman"/>
                <w:lang w:val="kk-KZ"/>
              </w:rPr>
            </w:pPr>
            <w:r w:rsidRPr="00615ADB">
              <w:rPr>
                <w:rFonts w:ascii="Times New Roman" w:hAnsi="Times New Roman" w:cs="Times New Roman"/>
                <w:lang w:val="kk-KZ"/>
              </w:rPr>
              <w:t>Сандық құрылғыларды қорғаудың негізгі шараларын біледі және пай</w:t>
            </w:r>
            <w:r w:rsidR="00905C1B" w:rsidRPr="00615ADB">
              <w:rPr>
                <w:rFonts w:ascii="Times New Roman" w:hAnsi="Times New Roman" w:cs="Times New Roman"/>
                <w:lang w:val="kk-KZ"/>
              </w:rPr>
              <w:t>даланады.</w:t>
            </w:r>
          </w:p>
        </w:tc>
        <w:tc>
          <w:tcPr>
            <w:tcW w:w="1830" w:type="dxa"/>
            <w:tcBorders>
              <w:top w:val="nil"/>
            </w:tcBorders>
          </w:tcPr>
          <w:p w14:paraId="3038B68E" w14:textId="5CF71833" w:rsidR="00873559" w:rsidRPr="00615ADB" w:rsidRDefault="00905C1B" w:rsidP="00C21087">
            <w:pPr>
              <w:tabs>
                <w:tab w:val="left" w:pos="1314"/>
              </w:tabs>
              <w:jc w:val="both"/>
              <w:rPr>
                <w:rFonts w:ascii="Times New Roman" w:hAnsi="Times New Roman" w:cs="Times New Roman"/>
                <w:lang w:val="kk-KZ"/>
              </w:rPr>
            </w:pPr>
            <w:r w:rsidRPr="00615ADB">
              <w:rPr>
                <w:rFonts w:ascii="Times New Roman" w:hAnsi="Times New Roman" w:cs="Times New Roman"/>
                <w:lang w:val="kk-KZ"/>
              </w:rPr>
              <w:t>Қауісіздіктің жоғары деңгейін қамтамасыз ете алады және сандық ортадағы қауіптерді алдын ала болжайды.</w:t>
            </w:r>
          </w:p>
        </w:tc>
      </w:tr>
      <w:tr w:rsidR="004D64E6" w:rsidRPr="00DA7399" w14:paraId="7858821D" w14:textId="77777777" w:rsidTr="00837FDE">
        <w:tc>
          <w:tcPr>
            <w:tcW w:w="445" w:type="dxa"/>
          </w:tcPr>
          <w:p w14:paraId="27C09D09" w14:textId="29BBE938" w:rsidR="00873559" w:rsidRPr="00E44A3E" w:rsidRDefault="00EF0A26" w:rsidP="00C21087">
            <w:pPr>
              <w:tabs>
                <w:tab w:val="left" w:pos="1314"/>
              </w:tabs>
              <w:jc w:val="both"/>
              <w:rPr>
                <w:rFonts w:ascii="Times New Roman" w:hAnsi="Times New Roman" w:cs="Times New Roman"/>
                <w:lang w:val="kk-KZ"/>
              </w:rPr>
            </w:pPr>
            <w:r>
              <w:rPr>
                <w:rFonts w:ascii="Times New Roman" w:hAnsi="Times New Roman" w:cs="Times New Roman"/>
                <w:lang w:val="kk-KZ"/>
              </w:rPr>
              <w:t xml:space="preserve"> </w:t>
            </w:r>
            <w:r w:rsidR="00873559" w:rsidRPr="00E44A3E">
              <w:rPr>
                <w:rFonts w:ascii="Times New Roman" w:hAnsi="Times New Roman" w:cs="Times New Roman"/>
                <w:lang w:val="kk-KZ"/>
              </w:rPr>
              <w:t>5</w:t>
            </w:r>
          </w:p>
        </w:tc>
        <w:tc>
          <w:tcPr>
            <w:tcW w:w="1805" w:type="dxa"/>
          </w:tcPr>
          <w:p w14:paraId="23552A5A" w14:textId="3E5B8D31" w:rsidR="00873559" w:rsidRPr="00E44A3E" w:rsidRDefault="00873559" w:rsidP="00C21087">
            <w:pPr>
              <w:tabs>
                <w:tab w:val="left" w:pos="1314"/>
              </w:tabs>
              <w:jc w:val="both"/>
              <w:rPr>
                <w:rFonts w:ascii="Times New Roman" w:hAnsi="Times New Roman" w:cs="Times New Roman"/>
                <w:lang w:val="kk-KZ"/>
              </w:rPr>
            </w:pPr>
            <w:r w:rsidRPr="00E44A3E">
              <w:rPr>
                <w:rFonts w:ascii="Times New Roman" w:hAnsi="Times New Roman" w:cs="Times New Roman"/>
                <w:lang w:val="kk-KZ"/>
              </w:rPr>
              <w:t xml:space="preserve">Мәселелерді шешу </w:t>
            </w:r>
          </w:p>
        </w:tc>
        <w:tc>
          <w:tcPr>
            <w:tcW w:w="1665" w:type="dxa"/>
          </w:tcPr>
          <w:p w14:paraId="15468E7F" w14:textId="35B38057" w:rsidR="00873559" w:rsidRPr="00615ADB" w:rsidRDefault="00905C1B" w:rsidP="00C21087">
            <w:pPr>
              <w:tabs>
                <w:tab w:val="left" w:pos="1314"/>
              </w:tabs>
              <w:jc w:val="both"/>
              <w:rPr>
                <w:rFonts w:ascii="Times New Roman" w:hAnsi="Times New Roman" w:cs="Times New Roman"/>
                <w:lang w:val="kk-KZ"/>
              </w:rPr>
            </w:pPr>
            <w:r w:rsidRPr="00615ADB">
              <w:rPr>
                <w:rFonts w:ascii="Times New Roman" w:hAnsi="Times New Roman" w:cs="Times New Roman"/>
                <w:lang w:val="kk-KZ"/>
              </w:rPr>
              <w:t>Техникалық ақауларды анықтауғ жою және алдын ала таңдау қабілеті</w:t>
            </w:r>
          </w:p>
        </w:tc>
        <w:tc>
          <w:tcPr>
            <w:tcW w:w="1889" w:type="dxa"/>
          </w:tcPr>
          <w:p w14:paraId="4ED562C5" w14:textId="4EAB9BBB" w:rsidR="00873559" w:rsidRPr="00615ADB" w:rsidRDefault="00905C1B" w:rsidP="00C21087">
            <w:pPr>
              <w:tabs>
                <w:tab w:val="left" w:pos="1314"/>
              </w:tabs>
              <w:jc w:val="both"/>
              <w:rPr>
                <w:rFonts w:ascii="Times New Roman" w:hAnsi="Times New Roman" w:cs="Times New Roman"/>
                <w:lang w:val="kk-KZ"/>
              </w:rPr>
            </w:pPr>
            <w:r w:rsidRPr="00615ADB">
              <w:rPr>
                <w:rFonts w:ascii="Times New Roman" w:hAnsi="Times New Roman" w:cs="Times New Roman"/>
                <w:lang w:val="kk-KZ"/>
              </w:rPr>
              <w:t>Техникалық тұрғыда қиындықтар туындаған жаңдайда жұмысты бірден тоқтатады.</w:t>
            </w:r>
          </w:p>
        </w:tc>
        <w:tc>
          <w:tcPr>
            <w:tcW w:w="1994" w:type="dxa"/>
          </w:tcPr>
          <w:p w14:paraId="6B3B0817" w14:textId="36CCBA13" w:rsidR="00873559" w:rsidRPr="00615ADB" w:rsidRDefault="00905C1B" w:rsidP="00C21087">
            <w:pPr>
              <w:tabs>
                <w:tab w:val="left" w:pos="1314"/>
              </w:tabs>
              <w:jc w:val="both"/>
              <w:rPr>
                <w:rFonts w:ascii="Times New Roman" w:hAnsi="Times New Roman" w:cs="Times New Roman"/>
                <w:lang w:val="kk-KZ"/>
              </w:rPr>
            </w:pPr>
            <w:r w:rsidRPr="00615ADB">
              <w:rPr>
                <w:rFonts w:ascii="Times New Roman" w:hAnsi="Times New Roman" w:cs="Times New Roman"/>
                <w:lang w:val="kk-KZ"/>
              </w:rPr>
              <w:t>Берілген нұсқаулықтар бойынша стандартты қарапайым ақауларды шеше алады.</w:t>
            </w:r>
          </w:p>
        </w:tc>
        <w:tc>
          <w:tcPr>
            <w:tcW w:w="1830" w:type="dxa"/>
          </w:tcPr>
          <w:p w14:paraId="52B2431B" w14:textId="10F085EC" w:rsidR="00873559" w:rsidRPr="00615ADB" w:rsidRDefault="00905C1B" w:rsidP="00C21087">
            <w:pPr>
              <w:tabs>
                <w:tab w:val="left" w:pos="1314"/>
              </w:tabs>
              <w:jc w:val="both"/>
              <w:rPr>
                <w:rFonts w:ascii="Times New Roman" w:hAnsi="Times New Roman" w:cs="Times New Roman"/>
                <w:lang w:val="kk-KZ"/>
              </w:rPr>
            </w:pPr>
            <w:r w:rsidRPr="00615ADB">
              <w:rPr>
                <w:rFonts w:ascii="Times New Roman" w:hAnsi="Times New Roman" w:cs="Times New Roman"/>
                <w:lang w:val="kk-KZ"/>
              </w:rPr>
              <w:t>Күрделі деңгейдегі техникалық мәселелерді өз бетінше шешеді жаңа сандық технологиялар</w:t>
            </w:r>
            <w:r w:rsidR="00EF0A26">
              <w:rPr>
                <w:rFonts w:ascii="Times New Roman" w:hAnsi="Times New Roman" w:cs="Times New Roman"/>
                <w:lang w:val="kk-KZ"/>
              </w:rPr>
              <w:t>-</w:t>
            </w:r>
            <w:r w:rsidRPr="00615ADB">
              <w:rPr>
                <w:rFonts w:ascii="Times New Roman" w:hAnsi="Times New Roman" w:cs="Times New Roman"/>
                <w:lang w:val="kk-KZ"/>
              </w:rPr>
              <w:t>ды еркін игереді.</w:t>
            </w:r>
          </w:p>
        </w:tc>
      </w:tr>
    </w:tbl>
    <w:p w14:paraId="65C2BB6D" w14:textId="1609C775" w:rsidR="00905C1B" w:rsidRDefault="00905C1B" w:rsidP="009164C7">
      <w:pPr>
        <w:tabs>
          <w:tab w:val="left" w:pos="1314"/>
        </w:tabs>
        <w:spacing w:after="0" w:line="240" w:lineRule="auto"/>
        <w:jc w:val="both"/>
        <w:rPr>
          <w:rFonts w:ascii="Times New Roman" w:hAnsi="Times New Roman" w:cs="Times New Roman"/>
          <w:sz w:val="28"/>
          <w:szCs w:val="28"/>
          <w:lang w:val="kk-KZ"/>
        </w:rPr>
      </w:pPr>
    </w:p>
    <w:p w14:paraId="72F500EB" w14:textId="0B3F90B1" w:rsidR="000524E1" w:rsidRDefault="000524E1" w:rsidP="00116B37">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Мұғалімдердің өлшем тұрғысынан «Білім» және «Қолдану» дағдылары арасындағы айырмашылықты талдау өте маңызды болып саналады. Егер респнденттің білім деңгейі өте жоғары, алайда қолдану деңгейі төмен көрсеткішті көрсетсе, бұл оқу процесіндегі «әске асыру кедергілерін» (ресурстардың немесе уақыттың тапшылығы) айқындайды. Бқндай деректер теориялық дайындық пен практикалық дағдылардың арасындағы тепе-теңдік деңгейін анықтауға мүмкіндік береді. Келесі тарауда осы бағалау көрсеткіштерін пайдалану арқылы жүргізілген тәжірибелік-эксперименттік зерттеу нәтижелеріне талдау жүргізіп, нәтижелерін ұсындық.</w:t>
      </w:r>
    </w:p>
    <w:p w14:paraId="17B9C14D" w14:textId="0649333F" w:rsidR="000524E1" w:rsidRDefault="000524E1" w:rsidP="000524E1">
      <w:pPr>
        <w:tabs>
          <w:tab w:val="left" w:pos="1314"/>
        </w:tabs>
        <w:spacing w:after="0" w:line="240" w:lineRule="auto"/>
        <w:jc w:val="both"/>
        <w:rPr>
          <w:rFonts w:ascii="Times New Roman" w:hAnsi="Times New Roman" w:cs="Times New Roman"/>
          <w:sz w:val="28"/>
          <w:szCs w:val="28"/>
          <w:lang w:val="kk-KZ"/>
        </w:rPr>
      </w:pPr>
    </w:p>
    <w:p w14:paraId="4077A1EA" w14:textId="7AED6012" w:rsidR="00041869" w:rsidRDefault="000524E1" w:rsidP="00C0464A">
      <w:pPr>
        <w:tabs>
          <w:tab w:val="left" w:pos="1314"/>
        </w:tabs>
        <w:spacing w:after="0" w:line="240" w:lineRule="auto"/>
        <w:ind w:firstLine="709"/>
        <w:jc w:val="both"/>
        <w:rPr>
          <w:rFonts w:ascii="Times New Roman" w:hAnsi="Times New Roman" w:cs="Times New Roman"/>
          <w:sz w:val="28"/>
          <w:szCs w:val="28"/>
          <w:lang w:val="kk-KZ"/>
        </w:rPr>
      </w:pPr>
      <w:r w:rsidRPr="000524E1">
        <w:rPr>
          <w:rFonts w:ascii="Times New Roman" w:hAnsi="Times New Roman" w:cs="Times New Roman"/>
          <w:b/>
          <w:bCs/>
          <w:sz w:val="28"/>
          <w:szCs w:val="28"/>
          <w:lang w:val="kk-KZ"/>
        </w:rPr>
        <w:t>3.2</w:t>
      </w:r>
      <w:r w:rsidR="004D23D0">
        <w:rPr>
          <w:rFonts w:ascii="Times New Roman" w:hAnsi="Times New Roman" w:cs="Times New Roman"/>
          <w:b/>
          <w:bCs/>
          <w:sz w:val="28"/>
          <w:szCs w:val="28"/>
          <w:lang w:val="kk-KZ"/>
        </w:rPr>
        <w:t xml:space="preserve"> </w:t>
      </w:r>
      <w:r w:rsidRPr="000524E1">
        <w:rPr>
          <w:rFonts w:ascii="Times New Roman" w:hAnsi="Times New Roman" w:cs="Times New Roman"/>
          <w:b/>
          <w:bCs/>
          <w:sz w:val="28"/>
          <w:szCs w:val="28"/>
          <w:lang w:val="kk-KZ"/>
        </w:rPr>
        <w:t>Тәжірибелік – эксперименттік зерттеу нәтижелері</w:t>
      </w:r>
    </w:p>
    <w:p w14:paraId="71D2592F" w14:textId="77777777" w:rsidR="000524E1" w:rsidRDefault="000524E1" w:rsidP="00C0464A">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Тәжірибелік-эксперимент жұмысының нәижелерін анықтауда математикалық-статистикалық тұрғыдан салыстыру жұмысары жасалды.</w:t>
      </w:r>
    </w:p>
    <w:p w14:paraId="57CD016D" w14:textId="6E6A6021" w:rsidR="000524E1" w:rsidRDefault="000524E1" w:rsidP="00C0464A">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Болашақ биолог мұғалімдерді кәсіби даярлау үрдісіндегі сандық құзыреттіліктердің қалыптасу деңгейін анықтау мақсатында жүргізілген </w:t>
      </w:r>
      <w:r>
        <w:rPr>
          <w:rFonts w:ascii="Times New Roman" w:hAnsi="Times New Roman" w:cs="Times New Roman"/>
          <w:sz w:val="28"/>
          <w:szCs w:val="28"/>
          <w:lang w:val="kk-KZ"/>
        </w:rPr>
        <w:lastRenderedPageBreak/>
        <w:t xml:space="preserve">эксперименттер жийындағы мәліметтер </w:t>
      </w:r>
      <w:r w:rsidRPr="000524E1">
        <w:rPr>
          <w:rFonts w:ascii="Times New Roman" w:hAnsi="Times New Roman" w:cs="Times New Roman"/>
          <w:sz w:val="28"/>
          <w:szCs w:val="28"/>
          <w:lang w:val="kk-KZ"/>
        </w:rPr>
        <w:t xml:space="preserve">SPSS </w:t>
      </w:r>
      <w:r>
        <w:rPr>
          <w:rFonts w:ascii="Times New Roman" w:hAnsi="Times New Roman" w:cs="Times New Roman"/>
          <w:sz w:val="28"/>
          <w:szCs w:val="28"/>
          <w:lang w:val="kk-KZ"/>
        </w:rPr>
        <w:t xml:space="preserve">26.0 арнайы есептегіш бағдарламасы негізінде жүзеге асырылды </w:t>
      </w:r>
      <w:r w:rsidRPr="000524E1">
        <w:rPr>
          <w:rFonts w:ascii="Times New Roman" w:hAnsi="Times New Roman" w:cs="Times New Roman"/>
          <w:sz w:val="28"/>
          <w:szCs w:val="28"/>
          <w:lang w:val="kk-KZ"/>
        </w:rPr>
        <w:t>[</w:t>
      </w:r>
      <w:r>
        <w:rPr>
          <w:rFonts w:ascii="Times New Roman" w:hAnsi="Times New Roman" w:cs="Times New Roman"/>
          <w:sz w:val="28"/>
          <w:szCs w:val="28"/>
          <w:lang w:val="kk-KZ"/>
        </w:rPr>
        <w:t>1</w:t>
      </w:r>
      <w:r w:rsidR="00E60B75">
        <w:rPr>
          <w:rFonts w:ascii="Times New Roman" w:hAnsi="Times New Roman" w:cs="Times New Roman"/>
          <w:sz w:val="28"/>
          <w:szCs w:val="28"/>
          <w:lang w:val="kk-KZ"/>
        </w:rPr>
        <w:t>39</w:t>
      </w:r>
      <w:r w:rsidRPr="000524E1">
        <w:rPr>
          <w:rFonts w:ascii="Times New Roman" w:hAnsi="Times New Roman" w:cs="Times New Roman"/>
          <w:sz w:val="28"/>
          <w:szCs w:val="28"/>
          <w:lang w:val="kk-KZ"/>
        </w:rPr>
        <w:t>]</w:t>
      </w:r>
      <w:r>
        <w:rPr>
          <w:rFonts w:ascii="Times New Roman" w:hAnsi="Times New Roman" w:cs="Times New Roman"/>
          <w:sz w:val="28"/>
          <w:szCs w:val="28"/>
          <w:lang w:val="kk-KZ"/>
        </w:rPr>
        <w:t>.</w:t>
      </w:r>
    </w:p>
    <w:p w14:paraId="7B237E04" w14:textId="4C37305F" w:rsidR="000524E1" w:rsidRDefault="000524E1" w:rsidP="00C0464A">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Тәжірибенің респонденттерге, яғни білім алушыларға серін бағалау үшін, олардың тәжірибеге дейінгі және тәжірибеден кейінгі баллдарын салыстыру және тәжірибеге дейін және одан кейінгі нәтижелерде статистикалық тұрғыдан маңызды айырмашылықтардың бар-жоғын анықтау үшін Уилкоксонның әдісі қолданылды. Бұл параметрлік емес әдіс реттік шкала бойнша өлшенген деректерне жарамды болып табылады.</w:t>
      </w:r>
    </w:p>
    <w:p w14:paraId="5CDD94AE" w14:textId="2828B1E5" w:rsidR="000524E1" w:rsidRDefault="000524E1" w:rsidP="00C0464A">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Осы орайда, біз қолданған Уилкоксонның жұптық (</w:t>
      </w:r>
      <w:r w:rsidRPr="000524E1">
        <w:rPr>
          <w:rFonts w:ascii="Times New Roman" w:hAnsi="Times New Roman" w:cs="Times New Roman"/>
          <w:sz w:val="28"/>
          <w:szCs w:val="28"/>
          <w:lang w:val="kk-KZ"/>
        </w:rPr>
        <w:t>Wilcoxon singed test</w:t>
      </w:r>
      <w:r>
        <w:rPr>
          <w:rFonts w:ascii="Times New Roman" w:hAnsi="Times New Roman" w:cs="Times New Roman"/>
          <w:sz w:val="28"/>
          <w:szCs w:val="28"/>
          <w:lang w:val="kk-KZ"/>
        </w:rPr>
        <w:t>) және белгілер (</w:t>
      </w:r>
      <w:r w:rsidRPr="000524E1">
        <w:rPr>
          <w:rFonts w:ascii="Times New Roman" w:hAnsi="Times New Roman" w:cs="Times New Roman"/>
          <w:sz w:val="28"/>
          <w:szCs w:val="28"/>
          <w:lang w:val="kk-KZ"/>
        </w:rPr>
        <w:t>Sign test</w:t>
      </w:r>
      <w:r>
        <w:rPr>
          <w:rFonts w:ascii="Times New Roman" w:hAnsi="Times New Roman" w:cs="Times New Roman"/>
          <w:sz w:val="28"/>
          <w:szCs w:val="28"/>
          <w:lang w:val="kk-KZ"/>
        </w:rPr>
        <w:t>) юойынша критерийлер өз кезегінде, респонденттердің жұптық айырмасын есептеп, өзара салыстыруда қолданылады</w:t>
      </w:r>
      <w:r w:rsidR="00E60B75">
        <w:rPr>
          <w:rFonts w:ascii="Times New Roman" w:hAnsi="Times New Roman" w:cs="Times New Roman"/>
          <w:sz w:val="28"/>
          <w:szCs w:val="28"/>
          <w:lang w:val="kk-KZ"/>
        </w:rPr>
        <w:t xml:space="preserve"> </w:t>
      </w:r>
      <w:r w:rsidR="00E60B75" w:rsidRPr="000524E1">
        <w:rPr>
          <w:rFonts w:ascii="Times New Roman" w:hAnsi="Times New Roman" w:cs="Times New Roman"/>
          <w:sz w:val="28"/>
          <w:szCs w:val="28"/>
          <w:lang w:val="kk-KZ"/>
        </w:rPr>
        <w:t>[</w:t>
      </w:r>
      <w:r w:rsidR="00E60B75">
        <w:rPr>
          <w:rFonts w:ascii="Times New Roman" w:hAnsi="Times New Roman" w:cs="Times New Roman"/>
          <w:sz w:val="28"/>
          <w:szCs w:val="28"/>
          <w:lang w:val="kk-KZ"/>
        </w:rPr>
        <w:t>140</w:t>
      </w:r>
      <w:r w:rsidR="00E60B75" w:rsidRPr="000524E1">
        <w:rPr>
          <w:rFonts w:ascii="Times New Roman" w:hAnsi="Times New Roman" w:cs="Times New Roman"/>
          <w:sz w:val="28"/>
          <w:szCs w:val="28"/>
          <w:lang w:val="kk-KZ"/>
        </w:rPr>
        <w:t>]</w:t>
      </w:r>
      <w:r>
        <w:rPr>
          <w:rFonts w:ascii="Times New Roman" w:hAnsi="Times New Roman" w:cs="Times New Roman"/>
          <w:sz w:val="28"/>
          <w:szCs w:val="28"/>
          <w:lang w:val="kk-KZ"/>
        </w:rPr>
        <w:t>.</w:t>
      </w:r>
    </w:p>
    <w:p w14:paraId="00A75846" w14:textId="7A09BCA4" w:rsidR="000524E1" w:rsidRDefault="000524E1" w:rsidP="00C0464A">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Осы екі критериді анықтау үшін келесі шарттарды орындау керек:</w:t>
      </w:r>
    </w:p>
    <w:p w14:paraId="511F4CE3" w14:textId="71547880" w:rsidR="000524E1" w:rsidRDefault="000524E1"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Сандық және сапалық реттілікті сақтау;</w:t>
      </w:r>
    </w:p>
    <w:p w14:paraId="188EC77E" w14:textId="3B94AF37" w:rsidR="000524E1" w:rsidRDefault="000524E1"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Екіден артық топтардың болмауы;</w:t>
      </w:r>
    </w:p>
    <w:p w14:paraId="2FBA5CC6" w14:textId="466D467A" w:rsidR="000524E1" w:rsidRDefault="000524E1"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Сандық белгілері бойынша топтарда көрсетілген айырмашылықтың қалыпты болмауы мүмкін.</w:t>
      </w:r>
    </w:p>
    <w:p w14:paraId="3E0014D6" w14:textId="24FA4669" w:rsidR="000524E1" w:rsidRDefault="000524E1" w:rsidP="00C0464A">
      <w:pPr>
        <w:pStyle w:val="a7"/>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Бұл шарттарды есептеп шығару үшін күрделі математикалық есептеулер керек емес.</w:t>
      </w:r>
    </w:p>
    <w:p w14:paraId="4602D6BB" w14:textId="588107D1" w:rsidR="000524E1" w:rsidRDefault="000524E1" w:rsidP="00C0464A">
      <w:pPr>
        <w:pStyle w:val="a7"/>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Уилкоксонның жұптасқан критерийі мен белгілер критерийінің негізгі айырмашылығы мынада: білгілер критерийі айнымалардың өзгеріс мқлшерін ескермейді, тек олардың бағытын ғана қарайды </w:t>
      </w:r>
      <w:r w:rsidRPr="000524E1">
        <w:rPr>
          <w:rFonts w:ascii="Times New Roman" w:hAnsi="Times New Roman" w:cs="Times New Roman"/>
          <w:sz w:val="28"/>
          <w:szCs w:val="28"/>
          <w:lang w:val="kk-KZ"/>
        </w:rPr>
        <w:t>[</w:t>
      </w:r>
      <w:r>
        <w:rPr>
          <w:rFonts w:ascii="Times New Roman" w:hAnsi="Times New Roman" w:cs="Times New Roman"/>
          <w:sz w:val="28"/>
          <w:szCs w:val="28"/>
          <w:lang w:val="kk-KZ"/>
        </w:rPr>
        <w:t>14</w:t>
      </w:r>
      <w:r w:rsidR="00E60B75">
        <w:rPr>
          <w:rFonts w:ascii="Times New Roman" w:hAnsi="Times New Roman" w:cs="Times New Roman"/>
          <w:sz w:val="28"/>
          <w:szCs w:val="28"/>
          <w:lang w:val="kk-KZ"/>
        </w:rPr>
        <w:t>1</w:t>
      </w:r>
      <w:r w:rsidRPr="000524E1">
        <w:rPr>
          <w:rFonts w:ascii="Times New Roman" w:hAnsi="Times New Roman" w:cs="Times New Roman"/>
          <w:sz w:val="28"/>
          <w:szCs w:val="28"/>
          <w:lang w:val="kk-KZ"/>
        </w:rPr>
        <w:t>]</w:t>
      </w:r>
      <w:r>
        <w:rPr>
          <w:rFonts w:ascii="Times New Roman" w:hAnsi="Times New Roman" w:cs="Times New Roman"/>
          <w:sz w:val="28"/>
          <w:szCs w:val="28"/>
          <w:lang w:val="kk-KZ"/>
        </w:rPr>
        <w:t xml:space="preserve">. Осыған байланысты, белгілер критерийі Уилкоксонның жұптық критериіне қарағанда статистикалық қуаты төмен болады </w:t>
      </w:r>
      <w:r w:rsidRPr="000524E1">
        <w:rPr>
          <w:rFonts w:ascii="Times New Roman" w:hAnsi="Times New Roman" w:cs="Times New Roman"/>
          <w:sz w:val="28"/>
          <w:szCs w:val="28"/>
          <w:lang w:val="kk-KZ"/>
        </w:rPr>
        <w:t>[</w:t>
      </w:r>
      <w:r>
        <w:rPr>
          <w:rFonts w:ascii="Times New Roman" w:hAnsi="Times New Roman" w:cs="Times New Roman"/>
          <w:sz w:val="28"/>
          <w:szCs w:val="28"/>
          <w:lang w:val="kk-KZ"/>
        </w:rPr>
        <w:t>14</w:t>
      </w:r>
      <w:r w:rsidR="00E60B75">
        <w:rPr>
          <w:rFonts w:ascii="Times New Roman" w:hAnsi="Times New Roman" w:cs="Times New Roman"/>
          <w:sz w:val="28"/>
          <w:szCs w:val="28"/>
          <w:lang w:val="kk-KZ"/>
        </w:rPr>
        <w:t>2</w:t>
      </w:r>
      <w:r w:rsidRPr="000524E1">
        <w:rPr>
          <w:rFonts w:ascii="Times New Roman" w:hAnsi="Times New Roman" w:cs="Times New Roman"/>
          <w:sz w:val="28"/>
          <w:szCs w:val="28"/>
          <w:lang w:val="kk-KZ"/>
        </w:rPr>
        <w:t>]</w:t>
      </w:r>
      <w:r>
        <w:rPr>
          <w:rFonts w:ascii="Times New Roman" w:hAnsi="Times New Roman" w:cs="Times New Roman"/>
          <w:sz w:val="28"/>
          <w:szCs w:val="28"/>
          <w:lang w:val="kk-KZ"/>
        </w:rPr>
        <w:t>. Екі критериде айырмашылықтардың абсолютті мәндерін, яғни таңбасын ескермей, реттеуге негізделген.</w:t>
      </w:r>
    </w:p>
    <w:p w14:paraId="325D872C" w14:textId="77777777" w:rsidR="000524E1" w:rsidRDefault="000524E1" w:rsidP="00C0464A">
      <w:pPr>
        <w:pStyle w:val="a7"/>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Болашақ биолог мұғалімдерді кәсіби даярлау үрдісіндегі сандық құзыреттіліктерінің қалыптасу деңгейін тәжірибеге дейінгі және тәжірибеден кейінгі нәтижелерін есептеп шығаруда ең алдымен Уилкоксонның жұптық (</w:t>
      </w:r>
      <w:r w:rsidRPr="000524E1">
        <w:rPr>
          <w:rFonts w:ascii="Times New Roman" w:hAnsi="Times New Roman" w:cs="Times New Roman"/>
          <w:sz w:val="28"/>
          <w:szCs w:val="28"/>
          <w:lang w:val="kk-KZ"/>
        </w:rPr>
        <w:t>Wilcoxon singed test</w:t>
      </w:r>
      <w:r>
        <w:rPr>
          <w:rFonts w:ascii="Times New Roman" w:hAnsi="Times New Roman" w:cs="Times New Roman"/>
          <w:sz w:val="28"/>
          <w:szCs w:val="28"/>
          <w:lang w:val="kk-KZ"/>
        </w:rPr>
        <w:t>) критериін пайдаландық. Нәтижені шығару барысында</w:t>
      </w:r>
      <w:r w:rsidRPr="000524E1">
        <w:rPr>
          <w:rFonts w:ascii="Times New Roman" w:hAnsi="Times New Roman" w:cs="Times New Roman"/>
          <w:sz w:val="28"/>
          <w:szCs w:val="28"/>
          <w:lang w:val="kk-KZ"/>
        </w:rPr>
        <w:t xml:space="preserve"> Javier Touron TDC </w:t>
      </w:r>
      <w:r>
        <w:rPr>
          <w:rFonts w:ascii="Times New Roman" w:hAnsi="Times New Roman" w:cs="Times New Roman"/>
          <w:sz w:val="28"/>
          <w:szCs w:val="28"/>
          <w:lang w:val="kk-KZ"/>
        </w:rPr>
        <w:t>(</w:t>
      </w:r>
      <w:r w:rsidRPr="000524E1">
        <w:rPr>
          <w:rFonts w:ascii="Times New Roman" w:hAnsi="Times New Roman" w:cs="Times New Roman"/>
          <w:sz w:val="28"/>
          <w:szCs w:val="28"/>
          <w:lang w:val="kk-KZ"/>
        </w:rPr>
        <w:t>Teachers` Digital Competencies</w:t>
      </w:r>
      <w:r>
        <w:rPr>
          <w:rFonts w:ascii="Times New Roman" w:hAnsi="Times New Roman" w:cs="Times New Roman"/>
          <w:sz w:val="28"/>
          <w:szCs w:val="28"/>
          <w:lang w:val="kk-KZ"/>
        </w:rPr>
        <w:t>) сауалнамасы алынды.</w:t>
      </w:r>
    </w:p>
    <w:p w14:paraId="63EEEA48" w14:textId="78721C20" w:rsidR="000524E1" w:rsidRDefault="000524E1" w:rsidP="00C0464A">
      <w:pPr>
        <w:pStyle w:val="a7"/>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Осы орайда, алынған </w:t>
      </w:r>
      <w:r w:rsidRPr="000524E1">
        <w:rPr>
          <w:rFonts w:ascii="Times New Roman" w:hAnsi="Times New Roman" w:cs="Times New Roman"/>
          <w:sz w:val="28"/>
          <w:szCs w:val="28"/>
          <w:lang w:val="kk-KZ"/>
        </w:rPr>
        <w:t xml:space="preserve">TDC </w:t>
      </w:r>
      <w:r>
        <w:rPr>
          <w:rFonts w:ascii="Times New Roman" w:hAnsi="Times New Roman" w:cs="Times New Roman"/>
          <w:sz w:val="28"/>
          <w:szCs w:val="28"/>
          <w:lang w:val="kk-KZ"/>
        </w:rPr>
        <w:t>(</w:t>
      </w:r>
      <w:r w:rsidRPr="000524E1">
        <w:rPr>
          <w:rFonts w:ascii="Times New Roman" w:hAnsi="Times New Roman" w:cs="Times New Roman"/>
          <w:sz w:val="28"/>
          <w:szCs w:val="28"/>
          <w:lang w:val="kk-KZ"/>
        </w:rPr>
        <w:t>Teachers` Digital competencies</w:t>
      </w:r>
      <w:r>
        <w:rPr>
          <w:rFonts w:ascii="Times New Roman" w:hAnsi="Times New Roman" w:cs="Times New Roman"/>
          <w:sz w:val="28"/>
          <w:szCs w:val="28"/>
          <w:lang w:val="kk-KZ"/>
        </w:rPr>
        <w:t>)</w:t>
      </w:r>
      <w:r w:rsidRPr="000524E1">
        <w:rPr>
          <w:rFonts w:ascii="Times New Roman" w:hAnsi="Times New Roman" w:cs="Times New Roman"/>
          <w:sz w:val="28"/>
          <w:szCs w:val="28"/>
          <w:lang w:val="kk-KZ"/>
        </w:rPr>
        <w:t xml:space="preserve"> </w:t>
      </w:r>
      <w:r>
        <w:rPr>
          <w:rFonts w:ascii="Times New Roman" w:hAnsi="Times New Roman" w:cs="Times New Roman"/>
          <w:sz w:val="28"/>
          <w:szCs w:val="28"/>
          <w:lang w:val="kk-KZ"/>
        </w:rPr>
        <w:t>сауалнамасының психометриялық көрсеткіштері оның жоғары деңгейлі сенімділігін растайды (кесте 15).</w:t>
      </w:r>
    </w:p>
    <w:p w14:paraId="45044010" w14:textId="77777777" w:rsidR="000524E1" w:rsidRDefault="000524E1" w:rsidP="000524E1">
      <w:pPr>
        <w:pStyle w:val="a7"/>
        <w:tabs>
          <w:tab w:val="left" w:pos="1314"/>
        </w:tabs>
        <w:spacing w:after="0" w:line="240" w:lineRule="auto"/>
        <w:ind w:left="0" w:firstLine="567"/>
        <w:jc w:val="both"/>
        <w:rPr>
          <w:rFonts w:ascii="Times New Roman" w:hAnsi="Times New Roman" w:cs="Times New Roman"/>
          <w:sz w:val="28"/>
          <w:szCs w:val="28"/>
          <w:lang w:val="kk-KZ"/>
        </w:rPr>
      </w:pPr>
    </w:p>
    <w:p w14:paraId="447AF40B" w14:textId="2462DB2E" w:rsidR="000524E1" w:rsidRPr="00837FDE" w:rsidRDefault="008E77C3" w:rsidP="00837FDE">
      <w:pPr>
        <w:tabs>
          <w:tab w:val="left" w:pos="1314"/>
        </w:tabs>
        <w:spacing w:after="0" w:line="240" w:lineRule="auto"/>
        <w:jc w:val="both"/>
        <w:rPr>
          <w:rFonts w:ascii="Times New Roman" w:hAnsi="Times New Roman" w:cs="Times New Roman"/>
          <w:sz w:val="28"/>
          <w:szCs w:val="28"/>
          <w:lang w:val="kk-KZ"/>
        </w:rPr>
      </w:pPr>
      <w:r w:rsidRPr="00837FDE">
        <w:rPr>
          <w:rFonts w:ascii="Times New Roman" w:hAnsi="Times New Roman" w:cs="Times New Roman"/>
          <w:sz w:val="28"/>
          <w:szCs w:val="28"/>
          <w:lang w:val="kk-KZ"/>
        </w:rPr>
        <w:t>К</w:t>
      </w:r>
      <w:r w:rsidR="000524E1" w:rsidRPr="00837FDE">
        <w:rPr>
          <w:rFonts w:ascii="Times New Roman" w:hAnsi="Times New Roman" w:cs="Times New Roman"/>
          <w:sz w:val="28"/>
          <w:szCs w:val="28"/>
          <w:lang w:val="kk-KZ"/>
        </w:rPr>
        <w:t>есте</w:t>
      </w:r>
      <w:r w:rsidRPr="00837FDE">
        <w:rPr>
          <w:rFonts w:ascii="Times New Roman" w:hAnsi="Times New Roman" w:cs="Times New Roman"/>
          <w:sz w:val="28"/>
          <w:szCs w:val="28"/>
          <w:lang w:val="kk-KZ"/>
        </w:rPr>
        <w:t xml:space="preserve"> 15 -</w:t>
      </w:r>
      <w:r w:rsidR="000524E1" w:rsidRPr="00837FDE">
        <w:rPr>
          <w:rFonts w:ascii="Times New Roman" w:hAnsi="Times New Roman" w:cs="Times New Roman"/>
          <w:sz w:val="28"/>
          <w:szCs w:val="28"/>
          <w:lang w:val="kk-KZ"/>
        </w:rPr>
        <w:t xml:space="preserve"> Бағалау көрсеткіштерінің кеңесі</w:t>
      </w:r>
    </w:p>
    <w:p w14:paraId="3D90EF87" w14:textId="77777777" w:rsidR="000524E1" w:rsidRDefault="000524E1" w:rsidP="000524E1">
      <w:pPr>
        <w:pStyle w:val="a7"/>
        <w:tabs>
          <w:tab w:val="left" w:pos="1314"/>
        </w:tabs>
        <w:spacing w:after="0" w:line="240" w:lineRule="auto"/>
        <w:ind w:left="0" w:firstLine="567"/>
        <w:jc w:val="center"/>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4814"/>
        <w:gridCol w:w="4814"/>
      </w:tblGrid>
      <w:tr w:rsidR="000524E1" w14:paraId="7FE24DAD" w14:textId="77777777" w:rsidTr="000524E1">
        <w:tc>
          <w:tcPr>
            <w:tcW w:w="4814" w:type="dxa"/>
          </w:tcPr>
          <w:p w14:paraId="140DB90C" w14:textId="15529C78" w:rsidR="000524E1" w:rsidRPr="00E629B7" w:rsidRDefault="000524E1" w:rsidP="000524E1">
            <w:pPr>
              <w:pStyle w:val="a7"/>
              <w:tabs>
                <w:tab w:val="left" w:pos="1314"/>
              </w:tabs>
              <w:ind w:left="0"/>
              <w:jc w:val="center"/>
              <w:rPr>
                <w:rFonts w:ascii="Times New Roman" w:hAnsi="Times New Roman" w:cs="Times New Roman"/>
                <w:sz w:val="28"/>
                <w:szCs w:val="28"/>
                <w:lang w:val="kk-KZ"/>
              </w:rPr>
            </w:pPr>
            <w:r w:rsidRPr="00E629B7">
              <w:rPr>
                <w:rFonts w:ascii="Times New Roman" w:hAnsi="Times New Roman" w:cs="Times New Roman"/>
                <w:sz w:val="28"/>
                <w:szCs w:val="28"/>
                <w:lang w:val="kk-KZ"/>
              </w:rPr>
              <w:t>Көрсеткіш</w:t>
            </w:r>
          </w:p>
        </w:tc>
        <w:tc>
          <w:tcPr>
            <w:tcW w:w="4814" w:type="dxa"/>
          </w:tcPr>
          <w:p w14:paraId="6D80C3BE" w14:textId="62CEC6D2" w:rsidR="000524E1" w:rsidRPr="00E629B7" w:rsidRDefault="000524E1" w:rsidP="000524E1">
            <w:pPr>
              <w:pStyle w:val="a7"/>
              <w:tabs>
                <w:tab w:val="left" w:pos="1314"/>
              </w:tabs>
              <w:ind w:left="0"/>
              <w:jc w:val="center"/>
              <w:rPr>
                <w:rFonts w:ascii="Times New Roman" w:hAnsi="Times New Roman" w:cs="Times New Roman"/>
                <w:sz w:val="28"/>
                <w:szCs w:val="28"/>
                <w:lang w:val="kk-KZ"/>
              </w:rPr>
            </w:pPr>
            <w:r w:rsidRPr="00E629B7">
              <w:rPr>
                <w:rFonts w:ascii="Times New Roman" w:hAnsi="Times New Roman" w:cs="Times New Roman"/>
                <w:sz w:val="28"/>
                <w:szCs w:val="28"/>
                <w:lang w:val="kk-KZ"/>
              </w:rPr>
              <w:t>Мәні</w:t>
            </w:r>
          </w:p>
        </w:tc>
      </w:tr>
      <w:tr w:rsidR="000524E1" w14:paraId="7A3ABF99" w14:textId="77777777" w:rsidTr="000524E1">
        <w:tc>
          <w:tcPr>
            <w:tcW w:w="4814" w:type="dxa"/>
          </w:tcPr>
          <w:p w14:paraId="27CAD737" w14:textId="71C2E5AD" w:rsidR="000524E1" w:rsidRPr="00E629B7" w:rsidRDefault="000524E1" w:rsidP="004E19AA">
            <w:pPr>
              <w:pStyle w:val="a7"/>
              <w:tabs>
                <w:tab w:val="left" w:pos="1314"/>
              </w:tabs>
              <w:ind w:left="0"/>
              <w:jc w:val="both"/>
              <w:rPr>
                <w:rFonts w:ascii="Times New Roman" w:hAnsi="Times New Roman" w:cs="Times New Roman"/>
                <w:sz w:val="28"/>
                <w:szCs w:val="28"/>
                <w:lang w:val="kk-KZ"/>
              </w:rPr>
            </w:pPr>
            <w:r w:rsidRPr="00E629B7">
              <w:rPr>
                <w:rFonts w:ascii="Times New Roman" w:hAnsi="Times New Roman" w:cs="Times New Roman"/>
                <w:sz w:val="28"/>
                <w:szCs w:val="28"/>
                <w:lang w:val="kk-KZ"/>
              </w:rPr>
              <w:t>Жалпы шкала бойынша Кронбах альфасы</w:t>
            </w:r>
          </w:p>
        </w:tc>
        <w:tc>
          <w:tcPr>
            <w:tcW w:w="4814" w:type="dxa"/>
          </w:tcPr>
          <w:p w14:paraId="2BAF2C14" w14:textId="0AD93BDF" w:rsidR="000524E1" w:rsidRPr="00E629B7" w:rsidRDefault="000524E1" w:rsidP="000524E1">
            <w:pPr>
              <w:pStyle w:val="a7"/>
              <w:tabs>
                <w:tab w:val="left" w:pos="1314"/>
              </w:tabs>
              <w:ind w:left="0"/>
              <w:jc w:val="center"/>
              <w:rPr>
                <w:rFonts w:ascii="Times New Roman" w:hAnsi="Times New Roman" w:cs="Times New Roman"/>
                <w:sz w:val="28"/>
                <w:szCs w:val="28"/>
                <w:lang w:val="kk-KZ"/>
              </w:rPr>
            </w:pPr>
            <w:r w:rsidRPr="00E629B7">
              <w:rPr>
                <w:rFonts w:ascii="Times New Roman" w:hAnsi="Times New Roman" w:cs="Times New Roman"/>
                <w:sz w:val="28"/>
                <w:szCs w:val="28"/>
                <w:lang w:val="kk-KZ"/>
              </w:rPr>
              <w:t>0.98</w:t>
            </w:r>
          </w:p>
        </w:tc>
      </w:tr>
      <w:tr w:rsidR="000524E1" w14:paraId="668672CD" w14:textId="77777777" w:rsidTr="000524E1">
        <w:tc>
          <w:tcPr>
            <w:tcW w:w="4814" w:type="dxa"/>
          </w:tcPr>
          <w:p w14:paraId="3AD54399" w14:textId="3973F76C" w:rsidR="000524E1" w:rsidRPr="00E629B7" w:rsidRDefault="000524E1" w:rsidP="004E19AA">
            <w:pPr>
              <w:pStyle w:val="a7"/>
              <w:tabs>
                <w:tab w:val="left" w:pos="1314"/>
              </w:tabs>
              <w:ind w:left="0"/>
              <w:jc w:val="both"/>
              <w:rPr>
                <w:rFonts w:ascii="Times New Roman" w:hAnsi="Times New Roman" w:cs="Times New Roman"/>
                <w:sz w:val="28"/>
                <w:szCs w:val="28"/>
                <w:lang w:val="kk-KZ"/>
              </w:rPr>
            </w:pPr>
            <w:r w:rsidRPr="00E629B7">
              <w:rPr>
                <w:rFonts w:ascii="Times New Roman" w:hAnsi="Times New Roman" w:cs="Times New Roman"/>
                <w:sz w:val="28"/>
                <w:szCs w:val="28"/>
                <w:lang w:val="kk-KZ"/>
              </w:rPr>
              <w:t>Ақпараттық сауаттылық және контент құру (Кронбах альфасы)</w:t>
            </w:r>
          </w:p>
        </w:tc>
        <w:tc>
          <w:tcPr>
            <w:tcW w:w="4814" w:type="dxa"/>
          </w:tcPr>
          <w:p w14:paraId="228F1788" w14:textId="638EF718" w:rsidR="000524E1" w:rsidRPr="00E629B7" w:rsidRDefault="000524E1" w:rsidP="000524E1">
            <w:pPr>
              <w:pStyle w:val="a7"/>
              <w:tabs>
                <w:tab w:val="left" w:pos="1314"/>
              </w:tabs>
              <w:ind w:left="0"/>
              <w:jc w:val="center"/>
              <w:rPr>
                <w:rFonts w:ascii="Times New Roman" w:hAnsi="Times New Roman" w:cs="Times New Roman"/>
                <w:sz w:val="28"/>
                <w:szCs w:val="28"/>
                <w:lang w:val="kk-KZ"/>
              </w:rPr>
            </w:pPr>
            <w:r w:rsidRPr="00E629B7">
              <w:rPr>
                <w:rFonts w:ascii="Times New Roman" w:hAnsi="Times New Roman" w:cs="Times New Roman"/>
                <w:sz w:val="28"/>
                <w:szCs w:val="28"/>
                <w:lang w:val="kk-KZ"/>
              </w:rPr>
              <w:t>0.89 – 0.94</w:t>
            </w:r>
          </w:p>
        </w:tc>
      </w:tr>
      <w:tr w:rsidR="000524E1" w14:paraId="2E1C32EC" w14:textId="77777777" w:rsidTr="000524E1">
        <w:tc>
          <w:tcPr>
            <w:tcW w:w="4814" w:type="dxa"/>
          </w:tcPr>
          <w:p w14:paraId="4EEF1DBB" w14:textId="123116B8" w:rsidR="000524E1" w:rsidRPr="00E629B7" w:rsidRDefault="000524E1" w:rsidP="004E19AA">
            <w:pPr>
              <w:pStyle w:val="a7"/>
              <w:tabs>
                <w:tab w:val="left" w:pos="1314"/>
              </w:tabs>
              <w:ind w:left="0"/>
              <w:jc w:val="both"/>
              <w:rPr>
                <w:rFonts w:ascii="Times New Roman" w:hAnsi="Times New Roman" w:cs="Times New Roman"/>
                <w:sz w:val="28"/>
                <w:szCs w:val="28"/>
                <w:lang w:val="kk-KZ"/>
              </w:rPr>
            </w:pPr>
            <w:r w:rsidRPr="00E629B7">
              <w:rPr>
                <w:rFonts w:ascii="Times New Roman" w:hAnsi="Times New Roman" w:cs="Times New Roman"/>
                <w:sz w:val="28"/>
                <w:szCs w:val="28"/>
                <w:lang w:val="kk-KZ"/>
              </w:rPr>
              <w:t>Коммуникация, қауіпсіздік және ақауларды жою (Кронбах альфасы)</w:t>
            </w:r>
          </w:p>
        </w:tc>
        <w:tc>
          <w:tcPr>
            <w:tcW w:w="4814" w:type="dxa"/>
          </w:tcPr>
          <w:p w14:paraId="4654610E" w14:textId="7BC36402" w:rsidR="000524E1" w:rsidRPr="00E629B7" w:rsidRDefault="000524E1" w:rsidP="000524E1">
            <w:pPr>
              <w:pStyle w:val="a7"/>
              <w:tabs>
                <w:tab w:val="left" w:pos="1314"/>
              </w:tabs>
              <w:ind w:left="0"/>
              <w:jc w:val="center"/>
              <w:rPr>
                <w:rFonts w:ascii="Times New Roman" w:hAnsi="Times New Roman" w:cs="Times New Roman"/>
                <w:sz w:val="28"/>
                <w:szCs w:val="28"/>
                <w:lang w:val="kk-KZ"/>
              </w:rPr>
            </w:pPr>
            <w:r w:rsidRPr="00E629B7">
              <w:rPr>
                <w:rFonts w:ascii="Times New Roman" w:hAnsi="Times New Roman" w:cs="Times New Roman"/>
                <w:sz w:val="28"/>
                <w:szCs w:val="28"/>
                <w:lang w:val="kk-KZ"/>
              </w:rPr>
              <w:t>0.87 – 0.92</w:t>
            </w:r>
          </w:p>
        </w:tc>
      </w:tr>
      <w:tr w:rsidR="000524E1" w14:paraId="626EDB57" w14:textId="77777777" w:rsidTr="000524E1">
        <w:tc>
          <w:tcPr>
            <w:tcW w:w="4814" w:type="dxa"/>
          </w:tcPr>
          <w:p w14:paraId="0ADA639A" w14:textId="25E848FB" w:rsidR="000524E1" w:rsidRPr="00E629B7" w:rsidRDefault="000524E1" w:rsidP="004E19AA">
            <w:pPr>
              <w:pStyle w:val="a7"/>
              <w:tabs>
                <w:tab w:val="left" w:pos="1314"/>
              </w:tabs>
              <w:ind w:left="0"/>
              <w:jc w:val="both"/>
              <w:rPr>
                <w:rFonts w:ascii="Times New Roman" w:hAnsi="Times New Roman" w:cs="Times New Roman"/>
                <w:sz w:val="28"/>
                <w:szCs w:val="28"/>
                <w:lang w:val="kk-KZ"/>
              </w:rPr>
            </w:pPr>
            <w:r w:rsidRPr="00E629B7">
              <w:rPr>
                <w:rFonts w:ascii="Times New Roman" w:hAnsi="Times New Roman" w:cs="Times New Roman"/>
                <w:sz w:val="28"/>
                <w:szCs w:val="28"/>
                <w:lang w:val="kk-KZ"/>
              </w:rPr>
              <w:t>Конкордация коэффицинті (валидтілік)</w:t>
            </w:r>
          </w:p>
        </w:tc>
        <w:tc>
          <w:tcPr>
            <w:tcW w:w="4814" w:type="dxa"/>
          </w:tcPr>
          <w:p w14:paraId="772BB294" w14:textId="06CA1916" w:rsidR="000524E1" w:rsidRPr="00E629B7" w:rsidRDefault="000524E1" w:rsidP="000524E1">
            <w:pPr>
              <w:pStyle w:val="a7"/>
              <w:tabs>
                <w:tab w:val="left" w:pos="1314"/>
              </w:tabs>
              <w:ind w:left="0"/>
              <w:jc w:val="center"/>
              <w:rPr>
                <w:rFonts w:ascii="Times New Roman" w:hAnsi="Times New Roman" w:cs="Times New Roman"/>
                <w:sz w:val="28"/>
                <w:szCs w:val="28"/>
                <w:lang w:val="kk-KZ"/>
              </w:rPr>
            </w:pPr>
            <w:r w:rsidRPr="00E629B7">
              <w:rPr>
                <w:rFonts w:ascii="Times New Roman" w:hAnsi="Times New Roman" w:cs="Times New Roman"/>
                <w:sz w:val="28"/>
                <w:szCs w:val="28"/>
                <w:lang w:val="kk-KZ"/>
              </w:rPr>
              <w:t>≥0.64</w:t>
            </w:r>
          </w:p>
        </w:tc>
      </w:tr>
    </w:tbl>
    <w:p w14:paraId="48F92EC5" w14:textId="6DC0A373" w:rsidR="000524E1" w:rsidRDefault="000524E1" w:rsidP="00010DEA">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Деректерді талдауға кіріспес бұрын, зерттеушілер олардың қалыпты үлестірімін Шапиро-Уилк, Колмогоров-Смирнов және Лиллиефорс тесттері арқылы тексереді. Алдын-ала және кейінгі тесттердің нәтижелері деректердің қалыпты үлестілімегенін көрсететіндіктен, одан әрі статистикалық өңдеу үшін параметрлік емес Улилкоксон критерийі қолданылды.</w:t>
      </w:r>
    </w:p>
    <w:p w14:paraId="04FF77DC" w14:textId="1E9F7AE4" w:rsidR="000524E1" w:rsidRDefault="000524E1" w:rsidP="008B6499">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Деректерді өңдеу </w:t>
      </w:r>
      <w:r w:rsidRPr="000524E1">
        <w:rPr>
          <w:rFonts w:ascii="Times New Roman" w:hAnsi="Times New Roman" w:cs="Times New Roman"/>
          <w:sz w:val="28"/>
          <w:szCs w:val="28"/>
          <w:lang w:val="kk-KZ"/>
        </w:rPr>
        <w:t xml:space="preserve">SPSS </w:t>
      </w:r>
      <w:r>
        <w:rPr>
          <w:rFonts w:ascii="Times New Roman" w:hAnsi="Times New Roman" w:cs="Times New Roman"/>
          <w:sz w:val="28"/>
          <w:szCs w:val="28"/>
          <w:lang w:val="kk-KZ"/>
        </w:rPr>
        <w:t>26.0 бағдарламасында байланыстырылған рангтар үшін Уилкоксон критерийін қолдану арқылы жүргізілді.</w:t>
      </w:r>
    </w:p>
    <w:p w14:paraId="2CB098F4" w14:textId="284EEFB2" w:rsidR="000524E1" w:rsidRDefault="000524E1" w:rsidP="008B6499">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Уилкоксон критерийінің негізгі есептеу формуласын былай көрсетуге болады:</w:t>
      </w:r>
    </w:p>
    <w:p w14:paraId="12178F32" w14:textId="5747D6AC" w:rsidR="000524E1" w:rsidRDefault="000524E1" w:rsidP="0027385D">
      <w:pPr>
        <w:pStyle w:val="a7"/>
        <w:numPr>
          <w:ilvl w:val="0"/>
          <w:numId w:val="26"/>
        </w:numPr>
        <w:tabs>
          <w:tab w:val="left" w:pos="993"/>
        </w:tabs>
        <w:spacing w:after="0" w:line="240" w:lineRule="auto"/>
        <w:ind w:left="0" w:firstLine="709"/>
        <w:jc w:val="both"/>
        <w:rPr>
          <w:rFonts w:ascii="Times New Roman" w:hAnsi="Times New Roman" w:cs="Times New Roman"/>
          <w:sz w:val="28"/>
          <w:szCs w:val="28"/>
          <w:lang w:val="kk-KZ"/>
        </w:rPr>
      </w:pPr>
      <w:r w:rsidRPr="000524E1">
        <w:rPr>
          <w:rFonts w:ascii="Times New Roman" w:hAnsi="Times New Roman" w:cs="Times New Roman"/>
          <w:i/>
          <w:iCs/>
          <w:sz w:val="28"/>
          <w:szCs w:val="28"/>
          <w:lang w:val="kk-KZ"/>
        </w:rPr>
        <w:t>Айырмашылықтарды есептеу:</w:t>
      </w:r>
      <w:r>
        <w:rPr>
          <w:rFonts w:ascii="Times New Roman" w:hAnsi="Times New Roman" w:cs="Times New Roman"/>
          <w:sz w:val="28"/>
          <w:szCs w:val="28"/>
          <w:lang w:val="kk-KZ"/>
        </w:rPr>
        <w:t xml:space="preserve"> Әрбәр респондент үшін экспериментке дейінгі (</w:t>
      </w:r>
      <w:r w:rsidRPr="000524E1">
        <w:rPr>
          <w:rFonts w:ascii="Times New Roman" w:hAnsi="Times New Roman" w:cs="Times New Roman"/>
          <w:sz w:val="28"/>
          <w:szCs w:val="28"/>
          <w:lang w:val="kk-KZ"/>
        </w:rPr>
        <w:t>x1,i</w:t>
      </w:r>
      <w:r>
        <w:rPr>
          <w:rFonts w:ascii="Times New Roman" w:hAnsi="Times New Roman" w:cs="Times New Roman"/>
          <w:sz w:val="28"/>
          <w:szCs w:val="28"/>
          <w:lang w:val="kk-KZ"/>
        </w:rPr>
        <w:t>)</w:t>
      </w:r>
      <w:r w:rsidRPr="000524E1">
        <w:rPr>
          <w:rFonts w:ascii="Times New Roman" w:hAnsi="Times New Roman" w:cs="Times New Roman"/>
          <w:sz w:val="28"/>
          <w:szCs w:val="28"/>
          <w:lang w:val="kk-KZ"/>
        </w:rPr>
        <w:t xml:space="preserve"> </w:t>
      </w:r>
      <w:r>
        <w:rPr>
          <w:rFonts w:ascii="Times New Roman" w:hAnsi="Times New Roman" w:cs="Times New Roman"/>
          <w:sz w:val="28"/>
          <w:szCs w:val="28"/>
          <w:lang w:val="kk-KZ"/>
        </w:rPr>
        <w:t>және кейінгі (</w:t>
      </w:r>
      <w:r w:rsidRPr="000524E1">
        <w:rPr>
          <w:rFonts w:ascii="Times New Roman" w:hAnsi="Times New Roman" w:cs="Times New Roman"/>
          <w:sz w:val="28"/>
          <w:szCs w:val="28"/>
          <w:lang w:val="kk-KZ"/>
        </w:rPr>
        <w:t>x2,i</w:t>
      </w:r>
      <w:r>
        <w:rPr>
          <w:rFonts w:ascii="Times New Roman" w:hAnsi="Times New Roman" w:cs="Times New Roman"/>
          <w:sz w:val="28"/>
          <w:szCs w:val="28"/>
          <w:lang w:val="kk-KZ"/>
        </w:rPr>
        <w:t>) мәнедерінің айырмашылығы есептеледі:</w:t>
      </w:r>
    </w:p>
    <w:p w14:paraId="386D8DF0" w14:textId="77777777" w:rsidR="000524E1" w:rsidRDefault="000524E1" w:rsidP="000524E1">
      <w:pPr>
        <w:pStyle w:val="a7"/>
        <w:tabs>
          <w:tab w:val="left" w:pos="1314"/>
        </w:tabs>
        <w:spacing w:after="0" w:line="240" w:lineRule="auto"/>
        <w:ind w:left="567"/>
        <w:jc w:val="both"/>
        <w:rPr>
          <w:rFonts w:ascii="Times New Roman" w:hAnsi="Times New Roman" w:cs="Times New Roman"/>
          <w:sz w:val="28"/>
          <w:szCs w:val="28"/>
          <w:lang w:val="kk-KZ"/>
        </w:rPr>
      </w:pPr>
    </w:p>
    <w:p w14:paraId="1DD275DF" w14:textId="0699118D" w:rsidR="000524E1" w:rsidRPr="00BF0D51" w:rsidRDefault="000524E1" w:rsidP="00837FDE">
      <w:pPr>
        <w:pStyle w:val="a7"/>
        <w:tabs>
          <w:tab w:val="left" w:pos="1314"/>
        </w:tabs>
        <w:spacing w:after="0" w:line="240" w:lineRule="auto"/>
        <w:ind w:left="0" w:firstLine="709"/>
        <w:jc w:val="right"/>
        <w:rPr>
          <w:rFonts w:ascii="Times New Roman" w:hAnsi="Times New Roman" w:cs="Times New Roman"/>
          <w:sz w:val="28"/>
          <w:szCs w:val="28"/>
          <w:lang w:val="kk-KZ"/>
        </w:rPr>
      </w:pPr>
      <w:r w:rsidRPr="00837FDE">
        <w:rPr>
          <w:rFonts w:ascii="Times New Roman" w:hAnsi="Times New Roman" w:cs="Times New Roman"/>
          <w:bCs/>
          <w:sz w:val="28"/>
          <w:szCs w:val="28"/>
          <w:lang w:val="en-US"/>
        </w:rPr>
        <w:t>d</w:t>
      </w:r>
      <w:r w:rsidRPr="00837FDE">
        <w:rPr>
          <w:rFonts w:ascii="Times New Roman" w:hAnsi="Times New Roman" w:cs="Times New Roman"/>
          <w:bCs/>
          <w:sz w:val="28"/>
          <w:szCs w:val="28"/>
          <w:vertAlign w:val="subscript"/>
          <w:lang w:val="en-US"/>
        </w:rPr>
        <w:t>i</w:t>
      </w:r>
      <w:r w:rsidRPr="00837FDE">
        <w:rPr>
          <w:rFonts w:ascii="Times New Roman" w:hAnsi="Times New Roman" w:cs="Times New Roman"/>
          <w:bCs/>
          <w:sz w:val="28"/>
          <w:szCs w:val="28"/>
          <w:lang w:val="en-US"/>
        </w:rPr>
        <w:t xml:space="preserve"> = x</w:t>
      </w:r>
      <w:r w:rsidRPr="00837FDE">
        <w:rPr>
          <w:rFonts w:ascii="Times New Roman" w:hAnsi="Times New Roman" w:cs="Times New Roman"/>
          <w:bCs/>
          <w:sz w:val="28"/>
          <w:szCs w:val="28"/>
          <w:vertAlign w:val="subscript"/>
          <w:lang w:val="en-US"/>
        </w:rPr>
        <w:t xml:space="preserve">2, I </w:t>
      </w:r>
      <w:r w:rsidRPr="00837FDE">
        <w:rPr>
          <w:rFonts w:ascii="Times New Roman" w:hAnsi="Times New Roman" w:cs="Times New Roman"/>
          <w:bCs/>
          <w:sz w:val="28"/>
          <w:szCs w:val="28"/>
          <w:lang w:val="en-US"/>
        </w:rPr>
        <w:t>– x</w:t>
      </w:r>
      <w:r w:rsidRPr="00837FDE">
        <w:rPr>
          <w:rFonts w:ascii="Times New Roman" w:hAnsi="Times New Roman" w:cs="Times New Roman"/>
          <w:bCs/>
          <w:sz w:val="28"/>
          <w:szCs w:val="28"/>
          <w:vertAlign w:val="subscript"/>
          <w:lang w:val="en-US"/>
        </w:rPr>
        <w:t xml:space="preserve">2, </w:t>
      </w:r>
      <w:proofErr w:type="spellStart"/>
      <w:r w:rsidRPr="00837FDE">
        <w:rPr>
          <w:rFonts w:ascii="Times New Roman" w:hAnsi="Times New Roman" w:cs="Times New Roman"/>
          <w:bCs/>
          <w:sz w:val="28"/>
          <w:szCs w:val="28"/>
          <w:vertAlign w:val="subscript"/>
          <w:lang w:val="en-US"/>
        </w:rPr>
        <w:t>i</w:t>
      </w:r>
      <w:proofErr w:type="spellEnd"/>
      <w:r w:rsidR="00BF0D51" w:rsidRPr="00837FDE">
        <w:rPr>
          <w:rFonts w:ascii="Times New Roman" w:hAnsi="Times New Roman" w:cs="Times New Roman"/>
          <w:bCs/>
          <w:sz w:val="28"/>
          <w:szCs w:val="28"/>
          <w:vertAlign w:val="subscript"/>
          <w:lang w:val="kk-KZ"/>
        </w:rPr>
        <w:t xml:space="preserve"> </w:t>
      </w:r>
      <w:r w:rsidR="00837FDE" w:rsidRPr="00837FDE">
        <w:rPr>
          <w:rFonts w:ascii="Times New Roman" w:hAnsi="Times New Roman" w:cs="Times New Roman"/>
          <w:bCs/>
          <w:sz w:val="28"/>
          <w:szCs w:val="28"/>
          <w:vertAlign w:val="subscript"/>
          <w:lang w:val="kk-KZ"/>
        </w:rPr>
        <w:t xml:space="preserve">                                                                         </w:t>
      </w:r>
      <w:proofErr w:type="gramStart"/>
      <w:r w:rsidR="00837FDE" w:rsidRPr="00837FDE">
        <w:rPr>
          <w:rFonts w:ascii="Times New Roman" w:hAnsi="Times New Roman" w:cs="Times New Roman"/>
          <w:bCs/>
          <w:sz w:val="28"/>
          <w:szCs w:val="28"/>
          <w:vertAlign w:val="subscript"/>
          <w:lang w:val="kk-KZ"/>
        </w:rPr>
        <w:t xml:space="preserve">   </w:t>
      </w:r>
      <w:r w:rsidR="00747724" w:rsidRPr="00747724">
        <w:rPr>
          <w:rFonts w:ascii="Times New Roman" w:hAnsi="Times New Roman" w:cs="Times New Roman"/>
          <w:sz w:val="28"/>
          <w:szCs w:val="28"/>
          <w:lang w:val="kk-KZ"/>
        </w:rPr>
        <w:t>(</w:t>
      </w:r>
      <w:proofErr w:type="gramEnd"/>
      <w:r w:rsidR="00BF0D51" w:rsidRPr="00747724">
        <w:rPr>
          <w:rFonts w:ascii="Times New Roman" w:hAnsi="Times New Roman" w:cs="Times New Roman"/>
          <w:sz w:val="28"/>
          <w:szCs w:val="28"/>
          <w:lang w:val="kk-KZ"/>
        </w:rPr>
        <w:t>1)</w:t>
      </w:r>
    </w:p>
    <w:p w14:paraId="7179A2F7" w14:textId="77777777" w:rsidR="000524E1" w:rsidRPr="000524E1" w:rsidRDefault="000524E1" w:rsidP="000524E1">
      <w:pPr>
        <w:pStyle w:val="a7"/>
        <w:tabs>
          <w:tab w:val="left" w:pos="1314"/>
        </w:tabs>
        <w:spacing w:after="0" w:line="240" w:lineRule="auto"/>
        <w:ind w:left="927"/>
        <w:jc w:val="both"/>
        <w:rPr>
          <w:rFonts w:ascii="Times New Roman" w:hAnsi="Times New Roman" w:cs="Times New Roman"/>
          <w:sz w:val="28"/>
          <w:szCs w:val="28"/>
          <w:lang w:val="kk-KZ"/>
        </w:rPr>
      </w:pPr>
    </w:p>
    <w:p w14:paraId="5C7646A6" w14:textId="54CAF743" w:rsidR="000524E1" w:rsidRDefault="000524E1" w:rsidP="0027385D">
      <w:pPr>
        <w:pStyle w:val="a7"/>
        <w:numPr>
          <w:ilvl w:val="0"/>
          <w:numId w:val="26"/>
        </w:numPr>
        <w:tabs>
          <w:tab w:val="left" w:pos="993"/>
        </w:tabs>
        <w:spacing w:after="0" w:line="240" w:lineRule="auto"/>
        <w:ind w:left="0" w:firstLine="709"/>
        <w:jc w:val="both"/>
        <w:rPr>
          <w:rFonts w:ascii="Times New Roman" w:hAnsi="Times New Roman" w:cs="Times New Roman"/>
          <w:sz w:val="28"/>
          <w:szCs w:val="28"/>
          <w:lang w:val="kk-KZ"/>
        </w:rPr>
      </w:pPr>
      <w:r w:rsidRPr="000524E1">
        <w:rPr>
          <w:rFonts w:ascii="Times New Roman" w:hAnsi="Times New Roman" w:cs="Times New Roman"/>
          <w:i/>
          <w:iCs/>
          <w:sz w:val="28"/>
          <w:szCs w:val="28"/>
          <w:lang w:val="kk-KZ"/>
        </w:rPr>
        <w:t>Рангілеу:</w:t>
      </w:r>
      <w:r>
        <w:rPr>
          <w:rFonts w:ascii="Times New Roman" w:hAnsi="Times New Roman" w:cs="Times New Roman"/>
          <w:sz w:val="28"/>
          <w:szCs w:val="28"/>
          <w:lang w:val="kk-KZ"/>
        </w:rPr>
        <w:t xml:space="preserve"> Айырмашылықтардың абсолюттік мәндері (│</w:t>
      </w:r>
      <w:r w:rsidRPr="000524E1">
        <w:rPr>
          <w:rFonts w:ascii="Times New Roman" w:hAnsi="Times New Roman" w:cs="Times New Roman"/>
          <w:sz w:val="28"/>
          <w:szCs w:val="28"/>
          <w:lang w:val="kk-KZ"/>
        </w:rPr>
        <w:t>d</w:t>
      </w:r>
      <w:r w:rsidRPr="000524E1">
        <w:rPr>
          <w:rFonts w:ascii="Times New Roman" w:hAnsi="Times New Roman" w:cs="Times New Roman"/>
          <w:sz w:val="28"/>
          <w:szCs w:val="28"/>
          <w:vertAlign w:val="subscript"/>
          <w:lang w:val="kk-KZ"/>
        </w:rPr>
        <w:t>i</w:t>
      </w:r>
      <w:r>
        <w:rPr>
          <w:rFonts w:ascii="Times New Roman" w:hAnsi="Times New Roman" w:cs="Times New Roman"/>
          <w:sz w:val="28"/>
          <w:szCs w:val="28"/>
          <w:lang w:val="kk-KZ"/>
        </w:rPr>
        <w:t>│)</w:t>
      </w:r>
      <w:r w:rsidRPr="000524E1">
        <w:rPr>
          <w:rFonts w:ascii="Times New Roman" w:hAnsi="Times New Roman" w:cs="Times New Roman"/>
          <w:sz w:val="28"/>
          <w:szCs w:val="28"/>
          <w:lang w:val="kk-KZ"/>
        </w:rPr>
        <w:t xml:space="preserve"> </w:t>
      </w:r>
      <w:r>
        <w:rPr>
          <w:rFonts w:ascii="Times New Roman" w:hAnsi="Times New Roman" w:cs="Times New Roman"/>
          <w:sz w:val="28"/>
          <w:szCs w:val="28"/>
          <w:lang w:val="kk-KZ"/>
        </w:rPr>
        <w:t>өсу ретімен рангіленеді.</w:t>
      </w:r>
    </w:p>
    <w:p w14:paraId="65300FDD" w14:textId="21C7D97E" w:rsidR="000524E1" w:rsidRPr="000524E1" w:rsidRDefault="000524E1" w:rsidP="0027385D">
      <w:pPr>
        <w:pStyle w:val="a7"/>
        <w:numPr>
          <w:ilvl w:val="0"/>
          <w:numId w:val="26"/>
        </w:numPr>
        <w:tabs>
          <w:tab w:val="left" w:pos="993"/>
        </w:tabs>
        <w:spacing w:after="0" w:line="240" w:lineRule="auto"/>
        <w:ind w:left="0" w:firstLine="709"/>
        <w:jc w:val="both"/>
        <w:rPr>
          <w:rFonts w:ascii="Times New Roman" w:hAnsi="Times New Roman" w:cs="Times New Roman"/>
          <w:i/>
          <w:iCs/>
          <w:sz w:val="28"/>
          <w:szCs w:val="28"/>
          <w:lang w:val="kk-KZ"/>
        </w:rPr>
      </w:pPr>
      <w:r w:rsidRPr="000524E1">
        <w:rPr>
          <w:rFonts w:ascii="Times New Roman" w:hAnsi="Times New Roman" w:cs="Times New Roman"/>
          <w:i/>
          <w:iCs/>
          <w:sz w:val="28"/>
          <w:szCs w:val="28"/>
          <w:lang w:val="en-US"/>
        </w:rPr>
        <w:t xml:space="preserve">W </w:t>
      </w:r>
      <w:r w:rsidRPr="000524E1">
        <w:rPr>
          <w:rFonts w:ascii="Times New Roman" w:hAnsi="Times New Roman" w:cs="Times New Roman"/>
          <w:i/>
          <w:iCs/>
          <w:sz w:val="28"/>
          <w:szCs w:val="28"/>
          <w:lang w:val="kk-KZ"/>
        </w:rPr>
        <w:t>статистикасының формуласы:</w:t>
      </w:r>
    </w:p>
    <w:p w14:paraId="4ACBC9FA" w14:textId="77777777" w:rsidR="000524E1" w:rsidRDefault="000524E1" w:rsidP="000524E1">
      <w:pPr>
        <w:tabs>
          <w:tab w:val="left" w:pos="1314"/>
        </w:tabs>
        <w:spacing w:after="0" w:line="240" w:lineRule="auto"/>
        <w:jc w:val="both"/>
        <w:rPr>
          <w:rFonts w:ascii="Times New Roman" w:eastAsiaTheme="minorEastAsia" w:hAnsi="Times New Roman" w:cs="Times New Roman"/>
          <w:b/>
          <w:bCs/>
          <w:sz w:val="28"/>
          <w:szCs w:val="28"/>
          <w:lang w:val="kk-KZ"/>
        </w:rPr>
      </w:pPr>
    </w:p>
    <w:p w14:paraId="640DC3B8" w14:textId="6D5FC2B2" w:rsidR="000524E1" w:rsidRPr="000524E1" w:rsidRDefault="00837FDE" w:rsidP="00837FDE">
      <w:pPr>
        <w:tabs>
          <w:tab w:val="left" w:pos="1314"/>
        </w:tabs>
        <w:spacing w:after="0" w:line="240" w:lineRule="auto"/>
        <w:ind w:firstLine="709"/>
        <w:jc w:val="right"/>
        <w:rPr>
          <w:rFonts w:ascii="Times New Roman" w:hAnsi="Times New Roman" w:cs="Times New Roman"/>
          <w:b/>
          <w:bCs/>
          <w:sz w:val="28"/>
          <w:szCs w:val="28"/>
          <w:lang w:val="kk-KZ"/>
        </w:rPr>
      </w:pPr>
      <m:oMath>
        <m:r>
          <m:rPr>
            <m:sty m:val="p"/>
          </m:rPr>
          <w:rPr>
            <w:rFonts w:ascii="Cambria Math" w:hAnsi="Cambria Math" w:cs="Times New Roman"/>
            <w:sz w:val="28"/>
            <w:szCs w:val="28"/>
            <w:lang w:val="kk-KZ"/>
          </w:rPr>
          <m:t>W=ⅈ=1∑n</m:t>
        </m:r>
        <m:d>
          <m:dPr>
            <m:begChr m:val="["/>
            <m:endChr m:val="]"/>
            <m:ctrlPr>
              <w:rPr>
                <w:rFonts w:ascii="Cambria Math" w:hAnsi="Cambria Math" w:cs="Times New Roman"/>
                <w:bCs/>
                <w:sz w:val="28"/>
                <w:szCs w:val="28"/>
                <w:lang w:val="kk-KZ"/>
              </w:rPr>
            </m:ctrlPr>
          </m:dPr>
          <m:e>
            <m:func>
              <m:funcPr>
                <m:ctrlPr>
                  <w:rPr>
                    <w:rFonts w:ascii="Cambria Math" w:hAnsi="Cambria Math" w:cs="Times New Roman"/>
                    <w:bCs/>
                    <w:sz w:val="28"/>
                    <w:szCs w:val="28"/>
                    <w:lang w:val="kk-KZ"/>
                  </w:rPr>
                </m:ctrlPr>
              </m:funcPr>
              <m:fName>
                <m:r>
                  <m:rPr>
                    <m:sty m:val="p"/>
                  </m:rPr>
                  <w:rPr>
                    <w:rFonts w:ascii="Cambria Math" w:hAnsi="Cambria Math" w:cs="Times New Roman"/>
                    <w:sz w:val="28"/>
                    <w:szCs w:val="28"/>
                    <w:lang w:val="kk-KZ"/>
                  </w:rPr>
                  <m:t>sgn</m:t>
                </m:r>
              </m:fName>
              <m:e>
                <m:d>
                  <m:dPr>
                    <m:ctrlPr>
                      <w:rPr>
                        <w:rFonts w:ascii="Cambria Math" w:hAnsi="Cambria Math" w:cs="Times New Roman"/>
                        <w:bCs/>
                        <w:sz w:val="28"/>
                        <w:szCs w:val="28"/>
                        <w:lang w:val="kk-KZ"/>
                      </w:rPr>
                    </m:ctrlPr>
                  </m:dPr>
                  <m:e>
                    <m:r>
                      <m:rPr>
                        <m:sty m:val="p"/>
                      </m:rPr>
                      <w:rPr>
                        <w:rFonts w:ascii="Cambria Math" w:hAnsi="Cambria Math" w:cs="Times New Roman"/>
                        <w:sz w:val="28"/>
                        <w:szCs w:val="28"/>
                        <w:lang w:val="kk-KZ"/>
                      </w:rPr>
                      <m:t>ⅆⅈ</m:t>
                    </m:r>
                  </m:e>
                </m:d>
              </m:e>
            </m:func>
            <m:r>
              <m:rPr>
                <m:sty m:val="p"/>
              </m:rPr>
              <w:rPr>
                <w:rFonts w:ascii="Cambria Math" w:hAnsi="Cambria Math" w:cs="Times New Roman"/>
                <w:sz w:val="28"/>
                <w:szCs w:val="28"/>
                <w:lang w:val="kk-KZ"/>
              </w:rPr>
              <m:t>⋅</m:t>
            </m:r>
            <m:sSub>
              <m:sSubPr>
                <m:ctrlPr>
                  <w:rPr>
                    <w:rFonts w:ascii="Cambria Math" w:hAnsi="Cambria Math" w:cs="Times New Roman"/>
                    <w:bCs/>
                    <w:sz w:val="28"/>
                    <w:szCs w:val="28"/>
                    <w:lang w:val="kk-KZ"/>
                  </w:rPr>
                </m:ctrlPr>
              </m:sSubPr>
              <m:e>
                <m:r>
                  <m:rPr>
                    <m:sty m:val="p"/>
                  </m:rPr>
                  <w:rPr>
                    <w:rFonts w:ascii="Cambria Math" w:hAnsi="Cambria Math" w:cs="Times New Roman"/>
                    <w:sz w:val="28"/>
                    <w:szCs w:val="28"/>
                    <w:lang w:val="kk-KZ"/>
                  </w:rPr>
                  <m:t>R</m:t>
                </m:r>
              </m:e>
              <m:sub>
                <m:r>
                  <m:rPr>
                    <m:sty m:val="p"/>
                  </m:rPr>
                  <w:rPr>
                    <w:rFonts w:ascii="Cambria Math" w:hAnsi="Cambria Math" w:cs="Times New Roman"/>
                    <w:sz w:val="28"/>
                    <w:szCs w:val="28"/>
                    <w:lang w:val="kk-KZ"/>
                  </w:rPr>
                  <m:t>i</m:t>
                </m:r>
              </m:sub>
            </m:sSub>
          </m:e>
        </m:d>
      </m:oMath>
      <w:r w:rsidR="00114410">
        <w:rPr>
          <w:rFonts w:ascii="Times New Roman" w:eastAsiaTheme="minorEastAsia" w:hAnsi="Times New Roman" w:cs="Times New Roman"/>
          <w:b/>
          <w:bCs/>
          <w:sz w:val="28"/>
          <w:szCs w:val="28"/>
          <w:lang w:val="kk-KZ"/>
        </w:rPr>
        <w:t xml:space="preserve"> </w:t>
      </w:r>
      <w:r>
        <w:rPr>
          <w:rFonts w:ascii="Times New Roman" w:eastAsiaTheme="minorEastAsia" w:hAnsi="Times New Roman" w:cs="Times New Roman"/>
          <w:b/>
          <w:bCs/>
          <w:sz w:val="28"/>
          <w:szCs w:val="28"/>
          <w:lang w:val="kk-KZ"/>
        </w:rPr>
        <w:t xml:space="preserve">                                 </w:t>
      </w:r>
      <w:r w:rsidR="00114410" w:rsidRPr="00114410">
        <w:rPr>
          <w:rFonts w:ascii="Times New Roman" w:eastAsiaTheme="minorEastAsia" w:hAnsi="Times New Roman" w:cs="Times New Roman"/>
          <w:sz w:val="28"/>
          <w:szCs w:val="28"/>
          <w:lang w:val="kk-KZ"/>
        </w:rPr>
        <w:t>(2)</w:t>
      </w:r>
    </w:p>
    <w:p w14:paraId="5EB6ADFB" w14:textId="77777777" w:rsidR="000524E1" w:rsidRDefault="000524E1" w:rsidP="000524E1">
      <w:pPr>
        <w:tabs>
          <w:tab w:val="left" w:pos="1314"/>
        </w:tabs>
        <w:spacing w:after="0" w:line="240" w:lineRule="auto"/>
        <w:ind w:firstLine="567"/>
        <w:jc w:val="both"/>
        <w:rPr>
          <w:rFonts w:ascii="Times New Roman" w:hAnsi="Times New Roman" w:cs="Times New Roman"/>
          <w:sz w:val="28"/>
          <w:szCs w:val="28"/>
          <w:lang w:val="kk-KZ"/>
        </w:rPr>
      </w:pPr>
    </w:p>
    <w:p w14:paraId="6FAD7DD1" w14:textId="310317D9" w:rsidR="000524E1" w:rsidRDefault="000524E1" w:rsidP="00F200CB">
      <w:pPr>
        <w:tabs>
          <w:tab w:val="left" w:pos="1314"/>
        </w:tabs>
        <w:spacing w:after="0" w:line="240" w:lineRule="auto"/>
        <w:ind w:firstLine="709"/>
        <w:jc w:val="both"/>
        <w:rPr>
          <w:rFonts w:ascii="Times New Roman" w:hAnsi="Times New Roman" w:cs="Times New Roman"/>
          <w:sz w:val="28"/>
          <w:szCs w:val="28"/>
          <w:lang w:val="kk-KZ"/>
        </w:rPr>
      </w:pPr>
      <w:r w:rsidRPr="000524E1">
        <w:rPr>
          <w:rFonts w:ascii="Times New Roman" w:hAnsi="Times New Roman" w:cs="Times New Roman"/>
          <w:sz w:val="28"/>
          <w:szCs w:val="28"/>
          <w:lang w:val="kk-KZ"/>
        </w:rPr>
        <w:t>Мұндағы:</w:t>
      </w:r>
    </w:p>
    <w:p w14:paraId="10731256" w14:textId="6D978126" w:rsidR="000524E1" w:rsidRDefault="000524E1" w:rsidP="00F200CB">
      <w:pPr>
        <w:tabs>
          <w:tab w:val="left" w:pos="1314"/>
        </w:tabs>
        <w:spacing w:after="0" w:line="240" w:lineRule="auto"/>
        <w:ind w:firstLine="709"/>
        <w:jc w:val="both"/>
        <w:rPr>
          <w:rFonts w:ascii="Times New Roman" w:hAnsi="Times New Roman" w:cs="Times New Roman"/>
          <w:sz w:val="28"/>
          <w:szCs w:val="28"/>
          <w:lang w:val="kk-KZ"/>
        </w:rPr>
      </w:pPr>
      <w:r w:rsidRPr="000524E1">
        <w:rPr>
          <w:rFonts w:ascii="Times New Roman" w:hAnsi="Times New Roman" w:cs="Times New Roman"/>
          <w:i/>
          <w:iCs/>
          <w:sz w:val="28"/>
          <w:szCs w:val="28"/>
          <w:lang w:val="kk-KZ"/>
        </w:rPr>
        <w:t>sgn(d</w:t>
      </w:r>
      <w:r w:rsidRPr="000524E1">
        <w:rPr>
          <w:rFonts w:ascii="Times New Roman" w:hAnsi="Times New Roman" w:cs="Times New Roman"/>
          <w:i/>
          <w:iCs/>
          <w:sz w:val="28"/>
          <w:szCs w:val="28"/>
          <w:vertAlign w:val="subscript"/>
          <w:lang w:val="kk-KZ"/>
        </w:rPr>
        <w:t>i</w:t>
      </w:r>
      <w:r w:rsidRPr="000524E1">
        <w:rPr>
          <w:rFonts w:ascii="Times New Roman" w:hAnsi="Times New Roman" w:cs="Times New Roman"/>
          <w:i/>
          <w:iCs/>
          <w:sz w:val="28"/>
          <w:szCs w:val="28"/>
          <w:lang w:val="kk-KZ"/>
        </w:rPr>
        <w:t>)</w:t>
      </w:r>
      <w:r w:rsidRPr="000524E1">
        <w:rPr>
          <w:rFonts w:ascii="Times New Roman" w:hAnsi="Times New Roman" w:cs="Times New Roman"/>
          <w:sz w:val="28"/>
          <w:szCs w:val="28"/>
          <w:lang w:val="kk-KZ"/>
        </w:rPr>
        <w:t xml:space="preserve"> – </w:t>
      </w:r>
      <w:r>
        <w:rPr>
          <w:rFonts w:ascii="Times New Roman" w:hAnsi="Times New Roman" w:cs="Times New Roman"/>
          <w:sz w:val="28"/>
          <w:szCs w:val="28"/>
          <w:lang w:val="kk-KZ"/>
        </w:rPr>
        <w:t>айырмашылықтың таңбасы (оң болса +1; теріс болса -1);</w:t>
      </w:r>
    </w:p>
    <w:p w14:paraId="1DB7CBD4" w14:textId="4968D93B" w:rsidR="000524E1" w:rsidRDefault="000524E1" w:rsidP="00AB0AB1">
      <w:pPr>
        <w:tabs>
          <w:tab w:val="left" w:pos="1314"/>
        </w:tabs>
        <w:spacing w:after="0" w:line="240" w:lineRule="auto"/>
        <w:ind w:firstLine="709"/>
        <w:jc w:val="both"/>
        <w:rPr>
          <w:rFonts w:ascii="Times New Roman" w:hAnsi="Times New Roman" w:cs="Times New Roman"/>
          <w:sz w:val="28"/>
          <w:szCs w:val="28"/>
          <w:lang w:val="kk-KZ"/>
        </w:rPr>
      </w:pPr>
      <w:r w:rsidRPr="00172934">
        <w:rPr>
          <w:rFonts w:ascii="Times New Roman" w:hAnsi="Times New Roman" w:cs="Times New Roman"/>
          <w:i/>
          <w:iCs/>
          <w:sz w:val="28"/>
          <w:szCs w:val="28"/>
          <w:lang w:val="kk-KZ"/>
        </w:rPr>
        <w:t>R</w:t>
      </w:r>
      <w:r w:rsidRPr="00172934">
        <w:rPr>
          <w:rFonts w:ascii="Times New Roman" w:hAnsi="Times New Roman" w:cs="Times New Roman"/>
          <w:i/>
          <w:iCs/>
          <w:sz w:val="28"/>
          <w:szCs w:val="28"/>
          <w:vertAlign w:val="subscript"/>
          <w:lang w:val="kk-KZ"/>
        </w:rPr>
        <w:t>i</w:t>
      </w:r>
      <w:r w:rsidRPr="00172934">
        <w:rPr>
          <w:rFonts w:ascii="Times New Roman" w:hAnsi="Times New Roman" w:cs="Times New Roman"/>
          <w:sz w:val="28"/>
          <w:szCs w:val="28"/>
          <w:lang w:val="kk-KZ"/>
        </w:rPr>
        <w:t xml:space="preserve"> – </w:t>
      </w:r>
      <w:r>
        <w:rPr>
          <w:rFonts w:ascii="Times New Roman" w:hAnsi="Times New Roman" w:cs="Times New Roman"/>
          <w:sz w:val="28"/>
          <w:szCs w:val="28"/>
          <w:lang w:val="kk-KZ"/>
        </w:rPr>
        <w:t>сәйкес айырмашылықтың рангісі.</w:t>
      </w:r>
    </w:p>
    <w:p w14:paraId="13861D6F" w14:textId="1BC50804" w:rsidR="000524E1" w:rsidRDefault="000524E1" w:rsidP="005E47F4">
      <w:pPr>
        <w:tabs>
          <w:tab w:val="left" w:pos="1314"/>
        </w:tabs>
        <w:spacing w:after="0" w:line="240" w:lineRule="auto"/>
        <w:ind w:firstLine="709"/>
        <w:jc w:val="both"/>
        <w:rPr>
          <w:rFonts w:ascii="Times New Roman" w:hAnsi="Times New Roman" w:cs="Times New Roman"/>
          <w:sz w:val="28"/>
          <w:szCs w:val="28"/>
          <w:lang w:val="kk-KZ"/>
        </w:rPr>
      </w:pPr>
      <w:r w:rsidRPr="000524E1">
        <w:rPr>
          <w:rFonts w:ascii="Times New Roman" w:hAnsi="Times New Roman" w:cs="Times New Roman"/>
          <w:sz w:val="28"/>
          <w:szCs w:val="28"/>
          <w:lang w:val="kk-KZ"/>
        </w:rPr>
        <w:t xml:space="preserve">SPSS </w:t>
      </w:r>
      <w:r>
        <w:rPr>
          <w:rFonts w:ascii="Times New Roman" w:hAnsi="Times New Roman" w:cs="Times New Roman"/>
          <w:sz w:val="28"/>
          <w:szCs w:val="28"/>
          <w:lang w:val="kk-KZ"/>
        </w:rPr>
        <w:t xml:space="preserve">26.0 бағдарламасында аталған тестті қолдану келісімімен негізделген: Зерттеушілер деректердің қалыпты үлестірілмегенін (Шапиро-Уилк тесті бойынша </w:t>
      </w:r>
      <w:r w:rsidRPr="000524E1">
        <w:rPr>
          <w:rFonts w:ascii="Times New Roman" w:hAnsi="Times New Roman" w:cs="Times New Roman"/>
          <w:sz w:val="28"/>
          <w:szCs w:val="28"/>
          <w:lang w:val="kk-KZ"/>
        </w:rPr>
        <w:t>p</w:t>
      </w:r>
      <w:r>
        <w:rPr>
          <w:rFonts w:ascii="Times New Roman" w:hAnsi="Times New Roman" w:cs="Times New Roman"/>
          <w:sz w:val="28"/>
          <w:szCs w:val="28"/>
          <w:lang w:val="kk-KZ"/>
        </w:rPr>
        <w:t xml:space="preserve">&lt;0.05) анықтағандықтанғ осы формуланы таңдаған. Бағдарлама осы есептеулер негізінде кестедегі </w:t>
      </w:r>
      <w:r w:rsidRPr="000524E1">
        <w:rPr>
          <w:rFonts w:ascii="Times New Roman" w:hAnsi="Times New Roman" w:cs="Times New Roman"/>
          <w:sz w:val="28"/>
          <w:szCs w:val="28"/>
          <w:lang w:val="kk-KZ"/>
        </w:rPr>
        <w:t xml:space="preserve">Sig. </w:t>
      </w:r>
      <w:r>
        <w:rPr>
          <w:rFonts w:ascii="Times New Roman" w:hAnsi="Times New Roman" w:cs="Times New Roman"/>
          <w:sz w:val="28"/>
          <w:szCs w:val="28"/>
          <w:lang w:val="kk-KZ"/>
        </w:rPr>
        <w:t>(</w:t>
      </w:r>
      <w:r w:rsidRPr="000524E1">
        <w:rPr>
          <w:rFonts w:ascii="Times New Roman" w:hAnsi="Times New Roman" w:cs="Times New Roman"/>
          <w:sz w:val="28"/>
          <w:szCs w:val="28"/>
          <w:lang w:val="kk-KZ"/>
        </w:rPr>
        <w:t>p-value</w:t>
      </w:r>
      <w:r>
        <w:rPr>
          <w:rFonts w:ascii="Times New Roman" w:hAnsi="Times New Roman" w:cs="Times New Roman"/>
          <w:sz w:val="28"/>
          <w:szCs w:val="28"/>
          <w:lang w:val="kk-KZ"/>
        </w:rPr>
        <w:t>) және</w:t>
      </w:r>
      <w:r w:rsidRPr="000524E1">
        <w:rPr>
          <w:rFonts w:ascii="Times New Roman" w:hAnsi="Times New Roman" w:cs="Times New Roman"/>
          <w:sz w:val="28"/>
          <w:szCs w:val="28"/>
          <w:lang w:val="kk-KZ"/>
        </w:rPr>
        <w:t xml:space="preserve"> Effect size</w:t>
      </w:r>
      <w:r>
        <w:rPr>
          <w:rFonts w:ascii="Times New Roman" w:hAnsi="Times New Roman" w:cs="Times New Roman"/>
          <w:sz w:val="28"/>
          <w:szCs w:val="28"/>
          <w:lang w:val="kk-KZ"/>
        </w:rPr>
        <w:t xml:space="preserve"> көрсеткіштерін ұсынады.</w:t>
      </w:r>
    </w:p>
    <w:p w14:paraId="26A8CBF6" w14:textId="57CC6CA3" w:rsidR="000524E1" w:rsidRPr="000524E1" w:rsidRDefault="000524E1" w:rsidP="005E47F4">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Осы бағдарламаны қолдану арқылы біз болашақ биолог мұғалімдерді кәсіби даярлау үрдісінде сандық құзыреттілктерін қалыптастырудың </w:t>
      </w:r>
      <w:r w:rsidRPr="000524E1">
        <w:rPr>
          <w:rFonts w:ascii="Times New Roman" w:hAnsi="Times New Roman" w:cs="Times New Roman"/>
          <w:sz w:val="28"/>
          <w:szCs w:val="28"/>
          <w:lang w:val="kk-KZ"/>
        </w:rPr>
        <w:t xml:space="preserve">Javier Touron TDC Teachers` Digial Competencies </w:t>
      </w:r>
      <w:r>
        <w:rPr>
          <w:rFonts w:ascii="Times New Roman" w:hAnsi="Times New Roman" w:cs="Times New Roman"/>
          <w:sz w:val="28"/>
          <w:szCs w:val="28"/>
          <w:lang w:val="kk-KZ"/>
        </w:rPr>
        <w:t>сауалнамасы бойынша 5 компоненттің негізінде оқытуға дейінгі сандық жйне сапалық көрсеткіштері анықталды (кесте 16):</w:t>
      </w:r>
    </w:p>
    <w:p w14:paraId="493FD60A" w14:textId="77777777" w:rsidR="000524E1" w:rsidRPr="000524E1" w:rsidRDefault="000524E1" w:rsidP="000524E1">
      <w:pPr>
        <w:tabs>
          <w:tab w:val="left" w:pos="1314"/>
        </w:tabs>
        <w:spacing w:after="0" w:line="240" w:lineRule="auto"/>
        <w:jc w:val="both"/>
        <w:rPr>
          <w:rFonts w:ascii="Times New Roman" w:hAnsi="Times New Roman" w:cs="Times New Roman"/>
          <w:sz w:val="28"/>
          <w:szCs w:val="28"/>
          <w:lang w:val="kk-KZ"/>
        </w:rPr>
      </w:pPr>
    </w:p>
    <w:p w14:paraId="7939494F" w14:textId="19CD5F5D" w:rsidR="000524E1" w:rsidRDefault="001F2636" w:rsidP="00837FDE">
      <w:pPr>
        <w:tabs>
          <w:tab w:val="left" w:pos="1314"/>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0524E1">
        <w:rPr>
          <w:rFonts w:ascii="Times New Roman" w:hAnsi="Times New Roman" w:cs="Times New Roman"/>
          <w:sz w:val="28"/>
          <w:szCs w:val="28"/>
          <w:lang w:val="kk-KZ"/>
        </w:rPr>
        <w:t>есте</w:t>
      </w:r>
      <w:r>
        <w:rPr>
          <w:rFonts w:ascii="Times New Roman" w:hAnsi="Times New Roman" w:cs="Times New Roman"/>
          <w:sz w:val="28"/>
          <w:szCs w:val="28"/>
          <w:lang w:val="kk-KZ"/>
        </w:rPr>
        <w:t xml:space="preserve"> 16 -</w:t>
      </w:r>
      <w:r w:rsidR="000524E1">
        <w:rPr>
          <w:rFonts w:ascii="Times New Roman" w:hAnsi="Times New Roman" w:cs="Times New Roman"/>
          <w:sz w:val="28"/>
          <w:szCs w:val="28"/>
          <w:lang w:val="kk-KZ"/>
        </w:rPr>
        <w:t xml:space="preserve"> «Білім» дағдысы бойынша жүргізілген айқындау тәжірибесінің нәтижесі</w:t>
      </w:r>
    </w:p>
    <w:p w14:paraId="3EC24EE9" w14:textId="77777777" w:rsidR="000524E1" w:rsidRDefault="000524E1" w:rsidP="000524E1">
      <w:pPr>
        <w:tabs>
          <w:tab w:val="left" w:pos="1314"/>
        </w:tabs>
        <w:spacing w:after="0" w:line="240" w:lineRule="auto"/>
        <w:jc w:val="center"/>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2407"/>
        <w:gridCol w:w="2407"/>
        <w:gridCol w:w="2407"/>
        <w:gridCol w:w="2407"/>
      </w:tblGrid>
      <w:tr w:rsidR="000524E1" w:rsidRPr="000524E1" w14:paraId="77173550" w14:textId="77777777" w:rsidTr="006357F6">
        <w:tc>
          <w:tcPr>
            <w:tcW w:w="2407" w:type="dxa"/>
            <w:vMerge w:val="restart"/>
          </w:tcPr>
          <w:p w14:paraId="17608A8B" w14:textId="13544DE3" w:rsidR="000524E1" w:rsidRPr="00AB0AB1" w:rsidRDefault="000524E1" w:rsidP="000524E1">
            <w:pPr>
              <w:tabs>
                <w:tab w:val="left" w:pos="1314"/>
              </w:tabs>
              <w:jc w:val="center"/>
              <w:rPr>
                <w:rFonts w:ascii="Times New Roman" w:hAnsi="Times New Roman" w:cs="Times New Roman"/>
                <w:lang w:val="kk-KZ"/>
              </w:rPr>
            </w:pPr>
            <w:r w:rsidRPr="00AB0AB1">
              <w:rPr>
                <w:rFonts w:ascii="Times New Roman" w:hAnsi="Times New Roman" w:cs="Times New Roman"/>
                <w:lang w:val="kk-KZ"/>
              </w:rPr>
              <w:t xml:space="preserve">Компоненттер </w:t>
            </w:r>
          </w:p>
        </w:tc>
        <w:tc>
          <w:tcPr>
            <w:tcW w:w="7221" w:type="dxa"/>
            <w:gridSpan w:val="3"/>
          </w:tcPr>
          <w:p w14:paraId="4B4A2917" w14:textId="79133568" w:rsidR="000524E1" w:rsidRPr="00AB0AB1" w:rsidRDefault="000524E1" w:rsidP="000524E1">
            <w:pPr>
              <w:tabs>
                <w:tab w:val="left" w:pos="1314"/>
              </w:tabs>
              <w:jc w:val="center"/>
              <w:rPr>
                <w:rFonts w:ascii="Times New Roman" w:hAnsi="Times New Roman" w:cs="Times New Roman"/>
                <w:lang w:val="kk-KZ"/>
              </w:rPr>
            </w:pPr>
            <w:r w:rsidRPr="00AB0AB1">
              <w:rPr>
                <w:rFonts w:ascii="Times New Roman" w:hAnsi="Times New Roman" w:cs="Times New Roman"/>
                <w:lang w:val="kk-KZ"/>
              </w:rPr>
              <w:t>«Білім» дағдысы бойынша көрсеткіштер</w:t>
            </w:r>
          </w:p>
        </w:tc>
      </w:tr>
      <w:tr w:rsidR="000524E1" w:rsidRPr="000524E1" w14:paraId="65DBD7E7" w14:textId="77777777" w:rsidTr="000524E1">
        <w:tc>
          <w:tcPr>
            <w:tcW w:w="2407" w:type="dxa"/>
            <w:vMerge/>
          </w:tcPr>
          <w:p w14:paraId="23EB2085" w14:textId="77777777" w:rsidR="000524E1" w:rsidRPr="00AB0AB1" w:rsidRDefault="000524E1" w:rsidP="000524E1">
            <w:pPr>
              <w:tabs>
                <w:tab w:val="left" w:pos="1314"/>
              </w:tabs>
              <w:jc w:val="center"/>
              <w:rPr>
                <w:rFonts w:ascii="Times New Roman" w:hAnsi="Times New Roman" w:cs="Times New Roman"/>
                <w:lang w:val="kk-KZ"/>
              </w:rPr>
            </w:pPr>
          </w:p>
        </w:tc>
        <w:tc>
          <w:tcPr>
            <w:tcW w:w="2407" w:type="dxa"/>
          </w:tcPr>
          <w:p w14:paraId="0E4B51C1" w14:textId="68A897B6" w:rsidR="000524E1" w:rsidRPr="00AB0AB1" w:rsidRDefault="000524E1" w:rsidP="000524E1">
            <w:pPr>
              <w:tabs>
                <w:tab w:val="left" w:pos="1314"/>
              </w:tabs>
              <w:jc w:val="center"/>
              <w:rPr>
                <w:rFonts w:ascii="Times New Roman" w:hAnsi="Times New Roman" w:cs="Times New Roman"/>
                <w:lang w:val="kk-KZ"/>
              </w:rPr>
            </w:pPr>
            <w:r w:rsidRPr="00AB0AB1">
              <w:rPr>
                <w:rFonts w:ascii="Times New Roman" w:hAnsi="Times New Roman" w:cs="Times New Roman"/>
                <w:lang w:val="kk-KZ"/>
              </w:rPr>
              <w:t>Орташа айырмашылық, с</w:t>
            </w:r>
          </w:p>
        </w:tc>
        <w:tc>
          <w:tcPr>
            <w:tcW w:w="2407" w:type="dxa"/>
          </w:tcPr>
          <w:p w14:paraId="7A8C1EDE" w14:textId="39E14959" w:rsidR="000524E1" w:rsidRPr="00AB0AB1" w:rsidRDefault="000524E1" w:rsidP="000524E1">
            <w:pPr>
              <w:tabs>
                <w:tab w:val="left" w:pos="1314"/>
              </w:tabs>
              <w:jc w:val="center"/>
              <w:rPr>
                <w:rFonts w:ascii="Times New Roman" w:hAnsi="Times New Roman" w:cs="Times New Roman"/>
                <w:lang w:val="kk-KZ"/>
              </w:rPr>
            </w:pPr>
            <w:r w:rsidRPr="00AB0AB1">
              <w:rPr>
                <w:rFonts w:ascii="Times New Roman" w:hAnsi="Times New Roman" w:cs="Times New Roman"/>
                <w:lang w:val="kk-KZ"/>
              </w:rPr>
              <w:t xml:space="preserve">Статистикалық маңыздылығы, </w:t>
            </w:r>
            <w:r w:rsidRPr="00AB0AB1">
              <w:rPr>
                <w:rFonts w:ascii="Times New Roman" w:hAnsi="Times New Roman" w:cs="Times New Roman"/>
                <w:lang w:val="en-US"/>
              </w:rPr>
              <w:t>Sig.</w:t>
            </w:r>
          </w:p>
        </w:tc>
        <w:tc>
          <w:tcPr>
            <w:tcW w:w="2407" w:type="dxa"/>
          </w:tcPr>
          <w:p w14:paraId="6C892EF8" w14:textId="3FCDD46A" w:rsidR="000524E1" w:rsidRPr="00AB0AB1" w:rsidRDefault="000524E1" w:rsidP="000524E1">
            <w:pPr>
              <w:tabs>
                <w:tab w:val="left" w:pos="1314"/>
              </w:tabs>
              <w:jc w:val="center"/>
              <w:rPr>
                <w:rFonts w:ascii="Times New Roman" w:hAnsi="Times New Roman" w:cs="Times New Roman"/>
                <w:lang w:val="en-US"/>
              </w:rPr>
            </w:pPr>
            <w:r w:rsidRPr="00AB0AB1">
              <w:rPr>
                <w:rFonts w:ascii="Times New Roman" w:hAnsi="Times New Roman" w:cs="Times New Roman"/>
                <w:lang w:val="kk-KZ"/>
              </w:rPr>
              <w:t>Әсер мөлшері, (Effect size)</w:t>
            </w:r>
          </w:p>
        </w:tc>
      </w:tr>
      <w:tr w:rsidR="00837FDE" w:rsidRPr="000524E1" w14:paraId="6E3C4671" w14:textId="77777777" w:rsidTr="00837FDE">
        <w:tc>
          <w:tcPr>
            <w:tcW w:w="2407" w:type="dxa"/>
            <w:tcBorders>
              <w:bottom w:val="single" w:sz="4" w:space="0" w:color="auto"/>
            </w:tcBorders>
          </w:tcPr>
          <w:p w14:paraId="784E8B87" w14:textId="7F5678D1" w:rsidR="00837FDE" w:rsidRPr="00AB0AB1" w:rsidRDefault="00837FDE" w:rsidP="000524E1">
            <w:pPr>
              <w:tabs>
                <w:tab w:val="left" w:pos="1314"/>
              </w:tabs>
              <w:jc w:val="center"/>
              <w:rPr>
                <w:rFonts w:ascii="Times New Roman" w:hAnsi="Times New Roman" w:cs="Times New Roman"/>
                <w:lang w:val="kk-KZ"/>
              </w:rPr>
            </w:pPr>
            <w:r>
              <w:rPr>
                <w:rFonts w:ascii="Times New Roman" w:hAnsi="Times New Roman" w:cs="Times New Roman"/>
                <w:lang w:val="kk-KZ"/>
              </w:rPr>
              <w:t>1</w:t>
            </w:r>
          </w:p>
        </w:tc>
        <w:tc>
          <w:tcPr>
            <w:tcW w:w="2407" w:type="dxa"/>
            <w:tcBorders>
              <w:bottom w:val="single" w:sz="4" w:space="0" w:color="auto"/>
            </w:tcBorders>
          </w:tcPr>
          <w:p w14:paraId="784BBEAA" w14:textId="39043B6E" w:rsidR="00837FDE" w:rsidRPr="00AB0AB1" w:rsidRDefault="00837FDE" w:rsidP="000524E1">
            <w:pPr>
              <w:tabs>
                <w:tab w:val="left" w:pos="1314"/>
              </w:tabs>
              <w:jc w:val="center"/>
              <w:rPr>
                <w:rFonts w:ascii="Times New Roman" w:hAnsi="Times New Roman" w:cs="Times New Roman"/>
                <w:lang w:val="kk-KZ"/>
              </w:rPr>
            </w:pPr>
            <w:r>
              <w:rPr>
                <w:rFonts w:ascii="Times New Roman" w:hAnsi="Times New Roman" w:cs="Times New Roman"/>
                <w:lang w:val="kk-KZ"/>
              </w:rPr>
              <w:t>2</w:t>
            </w:r>
          </w:p>
        </w:tc>
        <w:tc>
          <w:tcPr>
            <w:tcW w:w="2407" w:type="dxa"/>
            <w:tcBorders>
              <w:bottom w:val="single" w:sz="4" w:space="0" w:color="auto"/>
            </w:tcBorders>
          </w:tcPr>
          <w:p w14:paraId="0CDE6D15" w14:textId="263896ED" w:rsidR="00837FDE" w:rsidRPr="00AB0AB1" w:rsidRDefault="00837FDE" w:rsidP="000524E1">
            <w:pPr>
              <w:tabs>
                <w:tab w:val="left" w:pos="1314"/>
              </w:tabs>
              <w:jc w:val="center"/>
              <w:rPr>
                <w:rFonts w:ascii="Times New Roman" w:hAnsi="Times New Roman" w:cs="Times New Roman"/>
                <w:lang w:val="kk-KZ"/>
              </w:rPr>
            </w:pPr>
            <w:r>
              <w:rPr>
                <w:rFonts w:ascii="Times New Roman" w:hAnsi="Times New Roman" w:cs="Times New Roman"/>
                <w:lang w:val="kk-KZ"/>
              </w:rPr>
              <w:t>3</w:t>
            </w:r>
          </w:p>
        </w:tc>
        <w:tc>
          <w:tcPr>
            <w:tcW w:w="2407" w:type="dxa"/>
            <w:tcBorders>
              <w:bottom w:val="single" w:sz="4" w:space="0" w:color="auto"/>
            </w:tcBorders>
          </w:tcPr>
          <w:p w14:paraId="4C0B72B4" w14:textId="1E85C642" w:rsidR="00837FDE" w:rsidRPr="00AB0AB1" w:rsidRDefault="00837FDE" w:rsidP="000524E1">
            <w:pPr>
              <w:tabs>
                <w:tab w:val="left" w:pos="1314"/>
              </w:tabs>
              <w:jc w:val="center"/>
              <w:rPr>
                <w:rFonts w:ascii="Times New Roman" w:hAnsi="Times New Roman" w:cs="Times New Roman"/>
                <w:lang w:val="kk-KZ"/>
              </w:rPr>
            </w:pPr>
            <w:r>
              <w:rPr>
                <w:rFonts w:ascii="Times New Roman" w:hAnsi="Times New Roman" w:cs="Times New Roman"/>
                <w:lang w:val="kk-KZ"/>
              </w:rPr>
              <w:t>4</w:t>
            </w:r>
          </w:p>
        </w:tc>
      </w:tr>
      <w:tr w:rsidR="000524E1" w:rsidRPr="000524E1" w14:paraId="5935E859" w14:textId="77777777" w:rsidTr="00837FDE">
        <w:tc>
          <w:tcPr>
            <w:tcW w:w="2407" w:type="dxa"/>
            <w:tcBorders>
              <w:bottom w:val="nil"/>
            </w:tcBorders>
          </w:tcPr>
          <w:p w14:paraId="506535B9" w14:textId="47F08789" w:rsidR="000524E1" w:rsidRPr="00AB0AB1" w:rsidRDefault="000524E1" w:rsidP="000524E1">
            <w:pPr>
              <w:tabs>
                <w:tab w:val="left" w:pos="1314"/>
              </w:tabs>
              <w:jc w:val="center"/>
              <w:rPr>
                <w:rFonts w:ascii="Times New Roman" w:hAnsi="Times New Roman" w:cs="Times New Roman"/>
                <w:lang w:val="kk-KZ"/>
              </w:rPr>
            </w:pPr>
            <w:r w:rsidRPr="00AB0AB1">
              <w:rPr>
                <w:rFonts w:ascii="Times New Roman" w:hAnsi="Times New Roman" w:cs="Times New Roman"/>
                <w:lang w:val="kk-KZ"/>
              </w:rPr>
              <w:t>Ақпараттық және деректер бойынша сауаттылығы</w:t>
            </w:r>
          </w:p>
        </w:tc>
        <w:tc>
          <w:tcPr>
            <w:tcW w:w="2407" w:type="dxa"/>
            <w:tcBorders>
              <w:bottom w:val="nil"/>
            </w:tcBorders>
          </w:tcPr>
          <w:p w14:paraId="55CAD731" w14:textId="3C92EF25" w:rsidR="000524E1" w:rsidRPr="00082FF7" w:rsidRDefault="000524E1" w:rsidP="000524E1">
            <w:pPr>
              <w:tabs>
                <w:tab w:val="left" w:pos="1314"/>
              </w:tabs>
              <w:jc w:val="center"/>
              <w:rPr>
                <w:rFonts w:ascii="Times New Roman" w:hAnsi="Times New Roman" w:cs="Times New Roman"/>
                <w:lang w:val="kk-KZ"/>
              </w:rPr>
            </w:pPr>
            <w:r w:rsidRPr="00082FF7">
              <w:rPr>
                <w:rFonts w:ascii="Times New Roman" w:hAnsi="Times New Roman" w:cs="Times New Roman"/>
                <w:lang w:val="kk-KZ"/>
              </w:rPr>
              <w:t>-2.363</w:t>
            </w:r>
          </w:p>
        </w:tc>
        <w:tc>
          <w:tcPr>
            <w:tcW w:w="2407" w:type="dxa"/>
            <w:tcBorders>
              <w:bottom w:val="nil"/>
            </w:tcBorders>
          </w:tcPr>
          <w:p w14:paraId="61AE5C99" w14:textId="688CCA5D" w:rsidR="000524E1" w:rsidRPr="00082FF7" w:rsidRDefault="000524E1" w:rsidP="000524E1">
            <w:pPr>
              <w:tabs>
                <w:tab w:val="left" w:pos="1314"/>
              </w:tabs>
              <w:jc w:val="center"/>
              <w:rPr>
                <w:rFonts w:ascii="Times New Roman" w:hAnsi="Times New Roman" w:cs="Times New Roman"/>
                <w:lang w:val="kk-KZ"/>
              </w:rPr>
            </w:pPr>
            <w:r w:rsidRPr="00082FF7">
              <w:rPr>
                <w:rFonts w:ascii="Times New Roman" w:hAnsi="Times New Roman" w:cs="Times New Roman"/>
                <w:lang w:val="kk-KZ"/>
              </w:rPr>
              <w:t>0.015</w:t>
            </w:r>
          </w:p>
        </w:tc>
        <w:tc>
          <w:tcPr>
            <w:tcW w:w="2407" w:type="dxa"/>
            <w:tcBorders>
              <w:bottom w:val="nil"/>
            </w:tcBorders>
          </w:tcPr>
          <w:p w14:paraId="792345B3" w14:textId="21078B00" w:rsidR="000524E1" w:rsidRPr="00082FF7" w:rsidRDefault="000524E1" w:rsidP="000524E1">
            <w:pPr>
              <w:tabs>
                <w:tab w:val="left" w:pos="1314"/>
              </w:tabs>
              <w:jc w:val="center"/>
              <w:rPr>
                <w:rFonts w:ascii="Times New Roman" w:hAnsi="Times New Roman" w:cs="Times New Roman"/>
                <w:lang w:val="kk-KZ"/>
              </w:rPr>
            </w:pPr>
            <w:r w:rsidRPr="00082FF7">
              <w:rPr>
                <w:rFonts w:ascii="Times New Roman" w:hAnsi="Times New Roman" w:cs="Times New Roman"/>
                <w:lang w:val="kk-KZ"/>
              </w:rPr>
              <w:t>0.45</w:t>
            </w:r>
          </w:p>
        </w:tc>
      </w:tr>
    </w:tbl>
    <w:p w14:paraId="0E11C38C" w14:textId="1E076487" w:rsidR="00837FDE" w:rsidRDefault="00837FDE"/>
    <w:p w14:paraId="1CA851CE" w14:textId="05E90909" w:rsidR="00837FDE" w:rsidRPr="00B55682" w:rsidRDefault="00837FDE">
      <w:pPr>
        <w:rPr>
          <w:rFonts w:ascii="Times New Roman" w:hAnsi="Times New Roman" w:cs="Times New Roman"/>
          <w:sz w:val="28"/>
          <w:szCs w:val="28"/>
          <w:lang w:val="kk-KZ"/>
        </w:rPr>
      </w:pPr>
      <w:r w:rsidRPr="00B55682">
        <w:rPr>
          <w:rFonts w:ascii="Times New Roman" w:hAnsi="Times New Roman" w:cs="Times New Roman"/>
          <w:sz w:val="28"/>
          <w:szCs w:val="28"/>
          <w:lang w:val="kk-KZ"/>
        </w:rPr>
        <w:lastRenderedPageBreak/>
        <w:t>16-кестенің жалғасы</w:t>
      </w:r>
    </w:p>
    <w:tbl>
      <w:tblPr>
        <w:tblStyle w:val="ac"/>
        <w:tblW w:w="0" w:type="auto"/>
        <w:tblLook w:val="04A0" w:firstRow="1" w:lastRow="0" w:firstColumn="1" w:lastColumn="0" w:noHBand="0" w:noVBand="1"/>
      </w:tblPr>
      <w:tblGrid>
        <w:gridCol w:w="2407"/>
        <w:gridCol w:w="2407"/>
        <w:gridCol w:w="2407"/>
        <w:gridCol w:w="2407"/>
      </w:tblGrid>
      <w:tr w:rsidR="00837FDE" w:rsidRPr="000524E1" w14:paraId="6D8CA319" w14:textId="77777777" w:rsidTr="000524E1">
        <w:tc>
          <w:tcPr>
            <w:tcW w:w="2407" w:type="dxa"/>
          </w:tcPr>
          <w:p w14:paraId="5621D253" w14:textId="64A6E1B4" w:rsidR="00837FDE" w:rsidRPr="00AB0AB1" w:rsidRDefault="00837FDE" w:rsidP="000524E1">
            <w:pPr>
              <w:tabs>
                <w:tab w:val="left" w:pos="1314"/>
              </w:tabs>
              <w:jc w:val="center"/>
              <w:rPr>
                <w:rFonts w:ascii="Times New Roman" w:hAnsi="Times New Roman" w:cs="Times New Roman"/>
                <w:lang w:val="kk-KZ"/>
              </w:rPr>
            </w:pPr>
            <w:r>
              <w:rPr>
                <w:rFonts w:ascii="Times New Roman" w:hAnsi="Times New Roman" w:cs="Times New Roman"/>
                <w:lang w:val="kk-KZ"/>
              </w:rPr>
              <w:t>1</w:t>
            </w:r>
          </w:p>
        </w:tc>
        <w:tc>
          <w:tcPr>
            <w:tcW w:w="2407" w:type="dxa"/>
          </w:tcPr>
          <w:p w14:paraId="6A8E9B2F" w14:textId="42834759" w:rsidR="00837FDE" w:rsidRPr="00082FF7" w:rsidRDefault="00837FDE" w:rsidP="000524E1">
            <w:pPr>
              <w:tabs>
                <w:tab w:val="left" w:pos="1314"/>
              </w:tabs>
              <w:jc w:val="center"/>
              <w:rPr>
                <w:rFonts w:ascii="Times New Roman" w:hAnsi="Times New Roman" w:cs="Times New Roman"/>
                <w:lang w:val="kk-KZ"/>
              </w:rPr>
            </w:pPr>
            <w:r>
              <w:rPr>
                <w:rFonts w:ascii="Times New Roman" w:hAnsi="Times New Roman" w:cs="Times New Roman"/>
                <w:lang w:val="kk-KZ"/>
              </w:rPr>
              <w:t>2</w:t>
            </w:r>
          </w:p>
        </w:tc>
        <w:tc>
          <w:tcPr>
            <w:tcW w:w="2407" w:type="dxa"/>
          </w:tcPr>
          <w:p w14:paraId="7BE43C87" w14:textId="787AC8F6" w:rsidR="00837FDE" w:rsidRPr="00082FF7" w:rsidRDefault="00837FDE" w:rsidP="000524E1">
            <w:pPr>
              <w:tabs>
                <w:tab w:val="left" w:pos="1314"/>
              </w:tabs>
              <w:jc w:val="center"/>
              <w:rPr>
                <w:rFonts w:ascii="Times New Roman" w:hAnsi="Times New Roman" w:cs="Times New Roman"/>
                <w:lang w:val="kk-KZ"/>
              </w:rPr>
            </w:pPr>
            <w:r>
              <w:rPr>
                <w:rFonts w:ascii="Times New Roman" w:hAnsi="Times New Roman" w:cs="Times New Roman"/>
                <w:lang w:val="kk-KZ"/>
              </w:rPr>
              <w:t>3</w:t>
            </w:r>
          </w:p>
        </w:tc>
        <w:tc>
          <w:tcPr>
            <w:tcW w:w="2407" w:type="dxa"/>
          </w:tcPr>
          <w:p w14:paraId="7DF2FACE" w14:textId="7F5C543D" w:rsidR="00837FDE" w:rsidRPr="00082FF7" w:rsidRDefault="00837FDE" w:rsidP="000524E1">
            <w:pPr>
              <w:tabs>
                <w:tab w:val="left" w:pos="1314"/>
              </w:tabs>
              <w:jc w:val="center"/>
              <w:rPr>
                <w:rFonts w:ascii="Times New Roman" w:hAnsi="Times New Roman" w:cs="Times New Roman"/>
                <w:lang w:val="kk-KZ"/>
              </w:rPr>
            </w:pPr>
            <w:r>
              <w:rPr>
                <w:rFonts w:ascii="Times New Roman" w:hAnsi="Times New Roman" w:cs="Times New Roman"/>
                <w:lang w:val="kk-KZ"/>
              </w:rPr>
              <w:t>4</w:t>
            </w:r>
          </w:p>
        </w:tc>
      </w:tr>
      <w:tr w:rsidR="000524E1" w:rsidRPr="000524E1" w14:paraId="3E2FA238" w14:textId="77777777" w:rsidTr="000524E1">
        <w:tc>
          <w:tcPr>
            <w:tcW w:w="2407" w:type="dxa"/>
          </w:tcPr>
          <w:p w14:paraId="041F9625" w14:textId="432EA918" w:rsidR="000524E1" w:rsidRPr="00AB0AB1" w:rsidRDefault="000524E1" w:rsidP="000524E1">
            <w:pPr>
              <w:tabs>
                <w:tab w:val="left" w:pos="1314"/>
              </w:tabs>
              <w:jc w:val="center"/>
              <w:rPr>
                <w:rFonts w:ascii="Times New Roman" w:hAnsi="Times New Roman" w:cs="Times New Roman"/>
                <w:lang w:val="kk-KZ"/>
              </w:rPr>
            </w:pPr>
            <w:r w:rsidRPr="00AB0AB1">
              <w:rPr>
                <w:rFonts w:ascii="Times New Roman" w:hAnsi="Times New Roman" w:cs="Times New Roman"/>
                <w:lang w:val="kk-KZ"/>
              </w:rPr>
              <w:t>Қарым-қатынас және ынтымақтастық</w:t>
            </w:r>
          </w:p>
        </w:tc>
        <w:tc>
          <w:tcPr>
            <w:tcW w:w="2407" w:type="dxa"/>
          </w:tcPr>
          <w:p w14:paraId="4ACFCDED" w14:textId="1A05A1EA" w:rsidR="000524E1" w:rsidRPr="00082FF7" w:rsidRDefault="000524E1" w:rsidP="000524E1">
            <w:pPr>
              <w:tabs>
                <w:tab w:val="left" w:pos="1314"/>
              </w:tabs>
              <w:jc w:val="center"/>
              <w:rPr>
                <w:rFonts w:ascii="Times New Roman" w:hAnsi="Times New Roman" w:cs="Times New Roman"/>
                <w:lang w:val="kk-KZ"/>
              </w:rPr>
            </w:pPr>
            <w:r w:rsidRPr="00082FF7">
              <w:rPr>
                <w:rFonts w:ascii="Times New Roman" w:hAnsi="Times New Roman" w:cs="Times New Roman"/>
                <w:lang w:val="kk-KZ"/>
              </w:rPr>
              <w:t>-3.110</w:t>
            </w:r>
          </w:p>
        </w:tc>
        <w:tc>
          <w:tcPr>
            <w:tcW w:w="2407" w:type="dxa"/>
          </w:tcPr>
          <w:p w14:paraId="211BD7B0" w14:textId="26F89EB5" w:rsidR="000524E1" w:rsidRPr="00082FF7" w:rsidRDefault="000524E1" w:rsidP="000524E1">
            <w:pPr>
              <w:tabs>
                <w:tab w:val="left" w:pos="1314"/>
              </w:tabs>
              <w:jc w:val="center"/>
              <w:rPr>
                <w:rFonts w:ascii="Times New Roman" w:hAnsi="Times New Roman" w:cs="Times New Roman"/>
                <w:lang w:val="kk-KZ"/>
              </w:rPr>
            </w:pPr>
            <w:r w:rsidRPr="00082FF7">
              <w:rPr>
                <w:rFonts w:ascii="Times New Roman" w:hAnsi="Times New Roman" w:cs="Times New Roman"/>
                <w:lang w:val="kk-KZ"/>
              </w:rPr>
              <w:t>0.002</w:t>
            </w:r>
          </w:p>
        </w:tc>
        <w:tc>
          <w:tcPr>
            <w:tcW w:w="2407" w:type="dxa"/>
          </w:tcPr>
          <w:p w14:paraId="442E4591" w14:textId="054CFB0C" w:rsidR="000524E1" w:rsidRPr="00082FF7" w:rsidRDefault="000524E1" w:rsidP="000524E1">
            <w:pPr>
              <w:tabs>
                <w:tab w:val="left" w:pos="1314"/>
              </w:tabs>
              <w:jc w:val="center"/>
              <w:rPr>
                <w:rFonts w:ascii="Times New Roman" w:hAnsi="Times New Roman" w:cs="Times New Roman"/>
                <w:lang w:val="kk-KZ"/>
              </w:rPr>
            </w:pPr>
            <w:r w:rsidRPr="00082FF7">
              <w:rPr>
                <w:rFonts w:ascii="Times New Roman" w:hAnsi="Times New Roman" w:cs="Times New Roman"/>
                <w:lang w:val="kk-KZ"/>
              </w:rPr>
              <w:t>0.58</w:t>
            </w:r>
          </w:p>
        </w:tc>
      </w:tr>
      <w:tr w:rsidR="000524E1" w:rsidRPr="000524E1" w14:paraId="7F29A052" w14:textId="77777777" w:rsidTr="000524E1">
        <w:tc>
          <w:tcPr>
            <w:tcW w:w="2407" w:type="dxa"/>
          </w:tcPr>
          <w:p w14:paraId="446F1051" w14:textId="05CA5A46" w:rsidR="000524E1" w:rsidRPr="00AB0AB1" w:rsidRDefault="000524E1" w:rsidP="000524E1">
            <w:pPr>
              <w:tabs>
                <w:tab w:val="left" w:pos="1314"/>
              </w:tabs>
              <w:jc w:val="center"/>
              <w:rPr>
                <w:rFonts w:ascii="Times New Roman" w:hAnsi="Times New Roman" w:cs="Times New Roman"/>
                <w:lang w:val="kk-KZ"/>
              </w:rPr>
            </w:pPr>
            <w:r w:rsidRPr="00AB0AB1">
              <w:rPr>
                <w:rFonts w:ascii="Times New Roman" w:hAnsi="Times New Roman" w:cs="Times New Roman"/>
                <w:lang w:val="kk-KZ"/>
              </w:rPr>
              <w:t>Сандық материалдарды жасау</w:t>
            </w:r>
          </w:p>
        </w:tc>
        <w:tc>
          <w:tcPr>
            <w:tcW w:w="2407" w:type="dxa"/>
          </w:tcPr>
          <w:p w14:paraId="73D1C253" w14:textId="1163799A" w:rsidR="000524E1" w:rsidRPr="00082FF7" w:rsidRDefault="000524E1" w:rsidP="000524E1">
            <w:pPr>
              <w:tabs>
                <w:tab w:val="left" w:pos="1314"/>
              </w:tabs>
              <w:jc w:val="center"/>
              <w:rPr>
                <w:rFonts w:ascii="Times New Roman" w:hAnsi="Times New Roman" w:cs="Times New Roman"/>
                <w:lang w:val="kk-KZ"/>
              </w:rPr>
            </w:pPr>
            <w:r w:rsidRPr="00082FF7">
              <w:rPr>
                <w:rFonts w:ascii="Times New Roman" w:hAnsi="Times New Roman" w:cs="Times New Roman"/>
                <w:lang w:val="kk-KZ"/>
              </w:rPr>
              <w:t>-3.628</w:t>
            </w:r>
          </w:p>
        </w:tc>
        <w:tc>
          <w:tcPr>
            <w:tcW w:w="2407" w:type="dxa"/>
          </w:tcPr>
          <w:p w14:paraId="5118CE41" w14:textId="6D89D2B9" w:rsidR="000524E1" w:rsidRPr="00082FF7" w:rsidRDefault="000524E1" w:rsidP="000524E1">
            <w:pPr>
              <w:tabs>
                <w:tab w:val="left" w:pos="1314"/>
              </w:tabs>
              <w:jc w:val="center"/>
              <w:rPr>
                <w:rFonts w:ascii="Times New Roman" w:hAnsi="Times New Roman" w:cs="Times New Roman"/>
                <w:lang w:val="kk-KZ"/>
              </w:rPr>
            </w:pPr>
            <w:r w:rsidRPr="00082FF7">
              <w:rPr>
                <w:rFonts w:ascii="Times New Roman" w:hAnsi="Times New Roman" w:cs="Times New Roman"/>
                <w:lang w:val="kk-KZ"/>
              </w:rPr>
              <w:t>0.000</w:t>
            </w:r>
          </w:p>
        </w:tc>
        <w:tc>
          <w:tcPr>
            <w:tcW w:w="2407" w:type="dxa"/>
          </w:tcPr>
          <w:p w14:paraId="3FAD873A" w14:textId="41C4DFBF" w:rsidR="000524E1" w:rsidRPr="00082FF7" w:rsidRDefault="000524E1" w:rsidP="000524E1">
            <w:pPr>
              <w:tabs>
                <w:tab w:val="left" w:pos="1314"/>
              </w:tabs>
              <w:jc w:val="center"/>
              <w:rPr>
                <w:rFonts w:ascii="Times New Roman" w:hAnsi="Times New Roman" w:cs="Times New Roman"/>
                <w:lang w:val="kk-KZ"/>
              </w:rPr>
            </w:pPr>
            <w:r w:rsidRPr="00082FF7">
              <w:rPr>
                <w:rFonts w:ascii="Times New Roman" w:hAnsi="Times New Roman" w:cs="Times New Roman"/>
                <w:lang w:val="kk-KZ"/>
              </w:rPr>
              <w:t>0.</w:t>
            </w:r>
            <w:r w:rsidR="00082FF7" w:rsidRPr="00082FF7">
              <w:rPr>
                <w:rFonts w:ascii="Times New Roman" w:hAnsi="Times New Roman" w:cs="Times New Roman"/>
                <w:lang w:val="kk-KZ"/>
              </w:rPr>
              <w:t>54</w:t>
            </w:r>
          </w:p>
        </w:tc>
      </w:tr>
      <w:tr w:rsidR="000524E1" w:rsidRPr="000524E1" w14:paraId="6F69E7CC" w14:textId="77777777" w:rsidTr="000524E1">
        <w:tc>
          <w:tcPr>
            <w:tcW w:w="2407" w:type="dxa"/>
          </w:tcPr>
          <w:p w14:paraId="7AF86B56" w14:textId="722847D2" w:rsidR="000524E1" w:rsidRPr="00AB0AB1" w:rsidRDefault="000524E1" w:rsidP="000524E1">
            <w:pPr>
              <w:tabs>
                <w:tab w:val="left" w:pos="1314"/>
              </w:tabs>
              <w:jc w:val="center"/>
              <w:rPr>
                <w:rFonts w:ascii="Times New Roman" w:hAnsi="Times New Roman" w:cs="Times New Roman"/>
                <w:lang w:val="kk-KZ"/>
              </w:rPr>
            </w:pPr>
            <w:r w:rsidRPr="00AB0AB1">
              <w:rPr>
                <w:rFonts w:ascii="Times New Roman" w:hAnsi="Times New Roman" w:cs="Times New Roman"/>
                <w:lang w:val="kk-KZ"/>
              </w:rPr>
              <w:t>Құқықтық қауіпсіздік</w:t>
            </w:r>
          </w:p>
        </w:tc>
        <w:tc>
          <w:tcPr>
            <w:tcW w:w="2407" w:type="dxa"/>
          </w:tcPr>
          <w:p w14:paraId="273AC4B2" w14:textId="678E5DA6" w:rsidR="000524E1" w:rsidRPr="00082FF7" w:rsidRDefault="000524E1" w:rsidP="000524E1">
            <w:pPr>
              <w:tabs>
                <w:tab w:val="left" w:pos="1314"/>
              </w:tabs>
              <w:jc w:val="center"/>
              <w:rPr>
                <w:rFonts w:ascii="Times New Roman" w:hAnsi="Times New Roman" w:cs="Times New Roman"/>
                <w:lang w:val="kk-KZ"/>
              </w:rPr>
            </w:pPr>
            <w:r w:rsidRPr="00082FF7">
              <w:rPr>
                <w:rFonts w:ascii="Times New Roman" w:hAnsi="Times New Roman" w:cs="Times New Roman"/>
                <w:lang w:val="kk-KZ"/>
              </w:rPr>
              <w:t>-2.427</w:t>
            </w:r>
          </w:p>
        </w:tc>
        <w:tc>
          <w:tcPr>
            <w:tcW w:w="2407" w:type="dxa"/>
          </w:tcPr>
          <w:p w14:paraId="14989D49" w14:textId="1F3B5C32" w:rsidR="000524E1" w:rsidRPr="00082FF7" w:rsidRDefault="000524E1" w:rsidP="000524E1">
            <w:pPr>
              <w:tabs>
                <w:tab w:val="left" w:pos="1314"/>
              </w:tabs>
              <w:jc w:val="center"/>
              <w:rPr>
                <w:rFonts w:ascii="Times New Roman" w:hAnsi="Times New Roman" w:cs="Times New Roman"/>
                <w:lang w:val="kk-KZ"/>
              </w:rPr>
            </w:pPr>
            <w:r w:rsidRPr="00082FF7">
              <w:rPr>
                <w:rFonts w:ascii="Times New Roman" w:hAnsi="Times New Roman" w:cs="Times New Roman"/>
                <w:lang w:val="kk-KZ"/>
              </w:rPr>
              <w:t>0.012</w:t>
            </w:r>
          </w:p>
        </w:tc>
        <w:tc>
          <w:tcPr>
            <w:tcW w:w="2407" w:type="dxa"/>
          </w:tcPr>
          <w:p w14:paraId="3DD6AAF9" w14:textId="7574BD1A" w:rsidR="000524E1" w:rsidRPr="00082FF7" w:rsidRDefault="00082FF7" w:rsidP="000524E1">
            <w:pPr>
              <w:tabs>
                <w:tab w:val="left" w:pos="1314"/>
              </w:tabs>
              <w:jc w:val="center"/>
              <w:rPr>
                <w:rFonts w:ascii="Times New Roman" w:hAnsi="Times New Roman" w:cs="Times New Roman"/>
                <w:lang w:val="kk-KZ"/>
              </w:rPr>
            </w:pPr>
            <w:r w:rsidRPr="00082FF7">
              <w:rPr>
                <w:rFonts w:ascii="Times New Roman" w:hAnsi="Times New Roman" w:cs="Times New Roman"/>
                <w:lang w:val="kk-KZ"/>
              </w:rPr>
              <w:t>0.43</w:t>
            </w:r>
          </w:p>
        </w:tc>
      </w:tr>
      <w:tr w:rsidR="000524E1" w:rsidRPr="000524E1" w14:paraId="42423920" w14:textId="77777777" w:rsidTr="000524E1">
        <w:tc>
          <w:tcPr>
            <w:tcW w:w="2407" w:type="dxa"/>
          </w:tcPr>
          <w:p w14:paraId="4CEE790A" w14:textId="4719B5DB" w:rsidR="000524E1" w:rsidRPr="00AB0AB1" w:rsidRDefault="000524E1" w:rsidP="000524E1">
            <w:pPr>
              <w:tabs>
                <w:tab w:val="left" w:pos="1314"/>
              </w:tabs>
              <w:jc w:val="center"/>
              <w:rPr>
                <w:rFonts w:ascii="Times New Roman" w:hAnsi="Times New Roman" w:cs="Times New Roman"/>
                <w:lang w:val="kk-KZ"/>
              </w:rPr>
            </w:pPr>
            <w:r w:rsidRPr="00AB0AB1">
              <w:rPr>
                <w:rFonts w:ascii="Times New Roman" w:hAnsi="Times New Roman" w:cs="Times New Roman"/>
                <w:lang w:val="kk-KZ"/>
              </w:rPr>
              <w:t>Мәселелерді шешу</w:t>
            </w:r>
          </w:p>
        </w:tc>
        <w:tc>
          <w:tcPr>
            <w:tcW w:w="2407" w:type="dxa"/>
          </w:tcPr>
          <w:p w14:paraId="73A65F41" w14:textId="48B6DA72" w:rsidR="000524E1" w:rsidRPr="00082FF7" w:rsidRDefault="000524E1" w:rsidP="000524E1">
            <w:pPr>
              <w:tabs>
                <w:tab w:val="left" w:pos="1314"/>
              </w:tabs>
              <w:jc w:val="center"/>
              <w:rPr>
                <w:rFonts w:ascii="Times New Roman" w:hAnsi="Times New Roman" w:cs="Times New Roman"/>
                <w:lang w:val="kk-KZ"/>
              </w:rPr>
            </w:pPr>
            <w:r w:rsidRPr="00082FF7">
              <w:rPr>
                <w:rFonts w:ascii="Times New Roman" w:hAnsi="Times New Roman" w:cs="Times New Roman"/>
                <w:lang w:val="kk-KZ"/>
              </w:rPr>
              <w:t>-4.121</w:t>
            </w:r>
          </w:p>
        </w:tc>
        <w:tc>
          <w:tcPr>
            <w:tcW w:w="2407" w:type="dxa"/>
          </w:tcPr>
          <w:p w14:paraId="50A12CA9" w14:textId="41C5E199" w:rsidR="000524E1" w:rsidRPr="00082FF7" w:rsidRDefault="000524E1" w:rsidP="000524E1">
            <w:pPr>
              <w:tabs>
                <w:tab w:val="left" w:pos="1314"/>
              </w:tabs>
              <w:jc w:val="center"/>
              <w:rPr>
                <w:rFonts w:ascii="Times New Roman" w:hAnsi="Times New Roman" w:cs="Times New Roman"/>
                <w:lang w:val="kk-KZ"/>
              </w:rPr>
            </w:pPr>
            <w:r w:rsidRPr="00082FF7">
              <w:rPr>
                <w:rFonts w:ascii="Times New Roman" w:hAnsi="Times New Roman" w:cs="Times New Roman"/>
                <w:lang w:val="kk-KZ"/>
              </w:rPr>
              <w:t>0.000</w:t>
            </w:r>
          </w:p>
        </w:tc>
        <w:tc>
          <w:tcPr>
            <w:tcW w:w="2407" w:type="dxa"/>
          </w:tcPr>
          <w:p w14:paraId="523B2689" w14:textId="6F8A89E9" w:rsidR="000524E1" w:rsidRPr="00082FF7" w:rsidRDefault="00082FF7" w:rsidP="000524E1">
            <w:pPr>
              <w:tabs>
                <w:tab w:val="left" w:pos="1314"/>
              </w:tabs>
              <w:jc w:val="center"/>
              <w:rPr>
                <w:rFonts w:ascii="Times New Roman" w:hAnsi="Times New Roman" w:cs="Times New Roman"/>
                <w:lang w:val="kk-KZ"/>
              </w:rPr>
            </w:pPr>
            <w:r w:rsidRPr="00082FF7">
              <w:rPr>
                <w:rFonts w:ascii="Times New Roman" w:hAnsi="Times New Roman" w:cs="Times New Roman"/>
                <w:lang w:val="kk-KZ"/>
              </w:rPr>
              <w:t>0.69</w:t>
            </w:r>
          </w:p>
        </w:tc>
      </w:tr>
    </w:tbl>
    <w:p w14:paraId="7CD10E92" w14:textId="77777777" w:rsidR="000524E1" w:rsidRDefault="000524E1" w:rsidP="00082FF7">
      <w:pPr>
        <w:tabs>
          <w:tab w:val="left" w:pos="1314"/>
        </w:tabs>
        <w:spacing w:after="0" w:line="240" w:lineRule="auto"/>
        <w:rPr>
          <w:rFonts w:ascii="Times New Roman" w:hAnsi="Times New Roman" w:cs="Times New Roman"/>
          <w:sz w:val="28"/>
          <w:szCs w:val="28"/>
          <w:lang w:val="kk-KZ"/>
        </w:rPr>
      </w:pPr>
    </w:p>
    <w:p w14:paraId="266D7559" w14:textId="4F8561E8" w:rsidR="00082FF7" w:rsidRDefault="00082FF7" w:rsidP="00AB0AB1">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Кестеде «Білім» дағдысы бойынша компоненттерді анықтау тәжірибесінен кейінгі деректерге жүргізілген статистикалық талдау нәтижелері ұсынылған (Уилкоксон критерийі қолданылған).</w:t>
      </w:r>
    </w:p>
    <w:p w14:paraId="5447A483" w14:textId="52EA49EB" w:rsidR="00082FF7" w:rsidRDefault="00082FF7" w:rsidP="0027385D">
      <w:pPr>
        <w:pStyle w:val="a7"/>
        <w:numPr>
          <w:ilvl w:val="0"/>
          <w:numId w:val="27"/>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Стастистикалық маңыздылық (</w:t>
      </w:r>
      <w:r w:rsidRPr="00082FF7">
        <w:rPr>
          <w:rFonts w:ascii="Times New Roman" w:hAnsi="Times New Roman" w:cs="Times New Roman"/>
          <w:sz w:val="28"/>
          <w:szCs w:val="28"/>
          <w:lang w:val="kk-KZ"/>
        </w:rPr>
        <w:t>Sig</w:t>
      </w:r>
      <w:r>
        <w:rPr>
          <w:rFonts w:ascii="Times New Roman" w:hAnsi="Times New Roman" w:cs="Times New Roman"/>
          <w:sz w:val="28"/>
          <w:szCs w:val="28"/>
          <w:lang w:val="kk-KZ"/>
        </w:rPr>
        <w:t xml:space="preserve">.) Барлық бағаланған көрсеткіштер бойынша </w:t>
      </w:r>
      <w:r w:rsidRPr="00082FF7">
        <w:rPr>
          <w:rFonts w:ascii="Times New Roman" w:hAnsi="Times New Roman" w:cs="Times New Roman"/>
          <w:sz w:val="28"/>
          <w:szCs w:val="28"/>
          <w:lang w:val="kk-KZ"/>
        </w:rPr>
        <w:t>p-</w:t>
      </w:r>
      <w:r>
        <w:rPr>
          <w:rFonts w:ascii="Times New Roman" w:hAnsi="Times New Roman" w:cs="Times New Roman"/>
          <w:sz w:val="28"/>
          <w:szCs w:val="28"/>
          <w:lang w:val="kk-KZ"/>
        </w:rPr>
        <w:t>мәні 0.05-тен төмен (0.015; 0.002; 0.000; 0.012; 0.000) болды. Бұл алынған айырмашылықтардың статисьикалық тұрғыдан маңызды екенін, яғни олардың кездесоқ емес, нақты өзгерістердің нәтидесі екенін көрсетеді.</w:t>
      </w:r>
    </w:p>
    <w:p w14:paraId="2630B9D0" w14:textId="380F6B34" w:rsidR="00082FF7" w:rsidRDefault="00082FF7" w:rsidP="0027385D">
      <w:pPr>
        <w:pStyle w:val="a7"/>
        <w:numPr>
          <w:ilvl w:val="0"/>
          <w:numId w:val="27"/>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Орташа айырмашылық көрсеткіші: Барлық </w:t>
      </w:r>
      <w:r w:rsidRPr="00082FF7">
        <w:rPr>
          <w:rFonts w:ascii="Times New Roman" w:hAnsi="Times New Roman" w:cs="Times New Roman"/>
          <w:sz w:val="28"/>
          <w:szCs w:val="28"/>
          <w:lang w:val="kk-KZ"/>
        </w:rPr>
        <w:t xml:space="preserve">Z </w:t>
      </w:r>
      <w:r>
        <w:rPr>
          <w:rFonts w:ascii="Times New Roman" w:hAnsi="Times New Roman" w:cs="Times New Roman"/>
          <w:sz w:val="28"/>
          <w:szCs w:val="28"/>
          <w:lang w:val="kk-KZ"/>
        </w:rPr>
        <w:t>мәндері теріс болды (-2.363-тен -4.121.-ге дейін). Бқл екі топ араасындағы құзыреттілік деңгейлерін салыстырғанда шығатын мән.</w:t>
      </w:r>
    </w:p>
    <w:p w14:paraId="3ACA493F" w14:textId="4ABC8C61" w:rsidR="00082FF7" w:rsidRDefault="00082FF7" w:rsidP="0027385D">
      <w:pPr>
        <w:pStyle w:val="a7"/>
        <w:numPr>
          <w:ilvl w:val="0"/>
          <w:numId w:val="27"/>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Әсер мөлшері (</w:t>
      </w:r>
      <w:r>
        <w:rPr>
          <w:rFonts w:ascii="Times New Roman" w:hAnsi="Times New Roman" w:cs="Times New Roman"/>
          <w:sz w:val="28"/>
          <w:szCs w:val="28"/>
          <w:lang w:val="en-US"/>
        </w:rPr>
        <w:t>effect size</w:t>
      </w:r>
      <w:r>
        <w:rPr>
          <w:rFonts w:ascii="Times New Roman" w:hAnsi="Times New Roman" w:cs="Times New Roman"/>
          <w:sz w:val="28"/>
          <w:szCs w:val="28"/>
          <w:lang w:val="kk-KZ"/>
        </w:rPr>
        <w:t>):</w:t>
      </w:r>
    </w:p>
    <w:p w14:paraId="57D32E31" w14:textId="4FC43C4F" w:rsidR="00082FF7" w:rsidRDefault="00082FF7" w:rsidP="00AB0AB1">
      <w:pPr>
        <w:tabs>
          <w:tab w:val="left" w:pos="993"/>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0.43-0.45 аралығындағы әсер мөлшері орташа деңгейде болды.</w:t>
      </w:r>
    </w:p>
    <w:p w14:paraId="6319E5FC" w14:textId="7FA9F357" w:rsidR="00082FF7" w:rsidRDefault="00082FF7" w:rsidP="00AB0AB1">
      <w:pPr>
        <w:tabs>
          <w:tab w:val="left" w:pos="993"/>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0.54-0.58 аралығындағы әсер мөлшері орташадан жоғары деңгейде болды.</w:t>
      </w:r>
    </w:p>
    <w:p w14:paraId="4FDFA8C6" w14:textId="6339C9BE" w:rsidR="00082FF7" w:rsidRDefault="00082FF7" w:rsidP="00AB0AB1">
      <w:pPr>
        <w:tabs>
          <w:tab w:val="left" w:pos="993"/>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0.69 мәні жоғары әсерді көрсетеді.</w:t>
      </w:r>
    </w:p>
    <w:p w14:paraId="26D26BEC" w14:textId="05E1377C" w:rsidR="00082FF7" w:rsidRDefault="00082FF7" w:rsidP="00AB0AB1">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Ең жоғары әсер мәселелерді шешу комонентінде байқалады (0.69). Сон</w:t>
      </w:r>
      <w:r w:rsidR="00500A26">
        <w:rPr>
          <w:rFonts w:ascii="Times New Roman" w:hAnsi="Times New Roman" w:cs="Times New Roman"/>
          <w:sz w:val="28"/>
          <w:szCs w:val="28"/>
          <w:lang w:val="kk-KZ"/>
        </w:rPr>
        <w:t>ы</w:t>
      </w:r>
      <w:r>
        <w:rPr>
          <w:rFonts w:ascii="Times New Roman" w:hAnsi="Times New Roman" w:cs="Times New Roman"/>
          <w:sz w:val="28"/>
          <w:szCs w:val="28"/>
          <w:lang w:val="kk-KZ"/>
        </w:rPr>
        <w:t>мен қатар, қарым-қатынас (0.58) және сандық материалдар жасау (</w:t>
      </w:r>
      <w:r w:rsidR="00500A26">
        <w:rPr>
          <w:rFonts w:ascii="Times New Roman" w:hAnsi="Times New Roman" w:cs="Times New Roman"/>
          <w:sz w:val="28"/>
          <w:szCs w:val="28"/>
          <w:lang w:val="kk-KZ"/>
        </w:rPr>
        <w:t>0.54</w:t>
      </w:r>
      <w:r>
        <w:rPr>
          <w:rFonts w:ascii="Times New Roman" w:hAnsi="Times New Roman" w:cs="Times New Roman"/>
          <w:sz w:val="28"/>
          <w:szCs w:val="28"/>
          <w:lang w:val="kk-KZ"/>
        </w:rPr>
        <w:t>)</w:t>
      </w:r>
      <w:r w:rsidR="00500A26">
        <w:rPr>
          <w:rFonts w:ascii="Times New Roman" w:hAnsi="Times New Roman" w:cs="Times New Roman"/>
          <w:sz w:val="28"/>
          <w:szCs w:val="28"/>
          <w:lang w:val="kk-KZ"/>
        </w:rPr>
        <w:t xml:space="preserve"> бағыттарында да құзыреттіліктің айтарлықтай өскені анықталды. </w:t>
      </w:r>
    </w:p>
    <w:p w14:paraId="6B5A60E7" w14:textId="5D8AD565" w:rsidR="00500A26" w:rsidRDefault="00500A26" w:rsidP="00AB0AB1">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Біз кестеде келтірілген мәліметтерді, жалпыға түсінікті болуы үшін пайыздық (%) мөлшерлемемен есептеп көодік. Есептеу </w:t>
      </w:r>
      <w:r w:rsidRPr="00500A26">
        <w:rPr>
          <w:rFonts w:ascii="Times New Roman" w:hAnsi="Times New Roman" w:cs="Times New Roman"/>
          <w:sz w:val="28"/>
          <w:szCs w:val="28"/>
          <w:lang w:val="kk-KZ"/>
        </w:rPr>
        <w:t xml:space="preserve">Microsoft Excel </w:t>
      </w:r>
      <w:r>
        <w:rPr>
          <w:rFonts w:ascii="Times New Roman" w:hAnsi="Times New Roman" w:cs="Times New Roman"/>
          <w:sz w:val="28"/>
          <w:szCs w:val="28"/>
          <w:lang w:val="kk-KZ"/>
        </w:rPr>
        <w:t>бағдарламасы арқылы жүргізілді (кесте 17).</w:t>
      </w:r>
    </w:p>
    <w:p w14:paraId="7C234BF7" w14:textId="77777777" w:rsidR="00500A26" w:rsidRDefault="00500A26" w:rsidP="00500A26">
      <w:pPr>
        <w:tabs>
          <w:tab w:val="left" w:pos="1314"/>
        </w:tabs>
        <w:spacing w:after="0" w:line="240" w:lineRule="auto"/>
        <w:ind w:firstLine="567"/>
        <w:jc w:val="both"/>
        <w:rPr>
          <w:rFonts w:ascii="Times New Roman" w:hAnsi="Times New Roman" w:cs="Times New Roman"/>
          <w:sz w:val="28"/>
          <w:szCs w:val="28"/>
          <w:lang w:val="kk-KZ"/>
        </w:rPr>
      </w:pPr>
    </w:p>
    <w:p w14:paraId="640ADAC2" w14:textId="79B7F78C" w:rsidR="00500A26" w:rsidRDefault="00242909" w:rsidP="00837FDE">
      <w:pPr>
        <w:tabs>
          <w:tab w:val="left" w:pos="1314"/>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500A26">
        <w:rPr>
          <w:rFonts w:ascii="Times New Roman" w:hAnsi="Times New Roman" w:cs="Times New Roman"/>
          <w:sz w:val="28"/>
          <w:szCs w:val="28"/>
          <w:lang w:val="kk-KZ"/>
        </w:rPr>
        <w:t>есте</w:t>
      </w:r>
      <w:r>
        <w:rPr>
          <w:rFonts w:ascii="Times New Roman" w:hAnsi="Times New Roman" w:cs="Times New Roman"/>
          <w:sz w:val="28"/>
          <w:szCs w:val="28"/>
          <w:lang w:val="kk-KZ"/>
        </w:rPr>
        <w:t xml:space="preserve"> 17 -</w:t>
      </w:r>
      <w:r w:rsidR="00500A26">
        <w:rPr>
          <w:rFonts w:ascii="Times New Roman" w:hAnsi="Times New Roman" w:cs="Times New Roman"/>
          <w:sz w:val="28"/>
          <w:szCs w:val="28"/>
          <w:lang w:val="kk-KZ"/>
        </w:rPr>
        <w:t xml:space="preserve"> «Білім» дағдысы бойынша жүргізілген айқындау тәжірибесінің нәтижесі</w:t>
      </w:r>
    </w:p>
    <w:p w14:paraId="2A123331" w14:textId="77777777" w:rsidR="00500A26" w:rsidRDefault="00500A26" w:rsidP="00500A26">
      <w:pPr>
        <w:tabs>
          <w:tab w:val="left" w:pos="1314"/>
        </w:tabs>
        <w:spacing w:after="0" w:line="240" w:lineRule="auto"/>
        <w:ind w:firstLine="567"/>
        <w:jc w:val="center"/>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2407"/>
        <w:gridCol w:w="2407"/>
        <w:gridCol w:w="2407"/>
        <w:gridCol w:w="2407"/>
      </w:tblGrid>
      <w:tr w:rsidR="00500A26" w:rsidRPr="00500A26" w14:paraId="55281AFA" w14:textId="77777777" w:rsidTr="006357F6">
        <w:tc>
          <w:tcPr>
            <w:tcW w:w="2407" w:type="dxa"/>
          </w:tcPr>
          <w:p w14:paraId="650FE2A6" w14:textId="64140970" w:rsidR="00500A26" w:rsidRPr="00242909" w:rsidRDefault="00500A26" w:rsidP="00500A26">
            <w:pPr>
              <w:tabs>
                <w:tab w:val="left" w:pos="1314"/>
              </w:tabs>
              <w:jc w:val="center"/>
              <w:rPr>
                <w:rFonts w:ascii="Times New Roman" w:hAnsi="Times New Roman" w:cs="Times New Roman"/>
                <w:lang w:val="kk-KZ"/>
              </w:rPr>
            </w:pPr>
            <w:r w:rsidRPr="00242909">
              <w:rPr>
                <w:rFonts w:ascii="Times New Roman" w:hAnsi="Times New Roman" w:cs="Times New Roman"/>
                <w:lang w:val="kk-KZ"/>
              </w:rPr>
              <w:t>Компонеттер</w:t>
            </w:r>
          </w:p>
        </w:tc>
        <w:tc>
          <w:tcPr>
            <w:tcW w:w="7221" w:type="dxa"/>
            <w:gridSpan w:val="3"/>
          </w:tcPr>
          <w:p w14:paraId="64A97CDD" w14:textId="2DA914A1" w:rsidR="00500A26" w:rsidRPr="00242909" w:rsidRDefault="00500A26" w:rsidP="00500A26">
            <w:pPr>
              <w:tabs>
                <w:tab w:val="left" w:pos="1314"/>
              </w:tabs>
              <w:jc w:val="center"/>
              <w:rPr>
                <w:rFonts w:ascii="Times New Roman" w:hAnsi="Times New Roman" w:cs="Times New Roman"/>
                <w:lang w:val="kk-KZ"/>
              </w:rPr>
            </w:pPr>
            <w:r w:rsidRPr="00242909">
              <w:rPr>
                <w:rFonts w:ascii="Times New Roman" w:hAnsi="Times New Roman" w:cs="Times New Roman"/>
                <w:lang w:val="kk-KZ"/>
              </w:rPr>
              <w:t>«Білім» дағдысы бойынша көрсеткіштер</w:t>
            </w:r>
          </w:p>
        </w:tc>
      </w:tr>
      <w:tr w:rsidR="00500A26" w:rsidRPr="00500A26" w14:paraId="2291D0E1" w14:textId="77777777" w:rsidTr="00500A26">
        <w:tc>
          <w:tcPr>
            <w:tcW w:w="2407" w:type="dxa"/>
          </w:tcPr>
          <w:p w14:paraId="7E9FC9D9" w14:textId="77777777" w:rsidR="00500A26" w:rsidRPr="00242909" w:rsidRDefault="00500A26" w:rsidP="00500A26">
            <w:pPr>
              <w:tabs>
                <w:tab w:val="left" w:pos="1314"/>
              </w:tabs>
              <w:jc w:val="center"/>
              <w:rPr>
                <w:rFonts w:ascii="Times New Roman" w:hAnsi="Times New Roman" w:cs="Times New Roman"/>
                <w:lang w:val="kk-KZ"/>
              </w:rPr>
            </w:pPr>
          </w:p>
        </w:tc>
        <w:tc>
          <w:tcPr>
            <w:tcW w:w="2407" w:type="dxa"/>
          </w:tcPr>
          <w:p w14:paraId="530F92A6" w14:textId="2ED40079" w:rsidR="00500A26" w:rsidRPr="00242909" w:rsidRDefault="00500A26" w:rsidP="00500A26">
            <w:pPr>
              <w:tabs>
                <w:tab w:val="left" w:pos="1314"/>
              </w:tabs>
              <w:jc w:val="center"/>
              <w:rPr>
                <w:rFonts w:ascii="Times New Roman" w:hAnsi="Times New Roman" w:cs="Times New Roman"/>
                <w:lang w:val="kk-KZ"/>
              </w:rPr>
            </w:pPr>
            <w:r w:rsidRPr="00242909">
              <w:rPr>
                <w:rFonts w:ascii="Times New Roman" w:hAnsi="Times New Roman" w:cs="Times New Roman"/>
                <w:lang w:val="kk-KZ"/>
              </w:rPr>
              <w:t>Орташа айырмашылық, с</w:t>
            </w:r>
          </w:p>
        </w:tc>
        <w:tc>
          <w:tcPr>
            <w:tcW w:w="2407" w:type="dxa"/>
          </w:tcPr>
          <w:p w14:paraId="1779DE39" w14:textId="31CAF21B" w:rsidR="00500A26" w:rsidRPr="00242909" w:rsidRDefault="00500A26" w:rsidP="00500A26">
            <w:pPr>
              <w:tabs>
                <w:tab w:val="left" w:pos="1314"/>
              </w:tabs>
              <w:jc w:val="center"/>
              <w:rPr>
                <w:rFonts w:ascii="Times New Roman" w:hAnsi="Times New Roman" w:cs="Times New Roman"/>
                <w:lang w:val="en-US"/>
              </w:rPr>
            </w:pPr>
            <w:r w:rsidRPr="00242909">
              <w:rPr>
                <w:rFonts w:ascii="Times New Roman" w:hAnsi="Times New Roman" w:cs="Times New Roman"/>
                <w:lang w:val="kk-KZ"/>
              </w:rPr>
              <w:t xml:space="preserve"> Статистикалық маңыздылығы, </w:t>
            </w:r>
            <w:r w:rsidRPr="00242909">
              <w:rPr>
                <w:rFonts w:ascii="Times New Roman" w:hAnsi="Times New Roman" w:cs="Times New Roman"/>
                <w:lang w:val="en-US"/>
              </w:rPr>
              <w:t>Sig.</w:t>
            </w:r>
          </w:p>
        </w:tc>
        <w:tc>
          <w:tcPr>
            <w:tcW w:w="2407" w:type="dxa"/>
          </w:tcPr>
          <w:p w14:paraId="394EE41C" w14:textId="021707FA" w:rsidR="00500A26" w:rsidRPr="00242909" w:rsidRDefault="00500A26" w:rsidP="00500A26">
            <w:pPr>
              <w:tabs>
                <w:tab w:val="left" w:pos="1314"/>
              </w:tabs>
              <w:jc w:val="center"/>
              <w:rPr>
                <w:rFonts w:ascii="Times New Roman" w:hAnsi="Times New Roman" w:cs="Times New Roman"/>
                <w:lang w:val="kk-KZ"/>
              </w:rPr>
            </w:pPr>
            <w:r w:rsidRPr="00242909">
              <w:rPr>
                <w:rFonts w:ascii="Times New Roman" w:hAnsi="Times New Roman" w:cs="Times New Roman"/>
                <w:lang w:val="kk-KZ"/>
              </w:rPr>
              <w:t>Әсер мөлшері (</w:t>
            </w:r>
            <w:r w:rsidRPr="00242909">
              <w:rPr>
                <w:rFonts w:ascii="Times New Roman" w:hAnsi="Times New Roman" w:cs="Times New Roman"/>
                <w:lang w:val="en-US"/>
              </w:rPr>
              <w:t>Effect size</w:t>
            </w:r>
            <w:r w:rsidRPr="00242909">
              <w:rPr>
                <w:rFonts w:ascii="Times New Roman" w:hAnsi="Times New Roman" w:cs="Times New Roman"/>
                <w:lang w:val="kk-KZ"/>
              </w:rPr>
              <w:t>)</w:t>
            </w:r>
          </w:p>
        </w:tc>
      </w:tr>
      <w:tr w:rsidR="00242909" w:rsidRPr="00500A26" w14:paraId="33909EDD" w14:textId="77777777" w:rsidTr="00500A26">
        <w:tc>
          <w:tcPr>
            <w:tcW w:w="2407" w:type="dxa"/>
          </w:tcPr>
          <w:p w14:paraId="465BA12B" w14:textId="4E2B6192" w:rsidR="00242909" w:rsidRPr="00242909" w:rsidRDefault="00242909" w:rsidP="00500A26">
            <w:pPr>
              <w:tabs>
                <w:tab w:val="left" w:pos="1314"/>
              </w:tabs>
              <w:jc w:val="center"/>
              <w:rPr>
                <w:rFonts w:ascii="Times New Roman" w:hAnsi="Times New Roman" w:cs="Times New Roman"/>
                <w:lang w:val="kk-KZ"/>
              </w:rPr>
            </w:pPr>
            <w:r>
              <w:rPr>
                <w:rFonts w:ascii="Times New Roman" w:hAnsi="Times New Roman" w:cs="Times New Roman"/>
                <w:lang w:val="kk-KZ"/>
              </w:rPr>
              <w:t>1</w:t>
            </w:r>
          </w:p>
        </w:tc>
        <w:tc>
          <w:tcPr>
            <w:tcW w:w="2407" w:type="dxa"/>
          </w:tcPr>
          <w:p w14:paraId="4442D798" w14:textId="714AFD58" w:rsidR="00242909" w:rsidRPr="00242909" w:rsidRDefault="00242909" w:rsidP="00500A26">
            <w:pPr>
              <w:tabs>
                <w:tab w:val="left" w:pos="1314"/>
              </w:tabs>
              <w:jc w:val="center"/>
              <w:rPr>
                <w:rFonts w:ascii="Times New Roman" w:hAnsi="Times New Roman" w:cs="Times New Roman"/>
                <w:lang w:val="kk-KZ"/>
              </w:rPr>
            </w:pPr>
            <w:r>
              <w:rPr>
                <w:rFonts w:ascii="Times New Roman" w:hAnsi="Times New Roman" w:cs="Times New Roman"/>
                <w:lang w:val="kk-KZ"/>
              </w:rPr>
              <w:t>2</w:t>
            </w:r>
          </w:p>
        </w:tc>
        <w:tc>
          <w:tcPr>
            <w:tcW w:w="2407" w:type="dxa"/>
          </w:tcPr>
          <w:p w14:paraId="5355CE6A" w14:textId="64E61AF8" w:rsidR="00242909" w:rsidRPr="00242909" w:rsidRDefault="00242909" w:rsidP="00500A26">
            <w:pPr>
              <w:tabs>
                <w:tab w:val="left" w:pos="1314"/>
              </w:tabs>
              <w:jc w:val="center"/>
              <w:rPr>
                <w:rFonts w:ascii="Times New Roman" w:hAnsi="Times New Roman" w:cs="Times New Roman"/>
                <w:lang w:val="kk-KZ"/>
              </w:rPr>
            </w:pPr>
            <w:r>
              <w:rPr>
                <w:rFonts w:ascii="Times New Roman" w:hAnsi="Times New Roman" w:cs="Times New Roman"/>
                <w:lang w:val="kk-KZ"/>
              </w:rPr>
              <w:t>3</w:t>
            </w:r>
          </w:p>
        </w:tc>
        <w:tc>
          <w:tcPr>
            <w:tcW w:w="2407" w:type="dxa"/>
          </w:tcPr>
          <w:p w14:paraId="1DDC9D70" w14:textId="0BA5B659" w:rsidR="00242909" w:rsidRPr="00242909" w:rsidRDefault="00CB740E" w:rsidP="00500A26">
            <w:pPr>
              <w:tabs>
                <w:tab w:val="left" w:pos="1314"/>
              </w:tabs>
              <w:jc w:val="center"/>
              <w:rPr>
                <w:rFonts w:ascii="Times New Roman" w:hAnsi="Times New Roman" w:cs="Times New Roman"/>
                <w:lang w:val="kk-KZ"/>
              </w:rPr>
            </w:pPr>
            <w:r>
              <w:rPr>
                <w:rFonts w:ascii="Times New Roman" w:hAnsi="Times New Roman" w:cs="Times New Roman"/>
                <w:lang w:val="kk-KZ"/>
              </w:rPr>
              <w:t>4</w:t>
            </w:r>
          </w:p>
        </w:tc>
      </w:tr>
      <w:tr w:rsidR="00500A26" w:rsidRPr="00500A26" w14:paraId="6343C0AE" w14:textId="77777777" w:rsidTr="00837FDE">
        <w:tc>
          <w:tcPr>
            <w:tcW w:w="2407" w:type="dxa"/>
            <w:tcBorders>
              <w:bottom w:val="single" w:sz="4" w:space="0" w:color="auto"/>
            </w:tcBorders>
          </w:tcPr>
          <w:p w14:paraId="4F06FEE3" w14:textId="38E0A942" w:rsidR="00500A26" w:rsidRPr="00500A26" w:rsidRDefault="00500A26" w:rsidP="00500A26">
            <w:pPr>
              <w:tabs>
                <w:tab w:val="left" w:pos="1314"/>
              </w:tabs>
              <w:jc w:val="center"/>
              <w:rPr>
                <w:rFonts w:ascii="Times New Roman" w:hAnsi="Times New Roman" w:cs="Times New Roman"/>
                <w:lang w:val="kk-KZ"/>
              </w:rPr>
            </w:pPr>
            <w:r w:rsidRPr="00500A26">
              <w:rPr>
                <w:rFonts w:ascii="Times New Roman" w:hAnsi="Times New Roman" w:cs="Times New Roman"/>
                <w:lang w:val="kk-KZ"/>
              </w:rPr>
              <w:t>Ақпараттық және деректер бойынша сауаттылығы</w:t>
            </w:r>
          </w:p>
        </w:tc>
        <w:tc>
          <w:tcPr>
            <w:tcW w:w="2407" w:type="dxa"/>
            <w:tcBorders>
              <w:bottom w:val="single" w:sz="4" w:space="0" w:color="auto"/>
            </w:tcBorders>
          </w:tcPr>
          <w:p w14:paraId="5A6D1850" w14:textId="1FFB65FC" w:rsidR="00500A26" w:rsidRPr="00500A26" w:rsidRDefault="00500A26" w:rsidP="00500A26">
            <w:pPr>
              <w:tabs>
                <w:tab w:val="left" w:pos="1314"/>
              </w:tabs>
              <w:jc w:val="center"/>
              <w:rPr>
                <w:rFonts w:ascii="Times New Roman" w:hAnsi="Times New Roman" w:cs="Times New Roman"/>
                <w:lang w:val="en-US"/>
              </w:rPr>
            </w:pPr>
            <w:r w:rsidRPr="00500A26">
              <w:rPr>
                <w:rFonts w:ascii="Times New Roman" w:hAnsi="Times New Roman" w:cs="Times New Roman"/>
                <w:lang w:val="kk-KZ"/>
              </w:rPr>
              <w:t>4</w:t>
            </w:r>
            <w:r w:rsidRPr="00500A26">
              <w:rPr>
                <w:rFonts w:ascii="Times New Roman" w:hAnsi="Times New Roman" w:cs="Times New Roman"/>
                <w:lang w:val="en-US"/>
              </w:rPr>
              <w:t>%</w:t>
            </w:r>
          </w:p>
        </w:tc>
        <w:tc>
          <w:tcPr>
            <w:tcW w:w="2407" w:type="dxa"/>
            <w:tcBorders>
              <w:bottom w:val="single" w:sz="4" w:space="0" w:color="auto"/>
            </w:tcBorders>
          </w:tcPr>
          <w:p w14:paraId="264AAAB4" w14:textId="2DD57438" w:rsidR="00500A26" w:rsidRPr="00500A26" w:rsidRDefault="00500A26" w:rsidP="00500A26">
            <w:pPr>
              <w:tabs>
                <w:tab w:val="left" w:pos="1314"/>
              </w:tabs>
              <w:jc w:val="center"/>
              <w:rPr>
                <w:rFonts w:ascii="Times New Roman" w:hAnsi="Times New Roman" w:cs="Times New Roman"/>
                <w:lang w:val="en-US"/>
              </w:rPr>
            </w:pPr>
            <w:r w:rsidRPr="00500A26">
              <w:rPr>
                <w:rFonts w:ascii="Times New Roman" w:hAnsi="Times New Roman" w:cs="Times New Roman"/>
                <w:lang w:val="kk-KZ"/>
              </w:rPr>
              <w:t>98,5</w:t>
            </w:r>
            <w:r w:rsidRPr="00500A26">
              <w:rPr>
                <w:rFonts w:ascii="Times New Roman" w:hAnsi="Times New Roman" w:cs="Times New Roman"/>
                <w:lang w:val="en-US"/>
              </w:rPr>
              <w:t>%</w:t>
            </w:r>
          </w:p>
        </w:tc>
        <w:tc>
          <w:tcPr>
            <w:tcW w:w="2407" w:type="dxa"/>
            <w:tcBorders>
              <w:bottom w:val="single" w:sz="4" w:space="0" w:color="auto"/>
            </w:tcBorders>
          </w:tcPr>
          <w:p w14:paraId="1983759D" w14:textId="381EB80A" w:rsidR="00500A26" w:rsidRPr="00500A26" w:rsidRDefault="00500A26" w:rsidP="00500A26">
            <w:pPr>
              <w:tabs>
                <w:tab w:val="left" w:pos="1314"/>
              </w:tabs>
              <w:jc w:val="center"/>
              <w:rPr>
                <w:rFonts w:ascii="Times New Roman" w:hAnsi="Times New Roman" w:cs="Times New Roman"/>
                <w:lang w:val="en-US"/>
              </w:rPr>
            </w:pPr>
            <w:r w:rsidRPr="00500A26">
              <w:rPr>
                <w:rFonts w:ascii="Times New Roman" w:hAnsi="Times New Roman" w:cs="Times New Roman"/>
                <w:lang w:val="kk-KZ"/>
              </w:rPr>
              <w:t>45</w:t>
            </w:r>
            <w:r w:rsidRPr="00500A26">
              <w:rPr>
                <w:rFonts w:ascii="Times New Roman" w:hAnsi="Times New Roman" w:cs="Times New Roman"/>
                <w:lang w:val="en-US"/>
              </w:rPr>
              <w:t>%</w:t>
            </w:r>
          </w:p>
        </w:tc>
      </w:tr>
      <w:tr w:rsidR="00500A26" w:rsidRPr="00500A26" w14:paraId="3A61A9B3" w14:textId="77777777" w:rsidTr="00837FDE">
        <w:tc>
          <w:tcPr>
            <w:tcW w:w="2407" w:type="dxa"/>
            <w:tcBorders>
              <w:bottom w:val="nil"/>
            </w:tcBorders>
          </w:tcPr>
          <w:p w14:paraId="3943B957" w14:textId="720B536E" w:rsidR="00500A26" w:rsidRPr="00500A26" w:rsidRDefault="00500A26" w:rsidP="00500A26">
            <w:pPr>
              <w:tabs>
                <w:tab w:val="left" w:pos="1314"/>
              </w:tabs>
              <w:jc w:val="center"/>
              <w:rPr>
                <w:rFonts w:ascii="Times New Roman" w:hAnsi="Times New Roman" w:cs="Times New Roman"/>
                <w:lang w:val="kk-KZ"/>
              </w:rPr>
            </w:pPr>
            <w:r w:rsidRPr="00500A26">
              <w:rPr>
                <w:rFonts w:ascii="Times New Roman" w:hAnsi="Times New Roman" w:cs="Times New Roman"/>
                <w:lang w:val="kk-KZ"/>
              </w:rPr>
              <w:t>Қарым-қатынас және ынтымақтастық</w:t>
            </w:r>
          </w:p>
        </w:tc>
        <w:tc>
          <w:tcPr>
            <w:tcW w:w="2407" w:type="dxa"/>
            <w:tcBorders>
              <w:bottom w:val="nil"/>
            </w:tcBorders>
          </w:tcPr>
          <w:p w14:paraId="762A082F" w14:textId="0D0E4830" w:rsidR="00500A26" w:rsidRPr="00500A26" w:rsidRDefault="00500A26" w:rsidP="00500A26">
            <w:pPr>
              <w:tabs>
                <w:tab w:val="left" w:pos="1314"/>
              </w:tabs>
              <w:jc w:val="center"/>
              <w:rPr>
                <w:rFonts w:ascii="Times New Roman" w:hAnsi="Times New Roman" w:cs="Times New Roman"/>
                <w:lang w:val="en-US"/>
              </w:rPr>
            </w:pPr>
            <w:r w:rsidRPr="00500A26">
              <w:rPr>
                <w:rFonts w:ascii="Times New Roman" w:hAnsi="Times New Roman" w:cs="Times New Roman"/>
                <w:lang w:val="kk-KZ"/>
              </w:rPr>
              <w:t>41</w:t>
            </w:r>
            <w:r w:rsidRPr="00500A26">
              <w:rPr>
                <w:rFonts w:ascii="Times New Roman" w:hAnsi="Times New Roman" w:cs="Times New Roman"/>
                <w:lang w:val="en-US"/>
              </w:rPr>
              <w:t>%</w:t>
            </w:r>
          </w:p>
        </w:tc>
        <w:tc>
          <w:tcPr>
            <w:tcW w:w="2407" w:type="dxa"/>
            <w:tcBorders>
              <w:bottom w:val="nil"/>
            </w:tcBorders>
          </w:tcPr>
          <w:p w14:paraId="4588DB26" w14:textId="6337CAC8" w:rsidR="00500A26" w:rsidRPr="00500A26" w:rsidRDefault="00500A26" w:rsidP="00500A26">
            <w:pPr>
              <w:tabs>
                <w:tab w:val="left" w:pos="1314"/>
              </w:tabs>
              <w:jc w:val="center"/>
              <w:rPr>
                <w:rFonts w:ascii="Times New Roman" w:hAnsi="Times New Roman" w:cs="Times New Roman"/>
                <w:lang w:val="en-US"/>
              </w:rPr>
            </w:pPr>
            <w:r w:rsidRPr="00500A26">
              <w:rPr>
                <w:rFonts w:ascii="Times New Roman" w:hAnsi="Times New Roman" w:cs="Times New Roman"/>
                <w:lang w:val="kk-KZ"/>
              </w:rPr>
              <w:t>99,8</w:t>
            </w:r>
            <w:r w:rsidRPr="00500A26">
              <w:rPr>
                <w:rFonts w:ascii="Times New Roman" w:hAnsi="Times New Roman" w:cs="Times New Roman"/>
                <w:lang w:val="en-US"/>
              </w:rPr>
              <w:t>%</w:t>
            </w:r>
          </w:p>
        </w:tc>
        <w:tc>
          <w:tcPr>
            <w:tcW w:w="2407" w:type="dxa"/>
            <w:tcBorders>
              <w:bottom w:val="nil"/>
            </w:tcBorders>
          </w:tcPr>
          <w:p w14:paraId="2E4C262F" w14:textId="16DDBC7E" w:rsidR="00500A26" w:rsidRPr="00500A26" w:rsidRDefault="00500A26" w:rsidP="00500A26">
            <w:pPr>
              <w:tabs>
                <w:tab w:val="left" w:pos="1314"/>
              </w:tabs>
              <w:jc w:val="center"/>
              <w:rPr>
                <w:rFonts w:ascii="Times New Roman" w:hAnsi="Times New Roman" w:cs="Times New Roman"/>
                <w:lang w:val="en-US"/>
              </w:rPr>
            </w:pPr>
            <w:r w:rsidRPr="00500A26">
              <w:rPr>
                <w:rFonts w:ascii="Times New Roman" w:hAnsi="Times New Roman" w:cs="Times New Roman"/>
                <w:lang w:val="kk-KZ"/>
              </w:rPr>
              <w:t>58</w:t>
            </w:r>
            <w:r w:rsidRPr="00500A26">
              <w:rPr>
                <w:rFonts w:ascii="Times New Roman" w:hAnsi="Times New Roman" w:cs="Times New Roman"/>
                <w:lang w:val="en-US"/>
              </w:rPr>
              <w:t>%</w:t>
            </w:r>
          </w:p>
        </w:tc>
      </w:tr>
    </w:tbl>
    <w:p w14:paraId="6ABE5410" w14:textId="239C4B95" w:rsidR="00837FDE" w:rsidRDefault="00837FDE"/>
    <w:p w14:paraId="3E0C57D7" w14:textId="6E0051CC" w:rsidR="00837FDE" w:rsidRPr="00B55682" w:rsidRDefault="00837FDE" w:rsidP="00837FDE">
      <w:pPr>
        <w:spacing w:after="0"/>
        <w:rPr>
          <w:rFonts w:ascii="Times New Roman" w:hAnsi="Times New Roman" w:cs="Times New Roman"/>
          <w:sz w:val="28"/>
          <w:szCs w:val="28"/>
          <w:lang w:val="kk-KZ"/>
        </w:rPr>
      </w:pPr>
      <w:r w:rsidRPr="00B55682">
        <w:rPr>
          <w:rFonts w:ascii="Times New Roman" w:hAnsi="Times New Roman" w:cs="Times New Roman"/>
          <w:sz w:val="28"/>
          <w:szCs w:val="28"/>
          <w:lang w:val="kk-KZ"/>
        </w:rPr>
        <w:lastRenderedPageBreak/>
        <w:t>17-кестенің жалғасы</w:t>
      </w:r>
    </w:p>
    <w:p w14:paraId="1D4F035C" w14:textId="77777777" w:rsidR="00837FDE" w:rsidRPr="00837FDE" w:rsidRDefault="00837FDE" w:rsidP="00837FDE">
      <w:pPr>
        <w:spacing w:after="0"/>
        <w:rPr>
          <w:lang w:val="kk-KZ"/>
        </w:rPr>
      </w:pPr>
    </w:p>
    <w:tbl>
      <w:tblPr>
        <w:tblStyle w:val="ac"/>
        <w:tblW w:w="0" w:type="auto"/>
        <w:tblLook w:val="04A0" w:firstRow="1" w:lastRow="0" w:firstColumn="1" w:lastColumn="0" w:noHBand="0" w:noVBand="1"/>
      </w:tblPr>
      <w:tblGrid>
        <w:gridCol w:w="2407"/>
        <w:gridCol w:w="2407"/>
        <w:gridCol w:w="2407"/>
        <w:gridCol w:w="2407"/>
      </w:tblGrid>
      <w:tr w:rsidR="00500A26" w:rsidRPr="00500A26" w14:paraId="651C4A25" w14:textId="77777777" w:rsidTr="00500A26">
        <w:tc>
          <w:tcPr>
            <w:tcW w:w="2407" w:type="dxa"/>
          </w:tcPr>
          <w:p w14:paraId="4FB7FC96" w14:textId="75947064" w:rsidR="00500A26" w:rsidRPr="00500A26" w:rsidRDefault="00500A26" w:rsidP="00500A26">
            <w:pPr>
              <w:tabs>
                <w:tab w:val="left" w:pos="1314"/>
              </w:tabs>
              <w:jc w:val="center"/>
              <w:rPr>
                <w:rFonts w:ascii="Times New Roman" w:hAnsi="Times New Roman" w:cs="Times New Roman"/>
                <w:lang w:val="kk-KZ"/>
              </w:rPr>
            </w:pPr>
            <w:r w:rsidRPr="00500A26">
              <w:rPr>
                <w:rFonts w:ascii="Times New Roman" w:hAnsi="Times New Roman" w:cs="Times New Roman"/>
                <w:lang w:val="kk-KZ"/>
              </w:rPr>
              <w:t>Сандық материалдарды жасау</w:t>
            </w:r>
          </w:p>
        </w:tc>
        <w:tc>
          <w:tcPr>
            <w:tcW w:w="2407" w:type="dxa"/>
          </w:tcPr>
          <w:p w14:paraId="6061E80C" w14:textId="02788AA6" w:rsidR="00500A26" w:rsidRPr="00500A26" w:rsidRDefault="00500A26" w:rsidP="00500A26">
            <w:pPr>
              <w:tabs>
                <w:tab w:val="left" w:pos="1314"/>
              </w:tabs>
              <w:jc w:val="center"/>
              <w:rPr>
                <w:rFonts w:ascii="Times New Roman" w:hAnsi="Times New Roman" w:cs="Times New Roman"/>
                <w:lang w:val="kk-KZ"/>
              </w:rPr>
            </w:pPr>
            <w:r w:rsidRPr="00500A26">
              <w:rPr>
                <w:rFonts w:ascii="Times New Roman" w:hAnsi="Times New Roman" w:cs="Times New Roman"/>
                <w:lang w:val="kk-KZ"/>
              </w:rPr>
              <w:t>37</w:t>
            </w:r>
            <w:r w:rsidRPr="00500A26">
              <w:rPr>
                <w:rFonts w:ascii="Times New Roman" w:hAnsi="Times New Roman" w:cs="Times New Roman"/>
                <w:lang w:val="en-US"/>
              </w:rPr>
              <w:t>%</w:t>
            </w:r>
          </w:p>
        </w:tc>
        <w:tc>
          <w:tcPr>
            <w:tcW w:w="2407" w:type="dxa"/>
          </w:tcPr>
          <w:p w14:paraId="2710013B" w14:textId="08AC9290" w:rsidR="00500A26" w:rsidRPr="00500A26" w:rsidRDefault="00500A26" w:rsidP="00500A26">
            <w:pPr>
              <w:tabs>
                <w:tab w:val="left" w:pos="1314"/>
              </w:tabs>
              <w:jc w:val="center"/>
              <w:rPr>
                <w:rFonts w:ascii="Times New Roman" w:hAnsi="Times New Roman" w:cs="Times New Roman"/>
                <w:lang w:val="en-US"/>
              </w:rPr>
            </w:pPr>
            <w:r w:rsidRPr="00500A26">
              <w:rPr>
                <w:rFonts w:ascii="Times New Roman" w:hAnsi="Times New Roman" w:cs="Times New Roman"/>
                <w:lang w:val="kk-KZ"/>
              </w:rPr>
              <w:t>100</w:t>
            </w:r>
            <w:r w:rsidRPr="00500A26">
              <w:rPr>
                <w:rFonts w:ascii="Times New Roman" w:hAnsi="Times New Roman" w:cs="Times New Roman"/>
                <w:lang w:val="en-US"/>
              </w:rPr>
              <w:t>%</w:t>
            </w:r>
          </w:p>
        </w:tc>
        <w:tc>
          <w:tcPr>
            <w:tcW w:w="2407" w:type="dxa"/>
          </w:tcPr>
          <w:p w14:paraId="2C0C0B5A" w14:textId="14BCC174" w:rsidR="00500A26" w:rsidRPr="00500A26" w:rsidRDefault="00500A26" w:rsidP="00500A26">
            <w:pPr>
              <w:tabs>
                <w:tab w:val="left" w:pos="1314"/>
              </w:tabs>
              <w:jc w:val="center"/>
              <w:rPr>
                <w:rFonts w:ascii="Times New Roman" w:hAnsi="Times New Roman" w:cs="Times New Roman"/>
                <w:lang w:val="en-US"/>
              </w:rPr>
            </w:pPr>
            <w:r w:rsidRPr="00500A26">
              <w:rPr>
                <w:rFonts w:ascii="Times New Roman" w:hAnsi="Times New Roman" w:cs="Times New Roman"/>
                <w:lang w:val="kk-KZ"/>
              </w:rPr>
              <w:t>54</w:t>
            </w:r>
            <w:r w:rsidRPr="00500A26">
              <w:rPr>
                <w:rFonts w:ascii="Times New Roman" w:hAnsi="Times New Roman" w:cs="Times New Roman"/>
                <w:lang w:val="en-US"/>
              </w:rPr>
              <w:t>%</w:t>
            </w:r>
          </w:p>
        </w:tc>
      </w:tr>
      <w:tr w:rsidR="00500A26" w:rsidRPr="00500A26" w14:paraId="36CE070F" w14:textId="77777777" w:rsidTr="00500A26">
        <w:tc>
          <w:tcPr>
            <w:tcW w:w="2407" w:type="dxa"/>
          </w:tcPr>
          <w:p w14:paraId="09554E1A" w14:textId="1C5876E3" w:rsidR="00500A26" w:rsidRPr="00500A26" w:rsidRDefault="00500A26" w:rsidP="00500A26">
            <w:pPr>
              <w:tabs>
                <w:tab w:val="left" w:pos="1314"/>
              </w:tabs>
              <w:jc w:val="center"/>
              <w:rPr>
                <w:rFonts w:ascii="Times New Roman" w:hAnsi="Times New Roman" w:cs="Times New Roman"/>
                <w:lang w:val="kk-KZ"/>
              </w:rPr>
            </w:pPr>
            <w:r w:rsidRPr="00500A26">
              <w:rPr>
                <w:rFonts w:ascii="Times New Roman" w:hAnsi="Times New Roman" w:cs="Times New Roman"/>
                <w:lang w:val="kk-KZ"/>
              </w:rPr>
              <w:t>Құқықтық қауіпсіздік</w:t>
            </w:r>
          </w:p>
        </w:tc>
        <w:tc>
          <w:tcPr>
            <w:tcW w:w="2407" w:type="dxa"/>
          </w:tcPr>
          <w:p w14:paraId="28A1FB10" w14:textId="6DEAA531" w:rsidR="00500A26" w:rsidRPr="00500A26" w:rsidRDefault="00500A26" w:rsidP="00500A26">
            <w:pPr>
              <w:tabs>
                <w:tab w:val="left" w:pos="1314"/>
              </w:tabs>
              <w:jc w:val="center"/>
              <w:rPr>
                <w:rFonts w:ascii="Times New Roman" w:hAnsi="Times New Roman" w:cs="Times New Roman"/>
                <w:lang w:val="kk-KZ"/>
              </w:rPr>
            </w:pPr>
            <w:r w:rsidRPr="00500A26">
              <w:rPr>
                <w:rFonts w:ascii="Times New Roman" w:hAnsi="Times New Roman" w:cs="Times New Roman"/>
                <w:lang w:val="kk-KZ"/>
              </w:rPr>
              <w:t>49</w:t>
            </w:r>
            <w:r w:rsidRPr="00500A26">
              <w:rPr>
                <w:rFonts w:ascii="Times New Roman" w:hAnsi="Times New Roman" w:cs="Times New Roman"/>
                <w:lang w:val="en-US"/>
              </w:rPr>
              <w:t>%</w:t>
            </w:r>
          </w:p>
        </w:tc>
        <w:tc>
          <w:tcPr>
            <w:tcW w:w="2407" w:type="dxa"/>
          </w:tcPr>
          <w:p w14:paraId="69295074" w14:textId="3167D394" w:rsidR="00500A26" w:rsidRPr="00500A26" w:rsidRDefault="00500A26" w:rsidP="00500A26">
            <w:pPr>
              <w:tabs>
                <w:tab w:val="left" w:pos="1314"/>
              </w:tabs>
              <w:jc w:val="center"/>
              <w:rPr>
                <w:rFonts w:ascii="Times New Roman" w:hAnsi="Times New Roman" w:cs="Times New Roman"/>
                <w:lang w:val="en-US"/>
              </w:rPr>
            </w:pPr>
            <w:r w:rsidRPr="00500A26">
              <w:rPr>
                <w:rFonts w:ascii="Times New Roman" w:hAnsi="Times New Roman" w:cs="Times New Roman"/>
                <w:lang w:val="kk-KZ"/>
              </w:rPr>
              <w:t>98,8</w:t>
            </w:r>
            <w:r w:rsidRPr="00500A26">
              <w:rPr>
                <w:rFonts w:ascii="Times New Roman" w:hAnsi="Times New Roman" w:cs="Times New Roman"/>
                <w:lang w:val="en-US"/>
              </w:rPr>
              <w:t>%</w:t>
            </w:r>
          </w:p>
        </w:tc>
        <w:tc>
          <w:tcPr>
            <w:tcW w:w="2407" w:type="dxa"/>
          </w:tcPr>
          <w:p w14:paraId="71006275" w14:textId="11DFFB09" w:rsidR="00500A26" w:rsidRPr="00500A26" w:rsidRDefault="00500A26" w:rsidP="00500A26">
            <w:pPr>
              <w:tabs>
                <w:tab w:val="left" w:pos="1314"/>
              </w:tabs>
              <w:jc w:val="center"/>
              <w:rPr>
                <w:rFonts w:ascii="Times New Roman" w:hAnsi="Times New Roman" w:cs="Times New Roman"/>
                <w:lang w:val="en-US"/>
              </w:rPr>
            </w:pPr>
            <w:r w:rsidRPr="00500A26">
              <w:rPr>
                <w:rFonts w:ascii="Times New Roman" w:hAnsi="Times New Roman" w:cs="Times New Roman"/>
                <w:lang w:val="kk-KZ"/>
              </w:rPr>
              <w:t>43</w:t>
            </w:r>
            <w:r w:rsidRPr="00500A26">
              <w:rPr>
                <w:rFonts w:ascii="Times New Roman" w:hAnsi="Times New Roman" w:cs="Times New Roman"/>
                <w:lang w:val="en-US"/>
              </w:rPr>
              <w:t>%</w:t>
            </w:r>
          </w:p>
        </w:tc>
      </w:tr>
      <w:tr w:rsidR="00500A26" w:rsidRPr="00500A26" w14:paraId="4EBEF38A" w14:textId="77777777" w:rsidTr="00500A26">
        <w:tc>
          <w:tcPr>
            <w:tcW w:w="2407" w:type="dxa"/>
          </w:tcPr>
          <w:p w14:paraId="6ABCB42A" w14:textId="1AC2030A" w:rsidR="00500A26" w:rsidRPr="00500A26" w:rsidRDefault="00500A26" w:rsidP="00500A26">
            <w:pPr>
              <w:tabs>
                <w:tab w:val="left" w:pos="1314"/>
              </w:tabs>
              <w:jc w:val="center"/>
              <w:rPr>
                <w:rFonts w:ascii="Times New Roman" w:hAnsi="Times New Roman" w:cs="Times New Roman"/>
                <w:lang w:val="kk-KZ"/>
              </w:rPr>
            </w:pPr>
            <w:r w:rsidRPr="00500A26">
              <w:rPr>
                <w:rFonts w:ascii="Times New Roman" w:hAnsi="Times New Roman" w:cs="Times New Roman"/>
                <w:lang w:val="kk-KZ"/>
              </w:rPr>
              <w:t>Мәселелерді шешу</w:t>
            </w:r>
          </w:p>
        </w:tc>
        <w:tc>
          <w:tcPr>
            <w:tcW w:w="2407" w:type="dxa"/>
          </w:tcPr>
          <w:p w14:paraId="64588FEA" w14:textId="1AF7D841" w:rsidR="00500A26" w:rsidRPr="00500A26" w:rsidRDefault="00500A26" w:rsidP="00500A26">
            <w:pPr>
              <w:tabs>
                <w:tab w:val="left" w:pos="1314"/>
              </w:tabs>
              <w:jc w:val="center"/>
              <w:rPr>
                <w:rFonts w:ascii="Times New Roman" w:hAnsi="Times New Roman" w:cs="Times New Roman"/>
                <w:lang w:val="en-US"/>
              </w:rPr>
            </w:pPr>
            <w:r w:rsidRPr="00500A26">
              <w:rPr>
                <w:rFonts w:ascii="Times New Roman" w:hAnsi="Times New Roman" w:cs="Times New Roman"/>
                <w:lang w:val="kk-KZ"/>
              </w:rPr>
              <w:t>34</w:t>
            </w:r>
            <w:r w:rsidRPr="00500A26">
              <w:rPr>
                <w:rFonts w:ascii="Times New Roman" w:hAnsi="Times New Roman" w:cs="Times New Roman"/>
                <w:lang w:val="en-US"/>
              </w:rPr>
              <w:t>%</w:t>
            </w:r>
          </w:p>
        </w:tc>
        <w:tc>
          <w:tcPr>
            <w:tcW w:w="2407" w:type="dxa"/>
          </w:tcPr>
          <w:p w14:paraId="3495E9FC" w14:textId="329E702B" w:rsidR="00500A26" w:rsidRPr="00500A26" w:rsidRDefault="00500A26" w:rsidP="00500A26">
            <w:pPr>
              <w:tabs>
                <w:tab w:val="left" w:pos="1314"/>
              </w:tabs>
              <w:jc w:val="center"/>
              <w:rPr>
                <w:rFonts w:ascii="Times New Roman" w:hAnsi="Times New Roman" w:cs="Times New Roman"/>
                <w:lang w:val="en-US"/>
              </w:rPr>
            </w:pPr>
            <w:r w:rsidRPr="00500A26">
              <w:rPr>
                <w:rFonts w:ascii="Times New Roman" w:hAnsi="Times New Roman" w:cs="Times New Roman"/>
                <w:lang w:val="kk-KZ"/>
              </w:rPr>
              <w:t>100</w:t>
            </w:r>
            <w:r w:rsidRPr="00500A26">
              <w:rPr>
                <w:rFonts w:ascii="Times New Roman" w:hAnsi="Times New Roman" w:cs="Times New Roman"/>
                <w:lang w:val="en-US"/>
              </w:rPr>
              <w:t>%</w:t>
            </w:r>
          </w:p>
        </w:tc>
        <w:tc>
          <w:tcPr>
            <w:tcW w:w="2407" w:type="dxa"/>
          </w:tcPr>
          <w:p w14:paraId="763E4A8D" w14:textId="2DC130DF" w:rsidR="00500A26" w:rsidRPr="00500A26" w:rsidRDefault="00500A26" w:rsidP="00500A26">
            <w:pPr>
              <w:tabs>
                <w:tab w:val="left" w:pos="1314"/>
              </w:tabs>
              <w:jc w:val="center"/>
              <w:rPr>
                <w:rFonts w:ascii="Times New Roman" w:hAnsi="Times New Roman" w:cs="Times New Roman"/>
                <w:lang w:val="en-US"/>
              </w:rPr>
            </w:pPr>
            <w:r w:rsidRPr="00500A26">
              <w:rPr>
                <w:rFonts w:ascii="Times New Roman" w:hAnsi="Times New Roman" w:cs="Times New Roman"/>
                <w:lang w:val="kk-KZ"/>
              </w:rPr>
              <w:t>69</w:t>
            </w:r>
            <w:r w:rsidRPr="00500A26">
              <w:rPr>
                <w:rFonts w:ascii="Times New Roman" w:hAnsi="Times New Roman" w:cs="Times New Roman"/>
                <w:lang w:val="en-US"/>
              </w:rPr>
              <w:t>%</w:t>
            </w:r>
          </w:p>
        </w:tc>
      </w:tr>
    </w:tbl>
    <w:p w14:paraId="70B036ED" w14:textId="77777777" w:rsidR="00500A26" w:rsidRDefault="00500A26" w:rsidP="00500A26">
      <w:pPr>
        <w:tabs>
          <w:tab w:val="left" w:pos="1314"/>
        </w:tabs>
        <w:spacing w:after="0" w:line="240" w:lineRule="auto"/>
        <w:rPr>
          <w:rFonts w:ascii="Times New Roman" w:hAnsi="Times New Roman" w:cs="Times New Roman"/>
          <w:sz w:val="28"/>
          <w:szCs w:val="28"/>
          <w:lang w:val="kk-KZ"/>
        </w:rPr>
      </w:pPr>
    </w:p>
    <w:p w14:paraId="0BB64A62" w14:textId="0FD14523" w:rsidR="00500A26" w:rsidRDefault="004D4A92" w:rsidP="00D359F5">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Кестеде берілген мәліметтерді диаграммадан (сурет 24) көруге болады.</w:t>
      </w:r>
    </w:p>
    <w:p w14:paraId="6A561BB1" w14:textId="77777777" w:rsidR="00A44426" w:rsidRDefault="00A44426" w:rsidP="00D359F5">
      <w:pPr>
        <w:tabs>
          <w:tab w:val="left" w:pos="1314"/>
        </w:tabs>
        <w:spacing w:after="0" w:line="240" w:lineRule="auto"/>
        <w:ind w:firstLine="709"/>
        <w:jc w:val="both"/>
        <w:rPr>
          <w:rFonts w:ascii="Times New Roman" w:hAnsi="Times New Roman" w:cs="Times New Roman"/>
          <w:sz w:val="28"/>
          <w:szCs w:val="28"/>
          <w:lang w:val="kk-KZ"/>
        </w:rPr>
      </w:pPr>
    </w:p>
    <w:p w14:paraId="098DD6BB" w14:textId="376FEF5F" w:rsidR="004D4A92" w:rsidRDefault="00DA641C" w:rsidP="00D359F5">
      <w:pPr>
        <w:tabs>
          <w:tab w:val="left" w:pos="1314"/>
        </w:tabs>
        <w:spacing w:after="0" w:line="240" w:lineRule="auto"/>
        <w:jc w:val="center"/>
        <w:rPr>
          <w:rFonts w:ascii="Times New Roman" w:hAnsi="Times New Roman" w:cs="Times New Roman"/>
          <w:sz w:val="28"/>
          <w:szCs w:val="28"/>
          <w:lang w:val="kk-KZ"/>
        </w:rPr>
      </w:pPr>
      <w:r w:rsidRPr="00924E27">
        <w:rPr>
          <w:rFonts w:ascii="Times New Roman" w:hAnsi="Times New Roman" w:cs="Times New Roman"/>
          <w:noProof/>
          <w:sz w:val="28"/>
          <w:szCs w:val="28"/>
          <w:lang w:eastAsia="ru-RU"/>
        </w:rPr>
        <w:drawing>
          <wp:inline distT="0" distB="0" distL="0" distR="0" wp14:anchorId="6EBBAFF7" wp14:editId="37A5B67D">
            <wp:extent cx="5819140" cy="2910840"/>
            <wp:effectExtent l="0" t="0" r="10160" b="3810"/>
            <wp:docPr id="1651431810" name="Диаграмма 1">
              <a:extLst xmlns:a="http://schemas.openxmlformats.org/drawingml/2006/main">
                <a:ext uri="{FF2B5EF4-FFF2-40B4-BE49-F238E27FC236}">
                  <a16:creationId xmlns:a16="http://schemas.microsoft.com/office/drawing/2014/main" id="{945A9FDD-DEDB-6BC4-C7A9-2390CCA55F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710FDB75" w14:textId="77777777" w:rsidR="00DA641C" w:rsidRDefault="00DA641C" w:rsidP="00DA641C">
      <w:pPr>
        <w:tabs>
          <w:tab w:val="left" w:pos="1314"/>
        </w:tabs>
        <w:spacing w:after="0" w:line="240" w:lineRule="auto"/>
        <w:ind w:firstLine="567"/>
        <w:rPr>
          <w:rFonts w:ascii="Times New Roman" w:hAnsi="Times New Roman" w:cs="Times New Roman"/>
          <w:sz w:val="28"/>
          <w:szCs w:val="28"/>
          <w:lang w:val="kk-KZ"/>
        </w:rPr>
      </w:pPr>
    </w:p>
    <w:p w14:paraId="7EC544C5" w14:textId="77777777" w:rsidR="000E0EB9" w:rsidRDefault="000E0EB9" w:rsidP="000E0EB9">
      <w:pPr>
        <w:tabs>
          <w:tab w:val="left" w:pos="1314"/>
        </w:tabs>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4D4A92">
        <w:rPr>
          <w:rFonts w:ascii="Times New Roman" w:hAnsi="Times New Roman" w:cs="Times New Roman"/>
          <w:sz w:val="28"/>
          <w:szCs w:val="28"/>
          <w:lang w:val="kk-KZ"/>
        </w:rPr>
        <w:t>урет</w:t>
      </w:r>
      <w:r>
        <w:rPr>
          <w:rFonts w:ascii="Times New Roman" w:hAnsi="Times New Roman" w:cs="Times New Roman"/>
          <w:sz w:val="28"/>
          <w:szCs w:val="28"/>
          <w:lang w:val="kk-KZ"/>
        </w:rPr>
        <w:t xml:space="preserve"> 24 -</w:t>
      </w:r>
      <w:r w:rsidR="004D4A92">
        <w:rPr>
          <w:rFonts w:ascii="Times New Roman" w:hAnsi="Times New Roman" w:cs="Times New Roman"/>
          <w:sz w:val="28"/>
          <w:szCs w:val="28"/>
          <w:lang w:val="kk-KZ"/>
        </w:rPr>
        <w:t xml:space="preserve"> «Білім» дағдысы бойынша жүргізілген айқындау </w:t>
      </w:r>
    </w:p>
    <w:p w14:paraId="47570B45" w14:textId="7F7B3137" w:rsidR="004D4A92" w:rsidRDefault="004D4A92" w:rsidP="000E0EB9">
      <w:pPr>
        <w:tabs>
          <w:tab w:val="left" w:pos="1314"/>
        </w:tabs>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тәжірибесінің нәтиже</w:t>
      </w:r>
      <w:r w:rsidR="000E0EB9">
        <w:rPr>
          <w:rFonts w:ascii="Times New Roman" w:hAnsi="Times New Roman" w:cs="Times New Roman"/>
          <w:sz w:val="28"/>
          <w:szCs w:val="28"/>
          <w:lang w:val="kk-KZ"/>
        </w:rPr>
        <w:t xml:space="preserve">лі </w:t>
      </w:r>
      <w:r>
        <w:rPr>
          <w:rFonts w:ascii="Times New Roman" w:hAnsi="Times New Roman" w:cs="Times New Roman"/>
          <w:sz w:val="28"/>
          <w:szCs w:val="28"/>
          <w:lang w:val="kk-KZ"/>
        </w:rPr>
        <w:t>диаграммасы</w:t>
      </w:r>
    </w:p>
    <w:p w14:paraId="5AEE98FA" w14:textId="77777777" w:rsidR="004D4A92" w:rsidRDefault="004D4A92" w:rsidP="004D4A92">
      <w:pPr>
        <w:tabs>
          <w:tab w:val="left" w:pos="1314"/>
        </w:tabs>
        <w:spacing w:after="0" w:line="240" w:lineRule="auto"/>
        <w:rPr>
          <w:rFonts w:ascii="Times New Roman" w:hAnsi="Times New Roman" w:cs="Times New Roman"/>
          <w:sz w:val="28"/>
          <w:szCs w:val="28"/>
          <w:lang w:val="kk-KZ"/>
        </w:rPr>
      </w:pPr>
    </w:p>
    <w:p w14:paraId="6C865744" w14:textId="52897DF1" w:rsidR="004D4A92" w:rsidRDefault="004D4A92" w:rsidP="00156663">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Ұсынылған деректерге сүйенсек, білім алушылардың «білім» дағдысы бойынша көрсеткіштердің бастапқы деңгейі қанағаттанарлықсыз. Талдау көрсеткендей, барлық компоненттер бойынша бұл дағдылар жеткіліксіз деңгейде қалыптасқан. Білім алушылардың теориялық білімдері мен оалрды практикада қолдану дағдылары арасында айтарлықтай алшақтық бар, бұл орташа айырмашылықтың 34-49</w:t>
      </w:r>
      <w:r w:rsidRPr="004D4A92">
        <w:rPr>
          <w:rFonts w:ascii="Times New Roman" w:hAnsi="Times New Roman" w:cs="Times New Roman"/>
          <w:sz w:val="28"/>
          <w:szCs w:val="28"/>
          <w:lang w:val="kk-KZ"/>
        </w:rPr>
        <w:t xml:space="preserve">% </w:t>
      </w:r>
      <w:r>
        <w:rPr>
          <w:rFonts w:ascii="Times New Roman" w:hAnsi="Times New Roman" w:cs="Times New Roman"/>
          <w:sz w:val="28"/>
          <w:szCs w:val="28"/>
          <w:lang w:val="kk-KZ"/>
        </w:rPr>
        <w:t>құрауымен расталады.</w:t>
      </w:r>
    </w:p>
    <w:p w14:paraId="23CDCBEA" w14:textId="29B55B14" w:rsidR="004D4A92" w:rsidRDefault="004D4A92" w:rsidP="00156663">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Әсіресе, мәселелерді шешу (34</w:t>
      </w:r>
      <w:r w:rsidRPr="004D4A92">
        <w:rPr>
          <w:rFonts w:ascii="Times New Roman" w:hAnsi="Times New Roman" w:cs="Times New Roman"/>
          <w:sz w:val="28"/>
          <w:szCs w:val="28"/>
          <w:lang w:val="kk-KZ"/>
        </w:rPr>
        <w:t>%</w:t>
      </w:r>
      <w:r>
        <w:rPr>
          <w:rFonts w:ascii="Times New Roman" w:hAnsi="Times New Roman" w:cs="Times New Roman"/>
          <w:sz w:val="28"/>
          <w:szCs w:val="28"/>
          <w:lang w:val="kk-KZ"/>
        </w:rPr>
        <w:t>) және сандық материалдарды жасау (37%) сияқты компоненттерді төмен көрсеткіштер білім алушылардың сандық құралдарды тиімді пайдалану қабілетінің жеткіліксіз екенін көрсетеді. Сонымен қатар, ақпараттық сауаттылық пен құқықтық қауіпсіздік салаларында да тұрақты және жүйелі дағдылар қалыптаспаған.</w:t>
      </w:r>
    </w:p>
    <w:p w14:paraId="4FD9054B" w14:textId="0FC6D21E" w:rsidR="004D4A92" w:rsidRDefault="004D4A92" w:rsidP="00156663">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Осылайша, эксперимент алдындағы диагностика нәтижелері болашақ биолог мұғалімдердің сандық құзыреттілігін </w:t>
      </w:r>
      <w:r w:rsidR="00BB65DF">
        <w:rPr>
          <w:rFonts w:ascii="Times New Roman" w:hAnsi="Times New Roman" w:cs="Times New Roman"/>
          <w:sz w:val="28"/>
          <w:szCs w:val="28"/>
          <w:lang w:val="kk-KZ"/>
        </w:rPr>
        <w:t>мақсатты түрдде дамытудың маңыздылығын көрсетеді. Бұл көрсетікштер болашақта арнайы әдістемелік шаралардың қажеттілігін дәлелдейді.</w:t>
      </w:r>
    </w:p>
    <w:p w14:paraId="22F51419" w14:textId="53E901E8" w:rsidR="003404FB" w:rsidRDefault="00BB65DF" w:rsidP="0011183B">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Біздің зерттеуім</w:t>
      </w:r>
      <w:r w:rsidR="00146FED">
        <w:rPr>
          <w:rFonts w:ascii="Times New Roman" w:hAnsi="Times New Roman" w:cs="Times New Roman"/>
          <w:sz w:val="28"/>
          <w:szCs w:val="28"/>
          <w:lang w:val="kk-KZ"/>
        </w:rPr>
        <w:t>і</w:t>
      </w:r>
      <w:r>
        <w:rPr>
          <w:rFonts w:ascii="Times New Roman" w:hAnsi="Times New Roman" w:cs="Times New Roman"/>
          <w:sz w:val="28"/>
          <w:szCs w:val="28"/>
          <w:lang w:val="kk-KZ"/>
        </w:rPr>
        <w:t>з бойынша «Биологияны оқыту әдістері мн технологиялары» атты ашық онлайн курс (ЖАОК) ұсынып отырмыз. Ұсынылған жалпы ашық онлайн курсын (ЖАОК) оқу процесін</w:t>
      </w:r>
      <w:r w:rsidR="00BC30C0">
        <w:rPr>
          <w:rFonts w:ascii="Times New Roman" w:hAnsi="Times New Roman" w:cs="Times New Roman"/>
          <w:sz w:val="28"/>
          <w:szCs w:val="28"/>
          <w:lang w:val="kk-KZ"/>
        </w:rPr>
        <w:t>д</w:t>
      </w:r>
      <w:r>
        <w:rPr>
          <w:rFonts w:ascii="Times New Roman" w:hAnsi="Times New Roman" w:cs="Times New Roman"/>
          <w:sz w:val="28"/>
          <w:szCs w:val="28"/>
          <w:lang w:val="kk-KZ"/>
        </w:rPr>
        <w:t xml:space="preserve">е пайдаланғаннан соң біз болашақ биолог мұғалімдерді кәсіби даярлау үрдісінде сандық құзыреттіліктерін қалыптастырудың </w:t>
      </w:r>
      <w:r w:rsidRPr="00BB65DF">
        <w:rPr>
          <w:rFonts w:ascii="Times New Roman" w:hAnsi="Times New Roman" w:cs="Times New Roman"/>
          <w:sz w:val="28"/>
          <w:szCs w:val="28"/>
          <w:lang w:val="kk-KZ"/>
        </w:rPr>
        <w:t>Javier Touron</w:t>
      </w:r>
      <w:r>
        <w:rPr>
          <w:rFonts w:ascii="Times New Roman" w:hAnsi="Times New Roman" w:cs="Times New Roman"/>
          <w:sz w:val="28"/>
          <w:szCs w:val="28"/>
          <w:lang w:val="kk-KZ"/>
        </w:rPr>
        <w:t>-ның</w:t>
      </w:r>
      <w:r w:rsidRPr="00BB65DF">
        <w:rPr>
          <w:rFonts w:ascii="Times New Roman" w:hAnsi="Times New Roman" w:cs="Times New Roman"/>
          <w:sz w:val="28"/>
          <w:szCs w:val="28"/>
          <w:lang w:val="kk-KZ"/>
        </w:rPr>
        <w:t xml:space="preserve"> TDC </w:t>
      </w:r>
      <w:r>
        <w:rPr>
          <w:rFonts w:ascii="Times New Roman" w:hAnsi="Times New Roman" w:cs="Times New Roman"/>
          <w:sz w:val="28"/>
          <w:szCs w:val="28"/>
          <w:lang w:val="kk-KZ"/>
        </w:rPr>
        <w:t>(</w:t>
      </w:r>
      <w:r w:rsidRPr="00BB65DF">
        <w:rPr>
          <w:rFonts w:ascii="Times New Roman" w:hAnsi="Times New Roman" w:cs="Times New Roman"/>
          <w:sz w:val="28"/>
          <w:szCs w:val="28"/>
          <w:lang w:val="kk-KZ"/>
        </w:rPr>
        <w:t>Teacher`s Digital Competencies</w:t>
      </w:r>
      <w:r>
        <w:rPr>
          <w:rFonts w:ascii="Times New Roman" w:hAnsi="Times New Roman" w:cs="Times New Roman"/>
          <w:sz w:val="28"/>
          <w:szCs w:val="28"/>
          <w:lang w:val="kk-KZ"/>
        </w:rPr>
        <w:t>) сауалнамасы бойынша 5 компонент негізінде оқытудан кейінгі және сапалық көрсе</w:t>
      </w:r>
      <w:r w:rsidR="0011183B">
        <w:rPr>
          <w:rFonts w:ascii="Times New Roman" w:hAnsi="Times New Roman" w:cs="Times New Roman"/>
          <w:sz w:val="28"/>
          <w:szCs w:val="28"/>
          <w:lang w:val="kk-KZ"/>
        </w:rPr>
        <w:t>ткіштерін анықтадық (кесте 18):</w:t>
      </w:r>
    </w:p>
    <w:p w14:paraId="344023AF" w14:textId="77777777" w:rsidR="003404FB" w:rsidRDefault="003404FB" w:rsidP="003404FB">
      <w:pPr>
        <w:tabs>
          <w:tab w:val="left" w:pos="1314"/>
        </w:tabs>
        <w:spacing w:after="0" w:line="240" w:lineRule="auto"/>
        <w:ind w:firstLine="709"/>
        <w:jc w:val="both"/>
        <w:rPr>
          <w:rFonts w:ascii="Times New Roman" w:hAnsi="Times New Roman" w:cs="Times New Roman"/>
          <w:sz w:val="28"/>
          <w:szCs w:val="28"/>
          <w:lang w:val="kk-KZ"/>
        </w:rPr>
      </w:pPr>
    </w:p>
    <w:p w14:paraId="16B60243" w14:textId="2F10D821" w:rsidR="00BB65DF" w:rsidRDefault="003404FB" w:rsidP="0011183B">
      <w:pPr>
        <w:tabs>
          <w:tab w:val="left" w:pos="1314"/>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BB65DF">
        <w:rPr>
          <w:rFonts w:ascii="Times New Roman" w:hAnsi="Times New Roman" w:cs="Times New Roman"/>
          <w:sz w:val="28"/>
          <w:szCs w:val="28"/>
          <w:lang w:val="kk-KZ"/>
        </w:rPr>
        <w:t>есте</w:t>
      </w:r>
      <w:r>
        <w:rPr>
          <w:rFonts w:ascii="Times New Roman" w:hAnsi="Times New Roman" w:cs="Times New Roman"/>
          <w:sz w:val="28"/>
          <w:szCs w:val="28"/>
          <w:lang w:val="kk-KZ"/>
        </w:rPr>
        <w:t xml:space="preserve"> 18 -</w:t>
      </w:r>
      <w:r w:rsidR="00BB65DF">
        <w:rPr>
          <w:rFonts w:ascii="Times New Roman" w:hAnsi="Times New Roman" w:cs="Times New Roman"/>
          <w:sz w:val="28"/>
          <w:szCs w:val="28"/>
          <w:lang w:val="kk-KZ"/>
        </w:rPr>
        <w:t xml:space="preserve"> «Қолдану» дағдысы бойынша жүргізілген қалыптастыру тәжірибесінің нәтижесі</w:t>
      </w:r>
    </w:p>
    <w:p w14:paraId="2075F7C3" w14:textId="77777777" w:rsidR="00BB65DF" w:rsidRDefault="00BB65DF" w:rsidP="00BB65DF">
      <w:pPr>
        <w:tabs>
          <w:tab w:val="left" w:pos="1314"/>
        </w:tabs>
        <w:spacing w:after="0" w:line="240" w:lineRule="auto"/>
        <w:ind w:firstLine="567"/>
        <w:jc w:val="center"/>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2407"/>
        <w:gridCol w:w="2407"/>
        <w:gridCol w:w="2407"/>
        <w:gridCol w:w="2407"/>
      </w:tblGrid>
      <w:tr w:rsidR="000D2EC8" w:rsidRPr="000D2EC8" w14:paraId="4B0F6ADF" w14:textId="77777777" w:rsidTr="006357F6">
        <w:tc>
          <w:tcPr>
            <w:tcW w:w="2407" w:type="dxa"/>
            <w:vMerge w:val="restart"/>
          </w:tcPr>
          <w:p w14:paraId="6BA22FE3" w14:textId="4EF0F4BB" w:rsidR="000D2EC8" w:rsidRPr="00AE3FF2" w:rsidRDefault="000D2EC8" w:rsidP="00BB65DF">
            <w:pPr>
              <w:tabs>
                <w:tab w:val="left" w:pos="1314"/>
              </w:tabs>
              <w:jc w:val="center"/>
              <w:rPr>
                <w:rFonts w:ascii="Times New Roman" w:hAnsi="Times New Roman" w:cs="Times New Roman"/>
                <w:lang w:val="kk-KZ"/>
              </w:rPr>
            </w:pPr>
            <w:r w:rsidRPr="00AE3FF2">
              <w:rPr>
                <w:rFonts w:ascii="Times New Roman" w:hAnsi="Times New Roman" w:cs="Times New Roman"/>
                <w:lang w:val="kk-KZ"/>
              </w:rPr>
              <w:t>Компонентер</w:t>
            </w:r>
          </w:p>
        </w:tc>
        <w:tc>
          <w:tcPr>
            <w:tcW w:w="7221" w:type="dxa"/>
            <w:gridSpan w:val="3"/>
          </w:tcPr>
          <w:p w14:paraId="3F1CB318" w14:textId="2F437C46" w:rsidR="000D2EC8" w:rsidRPr="00AE3FF2" w:rsidRDefault="000D2EC8" w:rsidP="00BB65DF">
            <w:pPr>
              <w:tabs>
                <w:tab w:val="left" w:pos="1314"/>
              </w:tabs>
              <w:jc w:val="center"/>
              <w:rPr>
                <w:rFonts w:ascii="Times New Roman" w:hAnsi="Times New Roman" w:cs="Times New Roman"/>
                <w:lang w:val="kk-KZ"/>
              </w:rPr>
            </w:pPr>
            <w:r w:rsidRPr="00AE3FF2">
              <w:rPr>
                <w:rFonts w:ascii="Times New Roman" w:hAnsi="Times New Roman" w:cs="Times New Roman"/>
                <w:lang w:val="kk-KZ"/>
              </w:rPr>
              <w:t>«Қолдану» дағдысы бойынша көрсетікштер</w:t>
            </w:r>
          </w:p>
        </w:tc>
      </w:tr>
      <w:tr w:rsidR="000D2EC8" w:rsidRPr="000D2EC8" w14:paraId="37DB48BB" w14:textId="77777777" w:rsidTr="00BB65DF">
        <w:tc>
          <w:tcPr>
            <w:tcW w:w="2407" w:type="dxa"/>
            <w:vMerge/>
          </w:tcPr>
          <w:p w14:paraId="2983CDF8" w14:textId="77777777" w:rsidR="000D2EC8" w:rsidRPr="00AE3FF2" w:rsidRDefault="000D2EC8" w:rsidP="00BB65DF">
            <w:pPr>
              <w:tabs>
                <w:tab w:val="left" w:pos="1314"/>
              </w:tabs>
              <w:jc w:val="center"/>
              <w:rPr>
                <w:rFonts w:ascii="Times New Roman" w:hAnsi="Times New Roman" w:cs="Times New Roman"/>
                <w:lang w:val="kk-KZ"/>
              </w:rPr>
            </w:pPr>
          </w:p>
        </w:tc>
        <w:tc>
          <w:tcPr>
            <w:tcW w:w="2407" w:type="dxa"/>
          </w:tcPr>
          <w:p w14:paraId="40817E95" w14:textId="13505A2B" w:rsidR="000D2EC8" w:rsidRPr="00AE3FF2" w:rsidRDefault="000D2EC8" w:rsidP="00BB65DF">
            <w:pPr>
              <w:tabs>
                <w:tab w:val="left" w:pos="1314"/>
              </w:tabs>
              <w:jc w:val="center"/>
              <w:rPr>
                <w:rFonts w:ascii="Times New Roman" w:hAnsi="Times New Roman" w:cs="Times New Roman"/>
                <w:lang w:val="kk-KZ"/>
              </w:rPr>
            </w:pPr>
            <w:r w:rsidRPr="00AE3FF2">
              <w:rPr>
                <w:rFonts w:ascii="Times New Roman" w:hAnsi="Times New Roman" w:cs="Times New Roman"/>
                <w:lang w:val="kk-KZ"/>
              </w:rPr>
              <w:t>Орташа айырмашылық, с</w:t>
            </w:r>
          </w:p>
        </w:tc>
        <w:tc>
          <w:tcPr>
            <w:tcW w:w="2407" w:type="dxa"/>
          </w:tcPr>
          <w:p w14:paraId="42E1EBA7" w14:textId="3CDAC0DA" w:rsidR="000D2EC8" w:rsidRPr="00AE3FF2" w:rsidRDefault="000D2EC8" w:rsidP="00BB65DF">
            <w:pPr>
              <w:tabs>
                <w:tab w:val="left" w:pos="1314"/>
              </w:tabs>
              <w:jc w:val="center"/>
              <w:rPr>
                <w:rFonts w:ascii="Times New Roman" w:hAnsi="Times New Roman" w:cs="Times New Roman"/>
                <w:lang w:val="kk-KZ"/>
              </w:rPr>
            </w:pPr>
            <w:r w:rsidRPr="00AE3FF2">
              <w:rPr>
                <w:rFonts w:ascii="Times New Roman" w:hAnsi="Times New Roman" w:cs="Times New Roman"/>
                <w:lang w:val="kk-KZ"/>
              </w:rPr>
              <w:t xml:space="preserve">Статистикалық маңыздылық, </w:t>
            </w:r>
            <w:r w:rsidRPr="00AE3FF2">
              <w:rPr>
                <w:rFonts w:ascii="Times New Roman" w:hAnsi="Times New Roman" w:cs="Times New Roman"/>
                <w:lang w:val="en-US"/>
              </w:rPr>
              <w:t>Sig</w:t>
            </w:r>
            <w:r w:rsidRPr="00AE3FF2">
              <w:rPr>
                <w:rFonts w:ascii="Times New Roman" w:hAnsi="Times New Roman" w:cs="Times New Roman"/>
                <w:lang w:val="kk-KZ"/>
              </w:rPr>
              <w:t>.</w:t>
            </w:r>
          </w:p>
        </w:tc>
        <w:tc>
          <w:tcPr>
            <w:tcW w:w="2407" w:type="dxa"/>
          </w:tcPr>
          <w:p w14:paraId="701A311E" w14:textId="7D311918" w:rsidR="000D2EC8" w:rsidRPr="00AE3FF2" w:rsidRDefault="000D2EC8" w:rsidP="00BB65DF">
            <w:pPr>
              <w:tabs>
                <w:tab w:val="left" w:pos="1314"/>
              </w:tabs>
              <w:jc w:val="center"/>
              <w:rPr>
                <w:rFonts w:ascii="Times New Roman" w:hAnsi="Times New Roman" w:cs="Times New Roman"/>
                <w:lang w:val="kk-KZ"/>
              </w:rPr>
            </w:pPr>
            <w:r w:rsidRPr="00AE3FF2">
              <w:rPr>
                <w:rFonts w:ascii="Times New Roman" w:hAnsi="Times New Roman" w:cs="Times New Roman"/>
                <w:lang w:val="kk-KZ"/>
              </w:rPr>
              <w:t>Әсер мөлшері (</w:t>
            </w:r>
            <w:r w:rsidRPr="00AE3FF2">
              <w:rPr>
                <w:rFonts w:ascii="Times New Roman" w:hAnsi="Times New Roman" w:cs="Times New Roman"/>
                <w:lang w:val="en-US"/>
              </w:rPr>
              <w:t>Effect size</w:t>
            </w:r>
            <w:r w:rsidRPr="00AE3FF2">
              <w:rPr>
                <w:rFonts w:ascii="Times New Roman" w:hAnsi="Times New Roman" w:cs="Times New Roman"/>
                <w:lang w:val="kk-KZ"/>
              </w:rPr>
              <w:t>)</w:t>
            </w:r>
          </w:p>
        </w:tc>
      </w:tr>
      <w:tr w:rsidR="00BB65DF" w:rsidRPr="000D2EC8" w14:paraId="22C820C1" w14:textId="77777777" w:rsidTr="00BB65DF">
        <w:tc>
          <w:tcPr>
            <w:tcW w:w="2407" w:type="dxa"/>
          </w:tcPr>
          <w:p w14:paraId="7281F915" w14:textId="2EBEBE63" w:rsidR="00BB65DF" w:rsidRPr="00AE3FF2" w:rsidRDefault="00BB65DF" w:rsidP="00AE3FF2">
            <w:pPr>
              <w:tabs>
                <w:tab w:val="left" w:pos="1314"/>
              </w:tabs>
              <w:jc w:val="both"/>
              <w:rPr>
                <w:rFonts w:ascii="Times New Roman" w:hAnsi="Times New Roman" w:cs="Times New Roman"/>
                <w:lang w:val="kk-KZ"/>
              </w:rPr>
            </w:pPr>
            <w:r w:rsidRPr="00AE3FF2">
              <w:rPr>
                <w:rFonts w:ascii="Times New Roman" w:hAnsi="Times New Roman" w:cs="Times New Roman"/>
                <w:lang w:val="kk-KZ"/>
              </w:rPr>
              <w:t>Ақпараттық және деректер бойынша сауаттылығы</w:t>
            </w:r>
          </w:p>
        </w:tc>
        <w:tc>
          <w:tcPr>
            <w:tcW w:w="2407" w:type="dxa"/>
          </w:tcPr>
          <w:p w14:paraId="7F3DA1F2" w14:textId="5067F410" w:rsidR="00BB65DF" w:rsidRPr="00AE3FF2" w:rsidRDefault="000D2EC8" w:rsidP="00BB65DF">
            <w:pPr>
              <w:tabs>
                <w:tab w:val="left" w:pos="1314"/>
              </w:tabs>
              <w:jc w:val="center"/>
              <w:rPr>
                <w:rFonts w:ascii="Times New Roman" w:hAnsi="Times New Roman" w:cs="Times New Roman"/>
                <w:lang w:val="kk-KZ"/>
              </w:rPr>
            </w:pPr>
            <w:r w:rsidRPr="00AE3FF2">
              <w:rPr>
                <w:rFonts w:ascii="Times New Roman" w:hAnsi="Times New Roman" w:cs="Times New Roman"/>
                <w:lang w:val="kk-KZ"/>
              </w:rPr>
              <w:t>-3.051</w:t>
            </w:r>
          </w:p>
        </w:tc>
        <w:tc>
          <w:tcPr>
            <w:tcW w:w="2407" w:type="dxa"/>
          </w:tcPr>
          <w:p w14:paraId="7A7AC2E9" w14:textId="1ECBDE88" w:rsidR="00BB65DF" w:rsidRPr="00AE3FF2" w:rsidRDefault="000D2EC8" w:rsidP="00BB65DF">
            <w:pPr>
              <w:tabs>
                <w:tab w:val="left" w:pos="1314"/>
              </w:tabs>
              <w:jc w:val="center"/>
              <w:rPr>
                <w:rFonts w:ascii="Times New Roman" w:hAnsi="Times New Roman" w:cs="Times New Roman"/>
                <w:lang w:val="kk-KZ"/>
              </w:rPr>
            </w:pPr>
            <w:r w:rsidRPr="00AE3FF2">
              <w:rPr>
                <w:rFonts w:ascii="Times New Roman" w:hAnsi="Times New Roman" w:cs="Times New Roman"/>
                <w:lang w:val="kk-KZ"/>
              </w:rPr>
              <w:t>0.001</w:t>
            </w:r>
          </w:p>
        </w:tc>
        <w:tc>
          <w:tcPr>
            <w:tcW w:w="2407" w:type="dxa"/>
          </w:tcPr>
          <w:p w14:paraId="52946A8A" w14:textId="2FE78351" w:rsidR="00BB65DF" w:rsidRPr="00AE3FF2" w:rsidRDefault="000D2EC8" w:rsidP="00BB65DF">
            <w:pPr>
              <w:tabs>
                <w:tab w:val="left" w:pos="1314"/>
              </w:tabs>
              <w:jc w:val="center"/>
              <w:rPr>
                <w:rFonts w:ascii="Times New Roman" w:hAnsi="Times New Roman" w:cs="Times New Roman"/>
                <w:lang w:val="kk-KZ"/>
              </w:rPr>
            </w:pPr>
            <w:r w:rsidRPr="00AE3FF2">
              <w:rPr>
                <w:rFonts w:ascii="Times New Roman" w:hAnsi="Times New Roman" w:cs="Times New Roman"/>
                <w:lang w:val="kk-KZ"/>
              </w:rPr>
              <w:t>0.35</w:t>
            </w:r>
          </w:p>
        </w:tc>
      </w:tr>
      <w:tr w:rsidR="00BB65DF" w:rsidRPr="000D2EC8" w14:paraId="5FD3E9F9" w14:textId="77777777" w:rsidTr="00BB65DF">
        <w:tc>
          <w:tcPr>
            <w:tcW w:w="2407" w:type="dxa"/>
          </w:tcPr>
          <w:p w14:paraId="729D3FD0" w14:textId="4BCEC9A4" w:rsidR="00BB65DF" w:rsidRPr="00AE3FF2" w:rsidRDefault="00BB65DF" w:rsidP="00AE3FF2">
            <w:pPr>
              <w:tabs>
                <w:tab w:val="left" w:pos="1314"/>
              </w:tabs>
              <w:jc w:val="both"/>
              <w:rPr>
                <w:rFonts w:ascii="Times New Roman" w:hAnsi="Times New Roman" w:cs="Times New Roman"/>
                <w:lang w:val="kk-KZ"/>
              </w:rPr>
            </w:pPr>
            <w:r w:rsidRPr="00AE3FF2">
              <w:rPr>
                <w:rFonts w:ascii="Times New Roman" w:hAnsi="Times New Roman" w:cs="Times New Roman"/>
                <w:lang w:val="kk-KZ"/>
              </w:rPr>
              <w:t>Қарым-қатынас және ынтымақтастық</w:t>
            </w:r>
          </w:p>
        </w:tc>
        <w:tc>
          <w:tcPr>
            <w:tcW w:w="2407" w:type="dxa"/>
          </w:tcPr>
          <w:p w14:paraId="15A5F524" w14:textId="5014E030" w:rsidR="00BB65DF" w:rsidRPr="00AE3FF2" w:rsidRDefault="000D2EC8" w:rsidP="00BB65DF">
            <w:pPr>
              <w:tabs>
                <w:tab w:val="left" w:pos="1314"/>
              </w:tabs>
              <w:jc w:val="center"/>
              <w:rPr>
                <w:rFonts w:ascii="Times New Roman" w:hAnsi="Times New Roman" w:cs="Times New Roman"/>
                <w:lang w:val="kk-KZ"/>
              </w:rPr>
            </w:pPr>
            <w:r w:rsidRPr="00AE3FF2">
              <w:rPr>
                <w:rFonts w:ascii="Times New Roman" w:hAnsi="Times New Roman" w:cs="Times New Roman"/>
                <w:lang w:val="kk-KZ"/>
              </w:rPr>
              <w:t>-3.549</w:t>
            </w:r>
          </w:p>
        </w:tc>
        <w:tc>
          <w:tcPr>
            <w:tcW w:w="2407" w:type="dxa"/>
          </w:tcPr>
          <w:p w14:paraId="1ABA332F" w14:textId="32996D7F" w:rsidR="00BB65DF" w:rsidRPr="00AE3FF2" w:rsidRDefault="000D2EC8" w:rsidP="00BB65DF">
            <w:pPr>
              <w:tabs>
                <w:tab w:val="left" w:pos="1314"/>
              </w:tabs>
              <w:jc w:val="center"/>
              <w:rPr>
                <w:rFonts w:ascii="Times New Roman" w:hAnsi="Times New Roman" w:cs="Times New Roman"/>
                <w:lang w:val="kk-KZ"/>
              </w:rPr>
            </w:pPr>
            <w:r w:rsidRPr="00AE3FF2">
              <w:rPr>
                <w:rFonts w:ascii="Times New Roman" w:hAnsi="Times New Roman" w:cs="Times New Roman"/>
                <w:lang w:val="kk-KZ"/>
              </w:rPr>
              <w:t>0.001</w:t>
            </w:r>
          </w:p>
        </w:tc>
        <w:tc>
          <w:tcPr>
            <w:tcW w:w="2407" w:type="dxa"/>
          </w:tcPr>
          <w:p w14:paraId="744A4207" w14:textId="0C00AA55" w:rsidR="00BB65DF" w:rsidRPr="00AE3FF2" w:rsidRDefault="000D2EC8" w:rsidP="00BB65DF">
            <w:pPr>
              <w:tabs>
                <w:tab w:val="left" w:pos="1314"/>
              </w:tabs>
              <w:jc w:val="center"/>
              <w:rPr>
                <w:rFonts w:ascii="Times New Roman" w:hAnsi="Times New Roman" w:cs="Times New Roman"/>
                <w:lang w:val="kk-KZ"/>
              </w:rPr>
            </w:pPr>
            <w:r w:rsidRPr="00AE3FF2">
              <w:rPr>
                <w:rFonts w:ascii="Times New Roman" w:hAnsi="Times New Roman" w:cs="Times New Roman"/>
                <w:lang w:val="kk-KZ"/>
              </w:rPr>
              <w:t>0.44</w:t>
            </w:r>
          </w:p>
        </w:tc>
      </w:tr>
      <w:tr w:rsidR="00BB65DF" w:rsidRPr="000D2EC8" w14:paraId="4BABD2FF" w14:textId="77777777" w:rsidTr="00BB65DF">
        <w:tc>
          <w:tcPr>
            <w:tcW w:w="2407" w:type="dxa"/>
          </w:tcPr>
          <w:p w14:paraId="5FC3D0CB" w14:textId="541B4D45" w:rsidR="00BB65DF" w:rsidRPr="00AE3FF2" w:rsidRDefault="00BB65DF" w:rsidP="00AE3FF2">
            <w:pPr>
              <w:tabs>
                <w:tab w:val="left" w:pos="1314"/>
              </w:tabs>
              <w:jc w:val="both"/>
              <w:rPr>
                <w:rFonts w:ascii="Times New Roman" w:hAnsi="Times New Roman" w:cs="Times New Roman"/>
                <w:lang w:val="kk-KZ"/>
              </w:rPr>
            </w:pPr>
            <w:r w:rsidRPr="00AE3FF2">
              <w:rPr>
                <w:rFonts w:ascii="Times New Roman" w:hAnsi="Times New Roman" w:cs="Times New Roman"/>
                <w:lang w:val="kk-KZ"/>
              </w:rPr>
              <w:t>Сандық материалдарды жасау</w:t>
            </w:r>
          </w:p>
        </w:tc>
        <w:tc>
          <w:tcPr>
            <w:tcW w:w="2407" w:type="dxa"/>
          </w:tcPr>
          <w:p w14:paraId="762DE5B1" w14:textId="76072F85" w:rsidR="00BB65DF" w:rsidRPr="00AE3FF2" w:rsidRDefault="000D2EC8" w:rsidP="00BB65DF">
            <w:pPr>
              <w:tabs>
                <w:tab w:val="left" w:pos="1314"/>
              </w:tabs>
              <w:jc w:val="center"/>
              <w:rPr>
                <w:rFonts w:ascii="Times New Roman" w:hAnsi="Times New Roman" w:cs="Times New Roman"/>
                <w:lang w:val="kk-KZ"/>
              </w:rPr>
            </w:pPr>
            <w:r w:rsidRPr="00AE3FF2">
              <w:rPr>
                <w:rFonts w:ascii="Times New Roman" w:hAnsi="Times New Roman" w:cs="Times New Roman"/>
                <w:lang w:val="kk-KZ"/>
              </w:rPr>
              <w:t>-2.228</w:t>
            </w:r>
          </w:p>
        </w:tc>
        <w:tc>
          <w:tcPr>
            <w:tcW w:w="2407" w:type="dxa"/>
          </w:tcPr>
          <w:p w14:paraId="59D1B15C" w14:textId="2F0379AC" w:rsidR="00BB65DF" w:rsidRPr="00AE3FF2" w:rsidRDefault="000D2EC8" w:rsidP="00BB65DF">
            <w:pPr>
              <w:tabs>
                <w:tab w:val="left" w:pos="1314"/>
              </w:tabs>
              <w:jc w:val="center"/>
              <w:rPr>
                <w:rFonts w:ascii="Times New Roman" w:hAnsi="Times New Roman" w:cs="Times New Roman"/>
                <w:lang w:val="kk-KZ"/>
              </w:rPr>
            </w:pPr>
            <w:r w:rsidRPr="00AE3FF2">
              <w:rPr>
                <w:rFonts w:ascii="Times New Roman" w:hAnsi="Times New Roman" w:cs="Times New Roman"/>
                <w:lang w:val="kk-KZ"/>
              </w:rPr>
              <w:t>0.020</w:t>
            </w:r>
          </w:p>
        </w:tc>
        <w:tc>
          <w:tcPr>
            <w:tcW w:w="2407" w:type="dxa"/>
          </w:tcPr>
          <w:p w14:paraId="5C8DEC37" w14:textId="58048D18" w:rsidR="00BB65DF" w:rsidRPr="00AE3FF2" w:rsidRDefault="000D2EC8" w:rsidP="00BB65DF">
            <w:pPr>
              <w:tabs>
                <w:tab w:val="left" w:pos="1314"/>
              </w:tabs>
              <w:jc w:val="center"/>
              <w:rPr>
                <w:rFonts w:ascii="Times New Roman" w:hAnsi="Times New Roman" w:cs="Times New Roman"/>
                <w:lang w:val="kk-KZ"/>
              </w:rPr>
            </w:pPr>
            <w:r w:rsidRPr="00AE3FF2">
              <w:rPr>
                <w:rFonts w:ascii="Times New Roman" w:hAnsi="Times New Roman" w:cs="Times New Roman"/>
                <w:lang w:val="kk-KZ"/>
              </w:rPr>
              <w:t>0.43</w:t>
            </w:r>
          </w:p>
        </w:tc>
      </w:tr>
      <w:tr w:rsidR="00BB65DF" w:rsidRPr="000D2EC8" w14:paraId="49547D73" w14:textId="77777777" w:rsidTr="00BB65DF">
        <w:tc>
          <w:tcPr>
            <w:tcW w:w="2407" w:type="dxa"/>
          </w:tcPr>
          <w:p w14:paraId="19CA5263" w14:textId="45B7EFE5" w:rsidR="00BB65DF" w:rsidRPr="00AE3FF2" w:rsidRDefault="00BB65DF" w:rsidP="00AE3FF2">
            <w:pPr>
              <w:tabs>
                <w:tab w:val="left" w:pos="1314"/>
              </w:tabs>
              <w:jc w:val="both"/>
              <w:rPr>
                <w:rFonts w:ascii="Times New Roman" w:hAnsi="Times New Roman" w:cs="Times New Roman"/>
                <w:lang w:val="kk-KZ"/>
              </w:rPr>
            </w:pPr>
            <w:r w:rsidRPr="00AE3FF2">
              <w:rPr>
                <w:rFonts w:ascii="Times New Roman" w:hAnsi="Times New Roman" w:cs="Times New Roman"/>
                <w:lang w:val="kk-KZ"/>
              </w:rPr>
              <w:t>Құқықтық қауіпсіздік</w:t>
            </w:r>
          </w:p>
        </w:tc>
        <w:tc>
          <w:tcPr>
            <w:tcW w:w="2407" w:type="dxa"/>
          </w:tcPr>
          <w:p w14:paraId="01C759F7" w14:textId="282F3879" w:rsidR="00BB65DF" w:rsidRPr="00AE3FF2" w:rsidRDefault="000D2EC8" w:rsidP="00BB65DF">
            <w:pPr>
              <w:tabs>
                <w:tab w:val="left" w:pos="1314"/>
              </w:tabs>
              <w:jc w:val="center"/>
              <w:rPr>
                <w:rFonts w:ascii="Times New Roman" w:hAnsi="Times New Roman" w:cs="Times New Roman"/>
                <w:lang w:val="kk-KZ"/>
              </w:rPr>
            </w:pPr>
            <w:r w:rsidRPr="00AE3FF2">
              <w:rPr>
                <w:rFonts w:ascii="Times New Roman" w:hAnsi="Times New Roman" w:cs="Times New Roman"/>
                <w:lang w:val="kk-KZ"/>
              </w:rPr>
              <w:t>-2.835</w:t>
            </w:r>
          </w:p>
        </w:tc>
        <w:tc>
          <w:tcPr>
            <w:tcW w:w="2407" w:type="dxa"/>
          </w:tcPr>
          <w:p w14:paraId="57D2FC78" w14:textId="0EBC30BD" w:rsidR="00BB65DF" w:rsidRPr="00AE3FF2" w:rsidRDefault="000D2EC8" w:rsidP="00BB65DF">
            <w:pPr>
              <w:tabs>
                <w:tab w:val="left" w:pos="1314"/>
              </w:tabs>
              <w:jc w:val="center"/>
              <w:rPr>
                <w:rFonts w:ascii="Times New Roman" w:hAnsi="Times New Roman" w:cs="Times New Roman"/>
                <w:lang w:val="kk-KZ"/>
              </w:rPr>
            </w:pPr>
            <w:r w:rsidRPr="00AE3FF2">
              <w:rPr>
                <w:rFonts w:ascii="Times New Roman" w:hAnsi="Times New Roman" w:cs="Times New Roman"/>
                <w:lang w:val="kk-KZ"/>
              </w:rPr>
              <w:t>0.003</w:t>
            </w:r>
          </w:p>
        </w:tc>
        <w:tc>
          <w:tcPr>
            <w:tcW w:w="2407" w:type="dxa"/>
          </w:tcPr>
          <w:p w14:paraId="542C7A16" w14:textId="0C4B93DE" w:rsidR="00BB65DF" w:rsidRPr="00AE3FF2" w:rsidRDefault="000D2EC8" w:rsidP="00BB65DF">
            <w:pPr>
              <w:tabs>
                <w:tab w:val="left" w:pos="1314"/>
              </w:tabs>
              <w:jc w:val="center"/>
              <w:rPr>
                <w:rFonts w:ascii="Times New Roman" w:hAnsi="Times New Roman" w:cs="Times New Roman"/>
                <w:lang w:val="kk-KZ"/>
              </w:rPr>
            </w:pPr>
            <w:r w:rsidRPr="00AE3FF2">
              <w:rPr>
                <w:rFonts w:ascii="Times New Roman" w:hAnsi="Times New Roman" w:cs="Times New Roman"/>
                <w:lang w:val="kk-KZ"/>
              </w:rPr>
              <w:t>0.52</w:t>
            </w:r>
          </w:p>
        </w:tc>
      </w:tr>
      <w:tr w:rsidR="00BB65DF" w:rsidRPr="000D2EC8" w14:paraId="193F82D5" w14:textId="77777777" w:rsidTr="00BB65DF">
        <w:tc>
          <w:tcPr>
            <w:tcW w:w="2407" w:type="dxa"/>
          </w:tcPr>
          <w:p w14:paraId="6AC7C74F" w14:textId="2A7099B8" w:rsidR="00BB65DF" w:rsidRPr="00AE3FF2" w:rsidRDefault="00BB65DF" w:rsidP="00AE3FF2">
            <w:pPr>
              <w:tabs>
                <w:tab w:val="left" w:pos="1314"/>
              </w:tabs>
              <w:jc w:val="both"/>
              <w:rPr>
                <w:rFonts w:ascii="Times New Roman" w:hAnsi="Times New Roman" w:cs="Times New Roman"/>
                <w:lang w:val="kk-KZ"/>
              </w:rPr>
            </w:pPr>
            <w:r w:rsidRPr="00AE3FF2">
              <w:rPr>
                <w:rFonts w:ascii="Times New Roman" w:hAnsi="Times New Roman" w:cs="Times New Roman"/>
                <w:lang w:val="kk-KZ"/>
              </w:rPr>
              <w:t>Мәселелерді шешу</w:t>
            </w:r>
          </w:p>
        </w:tc>
        <w:tc>
          <w:tcPr>
            <w:tcW w:w="2407" w:type="dxa"/>
          </w:tcPr>
          <w:p w14:paraId="0D3616BE" w14:textId="28625640" w:rsidR="00BB65DF" w:rsidRPr="00AE3FF2" w:rsidRDefault="000D2EC8" w:rsidP="00BB65DF">
            <w:pPr>
              <w:tabs>
                <w:tab w:val="left" w:pos="1314"/>
              </w:tabs>
              <w:jc w:val="center"/>
              <w:rPr>
                <w:rFonts w:ascii="Times New Roman" w:hAnsi="Times New Roman" w:cs="Times New Roman"/>
                <w:lang w:val="kk-KZ"/>
              </w:rPr>
            </w:pPr>
            <w:r w:rsidRPr="00AE3FF2">
              <w:rPr>
                <w:rFonts w:ascii="Times New Roman" w:hAnsi="Times New Roman" w:cs="Times New Roman"/>
                <w:lang w:val="kk-KZ"/>
              </w:rPr>
              <w:t>-4.015</w:t>
            </w:r>
          </w:p>
        </w:tc>
        <w:tc>
          <w:tcPr>
            <w:tcW w:w="2407" w:type="dxa"/>
          </w:tcPr>
          <w:p w14:paraId="6F132002" w14:textId="771490F9" w:rsidR="00BB65DF" w:rsidRPr="00AE3FF2" w:rsidRDefault="000D2EC8" w:rsidP="00BB65DF">
            <w:pPr>
              <w:tabs>
                <w:tab w:val="left" w:pos="1314"/>
              </w:tabs>
              <w:jc w:val="center"/>
              <w:rPr>
                <w:rFonts w:ascii="Times New Roman" w:hAnsi="Times New Roman" w:cs="Times New Roman"/>
                <w:lang w:val="kk-KZ"/>
              </w:rPr>
            </w:pPr>
            <w:r w:rsidRPr="00AE3FF2">
              <w:rPr>
                <w:rFonts w:ascii="Times New Roman" w:hAnsi="Times New Roman" w:cs="Times New Roman"/>
                <w:lang w:val="kk-KZ"/>
              </w:rPr>
              <w:t>0.000</w:t>
            </w:r>
          </w:p>
        </w:tc>
        <w:tc>
          <w:tcPr>
            <w:tcW w:w="2407" w:type="dxa"/>
          </w:tcPr>
          <w:p w14:paraId="4BBFD447" w14:textId="4317A1E7" w:rsidR="00BB65DF" w:rsidRPr="00AE3FF2" w:rsidRDefault="000D2EC8" w:rsidP="00BB65DF">
            <w:pPr>
              <w:tabs>
                <w:tab w:val="left" w:pos="1314"/>
              </w:tabs>
              <w:jc w:val="center"/>
              <w:rPr>
                <w:rFonts w:ascii="Times New Roman" w:hAnsi="Times New Roman" w:cs="Times New Roman"/>
                <w:lang w:val="kk-KZ"/>
              </w:rPr>
            </w:pPr>
            <w:r w:rsidRPr="00AE3FF2">
              <w:rPr>
                <w:rFonts w:ascii="Times New Roman" w:hAnsi="Times New Roman" w:cs="Times New Roman"/>
                <w:lang w:val="kk-KZ"/>
              </w:rPr>
              <w:t>0.71</w:t>
            </w:r>
          </w:p>
        </w:tc>
      </w:tr>
    </w:tbl>
    <w:p w14:paraId="0FB47BD5" w14:textId="77777777" w:rsidR="00BB65DF" w:rsidRDefault="00BB65DF" w:rsidP="000D2EC8">
      <w:pPr>
        <w:tabs>
          <w:tab w:val="left" w:pos="1314"/>
        </w:tabs>
        <w:spacing w:after="0" w:line="240" w:lineRule="auto"/>
        <w:rPr>
          <w:rFonts w:ascii="Times New Roman" w:hAnsi="Times New Roman" w:cs="Times New Roman"/>
          <w:sz w:val="28"/>
          <w:szCs w:val="28"/>
          <w:lang w:val="kk-KZ"/>
        </w:rPr>
      </w:pPr>
    </w:p>
    <w:p w14:paraId="42774AF0" w14:textId="60FF9548" w:rsidR="000D2EC8" w:rsidRDefault="000D2EC8" w:rsidP="00D90FEA">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Кестеде «Қолдану» дағдысы бойынша құзыреттердің эксперименттен кейінгі статистикалық талдау нәтижелері (Уилкоксон критерийі) келтірілген. </w:t>
      </w:r>
    </w:p>
    <w:p w14:paraId="7E56356C" w14:textId="6552AA66" w:rsidR="000D2EC8" w:rsidRDefault="000D2EC8" w:rsidP="0027385D">
      <w:pPr>
        <w:pStyle w:val="a7"/>
        <w:numPr>
          <w:ilvl w:val="0"/>
          <w:numId w:val="2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Статистикалық маңыздылық (</w:t>
      </w:r>
      <w:r w:rsidRPr="000D2EC8">
        <w:rPr>
          <w:rFonts w:ascii="Times New Roman" w:hAnsi="Times New Roman" w:cs="Times New Roman"/>
          <w:sz w:val="28"/>
          <w:szCs w:val="28"/>
          <w:lang w:val="kk-KZ"/>
        </w:rPr>
        <w:t>Sig</w:t>
      </w:r>
      <w:r>
        <w:rPr>
          <w:rFonts w:ascii="Times New Roman" w:hAnsi="Times New Roman" w:cs="Times New Roman"/>
          <w:sz w:val="28"/>
          <w:szCs w:val="28"/>
          <w:lang w:val="kk-KZ"/>
        </w:rPr>
        <w:t xml:space="preserve">). Барлық көрсеткіштер бойынша </w:t>
      </w:r>
      <w:r w:rsidRPr="000D2EC8">
        <w:rPr>
          <w:rFonts w:ascii="Times New Roman" w:hAnsi="Times New Roman" w:cs="Times New Roman"/>
          <w:sz w:val="28"/>
          <w:szCs w:val="28"/>
          <w:lang w:val="kk-KZ"/>
        </w:rPr>
        <w:t>p-</w:t>
      </w:r>
      <w:r>
        <w:rPr>
          <w:rFonts w:ascii="Times New Roman" w:hAnsi="Times New Roman" w:cs="Times New Roman"/>
          <w:sz w:val="28"/>
          <w:szCs w:val="28"/>
          <w:lang w:val="kk-KZ"/>
        </w:rPr>
        <w:t>мәні 0.05-тен төмен (0.001; 0.001; 0.003; 0.000) б</w:t>
      </w:r>
      <w:r w:rsidR="00042CDA">
        <w:rPr>
          <w:rFonts w:ascii="Times New Roman" w:hAnsi="Times New Roman" w:cs="Times New Roman"/>
          <w:sz w:val="28"/>
          <w:szCs w:val="28"/>
          <w:lang w:val="kk-KZ"/>
        </w:rPr>
        <w:t>олғандықтан, бұл барлық бағыттардағы өзгерістердің статистикалық тұрғыдан маңызды екенін көрсетеді.</w:t>
      </w:r>
    </w:p>
    <w:p w14:paraId="1B5DA40E" w14:textId="6643A2B2" w:rsidR="00042CDA" w:rsidRDefault="00042CDA" w:rsidP="0027385D">
      <w:pPr>
        <w:pStyle w:val="a7"/>
        <w:numPr>
          <w:ilvl w:val="0"/>
          <w:numId w:val="2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Орташа айырмашылық көрсеткіші. Барлық </w:t>
      </w:r>
      <w:r w:rsidRPr="00042CDA">
        <w:rPr>
          <w:rFonts w:ascii="Times New Roman" w:hAnsi="Times New Roman" w:cs="Times New Roman"/>
          <w:sz w:val="28"/>
          <w:szCs w:val="28"/>
          <w:lang w:val="kk-KZ"/>
        </w:rPr>
        <w:t xml:space="preserve">Z </w:t>
      </w:r>
      <w:r>
        <w:rPr>
          <w:rFonts w:ascii="Times New Roman" w:hAnsi="Times New Roman" w:cs="Times New Roman"/>
          <w:sz w:val="28"/>
          <w:szCs w:val="28"/>
          <w:lang w:val="kk-KZ"/>
        </w:rPr>
        <w:t>көрсеткіштері теріс (-2.228-ден -4.015-ке дейін) болғандықтанғ бұл эксперименттен кейін «Қолдану» деңгейі бойынша нәтижелердің айтарлықтай артқанын білдіреді.</w:t>
      </w:r>
    </w:p>
    <w:p w14:paraId="5E7F4C4E" w14:textId="77777777" w:rsidR="00042CDA" w:rsidRDefault="00042CDA" w:rsidP="0027385D">
      <w:pPr>
        <w:pStyle w:val="a7"/>
        <w:numPr>
          <w:ilvl w:val="0"/>
          <w:numId w:val="2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Әсер мөлшері (</w:t>
      </w:r>
      <w:r>
        <w:rPr>
          <w:rFonts w:ascii="Times New Roman" w:hAnsi="Times New Roman" w:cs="Times New Roman"/>
          <w:sz w:val="28"/>
          <w:szCs w:val="28"/>
          <w:lang w:val="en-US"/>
        </w:rPr>
        <w:t>Effect size</w:t>
      </w:r>
      <w:r>
        <w:rPr>
          <w:rFonts w:ascii="Times New Roman" w:hAnsi="Times New Roman" w:cs="Times New Roman"/>
          <w:sz w:val="28"/>
          <w:szCs w:val="28"/>
          <w:lang w:val="kk-KZ"/>
        </w:rPr>
        <w:t>):</w:t>
      </w:r>
    </w:p>
    <w:p w14:paraId="70670BC3" w14:textId="462FB455" w:rsidR="00042CDA" w:rsidRDefault="00042CDA" w:rsidP="00F42046">
      <w:pPr>
        <w:pStyle w:val="a7"/>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0.35 – орташа әсерден төмен;</w:t>
      </w:r>
    </w:p>
    <w:p w14:paraId="5D192D25" w14:textId="1D995440" w:rsidR="00042CDA" w:rsidRDefault="000F5F58" w:rsidP="00F42046">
      <w:pPr>
        <w:pStyle w:val="a7"/>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0.43-0.44 – орташа әсер;</w:t>
      </w:r>
    </w:p>
    <w:p w14:paraId="61B7F84C" w14:textId="7B1F99B0" w:rsidR="000F5F58" w:rsidRDefault="000F5F58" w:rsidP="00F42046">
      <w:pPr>
        <w:pStyle w:val="a7"/>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0.52 – орташа-жоғары әсер;</w:t>
      </w:r>
    </w:p>
    <w:p w14:paraId="784D0D45" w14:textId="4F650D98" w:rsidR="000F5F58" w:rsidRDefault="000F5F58" w:rsidP="00F42046">
      <w:pPr>
        <w:pStyle w:val="a7"/>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0.71 – жоғары әсер.</w:t>
      </w:r>
    </w:p>
    <w:p w14:paraId="67AB2287" w14:textId="1BA79FD3" w:rsidR="000F5F58" w:rsidRDefault="000F5F58" w:rsidP="00D90FEA">
      <w:pPr>
        <w:pStyle w:val="a7"/>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Ең жоғары әсер мәслелерді шешу компонентінде байқалады. (0.71). Құқықтық қауіпсіздік (0.52) және қарым-қатынас пен ынтымақтастық (0.44) бағыттарында да елеулі өсім бар. Ақпараттық сауаттылық (0.35) салыстырмалы түрде төмендеу әсер көрсеткенімен, стаистикалық </w:t>
      </w:r>
      <w:r w:rsidR="00C17360">
        <w:rPr>
          <w:rFonts w:ascii="Times New Roman" w:hAnsi="Times New Roman" w:cs="Times New Roman"/>
          <w:sz w:val="28"/>
          <w:szCs w:val="28"/>
          <w:lang w:val="kk-KZ"/>
        </w:rPr>
        <w:t xml:space="preserve">тұрғыдан маңызды. </w:t>
      </w:r>
    </w:p>
    <w:p w14:paraId="4373D90C" w14:textId="00552CE3" w:rsidR="000531E8" w:rsidRPr="0011183B" w:rsidRDefault="00C17360" w:rsidP="0011183B">
      <w:pPr>
        <w:pStyle w:val="a7"/>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Әдеттегідей, біз кестеде келтірілген мәліметтерді, тағы да жалпыға түсінікті болуы үшін пайыздық (</w:t>
      </w:r>
      <w:r w:rsidRPr="00C17360">
        <w:rPr>
          <w:rFonts w:ascii="Times New Roman" w:hAnsi="Times New Roman" w:cs="Times New Roman"/>
          <w:sz w:val="28"/>
          <w:szCs w:val="28"/>
          <w:lang w:val="kk-KZ"/>
        </w:rPr>
        <w:t>%</w:t>
      </w:r>
      <w:r>
        <w:rPr>
          <w:rFonts w:ascii="Times New Roman" w:hAnsi="Times New Roman" w:cs="Times New Roman"/>
          <w:sz w:val="28"/>
          <w:szCs w:val="28"/>
          <w:lang w:val="kk-KZ"/>
        </w:rPr>
        <w:t>)</w:t>
      </w:r>
      <w:r w:rsidRPr="00C1736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мөлшерлемелермен есептеп көрдік. Есептеу </w:t>
      </w:r>
      <w:r w:rsidRPr="00172934">
        <w:rPr>
          <w:rFonts w:ascii="Times New Roman" w:hAnsi="Times New Roman" w:cs="Times New Roman"/>
          <w:sz w:val="28"/>
          <w:szCs w:val="28"/>
          <w:lang w:val="kk-KZ"/>
        </w:rPr>
        <w:t xml:space="preserve">Microsoft Excel </w:t>
      </w:r>
      <w:r>
        <w:rPr>
          <w:rFonts w:ascii="Times New Roman" w:hAnsi="Times New Roman" w:cs="Times New Roman"/>
          <w:sz w:val="28"/>
          <w:szCs w:val="28"/>
          <w:lang w:val="kk-KZ"/>
        </w:rPr>
        <w:t>бағдарламасы арқылы жүргізілді</w:t>
      </w:r>
      <w:r w:rsidRPr="00172934">
        <w:rPr>
          <w:rFonts w:ascii="Times New Roman" w:hAnsi="Times New Roman" w:cs="Times New Roman"/>
          <w:sz w:val="28"/>
          <w:szCs w:val="28"/>
          <w:lang w:val="kk-KZ"/>
        </w:rPr>
        <w:t xml:space="preserve"> </w:t>
      </w:r>
      <w:r>
        <w:rPr>
          <w:rFonts w:ascii="Times New Roman" w:hAnsi="Times New Roman" w:cs="Times New Roman"/>
          <w:sz w:val="28"/>
          <w:szCs w:val="28"/>
          <w:lang w:val="kk-KZ"/>
        </w:rPr>
        <w:t>(кесте 19).</w:t>
      </w:r>
    </w:p>
    <w:p w14:paraId="287F8B41" w14:textId="00A7E11D" w:rsidR="00C17360" w:rsidRDefault="00F42046" w:rsidP="0011183B">
      <w:pPr>
        <w:pStyle w:val="a7"/>
        <w:tabs>
          <w:tab w:val="left" w:pos="1314"/>
        </w:tabs>
        <w:spacing w:after="0" w:line="24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К</w:t>
      </w:r>
      <w:r w:rsidR="00C17360">
        <w:rPr>
          <w:rFonts w:ascii="Times New Roman" w:hAnsi="Times New Roman" w:cs="Times New Roman"/>
          <w:sz w:val="28"/>
          <w:szCs w:val="28"/>
          <w:lang w:val="kk-KZ"/>
        </w:rPr>
        <w:t>есте</w:t>
      </w:r>
      <w:r>
        <w:rPr>
          <w:rFonts w:ascii="Times New Roman" w:hAnsi="Times New Roman" w:cs="Times New Roman"/>
          <w:sz w:val="28"/>
          <w:szCs w:val="28"/>
          <w:lang w:val="kk-KZ"/>
        </w:rPr>
        <w:t xml:space="preserve"> 19 -</w:t>
      </w:r>
      <w:r w:rsidR="00C17360">
        <w:rPr>
          <w:rFonts w:ascii="Times New Roman" w:hAnsi="Times New Roman" w:cs="Times New Roman"/>
          <w:sz w:val="28"/>
          <w:szCs w:val="28"/>
          <w:lang w:val="kk-KZ"/>
        </w:rPr>
        <w:t xml:space="preserve"> «Қолдану» дағдысы бойынша жүргізілген қалыптастыру тәжірибесінің нәтижесі</w:t>
      </w:r>
    </w:p>
    <w:p w14:paraId="72502D8F" w14:textId="77777777" w:rsidR="00C17360" w:rsidRDefault="00C17360" w:rsidP="00C17360">
      <w:pPr>
        <w:pStyle w:val="a7"/>
        <w:tabs>
          <w:tab w:val="left" w:pos="1314"/>
        </w:tabs>
        <w:spacing w:after="0" w:line="240" w:lineRule="auto"/>
        <w:ind w:left="0" w:firstLine="567"/>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2407"/>
        <w:gridCol w:w="2407"/>
        <w:gridCol w:w="2407"/>
        <w:gridCol w:w="2407"/>
      </w:tblGrid>
      <w:tr w:rsidR="00C17360" w:rsidRPr="00C17360" w14:paraId="74FD734F" w14:textId="77777777" w:rsidTr="006357F6">
        <w:tc>
          <w:tcPr>
            <w:tcW w:w="2407" w:type="dxa"/>
            <w:vMerge w:val="restart"/>
          </w:tcPr>
          <w:p w14:paraId="23AC44E7" w14:textId="15FF5F00" w:rsidR="00C17360" w:rsidRPr="000531E8" w:rsidRDefault="00C17360" w:rsidP="00C17360">
            <w:pPr>
              <w:pStyle w:val="a7"/>
              <w:tabs>
                <w:tab w:val="left" w:pos="1314"/>
              </w:tabs>
              <w:ind w:left="0"/>
              <w:jc w:val="center"/>
              <w:rPr>
                <w:rFonts w:ascii="Times New Roman" w:hAnsi="Times New Roman" w:cs="Times New Roman"/>
                <w:lang w:val="kk-KZ"/>
              </w:rPr>
            </w:pPr>
            <w:r w:rsidRPr="000531E8">
              <w:rPr>
                <w:rFonts w:ascii="Times New Roman" w:hAnsi="Times New Roman" w:cs="Times New Roman"/>
                <w:lang w:val="kk-KZ"/>
              </w:rPr>
              <w:t>Компоненттер</w:t>
            </w:r>
          </w:p>
        </w:tc>
        <w:tc>
          <w:tcPr>
            <w:tcW w:w="7221" w:type="dxa"/>
            <w:gridSpan w:val="3"/>
          </w:tcPr>
          <w:p w14:paraId="2B29931C" w14:textId="7122140D" w:rsidR="00C17360" w:rsidRPr="000531E8" w:rsidRDefault="00C17360" w:rsidP="00C17360">
            <w:pPr>
              <w:pStyle w:val="a7"/>
              <w:tabs>
                <w:tab w:val="left" w:pos="1314"/>
              </w:tabs>
              <w:ind w:left="0"/>
              <w:jc w:val="center"/>
              <w:rPr>
                <w:rFonts w:ascii="Times New Roman" w:hAnsi="Times New Roman" w:cs="Times New Roman"/>
                <w:lang w:val="kk-KZ"/>
              </w:rPr>
            </w:pPr>
            <w:r w:rsidRPr="000531E8">
              <w:rPr>
                <w:rFonts w:ascii="Times New Roman" w:hAnsi="Times New Roman" w:cs="Times New Roman"/>
                <w:lang w:val="kk-KZ"/>
              </w:rPr>
              <w:t>«Қолдану» дағдысы бойынша көрсеткіштер</w:t>
            </w:r>
          </w:p>
        </w:tc>
      </w:tr>
      <w:tr w:rsidR="00C17360" w:rsidRPr="00C17360" w14:paraId="46B185A6" w14:textId="77777777" w:rsidTr="00C17360">
        <w:tc>
          <w:tcPr>
            <w:tcW w:w="2407" w:type="dxa"/>
            <w:vMerge/>
          </w:tcPr>
          <w:p w14:paraId="1B084306" w14:textId="77777777" w:rsidR="00C17360" w:rsidRPr="000531E8" w:rsidRDefault="00C17360" w:rsidP="00C17360">
            <w:pPr>
              <w:pStyle w:val="a7"/>
              <w:tabs>
                <w:tab w:val="left" w:pos="1314"/>
              </w:tabs>
              <w:ind w:left="0"/>
              <w:jc w:val="center"/>
              <w:rPr>
                <w:rFonts w:ascii="Times New Roman" w:hAnsi="Times New Roman" w:cs="Times New Roman"/>
                <w:lang w:val="kk-KZ"/>
              </w:rPr>
            </w:pPr>
          </w:p>
        </w:tc>
        <w:tc>
          <w:tcPr>
            <w:tcW w:w="2407" w:type="dxa"/>
          </w:tcPr>
          <w:p w14:paraId="27000ACF" w14:textId="6B248C9C" w:rsidR="00C17360" w:rsidRPr="000531E8" w:rsidRDefault="00C17360" w:rsidP="00C17360">
            <w:pPr>
              <w:pStyle w:val="a7"/>
              <w:tabs>
                <w:tab w:val="left" w:pos="1314"/>
              </w:tabs>
              <w:ind w:left="0"/>
              <w:jc w:val="center"/>
              <w:rPr>
                <w:rFonts w:ascii="Times New Roman" w:hAnsi="Times New Roman" w:cs="Times New Roman"/>
                <w:lang w:val="kk-KZ"/>
              </w:rPr>
            </w:pPr>
            <w:r w:rsidRPr="000531E8">
              <w:rPr>
                <w:rFonts w:ascii="Times New Roman" w:hAnsi="Times New Roman" w:cs="Times New Roman"/>
                <w:lang w:val="kk-KZ"/>
              </w:rPr>
              <w:t>Орташа айырмашылық, с</w:t>
            </w:r>
          </w:p>
        </w:tc>
        <w:tc>
          <w:tcPr>
            <w:tcW w:w="2407" w:type="dxa"/>
          </w:tcPr>
          <w:p w14:paraId="47AB6191" w14:textId="54ECBA2D" w:rsidR="00C17360" w:rsidRPr="000531E8" w:rsidRDefault="00C17360" w:rsidP="00C17360">
            <w:pPr>
              <w:pStyle w:val="a7"/>
              <w:tabs>
                <w:tab w:val="left" w:pos="1314"/>
              </w:tabs>
              <w:ind w:left="0"/>
              <w:jc w:val="center"/>
              <w:rPr>
                <w:rFonts w:ascii="Times New Roman" w:hAnsi="Times New Roman" w:cs="Times New Roman"/>
                <w:lang w:val="en-US"/>
              </w:rPr>
            </w:pPr>
            <w:r w:rsidRPr="000531E8">
              <w:rPr>
                <w:rFonts w:ascii="Times New Roman" w:hAnsi="Times New Roman" w:cs="Times New Roman"/>
                <w:lang w:val="kk-KZ"/>
              </w:rPr>
              <w:t xml:space="preserve">Сатаистикалық маңыздылығы, </w:t>
            </w:r>
            <w:r w:rsidRPr="000531E8">
              <w:rPr>
                <w:rFonts w:ascii="Times New Roman" w:hAnsi="Times New Roman" w:cs="Times New Roman"/>
                <w:lang w:val="en-US"/>
              </w:rPr>
              <w:t>Sig</w:t>
            </w:r>
          </w:p>
        </w:tc>
        <w:tc>
          <w:tcPr>
            <w:tcW w:w="2407" w:type="dxa"/>
          </w:tcPr>
          <w:p w14:paraId="14CAE4A0" w14:textId="3C16E2A0" w:rsidR="00C17360" w:rsidRPr="000531E8" w:rsidRDefault="00C17360" w:rsidP="00C17360">
            <w:pPr>
              <w:pStyle w:val="a7"/>
              <w:tabs>
                <w:tab w:val="left" w:pos="1314"/>
              </w:tabs>
              <w:ind w:left="0"/>
              <w:jc w:val="center"/>
              <w:rPr>
                <w:rFonts w:ascii="Times New Roman" w:hAnsi="Times New Roman" w:cs="Times New Roman"/>
                <w:lang w:val="kk-KZ"/>
              </w:rPr>
            </w:pPr>
            <w:r w:rsidRPr="000531E8">
              <w:rPr>
                <w:rFonts w:ascii="Times New Roman" w:hAnsi="Times New Roman" w:cs="Times New Roman"/>
                <w:lang w:val="kk-KZ"/>
              </w:rPr>
              <w:t>Әсер мөлшері, (</w:t>
            </w:r>
            <w:r w:rsidRPr="000531E8">
              <w:rPr>
                <w:rFonts w:ascii="Times New Roman" w:hAnsi="Times New Roman" w:cs="Times New Roman"/>
                <w:lang w:val="en-US"/>
              </w:rPr>
              <w:t>Effect size</w:t>
            </w:r>
            <w:r w:rsidRPr="000531E8">
              <w:rPr>
                <w:rFonts w:ascii="Times New Roman" w:hAnsi="Times New Roman" w:cs="Times New Roman"/>
                <w:lang w:val="kk-KZ"/>
              </w:rPr>
              <w:t>)</w:t>
            </w:r>
          </w:p>
        </w:tc>
      </w:tr>
      <w:tr w:rsidR="00C17360" w:rsidRPr="00C17360" w14:paraId="63B14ED0" w14:textId="77777777" w:rsidTr="00C17360">
        <w:tc>
          <w:tcPr>
            <w:tcW w:w="2407" w:type="dxa"/>
          </w:tcPr>
          <w:p w14:paraId="3A3D8B3F" w14:textId="0011543A" w:rsidR="00C17360" w:rsidRPr="000531E8" w:rsidRDefault="00C17360" w:rsidP="00725AA1">
            <w:pPr>
              <w:pStyle w:val="a7"/>
              <w:tabs>
                <w:tab w:val="left" w:pos="1314"/>
              </w:tabs>
              <w:ind w:left="0"/>
              <w:jc w:val="both"/>
              <w:rPr>
                <w:rFonts w:ascii="Times New Roman" w:hAnsi="Times New Roman" w:cs="Times New Roman"/>
                <w:lang w:val="kk-KZ"/>
              </w:rPr>
            </w:pPr>
            <w:r w:rsidRPr="000531E8">
              <w:rPr>
                <w:rFonts w:ascii="Times New Roman" w:hAnsi="Times New Roman" w:cs="Times New Roman"/>
                <w:lang w:val="kk-KZ"/>
              </w:rPr>
              <w:t>Ақпараттық деректер бойынша сауаттылығы</w:t>
            </w:r>
          </w:p>
        </w:tc>
        <w:tc>
          <w:tcPr>
            <w:tcW w:w="2407" w:type="dxa"/>
          </w:tcPr>
          <w:p w14:paraId="6613B8F1" w14:textId="0431FC7A" w:rsidR="00C17360" w:rsidRPr="00573B5E" w:rsidRDefault="00573B5E" w:rsidP="00C17360">
            <w:pPr>
              <w:pStyle w:val="a7"/>
              <w:tabs>
                <w:tab w:val="left" w:pos="1314"/>
              </w:tabs>
              <w:ind w:left="0"/>
              <w:jc w:val="center"/>
              <w:rPr>
                <w:rFonts w:ascii="Times New Roman" w:hAnsi="Times New Roman" w:cs="Times New Roman"/>
              </w:rPr>
            </w:pPr>
            <w:r w:rsidRPr="00573B5E">
              <w:rPr>
                <w:rFonts w:ascii="Times New Roman" w:hAnsi="Times New Roman" w:cs="Times New Roman"/>
              </w:rPr>
              <w:t>73</w:t>
            </w:r>
            <w:r w:rsidR="00C17360" w:rsidRPr="00573B5E">
              <w:rPr>
                <w:rFonts w:ascii="Times New Roman" w:hAnsi="Times New Roman" w:cs="Times New Roman"/>
              </w:rPr>
              <w:t>%</w:t>
            </w:r>
          </w:p>
        </w:tc>
        <w:tc>
          <w:tcPr>
            <w:tcW w:w="2407" w:type="dxa"/>
          </w:tcPr>
          <w:p w14:paraId="1DAAD337" w14:textId="021D1FBB" w:rsidR="00C17360" w:rsidRPr="00573B5E" w:rsidRDefault="00573B5E" w:rsidP="00C17360">
            <w:pPr>
              <w:pStyle w:val="a7"/>
              <w:tabs>
                <w:tab w:val="left" w:pos="1314"/>
              </w:tabs>
              <w:ind w:left="0"/>
              <w:jc w:val="center"/>
              <w:rPr>
                <w:rFonts w:ascii="Times New Roman" w:hAnsi="Times New Roman" w:cs="Times New Roman"/>
                <w:lang w:val="kk-KZ"/>
              </w:rPr>
            </w:pPr>
            <w:r w:rsidRPr="00573B5E">
              <w:rPr>
                <w:rFonts w:ascii="Times New Roman" w:hAnsi="Times New Roman" w:cs="Times New Roman"/>
                <w:lang w:val="kk-KZ"/>
              </w:rPr>
              <w:t>99,9%</w:t>
            </w:r>
          </w:p>
        </w:tc>
        <w:tc>
          <w:tcPr>
            <w:tcW w:w="2407" w:type="dxa"/>
          </w:tcPr>
          <w:p w14:paraId="3D759A68" w14:textId="4F182E91" w:rsidR="00C17360" w:rsidRPr="00573B5E" w:rsidRDefault="00573B5E" w:rsidP="00C17360">
            <w:pPr>
              <w:pStyle w:val="a7"/>
              <w:tabs>
                <w:tab w:val="left" w:pos="1314"/>
              </w:tabs>
              <w:ind w:left="0"/>
              <w:jc w:val="center"/>
              <w:rPr>
                <w:rFonts w:ascii="Times New Roman" w:hAnsi="Times New Roman" w:cs="Times New Roman"/>
                <w:lang w:val="kk-KZ"/>
              </w:rPr>
            </w:pPr>
            <w:r w:rsidRPr="00573B5E">
              <w:rPr>
                <w:rFonts w:ascii="Times New Roman" w:hAnsi="Times New Roman" w:cs="Times New Roman"/>
                <w:lang w:val="kk-KZ"/>
              </w:rPr>
              <w:t>35%</w:t>
            </w:r>
          </w:p>
        </w:tc>
      </w:tr>
      <w:tr w:rsidR="00C17360" w:rsidRPr="00C17360" w14:paraId="29127FB0" w14:textId="77777777" w:rsidTr="00C17360">
        <w:tc>
          <w:tcPr>
            <w:tcW w:w="2407" w:type="dxa"/>
          </w:tcPr>
          <w:p w14:paraId="242962E5" w14:textId="770962F1" w:rsidR="00C17360" w:rsidRPr="000531E8" w:rsidRDefault="00C17360" w:rsidP="00725AA1">
            <w:pPr>
              <w:pStyle w:val="a7"/>
              <w:tabs>
                <w:tab w:val="left" w:pos="1314"/>
              </w:tabs>
              <w:ind w:left="0"/>
              <w:jc w:val="both"/>
              <w:rPr>
                <w:rFonts w:ascii="Times New Roman" w:hAnsi="Times New Roman" w:cs="Times New Roman"/>
                <w:lang w:val="kk-KZ"/>
              </w:rPr>
            </w:pPr>
            <w:r w:rsidRPr="000531E8">
              <w:rPr>
                <w:rFonts w:ascii="Times New Roman" w:hAnsi="Times New Roman" w:cs="Times New Roman"/>
                <w:lang w:val="kk-KZ"/>
              </w:rPr>
              <w:t>Қарым-қатынас және ынтымақтастық</w:t>
            </w:r>
          </w:p>
        </w:tc>
        <w:tc>
          <w:tcPr>
            <w:tcW w:w="2407" w:type="dxa"/>
          </w:tcPr>
          <w:p w14:paraId="62C3C328" w14:textId="580480E3" w:rsidR="00C17360" w:rsidRPr="00573B5E" w:rsidRDefault="00573B5E" w:rsidP="00C17360">
            <w:pPr>
              <w:pStyle w:val="a7"/>
              <w:tabs>
                <w:tab w:val="left" w:pos="1314"/>
              </w:tabs>
              <w:ind w:left="0"/>
              <w:jc w:val="center"/>
              <w:rPr>
                <w:rFonts w:ascii="Times New Roman" w:hAnsi="Times New Roman" w:cs="Times New Roman"/>
                <w:lang w:val="kk-KZ"/>
              </w:rPr>
            </w:pPr>
            <w:r w:rsidRPr="00573B5E">
              <w:rPr>
                <w:rFonts w:ascii="Times New Roman" w:hAnsi="Times New Roman" w:cs="Times New Roman"/>
                <w:lang w:val="kk-KZ"/>
              </w:rPr>
              <w:t>80</w:t>
            </w:r>
            <w:r w:rsidR="00C17360" w:rsidRPr="00573B5E">
              <w:rPr>
                <w:rFonts w:ascii="Times New Roman" w:hAnsi="Times New Roman" w:cs="Times New Roman"/>
                <w:lang w:val="kk-KZ"/>
              </w:rPr>
              <w:t>%</w:t>
            </w:r>
          </w:p>
        </w:tc>
        <w:tc>
          <w:tcPr>
            <w:tcW w:w="2407" w:type="dxa"/>
          </w:tcPr>
          <w:p w14:paraId="0B22B8D1" w14:textId="1A4DBE36" w:rsidR="00C17360" w:rsidRPr="00573B5E" w:rsidRDefault="00573B5E" w:rsidP="00C17360">
            <w:pPr>
              <w:pStyle w:val="a7"/>
              <w:tabs>
                <w:tab w:val="left" w:pos="1314"/>
              </w:tabs>
              <w:ind w:left="0"/>
              <w:jc w:val="center"/>
              <w:rPr>
                <w:rFonts w:ascii="Times New Roman" w:hAnsi="Times New Roman" w:cs="Times New Roman"/>
                <w:lang w:val="kk-KZ"/>
              </w:rPr>
            </w:pPr>
            <w:r w:rsidRPr="00573B5E">
              <w:rPr>
                <w:rFonts w:ascii="Times New Roman" w:hAnsi="Times New Roman" w:cs="Times New Roman"/>
                <w:lang w:val="kk-KZ"/>
              </w:rPr>
              <w:t>99,9%</w:t>
            </w:r>
          </w:p>
        </w:tc>
        <w:tc>
          <w:tcPr>
            <w:tcW w:w="2407" w:type="dxa"/>
          </w:tcPr>
          <w:p w14:paraId="4E18D0E3" w14:textId="5FFEEB96" w:rsidR="00C17360" w:rsidRPr="00573B5E" w:rsidRDefault="00573B5E" w:rsidP="00C17360">
            <w:pPr>
              <w:pStyle w:val="a7"/>
              <w:tabs>
                <w:tab w:val="left" w:pos="1314"/>
              </w:tabs>
              <w:ind w:left="0"/>
              <w:jc w:val="center"/>
              <w:rPr>
                <w:rFonts w:ascii="Times New Roman" w:hAnsi="Times New Roman" w:cs="Times New Roman"/>
                <w:lang w:val="kk-KZ"/>
              </w:rPr>
            </w:pPr>
            <w:r w:rsidRPr="00573B5E">
              <w:rPr>
                <w:rFonts w:ascii="Times New Roman" w:hAnsi="Times New Roman" w:cs="Times New Roman"/>
                <w:lang w:val="kk-KZ"/>
              </w:rPr>
              <w:t>44%</w:t>
            </w:r>
          </w:p>
        </w:tc>
      </w:tr>
      <w:tr w:rsidR="00C17360" w:rsidRPr="00C17360" w14:paraId="501DFD82" w14:textId="77777777" w:rsidTr="00C17360">
        <w:tc>
          <w:tcPr>
            <w:tcW w:w="2407" w:type="dxa"/>
          </w:tcPr>
          <w:p w14:paraId="45B95A01" w14:textId="52B30680" w:rsidR="00C17360" w:rsidRPr="000531E8" w:rsidRDefault="00C17360" w:rsidP="00725AA1">
            <w:pPr>
              <w:pStyle w:val="a7"/>
              <w:tabs>
                <w:tab w:val="left" w:pos="1314"/>
              </w:tabs>
              <w:ind w:left="0"/>
              <w:jc w:val="both"/>
              <w:rPr>
                <w:rFonts w:ascii="Times New Roman" w:hAnsi="Times New Roman" w:cs="Times New Roman"/>
                <w:lang w:val="kk-KZ"/>
              </w:rPr>
            </w:pPr>
            <w:r w:rsidRPr="000531E8">
              <w:rPr>
                <w:rFonts w:ascii="Times New Roman" w:hAnsi="Times New Roman" w:cs="Times New Roman"/>
                <w:lang w:val="kk-KZ"/>
              </w:rPr>
              <w:t>Сандық материалдарды жасау</w:t>
            </w:r>
          </w:p>
        </w:tc>
        <w:tc>
          <w:tcPr>
            <w:tcW w:w="2407" w:type="dxa"/>
          </w:tcPr>
          <w:p w14:paraId="72BEB4BF" w14:textId="5FD09459" w:rsidR="00C17360" w:rsidRPr="00573B5E" w:rsidRDefault="00573B5E" w:rsidP="00C17360">
            <w:pPr>
              <w:pStyle w:val="a7"/>
              <w:tabs>
                <w:tab w:val="left" w:pos="1314"/>
              </w:tabs>
              <w:ind w:left="0"/>
              <w:jc w:val="center"/>
              <w:rPr>
                <w:rFonts w:ascii="Times New Roman" w:hAnsi="Times New Roman" w:cs="Times New Roman"/>
                <w:lang w:val="kk-KZ"/>
              </w:rPr>
            </w:pPr>
            <w:r w:rsidRPr="00573B5E">
              <w:rPr>
                <w:rFonts w:ascii="Times New Roman" w:hAnsi="Times New Roman" w:cs="Times New Roman"/>
                <w:lang w:val="kk-KZ"/>
              </w:rPr>
              <w:t>84</w:t>
            </w:r>
            <w:r w:rsidR="00C17360" w:rsidRPr="00573B5E">
              <w:rPr>
                <w:rFonts w:ascii="Times New Roman" w:hAnsi="Times New Roman" w:cs="Times New Roman"/>
                <w:lang w:val="kk-KZ"/>
              </w:rPr>
              <w:t>%</w:t>
            </w:r>
          </w:p>
        </w:tc>
        <w:tc>
          <w:tcPr>
            <w:tcW w:w="2407" w:type="dxa"/>
          </w:tcPr>
          <w:p w14:paraId="1929022B" w14:textId="3DC24D50" w:rsidR="00C17360" w:rsidRPr="00573B5E" w:rsidRDefault="00573B5E" w:rsidP="00C17360">
            <w:pPr>
              <w:pStyle w:val="a7"/>
              <w:tabs>
                <w:tab w:val="left" w:pos="1314"/>
              </w:tabs>
              <w:ind w:left="0"/>
              <w:jc w:val="center"/>
              <w:rPr>
                <w:rFonts w:ascii="Times New Roman" w:hAnsi="Times New Roman" w:cs="Times New Roman"/>
                <w:lang w:val="kk-KZ"/>
              </w:rPr>
            </w:pPr>
            <w:r w:rsidRPr="00573B5E">
              <w:rPr>
                <w:rFonts w:ascii="Times New Roman" w:hAnsi="Times New Roman" w:cs="Times New Roman"/>
                <w:lang w:val="kk-KZ"/>
              </w:rPr>
              <w:t>98</w:t>
            </w:r>
            <w:r w:rsidR="00C17360" w:rsidRPr="00573B5E">
              <w:rPr>
                <w:rFonts w:ascii="Times New Roman" w:hAnsi="Times New Roman" w:cs="Times New Roman"/>
                <w:lang w:val="kk-KZ"/>
              </w:rPr>
              <w:t>%</w:t>
            </w:r>
          </w:p>
        </w:tc>
        <w:tc>
          <w:tcPr>
            <w:tcW w:w="2407" w:type="dxa"/>
          </w:tcPr>
          <w:p w14:paraId="5544EBFC" w14:textId="20E96911" w:rsidR="00C17360" w:rsidRPr="00573B5E" w:rsidRDefault="00573B5E" w:rsidP="00C17360">
            <w:pPr>
              <w:pStyle w:val="a7"/>
              <w:tabs>
                <w:tab w:val="left" w:pos="1314"/>
              </w:tabs>
              <w:ind w:left="0"/>
              <w:jc w:val="center"/>
              <w:rPr>
                <w:rFonts w:ascii="Times New Roman" w:hAnsi="Times New Roman" w:cs="Times New Roman"/>
                <w:lang w:val="kk-KZ"/>
              </w:rPr>
            </w:pPr>
            <w:r w:rsidRPr="00573B5E">
              <w:rPr>
                <w:rFonts w:ascii="Times New Roman" w:hAnsi="Times New Roman" w:cs="Times New Roman"/>
                <w:lang w:val="kk-KZ"/>
              </w:rPr>
              <w:t>43%</w:t>
            </w:r>
          </w:p>
        </w:tc>
      </w:tr>
      <w:tr w:rsidR="00C17360" w:rsidRPr="00C17360" w14:paraId="7ABF3C40" w14:textId="77777777" w:rsidTr="00C17360">
        <w:tc>
          <w:tcPr>
            <w:tcW w:w="2407" w:type="dxa"/>
          </w:tcPr>
          <w:p w14:paraId="299351B3" w14:textId="7DD9E3A3" w:rsidR="00C17360" w:rsidRPr="000531E8" w:rsidRDefault="00C17360" w:rsidP="00725AA1">
            <w:pPr>
              <w:pStyle w:val="a7"/>
              <w:tabs>
                <w:tab w:val="left" w:pos="1314"/>
              </w:tabs>
              <w:ind w:left="0"/>
              <w:jc w:val="both"/>
              <w:rPr>
                <w:rFonts w:ascii="Times New Roman" w:hAnsi="Times New Roman" w:cs="Times New Roman"/>
                <w:lang w:val="kk-KZ"/>
              </w:rPr>
            </w:pPr>
            <w:r w:rsidRPr="000531E8">
              <w:rPr>
                <w:rFonts w:ascii="Times New Roman" w:hAnsi="Times New Roman" w:cs="Times New Roman"/>
                <w:lang w:val="kk-KZ"/>
              </w:rPr>
              <w:t>Құқықтық қауіпсіздік</w:t>
            </w:r>
          </w:p>
        </w:tc>
        <w:tc>
          <w:tcPr>
            <w:tcW w:w="2407" w:type="dxa"/>
          </w:tcPr>
          <w:p w14:paraId="13B201F8" w14:textId="7E8AA1F1" w:rsidR="00C17360" w:rsidRPr="00573B5E" w:rsidRDefault="00573B5E" w:rsidP="00C17360">
            <w:pPr>
              <w:pStyle w:val="a7"/>
              <w:tabs>
                <w:tab w:val="left" w:pos="1314"/>
              </w:tabs>
              <w:ind w:left="0"/>
              <w:jc w:val="center"/>
              <w:rPr>
                <w:rFonts w:ascii="Times New Roman" w:hAnsi="Times New Roman" w:cs="Times New Roman"/>
                <w:lang w:val="kk-KZ"/>
              </w:rPr>
            </w:pPr>
            <w:r w:rsidRPr="00573B5E">
              <w:rPr>
                <w:rFonts w:ascii="Times New Roman" w:hAnsi="Times New Roman" w:cs="Times New Roman"/>
                <w:lang w:val="kk-KZ"/>
              </w:rPr>
              <w:t>79</w:t>
            </w:r>
            <w:r w:rsidR="00C17360" w:rsidRPr="00573B5E">
              <w:rPr>
                <w:rFonts w:ascii="Times New Roman" w:hAnsi="Times New Roman" w:cs="Times New Roman"/>
                <w:lang w:val="kk-KZ"/>
              </w:rPr>
              <w:t>%</w:t>
            </w:r>
          </w:p>
        </w:tc>
        <w:tc>
          <w:tcPr>
            <w:tcW w:w="2407" w:type="dxa"/>
          </w:tcPr>
          <w:p w14:paraId="2F023494" w14:textId="55A74977" w:rsidR="00C17360" w:rsidRPr="00573B5E" w:rsidRDefault="00573B5E" w:rsidP="00C17360">
            <w:pPr>
              <w:pStyle w:val="a7"/>
              <w:tabs>
                <w:tab w:val="left" w:pos="1314"/>
              </w:tabs>
              <w:ind w:left="0"/>
              <w:jc w:val="center"/>
              <w:rPr>
                <w:rFonts w:ascii="Times New Roman" w:hAnsi="Times New Roman" w:cs="Times New Roman"/>
                <w:lang w:val="kk-KZ"/>
              </w:rPr>
            </w:pPr>
            <w:r w:rsidRPr="00573B5E">
              <w:rPr>
                <w:rFonts w:ascii="Times New Roman" w:hAnsi="Times New Roman" w:cs="Times New Roman"/>
                <w:lang w:val="kk-KZ"/>
              </w:rPr>
              <w:t>99,7</w:t>
            </w:r>
            <w:r w:rsidR="00C17360" w:rsidRPr="00573B5E">
              <w:rPr>
                <w:rFonts w:ascii="Times New Roman" w:hAnsi="Times New Roman" w:cs="Times New Roman"/>
                <w:lang w:val="kk-KZ"/>
              </w:rPr>
              <w:t>%</w:t>
            </w:r>
          </w:p>
        </w:tc>
        <w:tc>
          <w:tcPr>
            <w:tcW w:w="2407" w:type="dxa"/>
          </w:tcPr>
          <w:p w14:paraId="02A7CF10" w14:textId="3405EA03" w:rsidR="00C17360" w:rsidRPr="00573B5E" w:rsidRDefault="00573B5E" w:rsidP="00C17360">
            <w:pPr>
              <w:pStyle w:val="a7"/>
              <w:tabs>
                <w:tab w:val="left" w:pos="1314"/>
              </w:tabs>
              <w:ind w:left="0"/>
              <w:jc w:val="center"/>
              <w:rPr>
                <w:rFonts w:ascii="Times New Roman" w:hAnsi="Times New Roman" w:cs="Times New Roman"/>
                <w:lang w:val="kk-KZ"/>
              </w:rPr>
            </w:pPr>
            <w:r w:rsidRPr="00573B5E">
              <w:rPr>
                <w:rFonts w:ascii="Times New Roman" w:hAnsi="Times New Roman" w:cs="Times New Roman"/>
                <w:lang w:val="kk-KZ"/>
              </w:rPr>
              <w:t>52%</w:t>
            </w:r>
          </w:p>
        </w:tc>
      </w:tr>
      <w:tr w:rsidR="00C17360" w:rsidRPr="00C17360" w14:paraId="131C7DFD" w14:textId="77777777" w:rsidTr="00C17360">
        <w:tc>
          <w:tcPr>
            <w:tcW w:w="2407" w:type="dxa"/>
          </w:tcPr>
          <w:p w14:paraId="1577603C" w14:textId="2C3CB2EE" w:rsidR="00C17360" w:rsidRPr="000531E8" w:rsidRDefault="00C17360" w:rsidP="00725AA1">
            <w:pPr>
              <w:pStyle w:val="a7"/>
              <w:tabs>
                <w:tab w:val="left" w:pos="1314"/>
              </w:tabs>
              <w:ind w:left="0"/>
              <w:jc w:val="both"/>
              <w:rPr>
                <w:rFonts w:ascii="Times New Roman" w:hAnsi="Times New Roman" w:cs="Times New Roman"/>
                <w:lang w:val="kk-KZ"/>
              </w:rPr>
            </w:pPr>
            <w:r w:rsidRPr="000531E8">
              <w:rPr>
                <w:rFonts w:ascii="Times New Roman" w:hAnsi="Times New Roman" w:cs="Times New Roman"/>
                <w:lang w:val="kk-KZ"/>
              </w:rPr>
              <w:t>Мәселелерді шешу</w:t>
            </w:r>
          </w:p>
        </w:tc>
        <w:tc>
          <w:tcPr>
            <w:tcW w:w="2407" w:type="dxa"/>
          </w:tcPr>
          <w:p w14:paraId="1FB3A774" w14:textId="172D4513" w:rsidR="00C17360" w:rsidRPr="00573B5E" w:rsidRDefault="00573B5E" w:rsidP="00C17360">
            <w:pPr>
              <w:pStyle w:val="a7"/>
              <w:tabs>
                <w:tab w:val="left" w:pos="1314"/>
              </w:tabs>
              <w:ind w:left="0"/>
              <w:jc w:val="center"/>
              <w:rPr>
                <w:rFonts w:ascii="Times New Roman" w:hAnsi="Times New Roman" w:cs="Times New Roman"/>
                <w:lang w:val="kk-KZ"/>
              </w:rPr>
            </w:pPr>
            <w:r w:rsidRPr="00573B5E">
              <w:rPr>
                <w:rFonts w:ascii="Times New Roman" w:hAnsi="Times New Roman" w:cs="Times New Roman"/>
                <w:lang w:val="kk-KZ"/>
              </w:rPr>
              <w:t>75</w:t>
            </w:r>
            <w:r w:rsidR="00C17360" w:rsidRPr="00573B5E">
              <w:rPr>
                <w:rFonts w:ascii="Times New Roman" w:hAnsi="Times New Roman" w:cs="Times New Roman"/>
                <w:lang w:val="kk-KZ"/>
              </w:rPr>
              <w:t>%</w:t>
            </w:r>
          </w:p>
        </w:tc>
        <w:tc>
          <w:tcPr>
            <w:tcW w:w="2407" w:type="dxa"/>
          </w:tcPr>
          <w:p w14:paraId="4A2BD5D2" w14:textId="3BCD0F56" w:rsidR="00C17360" w:rsidRPr="00573B5E" w:rsidRDefault="00573B5E" w:rsidP="00C17360">
            <w:pPr>
              <w:pStyle w:val="a7"/>
              <w:tabs>
                <w:tab w:val="left" w:pos="1314"/>
              </w:tabs>
              <w:ind w:left="0"/>
              <w:jc w:val="center"/>
              <w:rPr>
                <w:rFonts w:ascii="Times New Roman" w:hAnsi="Times New Roman" w:cs="Times New Roman"/>
                <w:lang w:val="kk-KZ"/>
              </w:rPr>
            </w:pPr>
            <w:r w:rsidRPr="00573B5E">
              <w:rPr>
                <w:rFonts w:ascii="Times New Roman" w:hAnsi="Times New Roman" w:cs="Times New Roman"/>
                <w:lang w:val="kk-KZ"/>
              </w:rPr>
              <w:t>100</w:t>
            </w:r>
            <w:r w:rsidR="00C17360" w:rsidRPr="00573B5E">
              <w:rPr>
                <w:rFonts w:ascii="Times New Roman" w:hAnsi="Times New Roman" w:cs="Times New Roman"/>
                <w:lang w:val="kk-KZ"/>
              </w:rPr>
              <w:t>%</w:t>
            </w:r>
          </w:p>
        </w:tc>
        <w:tc>
          <w:tcPr>
            <w:tcW w:w="2407" w:type="dxa"/>
          </w:tcPr>
          <w:p w14:paraId="0EB6BA79" w14:textId="35044E83" w:rsidR="00C17360" w:rsidRPr="00573B5E" w:rsidRDefault="00573B5E" w:rsidP="00C17360">
            <w:pPr>
              <w:pStyle w:val="a7"/>
              <w:tabs>
                <w:tab w:val="left" w:pos="1314"/>
              </w:tabs>
              <w:ind w:left="0"/>
              <w:jc w:val="center"/>
              <w:rPr>
                <w:rFonts w:ascii="Times New Roman" w:hAnsi="Times New Roman" w:cs="Times New Roman"/>
                <w:lang w:val="kk-KZ"/>
              </w:rPr>
            </w:pPr>
            <w:r w:rsidRPr="00573B5E">
              <w:rPr>
                <w:rFonts w:ascii="Times New Roman" w:hAnsi="Times New Roman" w:cs="Times New Roman"/>
                <w:lang w:val="kk-KZ"/>
              </w:rPr>
              <w:t>71%</w:t>
            </w:r>
          </w:p>
        </w:tc>
      </w:tr>
    </w:tbl>
    <w:p w14:paraId="2568D16A" w14:textId="400DF3D6" w:rsidR="00C17360" w:rsidRPr="00C17360" w:rsidRDefault="00C17360" w:rsidP="00C17360">
      <w:pPr>
        <w:pStyle w:val="a7"/>
        <w:tabs>
          <w:tab w:val="left" w:pos="131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14:paraId="563586AF" w14:textId="7E0BDCBD" w:rsidR="004D4A92" w:rsidRDefault="00573B5E" w:rsidP="00725AA1">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Кестеде берілген мәліметтерді диаграммадан (сурет 25) көруге болады.</w:t>
      </w:r>
    </w:p>
    <w:p w14:paraId="1E715A5C" w14:textId="77777777" w:rsidR="00DA641C" w:rsidRDefault="00DA641C" w:rsidP="00DA641C">
      <w:pPr>
        <w:tabs>
          <w:tab w:val="left" w:pos="1314"/>
        </w:tabs>
        <w:spacing w:after="0" w:line="240" w:lineRule="auto"/>
        <w:jc w:val="both"/>
        <w:rPr>
          <w:rFonts w:ascii="Times New Roman" w:hAnsi="Times New Roman" w:cs="Times New Roman"/>
          <w:sz w:val="28"/>
          <w:szCs w:val="28"/>
          <w:lang w:val="kk-KZ"/>
        </w:rPr>
      </w:pPr>
    </w:p>
    <w:p w14:paraId="20C1870B" w14:textId="4C5F4534" w:rsidR="00DA641C" w:rsidRDefault="00DA641C" w:rsidP="00DA641C">
      <w:pPr>
        <w:tabs>
          <w:tab w:val="left" w:pos="1314"/>
        </w:tabs>
        <w:spacing w:after="0" w:line="240" w:lineRule="auto"/>
        <w:jc w:val="both"/>
        <w:rPr>
          <w:rFonts w:ascii="Times New Roman" w:hAnsi="Times New Roman" w:cs="Times New Roman"/>
          <w:sz w:val="28"/>
          <w:szCs w:val="28"/>
          <w:lang w:val="kk-KZ"/>
        </w:rPr>
      </w:pPr>
      <w:r w:rsidRPr="00F0182C">
        <w:rPr>
          <w:rFonts w:ascii="Times New Roman" w:hAnsi="Times New Roman" w:cs="Times New Roman"/>
          <w:noProof/>
          <w:sz w:val="28"/>
          <w:szCs w:val="28"/>
          <w:lang w:eastAsia="ru-RU"/>
        </w:rPr>
        <w:drawing>
          <wp:inline distT="0" distB="0" distL="0" distR="0" wp14:anchorId="7DEEAD56" wp14:editId="15EA1286">
            <wp:extent cx="6120130" cy="3200400"/>
            <wp:effectExtent l="0" t="0" r="13970" b="0"/>
            <wp:docPr id="2138423504" name="Диаграмма 1">
              <a:extLst xmlns:a="http://schemas.openxmlformats.org/drawingml/2006/main">
                <a:ext uri="{FF2B5EF4-FFF2-40B4-BE49-F238E27FC236}">
                  <a16:creationId xmlns:a16="http://schemas.microsoft.com/office/drawing/2014/main" id="{C28EFD83-2603-1EBE-B5F5-39DAD438EF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29C981AA" w14:textId="77777777" w:rsidR="00573B5E" w:rsidRDefault="00573B5E" w:rsidP="000D2EC8">
      <w:pPr>
        <w:tabs>
          <w:tab w:val="left" w:pos="1314"/>
        </w:tabs>
        <w:spacing w:after="0" w:line="240" w:lineRule="auto"/>
        <w:ind w:firstLine="567"/>
        <w:jc w:val="both"/>
        <w:rPr>
          <w:rFonts w:ascii="Times New Roman" w:hAnsi="Times New Roman" w:cs="Times New Roman"/>
          <w:sz w:val="28"/>
          <w:szCs w:val="28"/>
          <w:lang w:val="kk-KZ"/>
        </w:rPr>
      </w:pPr>
    </w:p>
    <w:p w14:paraId="75A80ADF" w14:textId="6D9E55AF" w:rsidR="00573B5E" w:rsidRDefault="00A01A5E" w:rsidP="0011183B">
      <w:pPr>
        <w:tabs>
          <w:tab w:val="left" w:pos="1314"/>
        </w:tabs>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573B5E">
        <w:rPr>
          <w:rFonts w:ascii="Times New Roman" w:hAnsi="Times New Roman" w:cs="Times New Roman"/>
          <w:sz w:val="28"/>
          <w:szCs w:val="28"/>
          <w:lang w:val="kk-KZ"/>
        </w:rPr>
        <w:t>урет</w:t>
      </w:r>
      <w:r>
        <w:rPr>
          <w:rFonts w:ascii="Times New Roman" w:hAnsi="Times New Roman" w:cs="Times New Roman"/>
          <w:sz w:val="28"/>
          <w:szCs w:val="28"/>
          <w:lang w:val="kk-KZ"/>
        </w:rPr>
        <w:t xml:space="preserve"> 25 -</w:t>
      </w:r>
      <w:r w:rsidR="00573B5E">
        <w:rPr>
          <w:rFonts w:ascii="Times New Roman" w:hAnsi="Times New Roman" w:cs="Times New Roman"/>
          <w:sz w:val="28"/>
          <w:szCs w:val="28"/>
          <w:lang w:val="kk-KZ"/>
        </w:rPr>
        <w:t xml:space="preserve"> «Қолдану» дағдысы бойынша жүргізілген қалыптастыру тәжірибесінің нәтиже</w:t>
      </w:r>
      <w:r>
        <w:rPr>
          <w:rFonts w:ascii="Times New Roman" w:hAnsi="Times New Roman" w:cs="Times New Roman"/>
          <w:sz w:val="28"/>
          <w:szCs w:val="28"/>
          <w:lang w:val="kk-KZ"/>
        </w:rPr>
        <w:t>л</w:t>
      </w:r>
      <w:r w:rsidR="00573B5E">
        <w:rPr>
          <w:rFonts w:ascii="Times New Roman" w:hAnsi="Times New Roman" w:cs="Times New Roman"/>
          <w:sz w:val="28"/>
          <w:szCs w:val="28"/>
          <w:lang w:val="kk-KZ"/>
        </w:rPr>
        <w:t>і диаграммасы</w:t>
      </w:r>
    </w:p>
    <w:p w14:paraId="4C01B52A" w14:textId="77777777" w:rsidR="00573B5E" w:rsidRDefault="00573B5E" w:rsidP="000D2EC8">
      <w:pPr>
        <w:tabs>
          <w:tab w:val="left" w:pos="1314"/>
        </w:tabs>
        <w:spacing w:after="0" w:line="240" w:lineRule="auto"/>
        <w:ind w:firstLine="567"/>
        <w:jc w:val="both"/>
        <w:rPr>
          <w:rFonts w:ascii="Times New Roman" w:hAnsi="Times New Roman" w:cs="Times New Roman"/>
          <w:sz w:val="28"/>
          <w:szCs w:val="28"/>
          <w:lang w:val="kk-KZ"/>
        </w:rPr>
      </w:pPr>
    </w:p>
    <w:p w14:paraId="5988605B" w14:textId="0E64CDC1" w:rsidR="00573B5E" w:rsidRDefault="00573B5E" w:rsidP="00B91A10">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Ұсынылған кестедегі деректер «Қолдану» дағдысы бойынша сандық құзыреттіліктердің барлық аспектіліерінде айқын оң өзгерістер болғанын көрсетеді. Білім алушылардың сандық құралдарды тәжірибеде қолдану деңгейі орташа есеппен 73%-84%-ға дейін артты. Бұл өсім ең жоғары деңгейге сандық материалдарды жасау (84</w:t>
      </w:r>
      <w:r w:rsidRPr="00573B5E">
        <w:rPr>
          <w:rFonts w:ascii="Times New Roman" w:hAnsi="Times New Roman" w:cs="Times New Roman"/>
          <w:sz w:val="28"/>
          <w:szCs w:val="28"/>
          <w:lang w:val="kk-KZ"/>
        </w:rPr>
        <w:t>%</w:t>
      </w:r>
      <w:r>
        <w:rPr>
          <w:rFonts w:ascii="Times New Roman" w:hAnsi="Times New Roman" w:cs="Times New Roman"/>
          <w:sz w:val="28"/>
          <w:szCs w:val="28"/>
          <w:lang w:val="kk-KZ"/>
        </w:rPr>
        <w:t xml:space="preserve">) және қарым-қатынас пен ынтымақтастық (80%) бағыттарында жетті. </w:t>
      </w:r>
    </w:p>
    <w:p w14:paraId="51FB4ECB" w14:textId="064D7903" w:rsidR="00573B5E" w:rsidRDefault="00573B5E" w:rsidP="00B91A10">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Статистикалық талдау нәтижелері 98</w:t>
      </w:r>
      <w:r w:rsidRPr="00573B5E">
        <w:rPr>
          <w:rFonts w:ascii="Times New Roman" w:hAnsi="Times New Roman" w:cs="Times New Roman"/>
          <w:sz w:val="28"/>
          <w:szCs w:val="28"/>
          <w:lang w:val="kk-KZ"/>
        </w:rPr>
        <w:t>%</w:t>
      </w:r>
      <w:r>
        <w:rPr>
          <w:rFonts w:ascii="Times New Roman" w:hAnsi="Times New Roman" w:cs="Times New Roman"/>
          <w:sz w:val="28"/>
          <w:szCs w:val="28"/>
          <w:lang w:val="kk-KZ"/>
        </w:rPr>
        <w:t>-100</w:t>
      </w:r>
      <w:r w:rsidRPr="00573B5E">
        <w:rPr>
          <w:rFonts w:ascii="Times New Roman" w:hAnsi="Times New Roman" w:cs="Times New Roman"/>
          <w:sz w:val="28"/>
          <w:szCs w:val="28"/>
          <w:lang w:val="kk-KZ"/>
        </w:rPr>
        <w:t>%</w:t>
      </w:r>
      <w:r>
        <w:rPr>
          <w:rFonts w:ascii="Times New Roman" w:hAnsi="Times New Roman" w:cs="Times New Roman"/>
          <w:sz w:val="28"/>
          <w:szCs w:val="28"/>
          <w:lang w:val="kk-KZ"/>
        </w:rPr>
        <w:t xml:space="preserve"> сенімділікке ие (</w:t>
      </w:r>
      <w:r w:rsidRPr="00573B5E">
        <w:rPr>
          <w:rFonts w:ascii="Times New Roman" w:hAnsi="Times New Roman" w:cs="Times New Roman"/>
          <w:sz w:val="28"/>
          <w:szCs w:val="28"/>
          <w:lang w:val="kk-KZ"/>
        </w:rPr>
        <w:t>p&lt;0.05</w:t>
      </w:r>
      <w:r>
        <w:rPr>
          <w:rFonts w:ascii="Times New Roman" w:hAnsi="Times New Roman" w:cs="Times New Roman"/>
          <w:sz w:val="28"/>
          <w:szCs w:val="28"/>
          <w:lang w:val="kk-KZ"/>
        </w:rPr>
        <w:t xml:space="preserve">), бұл барлық компоненттер бойынша </w:t>
      </w:r>
      <w:r w:rsidR="00D1433D">
        <w:rPr>
          <w:rFonts w:ascii="Times New Roman" w:hAnsi="Times New Roman" w:cs="Times New Roman"/>
          <w:sz w:val="28"/>
          <w:szCs w:val="28"/>
          <w:lang w:val="kk-KZ"/>
        </w:rPr>
        <w:t>алынған нәтижелер кездесоқ емес, сенімді екенін білдіреді. Бұл зерттеуде қолданылатын әдістеменің ғылыми негізділігі мен тиімділігін растайды.</w:t>
      </w:r>
    </w:p>
    <w:p w14:paraId="3A2221A7" w14:textId="2D4F4582" w:rsidR="00D1433D" w:rsidRDefault="00D1433D" w:rsidP="00B91A10">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Әсер мөлшері (</w:t>
      </w:r>
      <w:r w:rsidRPr="00D1433D">
        <w:rPr>
          <w:rFonts w:ascii="Times New Roman" w:hAnsi="Times New Roman" w:cs="Times New Roman"/>
          <w:sz w:val="28"/>
          <w:szCs w:val="28"/>
          <w:lang w:val="kk-KZ"/>
        </w:rPr>
        <w:t>effect size</w:t>
      </w:r>
      <w:r>
        <w:rPr>
          <w:rFonts w:ascii="Times New Roman" w:hAnsi="Times New Roman" w:cs="Times New Roman"/>
          <w:sz w:val="28"/>
          <w:szCs w:val="28"/>
          <w:lang w:val="kk-KZ"/>
        </w:rPr>
        <w:t>) 35</w:t>
      </w:r>
      <w:r w:rsidRPr="00D1433D">
        <w:rPr>
          <w:rFonts w:ascii="Times New Roman" w:hAnsi="Times New Roman" w:cs="Times New Roman"/>
          <w:sz w:val="28"/>
          <w:szCs w:val="28"/>
          <w:lang w:val="kk-KZ"/>
        </w:rPr>
        <w:t>%</w:t>
      </w:r>
      <w:r>
        <w:rPr>
          <w:rFonts w:ascii="Times New Roman" w:hAnsi="Times New Roman" w:cs="Times New Roman"/>
          <w:sz w:val="28"/>
          <w:szCs w:val="28"/>
          <w:lang w:val="kk-KZ"/>
        </w:rPr>
        <w:t>71</w:t>
      </w:r>
      <w:r w:rsidRPr="00D1433D">
        <w:rPr>
          <w:rFonts w:ascii="Times New Roman" w:hAnsi="Times New Roman" w:cs="Times New Roman"/>
          <w:sz w:val="28"/>
          <w:szCs w:val="28"/>
          <w:lang w:val="kk-KZ"/>
        </w:rPr>
        <w:t>%</w:t>
      </w:r>
      <w:r>
        <w:rPr>
          <w:rFonts w:ascii="Times New Roman" w:hAnsi="Times New Roman" w:cs="Times New Roman"/>
          <w:sz w:val="28"/>
          <w:szCs w:val="28"/>
          <w:lang w:val="kk-KZ"/>
        </w:rPr>
        <w:t xml:space="preserve"> аралығында болды. Бұл көрсеткіш әсіресе мәселелерді шешу компонентінде (71) жіне құқықтық қауіпсіздік бағытында (52) жоғары болды. Бұл білім алушылардың тек теориялық білімді игеріп қана қоймай, оны нақты дағдайларда тиімді ұолдана алу қабілетінің дамығандығын айқындайды.</w:t>
      </w:r>
    </w:p>
    <w:p w14:paraId="5313D475" w14:textId="05B9DA0E" w:rsidR="00D1433D" w:rsidRDefault="00D1433D" w:rsidP="00B91A10">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Алынған нәтижелер ұсынылған әдістеменің болашақ мұғалімдердің сандық құзыреттіліктерін, әсіресе алған білімдерін практикада қолдану дағдысын қалыптастыруда жоғары тиімділікке ие екенін эксперименттік долмен дәлелдейді. Сондай-ақ, біз анықтаушы және қалыптастырушы тәжірибелер арасындағы таза өсуді байқадық (кесте 20).</w:t>
      </w:r>
    </w:p>
    <w:p w14:paraId="7F324EC1" w14:textId="77777777" w:rsidR="00D1433D" w:rsidRDefault="00D1433D" w:rsidP="00D1433D">
      <w:pPr>
        <w:tabs>
          <w:tab w:val="left" w:pos="1314"/>
        </w:tabs>
        <w:spacing w:after="0" w:line="240" w:lineRule="auto"/>
        <w:ind w:firstLine="567"/>
        <w:jc w:val="both"/>
        <w:rPr>
          <w:rFonts w:ascii="Times New Roman" w:hAnsi="Times New Roman" w:cs="Times New Roman"/>
          <w:sz w:val="28"/>
          <w:szCs w:val="28"/>
          <w:lang w:val="kk-KZ"/>
        </w:rPr>
      </w:pPr>
    </w:p>
    <w:p w14:paraId="64C78250" w14:textId="2B289CCD" w:rsidR="00D1433D" w:rsidRDefault="00B91A10" w:rsidP="0011183B">
      <w:pPr>
        <w:tabs>
          <w:tab w:val="left" w:pos="1314"/>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D1433D">
        <w:rPr>
          <w:rFonts w:ascii="Times New Roman" w:hAnsi="Times New Roman" w:cs="Times New Roman"/>
          <w:sz w:val="28"/>
          <w:szCs w:val="28"/>
          <w:lang w:val="kk-KZ"/>
        </w:rPr>
        <w:t>есте</w:t>
      </w:r>
      <w:r>
        <w:rPr>
          <w:rFonts w:ascii="Times New Roman" w:hAnsi="Times New Roman" w:cs="Times New Roman"/>
          <w:sz w:val="28"/>
          <w:szCs w:val="28"/>
          <w:lang w:val="kk-KZ"/>
        </w:rPr>
        <w:t xml:space="preserve"> 20 -</w:t>
      </w:r>
      <w:r w:rsidR="00D1433D">
        <w:rPr>
          <w:rFonts w:ascii="Times New Roman" w:hAnsi="Times New Roman" w:cs="Times New Roman"/>
          <w:sz w:val="28"/>
          <w:szCs w:val="28"/>
          <w:lang w:val="kk-KZ"/>
        </w:rPr>
        <w:t xml:space="preserve"> Айқындау және қалыптастыру тәжірибесінің салыстырмалы талдауы</w:t>
      </w:r>
    </w:p>
    <w:p w14:paraId="388096BB" w14:textId="77777777" w:rsidR="00D1433D" w:rsidRDefault="00D1433D" w:rsidP="00D1433D">
      <w:pPr>
        <w:tabs>
          <w:tab w:val="left" w:pos="1314"/>
        </w:tabs>
        <w:spacing w:after="0" w:line="240" w:lineRule="auto"/>
        <w:ind w:firstLine="567"/>
        <w:jc w:val="both"/>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2407"/>
        <w:gridCol w:w="2407"/>
        <w:gridCol w:w="2407"/>
        <w:gridCol w:w="2407"/>
      </w:tblGrid>
      <w:tr w:rsidR="00D1433D" w14:paraId="26BA639A" w14:textId="77777777" w:rsidTr="009B51FD">
        <w:tc>
          <w:tcPr>
            <w:tcW w:w="2407" w:type="dxa"/>
          </w:tcPr>
          <w:p w14:paraId="41608285" w14:textId="24FDDA4E" w:rsidR="00D1433D" w:rsidRPr="00B91A10" w:rsidRDefault="00D1433D" w:rsidP="009B51FD">
            <w:pPr>
              <w:tabs>
                <w:tab w:val="left" w:pos="1314"/>
              </w:tabs>
              <w:jc w:val="center"/>
              <w:rPr>
                <w:rFonts w:ascii="Times New Roman" w:hAnsi="Times New Roman" w:cs="Times New Roman"/>
                <w:lang w:val="kk-KZ"/>
              </w:rPr>
            </w:pPr>
            <w:r w:rsidRPr="00B91A10">
              <w:rPr>
                <w:rFonts w:ascii="Times New Roman" w:hAnsi="Times New Roman" w:cs="Times New Roman"/>
                <w:lang w:val="kk-KZ"/>
              </w:rPr>
              <w:t>Компоненттер</w:t>
            </w:r>
          </w:p>
        </w:tc>
        <w:tc>
          <w:tcPr>
            <w:tcW w:w="2407" w:type="dxa"/>
          </w:tcPr>
          <w:p w14:paraId="2E7C12DE" w14:textId="53AC805D" w:rsidR="00D1433D" w:rsidRPr="00B91A10" w:rsidRDefault="00D1433D" w:rsidP="009B51FD">
            <w:pPr>
              <w:tabs>
                <w:tab w:val="left" w:pos="1314"/>
              </w:tabs>
              <w:jc w:val="center"/>
              <w:rPr>
                <w:rFonts w:ascii="Times New Roman" w:hAnsi="Times New Roman" w:cs="Times New Roman"/>
                <w:lang w:val="kk-KZ"/>
              </w:rPr>
            </w:pPr>
            <w:r w:rsidRPr="00B91A10">
              <w:rPr>
                <w:rFonts w:ascii="Times New Roman" w:hAnsi="Times New Roman" w:cs="Times New Roman"/>
                <w:lang w:val="kk-KZ"/>
              </w:rPr>
              <w:t>«Білім» дағдысы бойынша көрсеткіштер</w:t>
            </w:r>
          </w:p>
        </w:tc>
        <w:tc>
          <w:tcPr>
            <w:tcW w:w="2407" w:type="dxa"/>
          </w:tcPr>
          <w:p w14:paraId="68EC8D5C" w14:textId="3199B678" w:rsidR="00D1433D" w:rsidRPr="00B91A10" w:rsidRDefault="00D1433D" w:rsidP="009B51FD">
            <w:pPr>
              <w:tabs>
                <w:tab w:val="left" w:pos="1314"/>
              </w:tabs>
              <w:jc w:val="center"/>
              <w:rPr>
                <w:rFonts w:ascii="Times New Roman" w:hAnsi="Times New Roman" w:cs="Times New Roman"/>
                <w:lang w:val="kk-KZ"/>
              </w:rPr>
            </w:pPr>
            <w:r w:rsidRPr="00B91A10">
              <w:rPr>
                <w:rFonts w:ascii="Times New Roman" w:hAnsi="Times New Roman" w:cs="Times New Roman"/>
                <w:lang w:val="kk-KZ"/>
              </w:rPr>
              <w:t>«Қолдану» дағдысы бойынша көрсеткіштер</w:t>
            </w:r>
          </w:p>
        </w:tc>
        <w:tc>
          <w:tcPr>
            <w:tcW w:w="2407" w:type="dxa"/>
          </w:tcPr>
          <w:p w14:paraId="55F803E6" w14:textId="1549D8B2" w:rsidR="00D1433D" w:rsidRPr="00B91A10" w:rsidRDefault="00D1433D" w:rsidP="009B51FD">
            <w:pPr>
              <w:tabs>
                <w:tab w:val="left" w:pos="1314"/>
              </w:tabs>
              <w:jc w:val="center"/>
              <w:rPr>
                <w:rFonts w:ascii="Times New Roman" w:hAnsi="Times New Roman" w:cs="Times New Roman"/>
                <w:lang w:val="kk-KZ"/>
              </w:rPr>
            </w:pPr>
            <w:r w:rsidRPr="00B91A10">
              <w:rPr>
                <w:rFonts w:ascii="Times New Roman" w:hAnsi="Times New Roman" w:cs="Times New Roman"/>
                <w:lang w:val="kk-KZ"/>
              </w:rPr>
              <w:t>Таза өсім</w:t>
            </w:r>
          </w:p>
        </w:tc>
      </w:tr>
      <w:tr w:rsidR="00D1433D" w14:paraId="1CAE0C80" w14:textId="77777777" w:rsidTr="009B51FD">
        <w:tc>
          <w:tcPr>
            <w:tcW w:w="2407" w:type="dxa"/>
          </w:tcPr>
          <w:p w14:paraId="578BC4A4" w14:textId="005B8BCE" w:rsidR="00D1433D" w:rsidRPr="00B91A10" w:rsidRDefault="00D1433D" w:rsidP="00B91A10">
            <w:pPr>
              <w:tabs>
                <w:tab w:val="left" w:pos="1314"/>
              </w:tabs>
              <w:jc w:val="both"/>
              <w:rPr>
                <w:rFonts w:ascii="Times New Roman" w:hAnsi="Times New Roman" w:cs="Times New Roman"/>
                <w:lang w:val="kk-KZ"/>
              </w:rPr>
            </w:pPr>
            <w:r w:rsidRPr="00B91A10">
              <w:rPr>
                <w:rFonts w:ascii="Times New Roman" w:hAnsi="Times New Roman" w:cs="Times New Roman"/>
                <w:lang w:val="kk-KZ"/>
              </w:rPr>
              <w:t>Ақпараттық және деректер бойынша сауаттылығы</w:t>
            </w:r>
          </w:p>
        </w:tc>
        <w:tc>
          <w:tcPr>
            <w:tcW w:w="2407" w:type="dxa"/>
          </w:tcPr>
          <w:p w14:paraId="28039C2D" w14:textId="18B2CAC3" w:rsidR="00D1433D" w:rsidRPr="00B91A10" w:rsidRDefault="00D1433D" w:rsidP="009B51FD">
            <w:pPr>
              <w:tabs>
                <w:tab w:val="left" w:pos="1314"/>
              </w:tabs>
              <w:jc w:val="center"/>
              <w:rPr>
                <w:rFonts w:ascii="Times New Roman" w:hAnsi="Times New Roman" w:cs="Times New Roman"/>
                <w:lang w:val="kk-KZ"/>
              </w:rPr>
            </w:pPr>
            <w:r w:rsidRPr="00B91A10">
              <w:rPr>
                <w:rFonts w:ascii="Times New Roman" w:hAnsi="Times New Roman" w:cs="Times New Roman"/>
                <w:lang w:val="kk-KZ"/>
              </w:rPr>
              <w:t>46%</w:t>
            </w:r>
          </w:p>
        </w:tc>
        <w:tc>
          <w:tcPr>
            <w:tcW w:w="2407" w:type="dxa"/>
          </w:tcPr>
          <w:p w14:paraId="2D8B2099" w14:textId="4D02BE01" w:rsidR="00D1433D" w:rsidRPr="00B91A10" w:rsidRDefault="00D1433D" w:rsidP="009B51FD">
            <w:pPr>
              <w:tabs>
                <w:tab w:val="left" w:pos="1314"/>
              </w:tabs>
              <w:jc w:val="center"/>
              <w:rPr>
                <w:rFonts w:ascii="Times New Roman" w:hAnsi="Times New Roman" w:cs="Times New Roman"/>
                <w:lang w:val="kk-KZ"/>
              </w:rPr>
            </w:pPr>
            <w:r w:rsidRPr="00B91A10">
              <w:rPr>
                <w:rFonts w:ascii="Times New Roman" w:hAnsi="Times New Roman" w:cs="Times New Roman"/>
                <w:lang w:val="kk-KZ"/>
              </w:rPr>
              <w:t>73%</w:t>
            </w:r>
          </w:p>
        </w:tc>
        <w:tc>
          <w:tcPr>
            <w:tcW w:w="2407" w:type="dxa"/>
          </w:tcPr>
          <w:p w14:paraId="4D6E548A" w14:textId="1E1958A8" w:rsidR="00D1433D" w:rsidRPr="00B91A10" w:rsidRDefault="00D1433D" w:rsidP="009B51FD">
            <w:pPr>
              <w:tabs>
                <w:tab w:val="left" w:pos="1314"/>
              </w:tabs>
              <w:jc w:val="center"/>
              <w:rPr>
                <w:rFonts w:ascii="Times New Roman" w:hAnsi="Times New Roman" w:cs="Times New Roman"/>
                <w:lang w:val="kk-KZ"/>
              </w:rPr>
            </w:pPr>
            <w:r w:rsidRPr="00B91A10">
              <w:rPr>
                <w:rFonts w:ascii="Times New Roman" w:hAnsi="Times New Roman" w:cs="Times New Roman"/>
                <w:lang w:val="kk-KZ"/>
              </w:rPr>
              <w:t>+27%</w:t>
            </w:r>
          </w:p>
        </w:tc>
      </w:tr>
      <w:tr w:rsidR="00D1433D" w14:paraId="1251BAE0" w14:textId="77777777" w:rsidTr="009B51FD">
        <w:tc>
          <w:tcPr>
            <w:tcW w:w="2407" w:type="dxa"/>
          </w:tcPr>
          <w:p w14:paraId="5C224039" w14:textId="246DE6DC" w:rsidR="00D1433D" w:rsidRPr="00B91A10" w:rsidRDefault="00D1433D" w:rsidP="00B91A10">
            <w:pPr>
              <w:tabs>
                <w:tab w:val="left" w:pos="1314"/>
              </w:tabs>
              <w:jc w:val="both"/>
              <w:rPr>
                <w:rFonts w:ascii="Times New Roman" w:hAnsi="Times New Roman" w:cs="Times New Roman"/>
                <w:lang w:val="kk-KZ"/>
              </w:rPr>
            </w:pPr>
            <w:r w:rsidRPr="00B91A10">
              <w:rPr>
                <w:rFonts w:ascii="Times New Roman" w:hAnsi="Times New Roman" w:cs="Times New Roman"/>
                <w:lang w:val="kk-KZ"/>
              </w:rPr>
              <w:t>Қарым-қатынас және ынтымақтастық</w:t>
            </w:r>
          </w:p>
        </w:tc>
        <w:tc>
          <w:tcPr>
            <w:tcW w:w="2407" w:type="dxa"/>
          </w:tcPr>
          <w:p w14:paraId="2906AD9D" w14:textId="5DCCE67A" w:rsidR="00D1433D" w:rsidRPr="00B91A10" w:rsidRDefault="00D1433D" w:rsidP="009B51FD">
            <w:pPr>
              <w:tabs>
                <w:tab w:val="left" w:pos="1314"/>
              </w:tabs>
              <w:jc w:val="center"/>
              <w:rPr>
                <w:rFonts w:ascii="Times New Roman" w:hAnsi="Times New Roman" w:cs="Times New Roman"/>
                <w:lang w:val="kk-KZ"/>
              </w:rPr>
            </w:pPr>
            <w:r w:rsidRPr="00B91A10">
              <w:rPr>
                <w:rFonts w:ascii="Times New Roman" w:hAnsi="Times New Roman" w:cs="Times New Roman"/>
                <w:lang w:val="kk-KZ"/>
              </w:rPr>
              <w:t>41%</w:t>
            </w:r>
          </w:p>
        </w:tc>
        <w:tc>
          <w:tcPr>
            <w:tcW w:w="2407" w:type="dxa"/>
          </w:tcPr>
          <w:p w14:paraId="003F30E3" w14:textId="7D3FFD82" w:rsidR="00D1433D" w:rsidRPr="00B91A10" w:rsidRDefault="00D1433D" w:rsidP="009B51FD">
            <w:pPr>
              <w:tabs>
                <w:tab w:val="left" w:pos="1314"/>
              </w:tabs>
              <w:jc w:val="center"/>
              <w:rPr>
                <w:rFonts w:ascii="Times New Roman" w:hAnsi="Times New Roman" w:cs="Times New Roman"/>
                <w:lang w:val="kk-KZ"/>
              </w:rPr>
            </w:pPr>
            <w:r w:rsidRPr="00B91A10">
              <w:rPr>
                <w:rFonts w:ascii="Times New Roman" w:hAnsi="Times New Roman" w:cs="Times New Roman"/>
                <w:lang w:val="kk-KZ"/>
              </w:rPr>
              <w:t>80%</w:t>
            </w:r>
          </w:p>
        </w:tc>
        <w:tc>
          <w:tcPr>
            <w:tcW w:w="2407" w:type="dxa"/>
          </w:tcPr>
          <w:p w14:paraId="13432792" w14:textId="4D6AF940" w:rsidR="00D1433D" w:rsidRPr="00B91A10" w:rsidRDefault="00D1433D" w:rsidP="009B51FD">
            <w:pPr>
              <w:tabs>
                <w:tab w:val="left" w:pos="1314"/>
              </w:tabs>
              <w:jc w:val="center"/>
              <w:rPr>
                <w:rFonts w:ascii="Times New Roman" w:hAnsi="Times New Roman" w:cs="Times New Roman"/>
                <w:lang w:val="kk-KZ"/>
              </w:rPr>
            </w:pPr>
            <w:r w:rsidRPr="00B91A10">
              <w:rPr>
                <w:rFonts w:ascii="Times New Roman" w:hAnsi="Times New Roman" w:cs="Times New Roman"/>
                <w:lang w:val="kk-KZ"/>
              </w:rPr>
              <w:t>+39%</w:t>
            </w:r>
          </w:p>
        </w:tc>
      </w:tr>
      <w:tr w:rsidR="00D1433D" w14:paraId="552DE97C" w14:textId="77777777" w:rsidTr="009B51FD">
        <w:tc>
          <w:tcPr>
            <w:tcW w:w="2407" w:type="dxa"/>
          </w:tcPr>
          <w:p w14:paraId="647AD302" w14:textId="666B4B08" w:rsidR="00D1433D" w:rsidRPr="00B91A10" w:rsidRDefault="00D1433D" w:rsidP="00B91A10">
            <w:pPr>
              <w:tabs>
                <w:tab w:val="left" w:pos="1314"/>
              </w:tabs>
              <w:jc w:val="both"/>
              <w:rPr>
                <w:rFonts w:ascii="Times New Roman" w:hAnsi="Times New Roman" w:cs="Times New Roman"/>
                <w:lang w:val="kk-KZ"/>
              </w:rPr>
            </w:pPr>
            <w:r w:rsidRPr="00B91A10">
              <w:rPr>
                <w:rFonts w:ascii="Times New Roman" w:hAnsi="Times New Roman" w:cs="Times New Roman"/>
                <w:lang w:val="kk-KZ"/>
              </w:rPr>
              <w:t>Сандық материалдарды жасау</w:t>
            </w:r>
          </w:p>
        </w:tc>
        <w:tc>
          <w:tcPr>
            <w:tcW w:w="2407" w:type="dxa"/>
          </w:tcPr>
          <w:p w14:paraId="56FDE97E" w14:textId="5CFC8025" w:rsidR="00D1433D" w:rsidRPr="00B91A10" w:rsidRDefault="00D1433D" w:rsidP="009B51FD">
            <w:pPr>
              <w:tabs>
                <w:tab w:val="left" w:pos="1314"/>
              </w:tabs>
              <w:jc w:val="center"/>
              <w:rPr>
                <w:rFonts w:ascii="Times New Roman" w:hAnsi="Times New Roman" w:cs="Times New Roman"/>
                <w:lang w:val="kk-KZ"/>
              </w:rPr>
            </w:pPr>
            <w:r w:rsidRPr="00B91A10">
              <w:rPr>
                <w:rFonts w:ascii="Times New Roman" w:hAnsi="Times New Roman" w:cs="Times New Roman"/>
                <w:lang w:val="kk-KZ"/>
              </w:rPr>
              <w:t>37%</w:t>
            </w:r>
          </w:p>
        </w:tc>
        <w:tc>
          <w:tcPr>
            <w:tcW w:w="2407" w:type="dxa"/>
          </w:tcPr>
          <w:p w14:paraId="65F37D28" w14:textId="1AED5991" w:rsidR="00D1433D" w:rsidRPr="00B91A10" w:rsidRDefault="00D1433D" w:rsidP="009B51FD">
            <w:pPr>
              <w:tabs>
                <w:tab w:val="left" w:pos="1314"/>
              </w:tabs>
              <w:jc w:val="center"/>
              <w:rPr>
                <w:rFonts w:ascii="Times New Roman" w:hAnsi="Times New Roman" w:cs="Times New Roman"/>
                <w:lang w:val="kk-KZ"/>
              </w:rPr>
            </w:pPr>
            <w:r w:rsidRPr="00B91A10">
              <w:rPr>
                <w:rFonts w:ascii="Times New Roman" w:hAnsi="Times New Roman" w:cs="Times New Roman"/>
                <w:lang w:val="kk-KZ"/>
              </w:rPr>
              <w:t>84%</w:t>
            </w:r>
          </w:p>
        </w:tc>
        <w:tc>
          <w:tcPr>
            <w:tcW w:w="2407" w:type="dxa"/>
          </w:tcPr>
          <w:p w14:paraId="4915676F" w14:textId="1BE8EC63" w:rsidR="00D1433D" w:rsidRPr="00B91A10" w:rsidRDefault="00D1433D" w:rsidP="009B51FD">
            <w:pPr>
              <w:tabs>
                <w:tab w:val="left" w:pos="1314"/>
              </w:tabs>
              <w:jc w:val="center"/>
              <w:rPr>
                <w:rFonts w:ascii="Times New Roman" w:hAnsi="Times New Roman" w:cs="Times New Roman"/>
                <w:lang w:val="kk-KZ"/>
              </w:rPr>
            </w:pPr>
            <w:r w:rsidRPr="00B91A10">
              <w:rPr>
                <w:rFonts w:ascii="Times New Roman" w:hAnsi="Times New Roman" w:cs="Times New Roman"/>
                <w:lang w:val="kk-KZ"/>
              </w:rPr>
              <w:t>+47%</w:t>
            </w:r>
          </w:p>
        </w:tc>
      </w:tr>
      <w:tr w:rsidR="00D1433D" w14:paraId="7B8BE8FC" w14:textId="77777777" w:rsidTr="009B51FD">
        <w:tc>
          <w:tcPr>
            <w:tcW w:w="2407" w:type="dxa"/>
          </w:tcPr>
          <w:p w14:paraId="5D6323EB" w14:textId="34A92F57" w:rsidR="00D1433D" w:rsidRPr="00B91A10" w:rsidRDefault="00D1433D" w:rsidP="00B91A10">
            <w:pPr>
              <w:tabs>
                <w:tab w:val="left" w:pos="1314"/>
              </w:tabs>
              <w:jc w:val="both"/>
              <w:rPr>
                <w:rFonts w:ascii="Times New Roman" w:hAnsi="Times New Roman" w:cs="Times New Roman"/>
                <w:lang w:val="kk-KZ"/>
              </w:rPr>
            </w:pPr>
            <w:r w:rsidRPr="00B91A10">
              <w:rPr>
                <w:rFonts w:ascii="Times New Roman" w:hAnsi="Times New Roman" w:cs="Times New Roman"/>
                <w:lang w:val="kk-KZ"/>
              </w:rPr>
              <w:t>Құқықтық қауіпсіздік</w:t>
            </w:r>
          </w:p>
        </w:tc>
        <w:tc>
          <w:tcPr>
            <w:tcW w:w="2407" w:type="dxa"/>
          </w:tcPr>
          <w:p w14:paraId="3F65E176" w14:textId="79CA3267" w:rsidR="00D1433D" w:rsidRPr="00B91A10" w:rsidRDefault="00D1433D" w:rsidP="009B51FD">
            <w:pPr>
              <w:tabs>
                <w:tab w:val="left" w:pos="1314"/>
              </w:tabs>
              <w:jc w:val="center"/>
              <w:rPr>
                <w:rFonts w:ascii="Times New Roman" w:hAnsi="Times New Roman" w:cs="Times New Roman"/>
                <w:lang w:val="kk-KZ"/>
              </w:rPr>
            </w:pPr>
            <w:r w:rsidRPr="00B91A10">
              <w:rPr>
                <w:rFonts w:ascii="Times New Roman" w:hAnsi="Times New Roman" w:cs="Times New Roman"/>
                <w:lang w:val="kk-KZ"/>
              </w:rPr>
              <w:t>49%</w:t>
            </w:r>
          </w:p>
        </w:tc>
        <w:tc>
          <w:tcPr>
            <w:tcW w:w="2407" w:type="dxa"/>
          </w:tcPr>
          <w:p w14:paraId="428745B5" w14:textId="1E91D48A" w:rsidR="00D1433D" w:rsidRPr="00B91A10" w:rsidRDefault="00D1433D" w:rsidP="009B51FD">
            <w:pPr>
              <w:tabs>
                <w:tab w:val="left" w:pos="1314"/>
              </w:tabs>
              <w:jc w:val="center"/>
              <w:rPr>
                <w:rFonts w:ascii="Times New Roman" w:hAnsi="Times New Roman" w:cs="Times New Roman"/>
                <w:lang w:val="kk-KZ"/>
              </w:rPr>
            </w:pPr>
            <w:r w:rsidRPr="00B91A10">
              <w:rPr>
                <w:rFonts w:ascii="Times New Roman" w:hAnsi="Times New Roman" w:cs="Times New Roman"/>
                <w:lang w:val="kk-KZ"/>
              </w:rPr>
              <w:t>79%</w:t>
            </w:r>
          </w:p>
        </w:tc>
        <w:tc>
          <w:tcPr>
            <w:tcW w:w="2407" w:type="dxa"/>
          </w:tcPr>
          <w:p w14:paraId="5A8A026D" w14:textId="51C1472A" w:rsidR="00D1433D" w:rsidRPr="00B91A10" w:rsidRDefault="00D1433D" w:rsidP="009B51FD">
            <w:pPr>
              <w:tabs>
                <w:tab w:val="left" w:pos="1314"/>
              </w:tabs>
              <w:jc w:val="center"/>
              <w:rPr>
                <w:rFonts w:ascii="Times New Roman" w:hAnsi="Times New Roman" w:cs="Times New Roman"/>
                <w:lang w:val="kk-KZ"/>
              </w:rPr>
            </w:pPr>
            <w:r w:rsidRPr="00B91A10">
              <w:rPr>
                <w:rFonts w:ascii="Times New Roman" w:hAnsi="Times New Roman" w:cs="Times New Roman"/>
                <w:lang w:val="kk-KZ"/>
              </w:rPr>
              <w:t>+30%</w:t>
            </w:r>
          </w:p>
        </w:tc>
      </w:tr>
      <w:tr w:rsidR="00D1433D" w14:paraId="650BC040" w14:textId="77777777" w:rsidTr="009B51FD">
        <w:tc>
          <w:tcPr>
            <w:tcW w:w="2407" w:type="dxa"/>
          </w:tcPr>
          <w:p w14:paraId="41760023" w14:textId="34CA3730" w:rsidR="00D1433D" w:rsidRPr="00B91A10" w:rsidRDefault="00D1433D" w:rsidP="00B91A10">
            <w:pPr>
              <w:tabs>
                <w:tab w:val="left" w:pos="1314"/>
              </w:tabs>
              <w:jc w:val="both"/>
              <w:rPr>
                <w:rFonts w:ascii="Times New Roman" w:hAnsi="Times New Roman" w:cs="Times New Roman"/>
                <w:lang w:val="kk-KZ"/>
              </w:rPr>
            </w:pPr>
            <w:r w:rsidRPr="00B91A10">
              <w:rPr>
                <w:rFonts w:ascii="Times New Roman" w:hAnsi="Times New Roman" w:cs="Times New Roman"/>
                <w:lang w:val="kk-KZ"/>
              </w:rPr>
              <w:t>Мәселелерді шешу</w:t>
            </w:r>
          </w:p>
        </w:tc>
        <w:tc>
          <w:tcPr>
            <w:tcW w:w="2407" w:type="dxa"/>
          </w:tcPr>
          <w:p w14:paraId="66F00A77" w14:textId="40438821" w:rsidR="00D1433D" w:rsidRPr="00B91A10" w:rsidRDefault="00D1433D" w:rsidP="009B51FD">
            <w:pPr>
              <w:tabs>
                <w:tab w:val="left" w:pos="1314"/>
              </w:tabs>
              <w:jc w:val="center"/>
              <w:rPr>
                <w:rFonts w:ascii="Times New Roman" w:hAnsi="Times New Roman" w:cs="Times New Roman"/>
                <w:lang w:val="kk-KZ"/>
              </w:rPr>
            </w:pPr>
            <w:r w:rsidRPr="00B91A10">
              <w:rPr>
                <w:rFonts w:ascii="Times New Roman" w:hAnsi="Times New Roman" w:cs="Times New Roman"/>
                <w:lang w:val="kk-KZ"/>
              </w:rPr>
              <w:t>34%</w:t>
            </w:r>
          </w:p>
        </w:tc>
        <w:tc>
          <w:tcPr>
            <w:tcW w:w="2407" w:type="dxa"/>
          </w:tcPr>
          <w:p w14:paraId="21CE6993" w14:textId="5B9362D6" w:rsidR="00D1433D" w:rsidRPr="00B91A10" w:rsidRDefault="00D1433D" w:rsidP="009B51FD">
            <w:pPr>
              <w:tabs>
                <w:tab w:val="left" w:pos="1314"/>
              </w:tabs>
              <w:jc w:val="center"/>
              <w:rPr>
                <w:rFonts w:ascii="Times New Roman" w:hAnsi="Times New Roman" w:cs="Times New Roman"/>
                <w:lang w:val="kk-KZ"/>
              </w:rPr>
            </w:pPr>
            <w:r w:rsidRPr="00B91A10">
              <w:rPr>
                <w:rFonts w:ascii="Times New Roman" w:hAnsi="Times New Roman" w:cs="Times New Roman"/>
                <w:lang w:val="kk-KZ"/>
              </w:rPr>
              <w:t>75%</w:t>
            </w:r>
          </w:p>
        </w:tc>
        <w:tc>
          <w:tcPr>
            <w:tcW w:w="2407" w:type="dxa"/>
          </w:tcPr>
          <w:p w14:paraId="06B4E6ED" w14:textId="7ED3EEBF" w:rsidR="00D1433D" w:rsidRPr="00B91A10" w:rsidRDefault="00D1433D" w:rsidP="009B51FD">
            <w:pPr>
              <w:tabs>
                <w:tab w:val="left" w:pos="1314"/>
              </w:tabs>
              <w:jc w:val="center"/>
              <w:rPr>
                <w:rFonts w:ascii="Times New Roman" w:hAnsi="Times New Roman" w:cs="Times New Roman"/>
              </w:rPr>
            </w:pPr>
            <w:r w:rsidRPr="00B91A10">
              <w:rPr>
                <w:rFonts w:ascii="Times New Roman" w:hAnsi="Times New Roman" w:cs="Times New Roman"/>
                <w:lang w:val="kk-KZ"/>
              </w:rPr>
              <w:t>+41</w:t>
            </w:r>
            <w:r w:rsidRPr="00B91A10">
              <w:rPr>
                <w:rFonts w:ascii="Times New Roman" w:hAnsi="Times New Roman" w:cs="Times New Roman"/>
              </w:rPr>
              <w:t>%</w:t>
            </w:r>
          </w:p>
        </w:tc>
      </w:tr>
    </w:tbl>
    <w:p w14:paraId="3F080FA8" w14:textId="77777777" w:rsidR="00D1433D" w:rsidRDefault="00D1433D" w:rsidP="00D1433D">
      <w:pPr>
        <w:tabs>
          <w:tab w:val="left" w:pos="1314"/>
        </w:tabs>
        <w:spacing w:after="0" w:line="240" w:lineRule="auto"/>
        <w:ind w:firstLine="567"/>
        <w:jc w:val="both"/>
        <w:rPr>
          <w:rFonts w:ascii="Times New Roman" w:hAnsi="Times New Roman" w:cs="Times New Roman"/>
          <w:sz w:val="28"/>
          <w:szCs w:val="28"/>
          <w:lang w:val="kk-KZ"/>
        </w:rPr>
      </w:pPr>
    </w:p>
    <w:p w14:paraId="0E70A99B" w14:textId="3690775F" w:rsidR="009B51FD" w:rsidRDefault="009B51FD" w:rsidP="000028AD">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Ұсынылған кесте деректері бойынша, «Білім» және «Қолдану» дағдылары арасындағы айтарлықтай оң динамика байқалады. Бұл білім алушылардың теориялық білімді практикада ұолдану қабілетінің елеулі артқанын көрсетеді.</w:t>
      </w:r>
    </w:p>
    <w:p w14:paraId="3DA3C7BA" w14:textId="45A2F664" w:rsidR="009B51FD" w:rsidRDefault="009B51FD" w:rsidP="000028AD">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Негізгі нәтижелер: </w:t>
      </w:r>
    </w:p>
    <w:p w14:paraId="30175422" w14:textId="3D75A83F" w:rsidR="00D1433D" w:rsidRDefault="009B51FD" w:rsidP="000028AD">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Таза өсім: Барлық құзыреттер бойынша таза өсім көрсеткіштері 27%</w:t>
      </w:r>
      <w:r w:rsidRPr="009B51FD">
        <w:rPr>
          <w:rFonts w:ascii="Times New Roman" w:hAnsi="Times New Roman" w:cs="Times New Roman"/>
          <w:sz w:val="28"/>
          <w:szCs w:val="28"/>
          <w:lang w:val="kk-KZ"/>
        </w:rPr>
        <w:t>-47</w:t>
      </w:r>
      <w:r>
        <w:rPr>
          <w:rFonts w:ascii="Times New Roman" w:hAnsi="Times New Roman" w:cs="Times New Roman"/>
          <w:sz w:val="28"/>
          <w:szCs w:val="28"/>
          <w:lang w:val="kk-KZ"/>
        </w:rPr>
        <w:t>%</w:t>
      </w:r>
      <w:r w:rsidRPr="009B51F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аралығында. </w:t>
      </w:r>
    </w:p>
    <w:p w14:paraId="3425A398" w14:textId="061226B0" w:rsidR="009B51FD" w:rsidRDefault="009B51FD" w:rsidP="000028AD">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Сандық материалдарды жасау: бұл бағытта ең жоғары өсім (+47</w:t>
      </w:r>
      <w:r w:rsidRPr="009B51FD">
        <w:rPr>
          <w:rFonts w:ascii="Times New Roman" w:hAnsi="Times New Roman" w:cs="Times New Roman"/>
          <w:sz w:val="28"/>
          <w:szCs w:val="28"/>
          <w:lang w:val="kk-KZ"/>
        </w:rPr>
        <w:t>%</w:t>
      </w:r>
      <w:r>
        <w:rPr>
          <w:rFonts w:ascii="Times New Roman" w:hAnsi="Times New Roman" w:cs="Times New Roman"/>
          <w:sz w:val="28"/>
          <w:szCs w:val="28"/>
          <w:lang w:val="kk-KZ"/>
        </w:rPr>
        <w:t>) тіркелді. Бұл білім алушылардың сандық контентті тек қабылдап қана қоймай, оны өз бетінше жасау және өңдеу дағдаларының айтарлықтай дамығанын білдіреді.</w:t>
      </w:r>
    </w:p>
    <w:p w14:paraId="491DF4CD" w14:textId="65DA183F" w:rsidR="009B51FD" w:rsidRDefault="009B51FD" w:rsidP="000028AD">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Мәселелерді шешу және қарым-қатынас: Бұл салаларда да жоғары өсім (+41</w:t>
      </w:r>
      <w:r w:rsidRPr="009B51FD">
        <w:rPr>
          <w:rFonts w:ascii="Times New Roman" w:hAnsi="Times New Roman" w:cs="Times New Roman"/>
          <w:sz w:val="28"/>
          <w:szCs w:val="28"/>
          <w:lang w:val="kk-KZ"/>
        </w:rPr>
        <w:t>%</w:t>
      </w:r>
      <w:r>
        <w:rPr>
          <w:rFonts w:ascii="Times New Roman" w:hAnsi="Times New Roman" w:cs="Times New Roman"/>
          <w:sz w:val="28"/>
          <w:szCs w:val="28"/>
          <w:lang w:val="kk-KZ"/>
        </w:rPr>
        <w:t xml:space="preserve"> және +39%) байқалды. Бұл эксперименттік әдістемелік сыни ойлауды, бірлескен жұмыс дағдыларын және практикалық міндеттерді орындау қабілетін нығайтқанын көрсетеді. </w:t>
      </w:r>
    </w:p>
    <w:p w14:paraId="26B0BA0B" w14:textId="535E96B9" w:rsidR="009B51FD" w:rsidRDefault="009B51FD" w:rsidP="00DC585E">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Құқықтық қауірсіздік және ақпараттық сауаттықылық: Бұл көрсеткіштер де оң динамиканы (+30</w:t>
      </w:r>
      <w:r w:rsidRPr="009B51FD">
        <w:rPr>
          <w:rFonts w:ascii="Times New Roman" w:hAnsi="Times New Roman" w:cs="Times New Roman"/>
          <w:sz w:val="28"/>
          <w:szCs w:val="28"/>
          <w:lang w:val="kk-KZ"/>
        </w:rPr>
        <w:t>%</w:t>
      </w:r>
      <w:r w:rsidR="00FA61C3">
        <w:rPr>
          <w:rFonts w:ascii="Times New Roman" w:hAnsi="Times New Roman" w:cs="Times New Roman"/>
          <w:sz w:val="28"/>
          <w:szCs w:val="28"/>
          <w:lang w:val="kk-KZ"/>
        </w:rPr>
        <w:t xml:space="preserve"> және +27</w:t>
      </w:r>
      <w:r>
        <w:rPr>
          <w:rFonts w:ascii="Times New Roman" w:hAnsi="Times New Roman" w:cs="Times New Roman"/>
          <w:sz w:val="28"/>
          <w:szCs w:val="28"/>
          <w:lang w:val="kk-KZ"/>
        </w:rPr>
        <w:t>%</w:t>
      </w:r>
      <w:r w:rsidR="00FA61C3">
        <w:rPr>
          <w:rFonts w:ascii="Times New Roman" w:hAnsi="Times New Roman" w:cs="Times New Roman"/>
          <w:sz w:val="28"/>
          <w:szCs w:val="28"/>
          <w:lang w:val="kk-KZ"/>
        </w:rPr>
        <w:t>) көрсетті, бұл сандық ортада жауапкершілікпен әрекет ету және ақпаратты тиімді пайдалану дағдыларының нығайғанын білдіреді.</w:t>
      </w:r>
    </w:p>
    <w:p w14:paraId="3620A2AF" w14:textId="1A3F7EAD" w:rsidR="00FA61C3" w:rsidRDefault="00FA61C3" w:rsidP="00DC585E">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Жалпы алғанда, таза өсім нәтижелері эксперименттің тиімділігін толық растайды. «Білім» деңгейінде алған теориялық білім «Қолдану» кезеңінде практикалық нәтижеге айналды. Бұл ұсынылған әдістеменің болашық мұғалімдерідң сандық құзыреттілігін кешенді түрде қалыптастыруда жоғары нәтижелік көрсекенін дәлелдейді.</w:t>
      </w:r>
    </w:p>
    <w:p w14:paraId="355EE62F" w14:textId="13702753" w:rsidR="00FA61C3" w:rsidRDefault="00FA61C3" w:rsidP="00DC585E">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Со</w:t>
      </w:r>
      <w:r w:rsidR="00DC585E">
        <w:rPr>
          <w:rFonts w:ascii="Times New Roman" w:hAnsi="Times New Roman" w:cs="Times New Roman"/>
          <w:sz w:val="28"/>
          <w:szCs w:val="28"/>
          <w:lang w:val="kk-KZ"/>
        </w:rPr>
        <w:t>н</w:t>
      </w:r>
      <w:r>
        <w:rPr>
          <w:rFonts w:ascii="Times New Roman" w:hAnsi="Times New Roman" w:cs="Times New Roman"/>
          <w:sz w:val="28"/>
          <w:szCs w:val="28"/>
          <w:lang w:val="kk-KZ"/>
        </w:rPr>
        <w:t xml:space="preserve">ымен қатар, білім алушылардың «Сандық құзыреттілікті дамытудағы кедергілер» сауалнамасы алынды. Білім алушылармен жүргізілген сауалнама көрсеткендей, олар университет сабақтарында АКТ-ның қолданылу мүмкіндіктеріне қатысты болды, себебі олар АКТ-ға негізделген оқытудың жаңа әдістерін енгізуде елеулі қиындықтар мен қиындықтарға тап болуы мүмкін (кесте 21). </w:t>
      </w:r>
    </w:p>
    <w:p w14:paraId="0DD923B8" w14:textId="77777777" w:rsidR="00FA61C3" w:rsidRDefault="00FA61C3" w:rsidP="009B51FD">
      <w:pPr>
        <w:tabs>
          <w:tab w:val="left" w:pos="1314"/>
        </w:tabs>
        <w:spacing w:after="0" w:line="240" w:lineRule="auto"/>
        <w:ind w:firstLine="567"/>
        <w:jc w:val="both"/>
        <w:rPr>
          <w:rFonts w:ascii="Times New Roman" w:hAnsi="Times New Roman" w:cs="Times New Roman"/>
          <w:sz w:val="28"/>
          <w:szCs w:val="28"/>
          <w:lang w:val="kk-KZ"/>
        </w:rPr>
      </w:pPr>
    </w:p>
    <w:p w14:paraId="3C9A99AC" w14:textId="0B63D135" w:rsidR="00FA61C3" w:rsidRDefault="00DC585E" w:rsidP="0011183B">
      <w:pPr>
        <w:tabs>
          <w:tab w:val="left" w:pos="1314"/>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FA61C3">
        <w:rPr>
          <w:rFonts w:ascii="Times New Roman" w:hAnsi="Times New Roman" w:cs="Times New Roman"/>
          <w:sz w:val="28"/>
          <w:szCs w:val="28"/>
          <w:lang w:val="kk-KZ"/>
        </w:rPr>
        <w:t>есте</w:t>
      </w:r>
      <w:r>
        <w:rPr>
          <w:rFonts w:ascii="Times New Roman" w:hAnsi="Times New Roman" w:cs="Times New Roman"/>
          <w:sz w:val="28"/>
          <w:szCs w:val="28"/>
          <w:lang w:val="kk-KZ"/>
        </w:rPr>
        <w:t xml:space="preserve"> 21 -</w:t>
      </w:r>
      <w:r w:rsidR="00FA61C3">
        <w:rPr>
          <w:rFonts w:ascii="Times New Roman" w:hAnsi="Times New Roman" w:cs="Times New Roman"/>
          <w:sz w:val="28"/>
          <w:szCs w:val="28"/>
          <w:lang w:val="kk-KZ"/>
        </w:rPr>
        <w:t xml:space="preserve"> «Сандық құзыреттілікті дамытудағы кедергілер» сауалнамасы</w:t>
      </w:r>
    </w:p>
    <w:p w14:paraId="6BB98B5D" w14:textId="77777777" w:rsidR="00FA61C3" w:rsidRDefault="00FA61C3" w:rsidP="00FA61C3">
      <w:pPr>
        <w:tabs>
          <w:tab w:val="left" w:pos="1314"/>
        </w:tabs>
        <w:spacing w:after="0" w:line="240" w:lineRule="auto"/>
        <w:ind w:firstLine="567"/>
        <w:jc w:val="center"/>
        <w:rPr>
          <w:rFonts w:ascii="Times New Roman" w:hAnsi="Times New Roman" w:cs="Times New Roman"/>
          <w:sz w:val="28"/>
          <w:szCs w:val="28"/>
          <w:lang w:val="kk-KZ"/>
        </w:rPr>
      </w:pPr>
    </w:p>
    <w:tbl>
      <w:tblPr>
        <w:tblStyle w:val="ac"/>
        <w:tblW w:w="0" w:type="auto"/>
        <w:tblLook w:val="04A0" w:firstRow="1" w:lastRow="0" w:firstColumn="1" w:lastColumn="0" w:noHBand="0" w:noVBand="1"/>
      </w:tblPr>
      <w:tblGrid>
        <w:gridCol w:w="562"/>
        <w:gridCol w:w="5954"/>
        <w:gridCol w:w="3112"/>
      </w:tblGrid>
      <w:tr w:rsidR="00FA61C3" w:rsidRPr="00E66E5D" w14:paraId="5B44B0A4" w14:textId="77777777" w:rsidTr="001075C0">
        <w:tc>
          <w:tcPr>
            <w:tcW w:w="562" w:type="dxa"/>
          </w:tcPr>
          <w:p w14:paraId="36129936" w14:textId="34E16963" w:rsidR="00FA61C3" w:rsidRPr="00E66E5D" w:rsidRDefault="00FA61C3" w:rsidP="00FA61C3">
            <w:pPr>
              <w:tabs>
                <w:tab w:val="left" w:pos="1314"/>
              </w:tabs>
              <w:jc w:val="center"/>
              <w:rPr>
                <w:rFonts w:ascii="Times New Roman" w:hAnsi="Times New Roman" w:cs="Times New Roman"/>
                <w:sz w:val="28"/>
                <w:szCs w:val="28"/>
                <w:lang w:val="kk-KZ"/>
              </w:rPr>
            </w:pPr>
            <w:r w:rsidRPr="00E66E5D">
              <w:rPr>
                <w:rFonts w:ascii="Times New Roman" w:hAnsi="Times New Roman" w:cs="Times New Roman"/>
                <w:sz w:val="28"/>
                <w:szCs w:val="28"/>
                <w:lang w:val="kk-KZ"/>
              </w:rPr>
              <w:t>№</w:t>
            </w:r>
          </w:p>
        </w:tc>
        <w:tc>
          <w:tcPr>
            <w:tcW w:w="5954" w:type="dxa"/>
          </w:tcPr>
          <w:p w14:paraId="028C7D9E" w14:textId="46673C19" w:rsidR="00FA61C3" w:rsidRPr="00E66E5D" w:rsidRDefault="00FA61C3" w:rsidP="00FA61C3">
            <w:pPr>
              <w:tabs>
                <w:tab w:val="left" w:pos="1314"/>
              </w:tabs>
              <w:jc w:val="center"/>
              <w:rPr>
                <w:rFonts w:ascii="Times New Roman" w:hAnsi="Times New Roman" w:cs="Times New Roman"/>
                <w:sz w:val="28"/>
                <w:szCs w:val="28"/>
                <w:lang w:val="kk-KZ"/>
              </w:rPr>
            </w:pPr>
            <w:r w:rsidRPr="00E66E5D">
              <w:rPr>
                <w:rFonts w:ascii="Times New Roman" w:hAnsi="Times New Roman" w:cs="Times New Roman"/>
                <w:sz w:val="28"/>
                <w:szCs w:val="28"/>
                <w:lang w:val="kk-KZ"/>
              </w:rPr>
              <w:t xml:space="preserve">Факторлар </w:t>
            </w:r>
          </w:p>
        </w:tc>
        <w:tc>
          <w:tcPr>
            <w:tcW w:w="3112" w:type="dxa"/>
          </w:tcPr>
          <w:p w14:paraId="62BBD76F" w14:textId="78D0BE0C" w:rsidR="00FA61C3" w:rsidRPr="00E66E5D" w:rsidRDefault="001075C0" w:rsidP="00FA61C3">
            <w:pPr>
              <w:tabs>
                <w:tab w:val="left" w:pos="1314"/>
              </w:tabs>
              <w:jc w:val="center"/>
              <w:rPr>
                <w:rFonts w:ascii="Times New Roman" w:hAnsi="Times New Roman" w:cs="Times New Roman"/>
                <w:sz w:val="28"/>
                <w:szCs w:val="28"/>
                <w:lang w:val="kk-KZ"/>
              </w:rPr>
            </w:pPr>
            <w:r w:rsidRPr="00E66E5D">
              <w:rPr>
                <w:rFonts w:ascii="Times New Roman" w:hAnsi="Times New Roman" w:cs="Times New Roman"/>
                <w:sz w:val="28"/>
                <w:szCs w:val="28"/>
              </w:rPr>
              <w:t>%</w:t>
            </w:r>
            <w:r w:rsidR="00FA61C3" w:rsidRPr="00E66E5D">
              <w:rPr>
                <w:rFonts w:ascii="Times New Roman" w:hAnsi="Times New Roman" w:cs="Times New Roman"/>
                <w:sz w:val="28"/>
                <w:szCs w:val="28"/>
                <w:lang w:val="kk-KZ"/>
              </w:rPr>
              <w:t>, мөлшерлемесі</w:t>
            </w:r>
          </w:p>
        </w:tc>
      </w:tr>
      <w:tr w:rsidR="00FA61C3" w:rsidRPr="00E66E5D" w14:paraId="6887D5B1" w14:textId="77777777" w:rsidTr="001075C0">
        <w:tc>
          <w:tcPr>
            <w:tcW w:w="562" w:type="dxa"/>
          </w:tcPr>
          <w:p w14:paraId="753962F5" w14:textId="12D870C6" w:rsidR="00FA61C3" w:rsidRPr="00E66E5D" w:rsidRDefault="00FA61C3" w:rsidP="00FA61C3">
            <w:pPr>
              <w:tabs>
                <w:tab w:val="left" w:pos="1314"/>
              </w:tabs>
              <w:jc w:val="center"/>
              <w:rPr>
                <w:rFonts w:ascii="Times New Roman" w:hAnsi="Times New Roman" w:cs="Times New Roman"/>
                <w:sz w:val="28"/>
                <w:szCs w:val="28"/>
                <w:lang w:val="kk-KZ"/>
              </w:rPr>
            </w:pPr>
            <w:r w:rsidRPr="00E66E5D">
              <w:rPr>
                <w:rFonts w:ascii="Times New Roman" w:hAnsi="Times New Roman" w:cs="Times New Roman"/>
                <w:sz w:val="28"/>
                <w:szCs w:val="28"/>
                <w:lang w:val="kk-KZ"/>
              </w:rPr>
              <w:t>1</w:t>
            </w:r>
          </w:p>
        </w:tc>
        <w:tc>
          <w:tcPr>
            <w:tcW w:w="5954" w:type="dxa"/>
          </w:tcPr>
          <w:p w14:paraId="359659F9" w14:textId="1C4AA382" w:rsidR="00FA61C3" w:rsidRPr="00E66E5D" w:rsidRDefault="00FA61C3" w:rsidP="00E66E5D">
            <w:pPr>
              <w:tabs>
                <w:tab w:val="left" w:pos="1314"/>
              </w:tabs>
              <w:jc w:val="both"/>
              <w:rPr>
                <w:rFonts w:ascii="Times New Roman" w:hAnsi="Times New Roman" w:cs="Times New Roman"/>
                <w:sz w:val="28"/>
                <w:szCs w:val="28"/>
                <w:lang w:val="kk-KZ"/>
              </w:rPr>
            </w:pPr>
            <w:r w:rsidRPr="00E66E5D">
              <w:rPr>
                <w:rFonts w:ascii="Times New Roman" w:hAnsi="Times New Roman" w:cs="Times New Roman"/>
                <w:sz w:val="28"/>
                <w:szCs w:val="28"/>
                <w:lang w:val="kk-KZ"/>
              </w:rPr>
              <w:t>Тиісті дайындықтың жетіспеушілігі</w:t>
            </w:r>
          </w:p>
        </w:tc>
        <w:tc>
          <w:tcPr>
            <w:tcW w:w="3112" w:type="dxa"/>
          </w:tcPr>
          <w:p w14:paraId="640680CB" w14:textId="71712722" w:rsidR="00FA61C3" w:rsidRPr="00E66E5D" w:rsidRDefault="00FA61C3" w:rsidP="00FA61C3">
            <w:pPr>
              <w:tabs>
                <w:tab w:val="left" w:pos="1314"/>
              </w:tabs>
              <w:jc w:val="center"/>
              <w:rPr>
                <w:rFonts w:ascii="Times New Roman" w:hAnsi="Times New Roman" w:cs="Times New Roman"/>
                <w:sz w:val="28"/>
                <w:szCs w:val="28"/>
                <w:lang w:val="kk-KZ"/>
              </w:rPr>
            </w:pPr>
            <w:r w:rsidRPr="00E66E5D">
              <w:rPr>
                <w:rFonts w:ascii="Times New Roman" w:hAnsi="Times New Roman" w:cs="Times New Roman"/>
                <w:sz w:val="28"/>
                <w:szCs w:val="28"/>
                <w:lang w:val="kk-KZ"/>
              </w:rPr>
              <w:t>38</w:t>
            </w:r>
            <w:r w:rsidR="001075C0" w:rsidRPr="00E66E5D">
              <w:rPr>
                <w:rFonts w:ascii="Times New Roman" w:hAnsi="Times New Roman" w:cs="Times New Roman"/>
                <w:sz w:val="28"/>
                <w:szCs w:val="28"/>
                <w:lang w:val="kk-KZ"/>
              </w:rPr>
              <w:t>%</w:t>
            </w:r>
          </w:p>
        </w:tc>
      </w:tr>
      <w:tr w:rsidR="00FA61C3" w:rsidRPr="00E66E5D" w14:paraId="3680D87E" w14:textId="77777777" w:rsidTr="001075C0">
        <w:tc>
          <w:tcPr>
            <w:tcW w:w="562" w:type="dxa"/>
          </w:tcPr>
          <w:p w14:paraId="3E1DE15C" w14:textId="146B2044" w:rsidR="00FA61C3" w:rsidRPr="00E66E5D" w:rsidRDefault="00FA61C3" w:rsidP="00FA61C3">
            <w:pPr>
              <w:tabs>
                <w:tab w:val="left" w:pos="1314"/>
              </w:tabs>
              <w:jc w:val="center"/>
              <w:rPr>
                <w:rFonts w:ascii="Times New Roman" w:hAnsi="Times New Roman" w:cs="Times New Roman"/>
                <w:sz w:val="28"/>
                <w:szCs w:val="28"/>
                <w:lang w:val="kk-KZ"/>
              </w:rPr>
            </w:pPr>
            <w:r w:rsidRPr="00E66E5D">
              <w:rPr>
                <w:rFonts w:ascii="Times New Roman" w:hAnsi="Times New Roman" w:cs="Times New Roman"/>
                <w:sz w:val="28"/>
                <w:szCs w:val="28"/>
                <w:lang w:val="kk-KZ"/>
              </w:rPr>
              <w:t>2</w:t>
            </w:r>
          </w:p>
        </w:tc>
        <w:tc>
          <w:tcPr>
            <w:tcW w:w="5954" w:type="dxa"/>
          </w:tcPr>
          <w:p w14:paraId="1B5B5C24" w14:textId="3FFAFBBD" w:rsidR="00FA61C3" w:rsidRPr="00E66E5D" w:rsidRDefault="00FA61C3" w:rsidP="00E66E5D">
            <w:pPr>
              <w:tabs>
                <w:tab w:val="left" w:pos="1314"/>
              </w:tabs>
              <w:jc w:val="both"/>
              <w:rPr>
                <w:rFonts w:ascii="Times New Roman" w:hAnsi="Times New Roman" w:cs="Times New Roman"/>
                <w:sz w:val="28"/>
                <w:szCs w:val="28"/>
                <w:lang w:val="kk-KZ"/>
              </w:rPr>
            </w:pPr>
            <w:r w:rsidRPr="00E66E5D">
              <w:rPr>
                <w:rFonts w:ascii="Times New Roman" w:hAnsi="Times New Roman" w:cs="Times New Roman"/>
                <w:sz w:val="28"/>
                <w:szCs w:val="28"/>
                <w:lang w:val="kk-KZ"/>
              </w:rPr>
              <w:t>Біліктіліктің сәйкессіздігі</w:t>
            </w:r>
          </w:p>
        </w:tc>
        <w:tc>
          <w:tcPr>
            <w:tcW w:w="3112" w:type="dxa"/>
          </w:tcPr>
          <w:p w14:paraId="1AEAA321" w14:textId="1CF73266" w:rsidR="00FA61C3" w:rsidRPr="00E66E5D" w:rsidRDefault="00FA61C3" w:rsidP="00FA61C3">
            <w:pPr>
              <w:tabs>
                <w:tab w:val="left" w:pos="1314"/>
              </w:tabs>
              <w:jc w:val="center"/>
              <w:rPr>
                <w:rFonts w:ascii="Times New Roman" w:hAnsi="Times New Roman" w:cs="Times New Roman"/>
                <w:sz w:val="28"/>
                <w:szCs w:val="28"/>
                <w:lang w:val="kk-KZ"/>
              </w:rPr>
            </w:pPr>
            <w:r w:rsidRPr="00E66E5D">
              <w:rPr>
                <w:rFonts w:ascii="Times New Roman" w:hAnsi="Times New Roman" w:cs="Times New Roman"/>
                <w:sz w:val="28"/>
                <w:szCs w:val="28"/>
                <w:lang w:val="kk-KZ"/>
              </w:rPr>
              <w:t>22</w:t>
            </w:r>
            <w:r w:rsidR="001075C0" w:rsidRPr="00E66E5D">
              <w:rPr>
                <w:rFonts w:ascii="Times New Roman" w:hAnsi="Times New Roman" w:cs="Times New Roman"/>
                <w:sz w:val="28"/>
                <w:szCs w:val="28"/>
                <w:lang w:val="kk-KZ"/>
              </w:rPr>
              <w:t>%</w:t>
            </w:r>
          </w:p>
        </w:tc>
      </w:tr>
      <w:tr w:rsidR="00FA61C3" w:rsidRPr="00E66E5D" w14:paraId="0B4F964C" w14:textId="77777777" w:rsidTr="001075C0">
        <w:tc>
          <w:tcPr>
            <w:tcW w:w="562" w:type="dxa"/>
          </w:tcPr>
          <w:p w14:paraId="07FE39C3" w14:textId="6CC19D5A" w:rsidR="00FA61C3" w:rsidRPr="00E66E5D" w:rsidRDefault="00FA61C3" w:rsidP="00FA61C3">
            <w:pPr>
              <w:tabs>
                <w:tab w:val="left" w:pos="1314"/>
              </w:tabs>
              <w:jc w:val="center"/>
              <w:rPr>
                <w:rFonts w:ascii="Times New Roman" w:hAnsi="Times New Roman" w:cs="Times New Roman"/>
                <w:sz w:val="28"/>
                <w:szCs w:val="28"/>
                <w:lang w:val="kk-KZ"/>
              </w:rPr>
            </w:pPr>
            <w:r w:rsidRPr="00E66E5D">
              <w:rPr>
                <w:rFonts w:ascii="Times New Roman" w:hAnsi="Times New Roman" w:cs="Times New Roman"/>
                <w:sz w:val="28"/>
                <w:szCs w:val="28"/>
                <w:lang w:val="kk-KZ"/>
              </w:rPr>
              <w:t>3</w:t>
            </w:r>
          </w:p>
        </w:tc>
        <w:tc>
          <w:tcPr>
            <w:tcW w:w="5954" w:type="dxa"/>
          </w:tcPr>
          <w:p w14:paraId="3EFA951A" w14:textId="583E2DD3" w:rsidR="00FA61C3" w:rsidRPr="00E66E5D" w:rsidRDefault="00FA61C3" w:rsidP="00E66E5D">
            <w:pPr>
              <w:tabs>
                <w:tab w:val="left" w:pos="1314"/>
              </w:tabs>
              <w:jc w:val="both"/>
              <w:rPr>
                <w:rFonts w:ascii="Times New Roman" w:hAnsi="Times New Roman" w:cs="Times New Roman"/>
                <w:sz w:val="28"/>
                <w:szCs w:val="28"/>
                <w:lang w:val="kk-KZ"/>
              </w:rPr>
            </w:pPr>
            <w:r w:rsidRPr="00E66E5D">
              <w:rPr>
                <w:rFonts w:ascii="Times New Roman" w:hAnsi="Times New Roman" w:cs="Times New Roman"/>
                <w:sz w:val="28"/>
                <w:szCs w:val="28"/>
                <w:lang w:val="kk-KZ"/>
              </w:rPr>
              <w:t>Тәжірибенің жетіспеушілігі</w:t>
            </w:r>
          </w:p>
        </w:tc>
        <w:tc>
          <w:tcPr>
            <w:tcW w:w="3112" w:type="dxa"/>
          </w:tcPr>
          <w:p w14:paraId="2E36E72E" w14:textId="52552E06" w:rsidR="00FA61C3" w:rsidRPr="00E66E5D" w:rsidRDefault="00FA61C3" w:rsidP="00FA61C3">
            <w:pPr>
              <w:tabs>
                <w:tab w:val="left" w:pos="1314"/>
              </w:tabs>
              <w:jc w:val="center"/>
              <w:rPr>
                <w:rFonts w:ascii="Times New Roman" w:hAnsi="Times New Roman" w:cs="Times New Roman"/>
                <w:sz w:val="28"/>
                <w:szCs w:val="28"/>
                <w:lang w:val="kk-KZ"/>
              </w:rPr>
            </w:pPr>
            <w:r w:rsidRPr="00E66E5D">
              <w:rPr>
                <w:rFonts w:ascii="Times New Roman" w:hAnsi="Times New Roman" w:cs="Times New Roman"/>
                <w:sz w:val="28"/>
                <w:szCs w:val="28"/>
                <w:lang w:val="kk-KZ"/>
              </w:rPr>
              <w:t>10</w:t>
            </w:r>
            <w:r w:rsidR="001075C0" w:rsidRPr="00E66E5D">
              <w:rPr>
                <w:rFonts w:ascii="Times New Roman" w:hAnsi="Times New Roman" w:cs="Times New Roman"/>
                <w:sz w:val="28"/>
                <w:szCs w:val="28"/>
                <w:lang w:val="kk-KZ"/>
              </w:rPr>
              <w:t>%</w:t>
            </w:r>
          </w:p>
        </w:tc>
      </w:tr>
      <w:tr w:rsidR="00FA61C3" w:rsidRPr="00E66E5D" w14:paraId="723D3FFA" w14:textId="77777777" w:rsidTr="001075C0">
        <w:tc>
          <w:tcPr>
            <w:tcW w:w="562" w:type="dxa"/>
          </w:tcPr>
          <w:p w14:paraId="07459923" w14:textId="5ABE7EEE" w:rsidR="00FA61C3" w:rsidRPr="00E66E5D" w:rsidRDefault="00FA61C3" w:rsidP="00FA61C3">
            <w:pPr>
              <w:tabs>
                <w:tab w:val="left" w:pos="1314"/>
              </w:tabs>
              <w:jc w:val="center"/>
              <w:rPr>
                <w:rFonts w:ascii="Times New Roman" w:hAnsi="Times New Roman" w:cs="Times New Roman"/>
                <w:sz w:val="28"/>
                <w:szCs w:val="28"/>
                <w:lang w:val="kk-KZ"/>
              </w:rPr>
            </w:pPr>
            <w:r w:rsidRPr="00E66E5D">
              <w:rPr>
                <w:rFonts w:ascii="Times New Roman" w:hAnsi="Times New Roman" w:cs="Times New Roman"/>
                <w:sz w:val="28"/>
                <w:szCs w:val="28"/>
                <w:lang w:val="kk-KZ"/>
              </w:rPr>
              <w:t>4</w:t>
            </w:r>
          </w:p>
        </w:tc>
        <w:tc>
          <w:tcPr>
            <w:tcW w:w="5954" w:type="dxa"/>
          </w:tcPr>
          <w:p w14:paraId="141077AF" w14:textId="795D5A52" w:rsidR="00FA61C3" w:rsidRPr="00E66E5D" w:rsidRDefault="00FA61C3" w:rsidP="00E66E5D">
            <w:pPr>
              <w:tabs>
                <w:tab w:val="left" w:pos="1314"/>
              </w:tabs>
              <w:jc w:val="both"/>
              <w:rPr>
                <w:rFonts w:ascii="Times New Roman" w:hAnsi="Times New Roman" w:cs="Times New Roman"/>
                <w:sz w:val="28"/>
                <w:szCs w:val="28"/>
                <w:lang w:val="kk-KZ"/>
              </w:rPr>
            </w:pPr>
            <w:r w:rsidRPr="00E66E5D">
              <w:rPr>
                <w:rFonts w:ascii="Times New Roman" w:hAnsi="Times New Roman" w:cs="Times New Roman"/>
                <w:sz w:val="28"/>
                <w:szCs w:val="28"/>
                <w:lang w:val="kk-KZ"/>
              </w:rPr>
              <w:t>Ресурстардың жетіспеуі</w:t>
            </w:r>
          </w:p>
        </w:tc>
        <w:tc>
          <w:tcPr>
            <w:tcW w:w="3112" w:type="dxa"/>
          </w:tcPr>
          <w:p w14:paraId="56CC2F3E" w14:textId="28D37426" w:rsidR="00FA61C3" w:rsidRPr="00E66E5D" w:rsidRDefault="00FA61C3" w:rsidP="00FA61C3">
            <w:pPr>
              <w:tabs>
                <w:tab w:val="left" w:pos="1314"/>
              </w:tabs>
              <w:jc w:val="center"/>
              <w:rPr>
                <w:rFonts w:ascii="Times New Roman" w:hAnsi="Times New Roman" w:cs="Times New Roman"/>
                <w:sz w:val="28"/>
                <w:szCs w:val="28"/>
                <w:lang w:val="kk-KZ"/>
              </w:rPr>
            </w:pPr>
            <w:r w:rsidRPr="00E66E5D">
              <w:rPr>
                <w:rFonts w:ascii="Times New Roman" w:hAnsi="Times New Roman" w:cs="Times New Roman"/>
                <w:sz w:val="28"/>
                <w:szCs w:val="28"/>
                <w:lang w:val="kk-KZ"/>
              </w:rPr>
              <w:t>10</w:t>
            </w:r>
            <w:r w:rsidR="001075C0" w:rsidRPr="00E66E5D">
              <w:rPr>
                <w:rFonts w:ascii="Times New Roman" w:hAnsi="Times New Roman" w:cs="Times New Roman"/>
                <w:sz w:val="28"/>
                <w:szCs w:val="28"/>
                <w:lang w:val="kk-KZ"/>
              </w:rPr>
              <w:t>%</w:t>
            </w:r>
          </w:p>
        </w:tc>
      </w:tr>
      <w:tr w:rsidR="00FA61C3" w:rsidRPr="00E66E5D" w14:paraId="403C15F3" w14:textId="77777777" w:rsidTr="001075C0">
        <w:tc>
          <w:tcPr>
            <w:tcW w:w="562" w:type="dxa"/>
          </w:tcPr>
          <w:p w14:paraId="32CC4D96" w14:textId="59184667" w:rsidR="00FA61C3" w:rsidRPr="00E66E5D" w:rsidRDefault="00FA61C3" w:rsidP="00FA61C3">
            <w:pPr>
              <w:tabs>
                <w:tab w:val="left" w:pos="1314"/>
              </w:tabs>
              <w:jc w:val="center"/>
              <w:rPr>
                <w:rFonts w:ascii="Times New Roman" w:hAnsi="Times New Roman" w:cs="Times New Roman"/>
                <w:sz w:val="28"/>
                <w:szCs w:val="28"/>
                <w:lang w:val="kk-KZ"/>
              </w:rPr>
            </w:pPr>
            <w:r w:rsidRPr="00E66E5D">
              <w:rPr>
                <w:rFonts w:ascii="Times New Roman" w:hAnsi="Times New Roman" w:cs="Times New Roman"/>
                <w:sz w:val="28"/>
                <w:szCs w:val="28"/>
                <w:lang w:val="kk-KZ"/>
              </w:rPr>
              <w:t>5</w:t>
            </w:r>
          </w:p>
        </w:tc>
        <w:tc>
          <w:tcPr>
            <w:tcW w:w="5954" w:type="dxa"/>
          </w:tcPr>
          <w:p w14:paraId="62C93F65" w14:textId="16FE3D39" w:rsidR="00FA61C3" w:rsidRPr="00E66E5D" w:rsidRDefault="00FA61C3" w:rsidP="00E66E5D">
            <w:pPr>
              <w:tabs>
                <w:tab w:val="left" w:pos="1314"/>
              </w:tabs>
              <w:jc w:val="both"/>
              <w:rPr>
                <w:rFonts w:ascii="Times New Roman" w:hAnsi="Times New Roman" w:cs="Times New Roman"/>
                <w:sz w:val="28"/>
                <w:szCs w:val="28"/>
                <w:lang w:val="kk-KZ"/>
              </w:rPr>
            </w:pPr>
            <w:r w:rsidRPr="00E66E5D">
              <w:rPr>
                <w:rFonts w:ascii="Times New Roman" w:hAnsi="Times New Roman" w:cs="Times New Roman"/>
                <w:sz w:val="28"/>
                <w:szCs w:val="28"/>
                <w:lang w:val="kk-KZ"/>
              </w:rPr>
              <w:t>Уақыттың жетіспеуі</w:t>
            </w:r>
          </w:p>
        </w:tc>
        <w:tc>
          <w:tcPr>
            <w:tcW w:w="3112" w:type="dxa"/>
          </w:tcPr>
          <w:p w14:paraId="5D91DF9B" w14:textId="265F807A" w:rsidR="00FA61C3" w:rsidRPr="00E66E5D" w:rsidRDefault="00FA61C3" w:rsidP="00FA61C3">
            <w:pPr>
              <w:tabs>
                <w:tab w:val="left" w:pos="1314"/>
              </w:tabs>
              <w:jc w:val="center"/>
              <w:rPr>
                <w:rFonts w:ascii="Times New Roman" w:hAnsi="Times New Roman" w:cs="Times New Roman"/>
                <w:sz w:val="28"/>
                <w:szCs w:val="28"/>
                <w:lang w:val="kk-KZ"/>
              </w:rPr>
            </w:pPr>
            <w:r w:rsidRPr="00E66E5D">
              <w:rPr>
                <w:rFonts w:ascii="Times New Roman" w:hAnsi="Times New Roman" w:cs="Times New Roman"/>
                <w:sz w:val="28"/>
                <w:szCs w:val="28"/>
                <w:lang w:val="kk-KZ"/>
              </w:rPr>
              <w:t>7</w:t>
            </w:r>
            <w:r w:rsidR="001075C0" w:rsidRPr="00E66E5D">
              <w:rPr>
                <w:rFonts w:ascii="Times New Roman" w:hAnsi="Times New Roman" w:cs="Times New Roman"/>
                <w:sz w:val="28"/>
                <w:szCs w:val="28"/>
                <w:lang w:val="kk-KZ"/>
              </w:rPr>
              <w:t>%</w:t>
            </w:r>
          </w:p>
        </w:tc>
      </w:tr>
      <w:tr w:rsidR="00FA61C3" w:rsidRPr="00E66E5D" w14:paraId="73A81A0B" w14:textId="77777777" w:rsidTr="001075C0">
        <w:tc>
          <w:tcPr>
            <w:tcW w:w="562" w:type="dxa"/>
          </w:tcPr>
          <w:p w14:paraId="447D4C97" w14:textId="1351C45F" w:rsidR="00FA61C3" w:rsidRPr="00E66E5D" w:rsidRDefault="00FA61C3" w:rsidP="00FA61C3">
            <w:pPr>
              <w:tabs>
                <w:tab w:val="left" w:pos="1314"/>
              </w:tabs>
              <w:jc w:val="center"/>
              <w:rPr>
                <w:rFonts w:ascii="Times New Roman" w:hAnsi="Times New Roman" w:cs="Times New Roman"/>
                <w:sz w:val="28"/>
                <w:szCs w:val="28"/>
                <w:lang w:val="kk-KZ"/>
              </w:rPr>
            </w:pPr>
            <w:r w:rsidRPr="00E66E5D">
              <w:rPr>
                <w:rFonts w:ascii="Times New Roman" w:hAnsi="Times New Roman" w:cs="Times New Roman"/>
                <w:sz w:val="28"/>
                <w:szCs w:val="28"/>
                <w:lang w:val="kk-KZ"/>
              </w:rPr>
              <w:t>6</w:t>
            </w:r>
          </w:p>
        </w:tc>
        <w:tc>
          <w:tcPr>
            <w:tcW w:w="5954" w:type="dxa"/>
          </w:tcPr>
          <w:p w14:paraId="15F0236F" w14:textId="2D32D6E9" w:rsidR="00FA61C3" w:rsidRPr="00E66E5D" w:rsidRDefault="00FA61C3" w:rsidP="00E66E5D">
            <w:pPr>
              <w:tabs>
                <w:tab w:val="left" w:pos="1314"/>
              </w:tabs>
              <w:jc w:val="both"/>
              <w:rPr>
                <w:rFonts w:ascii="Times New Roman" w:hAnsi="Times New Roman" w:cs="Times New Roman"/>
                <w:sz w:val="28"/>
                <w:szCs w:val="28"/>
                <w:lang w:val="kk-KZ"/>
              </w:rPr>
            </w:pPr>
            <w:r w:rsidRPr="00E66E5D">
              <w:rPr>
                <w:rFonts w:ascii="Times New Roman" w:hAnsi="Times New Roman" w:cs="Times New Roman"/>
                <w:sz w:val="28"/>
                <w:szCs w:val="28"/>
                <w:lang w:val="kk-KZ"/>
              </w:rPr>
              <w:t>Білім беру ортал</w:t>
            </w:r>
            <w:r w:rsidR="001075C0" w:rsidRPr="00E66E5D">
              <w:rPr>
                <w:rFonts w:ascii="Times New Roman" w:hAnsi="Times New Roman" w:cs="Times New Roman"/>
                <w:sz w:val="28"/>
                <w:szCs w:val="28"/>
                <w:lang w:val="kk-KZ"/>
              </w:rPr>
              <w:t>арының қолдауының жетіспеуі</w:t>
            </w:r>
          </w:p>
        </w:tc>
        <w:tc>
          <w:tcPr>
            <w:tcW w:w="3112" w:type="dxa"/>
          </w:tcPr>
          <w:p w14:paraId="388C265A" w14:textId="38D093EC" w:rsidR="00FA61C3" w:rsidRPr="00E66E5D" w:rsidRDefault="00FA61C3" w:rsidP="00FA61C3">
            <w:pPr>
              <w:tabs>
                <w:tab w:val="left" w:pos="1314"/>
              </w:tabs>
              <w:jc w:val="center"/>
              <w:rPr>
                <w:rFonts w:ascii="Times New Roman" w:hAnsi="Times New Roman" w:cs="Times New Roman"/>
                <w:sz w:val="28"/>
                <w:szCs w:val="28"/>
                <w:lang w:val="kk-KZ"/>
              </w:rPr>
            </w:pPr>
            <w:r w:rsidRPr="00E66E5D">
              <w:rPr>
                <w:rFonts w:ascii="Times New Roman" w:hAnsi="Times New Roman" w:cs="Times New Roman"/>
                <w:sz w:val="28"/>
                <w:szCs w:val="28"/>
                <w:lang w:val="kk-KZ"/>
              </w:rPr>
              <w:t>6</w:t>
            </w:r>
            <w:r w:rsidR="001075C0" w:rsidRPr="00E66E5D">
              <w:rPr>
                <w:rFonts w:ascii="Times New Roman" w:hAnsi="Times New Roman" w:cs="Times New Roman"/>
                <w:sz w:val="28"/>
                <w:szCs w:val="28"/>
                <w:lang w:val="kk-KZ"/>
              </w:rPr>
              <w:t>%</w:t>
            </w:r>
          </w:p>
        </w:tc>
      </w:tr>
      <w:tr w:rsidR="00FA61C3" w:rsidRPr="00E66E5D" w14:paraId="779D0B24" w14:textId="77777777" w:rsidTr="001075C0">
        <w:tc>
          <w:tcPr>
            <w:tcW w:w="562" w:type="dxa"/>
          </w:tcPr>
          <w:p w14:paraId="77A46D56" w14:textId="42E73A04" w:rsidR="00FA61C3" w:rsidRPr="00E66E5D" w:rsidRDefault="00FA61C3" w:rsidP="00FA61C3">
            <w:pPr>
              <w:tabs>
                <w:tab w:val="left" w:pos="1314"/>
              </w:tabs>
              <w:jc w:val="center"/>
              <w:rPr>
                <w:rFonts w:ascii="Times New Roman" w:hAnsi="Times New Roman" w:cs="Times New Roman"/>
                <w:sz w:val="28"/>
                <w:szCs w:val="28"/>
                <w:lang w:val="kk-KZ"/>
              </w:rPr>
            </w:pPr>
            <w:r w:rsidRPr="00E66E5D">
              <w:rPr>
                <w:rFonts w:ascii="Times New Roman" w:hAnsi="Times New Roman" w:cs="Times New Roman"/>
                <w:sz w:val="28"/>
                <w:szCs w:val="28"/>
                <w:lang w:val="kk-KZ"/>
              </w:rPr>
              <w:t>7</w:t>
            </w:r>
          </w:p>
        </w:tc>
        <w:tc>
          <w:tcPr>
            <w:tcW w:w="5954" w:type="dxa"/>
          </w:tcPr>
          <w:p w14:paraId="7A0382BC" w14:textId="09390A22" w:rsidR="00FA61C3" w:rsidRPr="00E66E5D" w:rsidRDefault="001075C0" w:rsidP="00E66E5D">
            <w:pPr>
              <w:tabs>
                <w:tab w:val="left" w:pos="1314"/>
              </w:tabs>
              <w:jc w:val="both"/>
              <w:rPr>
                <w:rFonts w:ascii="Times New Roman" w:hAnsi="Times New Roman" w:cs="Times New Roman"/>
                <w:sz w:val="28"/>
                <w:szCs w:val="28"/>
                <w:lang w:val="kk-KZ"/>
              </w:rPr>
            </w:pPr>
            <w:r w:rsidRPr="00E66E5D">
              <w:rPr>
                <w:rFonts w:ascii="Times New Roman" w:hAnsi="Times New Roman" w:cs="Times New Roman"/>
                <w:sz w:val="28"/>
                <w:szCs w:val="28"/>
                <w:lang w:val="kk-KZ"/>
              </w:rPr>
              <w:t>Интернет қол жетімділігінің жоқт</w:t>
            </w:r>
            <w:r w:rsidR="000F1403" w:rsidRPr="00E66E5D">
              <w:rPr>
                <w:rFonts w:ascii="Times New Roman" w:hAnsi="Times New Roman" w:cs="Times New Roman"/>
                <w:sz w:val="28"/>
                <w:szCs w:val="28"/>
                <w:lang w:val="kk-KZ"/>
              </w:rPr>
              <w:t>ы</w:t>
            </w:r>
            <w:r w:rsidRPr="00E66E5D">
              <w:rPr>
                <w:rFonts w:ascii="Times New Roman" w:hAnsi="Times New Roman" w:cs="Times New Roman"/>
                <w:sz w:val="28"/>
                <w:szCs w:val="28"/>
                <w:lang w:val="kk-KZ"/>
              </w:rPr>
              <w:t>ғы</w:t>
            </w:r>
          </w:p>
        </w:tc>
        <w:tc>
          <w:tcPr>
            <w:tcW w:w="3112" w:type="dxa"/>
          </w:tcPr>
          <w:p w14:paraId="73BB684B" w14:textId="34C7A924" w:rsidR="00FA61C3" w:rsidRPr="00E66E5D" w:rsidRDefault="00FA61C3" w:rsidP="00FA61C3">
            <w:pPr>
              <w:tabs>
                <w:tab w:val="left" w:pos="1314"/>
              </w:tabs>
              <w:jc w:val="center"/>
              <w:rPr>
                <w:rFonts w:ascii="Times New Roman" w:hAnsi="Times New Roman" w:cs="Times New Roman"/>
                <w:sz w:val="28"/>
                <w:szCs w:val="28"/>
                <w:lang w:val="kk-KZ"/>
              </w:rPr>
            </w:pPr>
            <w:r w:rsidRPr="00E66E5D">
              <w:rPr>
                <w:rFonts w:ascii="Times New Roman" w:hAnsi="Times New Roman" w:cs="Times New Roman"/>
                <w:sz w:val="28"/>
                <w:szCs w:val="28"/>
                <w:lang w:val="kk-KZ"/>
              </w:rPr>
              <w:t>3</w:t>
            </w:r>
            <w:r w:rsidR="001075C0" w:rsidRPr="00E66E5D">
              <w:rPr>
                <w:rFonts w:ascii="Times New Roman" w:hAnsi="Times New Roman" w:cs="Times New Roman"/>
                <w:sz w:val="28"/>
                <w:szCs w:val="28"/>
                <w:lang w:val="kk-KZ"/>
              </w:rPr>
              <w:t>%</w:t>
            </w:r>
          </w:p>
        </w:tc>
      </w:tr>
      <w:tr w:rsidR="00FA61C3" w:rsidRPr="00E66E5D" w14:paraId="7817DF75" w14:textId="77777777" w:rsidTr="001075C0">
        <w:tc>
          <w:tcPr>
            <w:tcW w:w="562" w:type="dxa"/>
          </w:tcPr>
          <w:p w14:paraId="592D78EE" w14:textId="3BA98C90" w:rsidR="00FA61C3" w:rsidRPr="00E66E5D" w:rsidRDefault="00FA61C3" w:rsidP="00FA61C3">
            <w:pPr>
              <w:tabs>
                <w:tab w:val="left" w:pos="1314"/>
              </w:tabs>
              <w:jc w:val="center"/>
              <w:rPr>
                <w:rFonts w:ascii="Times New Roman" w:hAnsi="Times New Roman" w:cs="Times New Roman"/>
                <w:sz w:val="28"/>
                <w:szCs w:val="28"/>
                <w:lang w:val="kk-KZ"/>
              </w:rPr>
            </w:pPr>
            <w:r w:rsidRPr="00E66E5D">
              <w:rPr>
                <w:rFonts w:ascii="Times New Roman" w:hAnsi="Times New Roman" w:cs="Times New Roman"/>
                <w:sz w:val="28"/>
                <w:szCs w:val="28"/>
                <w:lang w:val="kk-KZ"/>
              </w:rPr>
              <w:t>8</w:t>
            </w:r>
          </w:p>
        </w:tc>
        <w:tc>
          <w:tcPr>
            <w:tcW w:w="5954" w:type="dxa"/>
          </w:tcPr>
          <w:p w14:paraId="4085267E" w14:textId="5ED80ABE" w:rsidR="00FA61C3" w:rsidRPr="00E66E5D" w:rsidRDefault="001075C0" w:rsidP="00E66E5D">
            <w:pPr>
              <w:tabs>
                <w:tab w:val="left" w:pos="1314"/>
              </w:tabs>
              <w:jc w:val="both"/>
              <w:rPr>
                <w:rFonts w:ascii="Times New Roman" w:hAnsi="Times New Roman" w:cs="Times New Roman"/>
                <w:sz w:val="28"/>
                <w:szCs w:val="28"/>
                <w:lang w:val="kk-KZ"/>
              </w:rPr>
            </w:pPr>
            <w:r w:rsidRPr="00E66E5D">
              <w:rPr>
                <w:rFonts w:ascii="Times New Roman" w:hAnsi="Times New Roman" w:cs="Times New Roman"/>
                <w:sz w:val="28"/>
                <w:szCs w:val="28"/>
                <w:lang w:val="kk-KZ"/>
              </w:rPr>
              <w:t>Экономикалық мәсе</w:t>
            </w:r>
            <w:r w:rsidR="000F1403" w:rsidRPr="00E66E5D">
              <w:rPr>
                <w:rFonts w:ascii="Times New Roman" w:hAnsi="Times New Roman" w:cs="Times New Roman"/>
                <w:sz w:val="28"/>
                <w:szCs w:val="28"/>
                <w:lang w:val="kk-KZ"/>
              </w:rPr>
              <w:t>л</w:t>
            </w:r>
            <w:r w:rsidRPr="00E66E5D">
              <w:rPr>
                <w:rFonts w:ascii="Times New Roman" w:hAnsi="Times New Roman" w:cs="Times New Roman"/>
                <w:sz w:val="28"/>
                <w:szCs w:val="28"/>
                <w:lang w:val="kk-KZ"/>
              </w:rPr>
              <w:t>елер</w:t>
            </w:r>
          </w:p>
        </w:tc>
        <w:tc>
          <w:tcPr>
            <w:tcW w:w="3112" w:type="dxa"/>
          </w:tcPr>
          <w:p w14:paraId="4F22760E" w14:textId="6AB08CD6" w:rsidR="00FA61C3" w:rsidRPr="00E66E5D" w:rsidRDefault="00FA61C3" w:rsidP="00FA61C3">
            <w:pPr>
              <w:tabs>
                <w:tab w:val="left" w:pos="1314"/>
              </w:tabs>
              <w:jc w:val="center"/>
              <w:rPr>
                <w:rFonts w:ascii="Times New Roman" w:hAnsi="Times New Roman" w:cs="Times New Roman"/>
                <w:sz w:val="28"/>
                <w:szCs w:val="28"/>
                <w:lang w:val="kk-KZ"/>
              </w:rPr>
            </w:pPr>
            <w:r w:rsidRPr="00E66E5D">
              <w:rPr>
                <w:rFonts w:ascii="Times New Roman" w:hAnsi="Times New Roman" w:cs="Times New Roman"/>
                <w:sz w:val="28"/>
                <w:szCs w:val="28"/>
                <w:lang w:val="kk-KZ"/>
              </w:rPr>
              <w:t>4</w:t>
            </w:r>
            <w:r w:rsidR="001075C0" w:rsidRPr="00E66E5D">
              <w:rPr>
                <w:rFonts w:ascii="Times New Roman" w:hAnsi="Times New Roman" w:cs="Times New Roman"/>
                <w:sz w:val="28"/>
                <w:szCs w:val="28"/>
                <w:lang w:val="kk-KZ"/>
              </w:rPr>
              <w:t>%</w:t>
            </w:r>
          </w:p>
        </w:tc>
      </w:tr>
    </w:tbl>
    <w:p w14:paraId="21D67EDC" w14:textId="2F574A90" w:rsidR="00E66E5D" w:rsidRDefault="00E66E5D" w:rsidP="0011183B">
      <w:pPr>
        <w:tabs>
          <w:tab w:val="left" w:pos="1314"/>
        </w:tabs>
        <w:spacing w:after="0" w:line="240" w:lineRule="auto"/>
        <w:jc w:val="both"/>
        <w:rPr>
          <w:rFonts w:ascii="Times New Roman" w:hAnsi="Times New Roman" w:cs="Times New Roman"/>
          <w:sz w:val="28"/>
          <w:szCs w:val="28"/>
          <w:lang w:val="kk-KZ"/>
        </w:rPr>
      </w:pPr>
    </w:p>
    <w:p w14:paraId="03600232" w14:textId="208823EA" w:rsidR="001075C0" w:rsidRDefault="001075C0" w:rsidP="00E66E5D">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Сауалнама нәтижесінде, білім алушылар яғни болашақ биолог мұғалімдер білім алу процесіне әсер етуші берілг</w:t>
      </w:r>
      <w:r w:rsidR="00E66E5D">
        <w:rPr>
          <w:rFonts w:ascii="Times New Roman" w:hAnsi="Times New Roman" w:cs="Times New Roman"/>
          <w:sz w:val="28"/>
          <w:szCs w:val="28"/>
          <w:lang w:val="kk-KZ"/>
        </w:rPr>
        <w:t>е</w:t>
      </w:r>
      <w:r>
        <w:rPr>
          <w:rFonts w:ascii="Times New Roman" w:hAnsi="Times New Roman" w:cs="Times New Roman"/>
          <w:sz w:val="28"/>
          <w:szCs w:val="28"/>
          <w:lang w:val="kk-KZ"/>
        </w:rPr>
        <w:t>н факторлардың ішінде қандай факторлар көбірек әсер ете</w:t>
      </w:r>
      <w:r w:rsidR="00E66E5D">
        <w:rPr>
          <w:rFonts w:ascii="Times New Roman" w:hAnsi="Times New Roman" w:cs="Times New Roman"/>
          <w:sz w:val="28"/>
          <w:szCs w:val="28"/>
          <w:lang w:val="kk-KZ"/>
        </w:rPr>
        <w:t>т</w:t>
      </w:r>
      <w:r>
        <w:rPr>
          <w:rFonts w:ascii="Times New Roman" w:hAnsi="Times New Roman" w:cs="Times New Roman"/>
          <w:sz w:val="28"/>
          <w:szCs w:val="28"/>
          <w:lang w:val="kk-KZ"/>
        </w:rPr>
        <w:t>індігін анықтайды (сурет 26).</w:t>
      </w:r>
    </w:p>
    <w:p w14:paraId="728998F8" w14:textId="77777777" w:rsidR="0011183B" w:rsidRDefault="0011183B" w:rsidP="0011183B">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Жүргізілген эксперименттік зерттек ұсынлған әдістеменің тимділігін және оның білім беру процесіне оң әсерін растады. Зерттеу барысында болашақ мұғалімдердің сандық құзыретттіліктерін қалыптастыруда жалпы ашық онлайн курстарын (ЖАОК) қолданудың маңыздылығы айқындалды. Экспериментке қатысушылардың ақпараттық-коммуникациялық технологияларды (АКТ) пайдалану дағдылары, сандық білім беру ресурстарын қолдану қабілеті және оқу белсенділігі айтарлықтай артты.</w:t>
      </w:r>
    </w:p>
    <w:p w14:paraId="0BBA9529" w14:textId="77777777" w:rsidR="0011183B" w:rsidRDefault="0011183B" w:rsidP="0011183B">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Сонымен қатар, зерттеу нәтижелері білім алушылардың сандық платформалармен жұмыс істеу, онлайн құралдарды тиімді пайдалану және сандық ортада ақпаратты іздеу, талдау, өңдеу дағдыларының дамығанын көрсетті. ЖАОК негізіндегі оқыту білім алушылардың өзіндік жұмысын, оқуға деген ынтасын және заманауи білім беру технологияларын меңгеруін жақсартты.</w:t>
      </w:r>
    </w:p>
    <w:p w14:paraId="68F539F0" w14:textId="77777777" w:rsidR="001075C0" w:rsidRDefault="001075C0" w:rsidP="001075C0">
      <w:pPr>
        <w:tabs>
          <w:tab w:val="left" w:pos="1314"/>
        </w:tabs>
        <w:spacing w:after="0" w:line="240" w:lineRule="auto"/>
        <w:ind w:firstLine="567"/>
        <w:jc w:val="both"/>
        <w:rPr>
          <w:rFonts w:ascii="Times New Roman" w:hAnsi="Times New Roman" w:cs="Times New Roman"/>
          <w:sz w:val="28"/>
          <w:szCs w:val="28"/>
          <w:lang w:val="kk-KZ"/>
        </w:rPr>
      </w:pPr>
    </w:p>
    <w:p w14:paraId="35C1E877" w14:textId="13C40E3D" w:rsidR="001075C0" w:rsidRDefault="00DA641C" w:rsidP="00CA7F44">
      <w:pPr>
        <w:tabs>
          <w:tab w:val="left" w:pos="1314"/>
        </w:tabs>
        <w:spacing w:after="0" w:line="240" w:lineRule="auto"/>
        <w:jc w:val="both"/>
        <w:rPr>
          <w:rFonts w:ascii="Times New Roman" w:hAnsi="Times New Roman" w:cs="Times New Roman"/>
          <w:sz w:val="28"/>
          <w:szCs w:val="28"/>
          <w:lang w:val="kk-KZ"/>
        </w:rPr>
      </w:pPr>
      <w:r>
        <w:rPr>
          <w:noProof/>
          <w:lang w:eastAsia="ru-RU"/>
        </w:rPr>
        <w:lastRenderedPageBreak/>
        <w:drawing>
          <wp:inline distT="0" distB="0" distL="0" distR="0" wp14:anchorId="6362FDAB" wp14:editId="21EFBAA6">
            <wp:extent cx="5692140" cy="3101340"/>
            <wp:effectExtent l="0" t="0" r="3810" b="3810"/>
            <wp:docPr id="497003300" name="Диаграмма 1">
              <a:extLst xmlns:a="http://schemas.openxmlformats.org/drawingml/2006/main">
                <a:ext uri="{FF2B5EF4-FFF2-40B4-BE49-F238E27FC236}">
                  <a16:creationId xmlns:a16="http://schemas.microsoft.com/office/drawing/2014/main" id="{7EA4819B-91EC-0176-DB3F-B8ADAEA841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77FB679D" w14:textId="77777777" w:rsidR="001075C0" w:rsidRDefault="001075C0" w:rsidP="001075C0">
      <w:pPr>
        <w:tabs>
          <w:tab w:val="left" w:pos="1314"/>
        </w:tabs>
        <w:spacing w:after="0" w:line="240" w:lineRule="auto"/>
        <w:ind w:firstLine="567"/>
        <w:jc w:val="both"/>
        <w:rPr>
          <w:rFonts w:ascii="Times New Roman" w:hAnsi="Times New Roman" w:cs="Times New Roman"/>
          <w:sz w:val="28"/>
          <w:szCs w:val="28"/>
          <w:lang w:val="kk-KZ"/>
        </w:rPr>
      </w:pPr>
    </w:p>
    <w:p w14:paraId="5D79452F" w14:textId="22C4E75A" w:rsidR="001075C0" w:rsidRDefault="00CA7F44" w:rsidP="00CA7F44">
      <w:pPr>
        <w:tabs>
          <w:tab w:val="left" w:pos="1314"/>
        </w:tabs>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С</w:t>
      </w:r>
      <w:r w:rsidR="001075C0">
        <w:rPr>
          <w:rFonts w:ascii="Times New Roman" w:hAnsi="Times New Roman" w:cs="Times New Roman"/>
          <w:sz w:val="28"/>
          <w:szCs w:val="28"/>
          <w:lang w:val="kk-KZ"/>
        </w:rPr>
        <w:t>урет</w:t>
      </w:r>
      <w:r>
        <w:rPr>
          <w:rFonts w:ascii="Times New Roman" w:hAnsi="Times New Roman" w:cs="Times New Roman"/>
          <w:sz w:val="28"/>
          <w:szCs w:val="28"/>
          <w:lang w:val="kk-KZ"/>
        </w:rPr>
        <w:t xml:space="preserve"> 26 -</w:t>
      </w:r>
      <w:r w:rsidR="001075C0">
        <w:rPr>
          <w:rFonts w:ascii="Times New Roman" w:hAnsi="Times New Roman" w:cs="Times New Roman"/>
          <w:sz w:val="28"/>
          <w:szCs w:val="28"/>
          <w:lang w:val="kk-KZ"/>
        </w:rPr>
        <w:t xml:space="preserve"> «Сандық құзыреттілікті дамытудағы кедергілер» сауалнамасының нәтиже</w:t>
      </w:r>
      <w:r>
        <w:rPr>
          <w:rFonts w:ascii="Times New Roman" w:hAnsi="Times New Roman" w:cs="Times New Roman"/>
          <w:sz w:val="28"/>
          <w:szCs w:val="28"/>
          <w:lang w:val="kk-KZ"/>
        </w:rPr>
        <w:t>с</w:t>
      </w:r>
      <w:r w:rsidR="001075C0">
        <w:rPr>
          <w:rFonts w:ascii="Times New Roman" w:hAnsi="Times New Roman" w:cs="Times New Roman"/>
          <w:sz w:val="28"/>
          <w:szCs w:val="28"/>
          <w:lang w:val="kk-KZ"/>
        </w:rPr>
        <w:t>і</w:t>
      </w:r>
    </w:p>
    <w:p w14:paraId="29862689" w14:textId="77777777" w:rsidR="001075C0" w:rsidRDefault="001075C0" w:rsidP="001075C0">
      <w:pPr>
        <w:tabs>
          <w:tab w:val="left" w:pos="1314"/>
        </w:tabs>
        <w:spacing w:after="0" w:line="240" w:lineRule="auto"/>
        <w:ind w:firstLine="567"/>
        <w:jc w:val="both"/>
        <w:rPr>
          <w:rFonts w:ascii="Times New Roman" w:hAnsi="Times New Roman" w:cs="Times New Roman"/>
          <w:sz w:val="28"/>
          <w:szCs w:val="28"/>
          <w:lang w:val="kk-KZ"/>
        </w:rPr>
      </w:pPr>
    </w:p>
    <w:p w14:paraId="465F9202" w14:textId="06D9A23C" w:rsidR="00DA2E51" w:rsidRDefault="00DA2E51" w:rsidP="0061230B">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Жалпы, эксперименттік жұмыс ұыснылған әдістеменің тиімділігін дәліелдеді. Бұл тәсіл болашақ биолог мұғалімдерді кәсіби даярлауда олардың сандық құзыреттіліктерін қалыптастыруға, білім беру процесін сандық тұрғыдан дамыту талаптарына сәйкес ұйымдастыруға және заманауи педагогикалық технологияларды қолдану мүмкіндік береді.</w:t>
      </w:r>
    </w:p>
    <w:p w14:paraId="17AFEE77" w14:textId="77777777" w:rsidR="00DA2E51" w:rsidRDefault="00DA2E51" w:rsidP="001075C0">
      <w:pPr>
        <w:tabs>
          <w:tab w:val="left" w:pos="1314"/>
        </w:tabs>
        <w:spacing w:after="0" w:line="240" w:lineRule="auto"/>
        <w:ind w:firstLine="567"/>
        <w:jc w:val="both"/>
        <w:rPr>
          <w:rFonts w:ascii="Times New Roman" w:hAnsi="Times New Roman" w:cs="Times New Roman"/>
          <w:sz w:val="28"/>
          <w:szCs w:val="28"/>
          <w:lang w:val="kk-KZ"/>
        </w:rPr>
      </w:pPr>
    </w:p>
    <w:p w14:paraId="0E7792B3" w14:textId="7BD8DF11" w:rsidR="00DA2E51" w:rsidRDefault="00DA2E51" w:rsidP="001B7FCA">
      <w:pPr>
        <w:tabs>
          <w:tab w:val="left" w:pos="1314"/>
        </w:tabs>
        <w:spacing w:after="0" w:line="240" w:lineRule="auto"/>
        <w:ind w:firstLine="709"/>
        <w:jc w:val="both"/>
        <w:rPr>
          <w:rFonts w:ascii="Times New Roman" w:hAnsi="Times New Roman" w:cs="Times New Roman"/>
          <w:b/>
          <w:bCs/>
          <w:sz w:val="28"/>
          <w:szCs w:val="28"/>
          <w:lang w:val="kk-KZ"/>
        </w:rPr>
      </w:pPr>
      <w:r w:rsidRPr="00DA2E51">
        <w:rPr>
          <w:rFonts w:ascii="Times New Roman" w:hAnsi="Times New Roman" w:cs="Times New Roman"/>
          <w:b/>
          <w:bCs/>
          <w:sz w:val="28"/>
          <w:szCs w:val="28"/>
          <w:lang w:val="kk-KZ"/>
        </w:rPr>
        <w:t>3</w:t>
      </w:r>
      <w:r w:rsidR="001B7FCA">
        <w:rPr>
          <w:rFonts w:ascii="Times New Roman" w:hAnsi="Times New Roman" w:cs="Times New Roman"/>
          <w:b/>
          <w:bCs/>
          <w:sz w:val="28"/>
          <w:szCs w:val="28"/>
          <w:lang w:val="kk-KZ"/>
        </w:rPr>
        <w:t xml:space="preserve"> </w:t>
      </w:r>
      <w:r w:rsidR="0011183B">
        <w:rPr>
          <w:rFonts w:ascii="Times New Roman" w:hAnsi="Times New Roman" w:cs="Times New Roman"/>
          <w:b/>
          <w:bCs/>
          <w:sz w:val="28"/>
          <w:szCs w:val="28"/>
          <w:lang w:val="kk-KZ"/>
        </w:rPr>
        <w:t xml:space="preserve">- </w:t>
      </w:r>
      <w:r w:rsidRPr="00DA2E51">
        <w:rPr>
          <w:rFonts w:ascii="Times New Roman" w:hAnsi="Times New Roman" w:cs="Times New Roman"/>
          <w:b/>
          <w:bCs/>
          <w:sz w:val="28"/>
          <w:szCs w:val="28"/>
          <w:lang w:val="kk-KZ"/>
        </w:rPr>
        <w:t>бөлім бойынша қорытынды</w:t>
      </w:r>
    </w:p>
    <w:p w14:paraId="3B01638D" w14:textId="45CADE20" w:rsidR="00DA2E51" w:rsidRDefault="00DA2E51" w:rsidP="001B7FCA">
      <w:pPr>
        <w:tabs>
          <w:tab w:val="left" w:pos="131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«Тәжірибелік-эксперименттік зерттеу жұмысын талдау» атты бірінші тарау бойынша бұл тарауда болашақ биолог мұғалімдердің сандық құзыреттіліктерін дамытудың теориялық негіздері мен тәжірибелік зерттеуді ұйымдастару әдістері қарастырылды. Зерттеудің мақсаты мен міндеттеріне сәйкес, болашақ мұғалімдердің сандық құзыреттілік деңгейін анықтауға арналған диагностикалық құралдар әзірленді.</w:t>
      </w:r>
    </w:p>
    <w:p w14:paraId="7A32EE08" w14:textId="5D9AE888" w:rsidR="00DA2E51" w:rsidRDefault="00DA2E51" w:rsidP="00F016FA">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Атап айтқанда, зерттеу барысында арнайы сауалнама жасалып, оның нәтижелерін өңдеу және талдау үшін </w:t>
      </w:r>
      <w:r w:rsidRPr="00DA2E51">
        <w:rPr>
          <w:rFonts w:ascii="Times New Roman" w:hAnsi="Times New Roman" w:cs="Times New Roman"/>
          <w:sz w:val="28"/>
          <w:szCs w:val="28"/>
          <w:lang w:val="kk-KZ"/>
        </w:rPr>
        <w:t>SPSS</w:t>
      </w:r>
      <w:r>
        <w:rPr>
          <w:rFonts w:ascii="Times New Roman" w:hAnsi="Times New Roman" w:cs="Times New Roman"/>
          <w:sz w:val="28"/>
          <w:szCs w:val="28"/>
          <w:lang w:val="kk-KZ"/>
        </w:rPr>
        <w:t xml:space="preserve"> стат</w:t>
      </w:r>
      <w:r w:rsidR="008B6988">
        <w:rPr>
          <w:rFonts w:ascii="Times New Roman" w:hAnsi="Times New Roman" w:cs="Times New Roman"/>
          <w:sz w:val="28"/>
          <w:szCs w:val="28"/>
          <w:lang w:val="kk-KZ"/>
        </w:rPr>
        <w:t>истикалық бағдарлаамасы қолданылды. Сауалнама болашақ биолог мұғалімдердің сандық технологияларды қолдану деңгейін анықтауға арналған диагностикалық құралдар әзірленді.</w:t>
      </w:r>
    </w:p>
    <w:p w14:paraId="5C98AE1B" w14:textId="2A99665E" w:rsidR="008B6988" w:rsidRDefault="008B6988" w:rsidP="00F016FA">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Сонымен қатар, тәжірибелік зерттеудің кезеңдері, әдістері мен ұйымдастырылу құрылымы айқындалды. Алынған бастапқы деректер білім алушылардың сандық құзыреттіліктерінің қалыптасу деігейі білім алушылардың сандық құзыреттіліктернің қалыптасу деңгейі әртүріл екенін көрсетті. Бұл өз кезегінде болашақ биолог мұғалімдердің кәсіби даярлау үрдісінде сандық құзыреттіліктеірн дамытуға бағытталған арнайы әдістемені қолдану қажеттілігін көрсетті.</w:t>
      </w:r>
    </w:p>
    <w:p w14:paraId="3E156887" w14:textId="4F286CC7" w:rsidR="008B6988" w:rsidRDefault="008B6988" w:rsidP="00F016FA">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Осыған байланысты келесі тарауда әзірленген сауалнама нәтижелері негізінде тәжірибелік жұмыс жүргізіліп, ұсынлған әдістеменің тиімділігі тәжірибе арқылы тексерілді.</w:t>
      </w:r>
    </w:p>
    <w:p w14:paraId="644D6C13" w14:textId="10D12ACA" w:rsidR="008B6988" w:rsidRDefault="008B6988" w:rsidP="00F016FA">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«Тәжірибелік – эксперименттік зерттеу нәтижелері» атты екінші тарау бойынша екінші тарауда болашақ биолог мұғалімдердің сандық құзыреттіліктерін қалыптастыруға бағытталған тәжірибелік жұмыстың нәтижелері талданды</w:t>
      </w:r>
      <w:r w:rsidR="004F59E0">
        <w:rPr>
          <w:rFonts w:ascii="Times New Roman" w:hAnsi="Times New Roman" w:cs="Times New Roman"/>
          <w:sz w:val="28"/>
          <w:szCs w:val="28"/>
          <w:lang w:val="kk-KZ"/>
        </w:rPr>
        <w:t xml:space="preserve">. Зерттеу барысында бірінші тарауда әзірленген сауалнама қолданылып, алынған мәліметтер </w:t>
      </w:r>
      <w:r w:rsidR="004F59E0" w:rsidRPr="004F59E0">
        <w:rPr>
          <w:rFonts w:ascii="Times New Roman" w:hAnsi="Times New Roman" w:cs="Times New Roman"/>
          <w:sz w:val="28"/>
          <w:szCs w:val="28"/>
          <w:lang w:val="kk-KZ"/>
        </w:rPr>
        <w:t xml:space="preserve">SPSS </w:t>
      </w:r>
      <w:r w:rsidR="004F59E0">
        <w:rPr>
          <w:rFonts w:ascii="Times New Roman" w:hAnsi="Times New Roman" w:cs="Times New Roman"/>
          <w:sz w:val="28"/>
          <w:szCs w:val="28"/>
          <w:lang w:val="kk-KZ"/>
        </w:rPr>
        <w:t>статистикалық бағдарламасы арқылы өңделіп, олардың сандық құзыреттілік деңгейлері анықталды.</w:t>
      </w:r>
    </w:p>
    <w:p w14:paraId="4FBC2844" w14:textId="1E23A528" w:rsidR="004F59E0" w:rsidRDefault="004F59E0" w:rsidP="00F016FA">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Экспер</w:t>
      </w:r>
      <w:r w:rsidR="008671CB">
        <w:rPr>
          <w:rFonts w:ascii="Times New Roman" w:hAnsi="Times New Roman" w:cs="Times New Roman"/>
          <w:sz w:val="28"/>
          <w:szCs w:val="28"/>
          <w:lang w:val="kk-KZ"/>
        </w:rPr>
        <w:t>и</w:t>
      </w:r>
      <w:r>
        <w:rPr>
          <w:rFonts w:ascii="Times New Roman" w:hAnsi="Times New Roman" w:cs="Times New Roman"/>
          <w:sz w:val="28"/>
          <w:szCs w:val="28"/>
          <w:lang w:val="kk-KZ"/>
        </w:rPr>
        <w:t>мент бірнеше кезеңде ұйымдастырылып, білім алушылардың бастапқы және қорытынды көрсеткіштері салыстырмалы түрде талданды. Қалыптастырушы кезеңде білім алушыларға жалпы ашық онлайн курстар (ЖАОК) негізінде құрылған оқу материалдары, сандық білім беру платформалары және интерактивті құралдар пайдаланылады. Бұл олардың сандық технологияларды қолдану, ақпараттық ресурстармен жұмыс істеу және сандық білім беру ортасында әрекет ету дағдыларын дамытуға мүмкіндік береді.</w:t>
      </w:r>
    </w:p>
    <w:p w14:paraId="22ADC096" w14:textId="21A2F192" w:rsidR="004F59E0" w:rsidRPr="004F59E0" w:rsidRDefault="004F59E0" w:rsidP="00F016FA">
      <w:pPr>
        <w:tabs>
          <w:tab w:val="left" w:pos="993"/>
        </w:tabs>
        <w:spacing w:after="0" w:line="240" w:lineRule="auto"/>
        <w:ind w:firstLine="709"/>
        <w:jc w:val="both"/>
        <w:rPr>
          <w:rFonts w:ascii="Times New Roman" w:hAnsi="Times New Roman" w:cs="Times New Roman"/>
          <w:sz w:val="28"/>
          <w:szCs w:val="28"/>
          <w:lang w:val="kk-KZ"/>
        </w:rPr>
      </w:pPr>
      <w:r w:rsidRPr="004F59E0">
        <w:rPr>
          <w:rFonts w:ascii="Times New Roman" w:hAnsi="Times New Roman" w:cs="Times New Roman"/>
          <w:sz w:val="28"/>
          <w:szCs w:val="28"/>
          <w:lang w:val="kk-KZ"/>
        </w:rPr>
        <w:t xml:space="preserve">SPSS </w:t>
      </w:r>
      <w:r>
        <w:rPr>
          <w:rFonts w:ascii="Times New Roman" w:hAnsi="Times New Roman" w:cs="Times New Roman"/>
          <w:sz w:val="28"/>
          <w:szCs w:val="28"/>
          <w:lang w:val="kk-KZ"/>
        </w:rPr>
        <w:t>бағдарламасы арқылы жүргізілген статистикалық талдау нәтижелері тәжірибеден кейін білім алушылардың сандық құзыреттілік деңгейі артқанын көрсетті. Яғни, олардың сандық</w:t>
      </w:r>
      <w:r w:rsidR="00E27733">
        <w:rPr>
          <w:rFonts w:ascii="Times New Roman" w:hAnsi="Times New Roman" w:cs="Times New Roman"/>
          <w:sz w:val="28"/>
          <w:szCs w:val="28"/>
          <w:lang w:val="kk-KZ"/>
        </w:rPr>
        <w:t xml:space="preserve"> білім беру ресурстарын пайдалану, онлайн платформаларда жұмыс істеу және оқу процесінде сандық құралдарды тиімді қолдану дағдылары жақсарды.</w:t>
      </w:r>
    </w:p>
    <w:p w14:paraId="028D14A4" w14:textId="77777777" w:rsidR="004F59E0" w:rsidRPr="004F59E0" w:rsidRDefault="004F59E0" w:rsidP="001075C0">
      <w:pPr>
        <w:tabs>
          <w:tab w:val="left" w:pos="1314"/>
        </w:tabs>
        <w:spacing w:after="0" w:line="240" w:lineRule="auto"/>
        <w:ind w:firstLine="567"/>
        <w:jc w:val="both"/>
        <w:rPr>
          <w:rFonts w:ascii="Times New Roman" w:hAnsi="Times New Roman" w:cs="Times New Roman"/>
          <w:sz w:val="28"/>
          <w:szCs w:val="28"/>
          <w:lang w:val="kk-KZ"/>
        </w:rPr>
      </w:pPr>
    </w:p>
    <w:p w14:paraId="40B2E2BE" w14:textId="77777777" w:rsidR="00DA2E51" w:rsidRPr="001075C0" w:rsidRDefault="00DA2E51" w:rsidP="001075C0">
      <w:pPr>
        <w:tabs>
          <w:tab w:val="left" w:pos="1314"/>
        </w:tabs>
        <w:spacing w:after="0" w:line="240" w:lineRule="auto"/>
        <w:ind w:firstLine="567"/>
        <w:jc w:val="both"/>
        <w:rPr>
          <w:rFonts w:ascii="Times New Roman" w:hAnsi="Times New Roman" w:cs="Times New Roman"/>
          <w:sz w:val="28"/>
          <w:szCs w:val="28"/>
          <w:lang w:val="kk-KZ"/>
        </w:rPr>
      </w:pPr>
    </w:p>
    <w:p w14:paraId="41169044" w14:textId="77777777" w:rsidR="00D1433D" w:rsidRDefault="00D1433D" w:rsidP="00D1433D">
      <w:pPr>
        <w:tabs>
          <w:tab w:val="left" w:pos="1314"/>
        </w:tabs>
        <w:spacing w:after="0" w:line="240" w:lineRule="auto"/>
        <w:ind w:firstLine="567"/>
        <w:jc w:val="both"/>
        <w:rPr>
          <w:rFonts w:ascii="Times New Roman" w:hAnsi="Times New Roman" w:cs="Times New Roman"/>
          <w:sz w:val="28"/>
          <w:szCs w:val="28"/>
          <w:lang w:val="kk-KZ"/>
        </w:rPr>
      </w:pPr>
    </w:p>
    <w:p w14:paraId="0282D69B" w14:textId="77777777" w:rsidR="00BA6C82" w:rsidRDefault="00BA6C82" w:rsidP="00D1433D">
      <w:pPr>
        <w:tabs>
          <w:tab w:val="left" w:pos="1314"/>
        </w:tabs>
        <w:spacing w:after="0" w:line="240" w:lineRule="auto"/>
        <w:ind w:firstLine="567"/>
        <w:jc w:val="both"/>
        <w:rPr>
          <w:rFonts w:ascii="Times New Roman" w:hAnsi="Times New Roman" w:cs="Times New Roman"/>
          <w:sz w:val="28"/>
          <w:szCs w:val="28"/>
          <w:lang w:val="kk-KZ"/>
        </w:rPr>
      </w:pPr>
    </w:p>
    <w:p w14:paraId="07C1E853" w14:textId="77777777" w:rsidR="00BA6C82" w:rsidRDefault="00BA6C82" w:rsidP="00D1433D">
      <w:pPr>
        <w:tabs>
          <w:tab w:val="left" w:pos="1314"/>
        </w:tabs>
        <w:spacing w:after="0" w:line="240" w:lineRule="auto"/>
        <w:ind w:firstLine="567"/>
        <w:jc w:val="both"/>
        <w:rPr>
          <w:rFonts w:ascii="Times New Roman" w:hAnsi="Times New Roman" w:cs="Times New Roman"/>
          <w:sz w:val="28"/>
          <w:szCs w:val="28"/>
          <w:lang w:val="kk-KZ"/>
        </w:rPr>
      </w:pPr>
    </w:p>
    <w:p w14:paraId="08ABF262" w14:textId="77777777" w:rsidR="00BA6C82" w:rsidRDefault="00BA6C82" w:rsidP="00D1433D">
      <w:pPr>
        <w:tabs>
          <w:tab w:val="left" w:pos="1314"/>
        </w:tabs>
        <w:spacing w:after="0" w:line="240" w:lineRule="auto"/>
        <w:ind w:firstLine="567"/>
        <w:jc w:val="both"/>
        <w:rPr>
          <w:rFonts w:ascii="Times New Roman" w:hAnsi="Times New Roman" w:cs="Times New Roman"/>
          <w:sz w:val="28"/>
          <w:szCs w:val="28"/>
          <w:lang w:val="kk-KZ"/>
        </w:rPr>
      </w:pPr>
    </w:p>
    <w:p w14:paraId="55CCAE01" w14:textId="77777777" w:rsidR="00BA6C82" w:rsidRDefault="00BA6C82" w:rsidP="00D1433D">
      <w:pPr>
        <w:tabs>
          <w:tab w:val="left" w:pos="1314"/>
        </w:tabs>
        <w:spacing w:after="0" w:line="240" w:lineRule="auto"/>
        <w:ind w:firstLine="567"/>
        <w:jc w:val="both"/>
        <w:rPr>
          <w:rFonts w:ascii="Times New Roman" w:hAnsi="Times New Roman" w:cs="Times New Roman"/>
          <w:sz w:val="28"/>
          <w:szCs w:val="28"/>
          <w:lang w:val="kk-KZ"/>
        </w:rPr>
      </w:pPr>
    </w:p>
    <w:p w14:paraId="27BC08CA" w14:textId="77777777" w:rsidR="00BA6C82" w:rsidRDefault="00BA6C82" w:rsidP="00D1433D">
      <w:pPr>
        <w:tabs>
          <w:tab w:val="left" w:pos="1314"/>
        </w:tabs>
        <w:spacing w:after="0" w:line="240" w:lineRule="auto"/>
        <w:ind w:firstLine="567"/>
        <w:jc w:val="both"/>
        <w:rPr>
          <w:rFonts w:ascii="Times New Roman" w:hAnsi="Times New Roman" w:cs="Times New Roman"/>
          <w:sz w:val="28"/>
          <w:szCs w:val="28"/>
          <w:lang w:val="kk-KZ"/>
        </w:rPr>
      </w:pPr>
    </w:p>
    <w:p w14:paraId="5BC4744F" w14:textId="77777777" w:rsidR="00BA6C82" w:rsidRDefault="00BA6C82" w:rsidP="00D1433D">
      <w:pPr>
        <w:tabs>
          <w:tab w:val="left" w:pos="1314"/>
        </w:tabs>
        <w:spacing w:after="0" w:line="240" w:lineRule="auto"/>
        <w:ind w:firstLine="567"/>
        <w:jc w:val="both"/>
        <w:rPr>
          <w:rFonts w:ascii="Times New Roman" w:hAnsi="Times New Roman" w:cs="Times New Roman"/>
          <w:sz w:val="28"/>
          <w:szCs w:val="28"/>
          <w:lang w:val="kk-KZ"/>
        </w:rPr>
      </w:pPr>
    </w:p>
    <w:p w14:paraId="4455532E" w14:textId="191F8AB5" w:rsidR="00BA6C82" w:rsidRDefault="00BA6C82" w:rsidP="00D1433D">
      <w:pPr>
        <w:tabs>
          <w:tab w:val="left" w:pos="1314"/>
        </w:tabs>
        <w:spacing w:after="0" w:line="240" w:lineRule="auto"/>
        <w:ind w:firstLine="567"/>
        <w:jc w:val="both"/>
        <w:rPr>
          <w:rFonts w:ascii="Times New Roman" w:hAnsi="Times New Roman" w:cs="Times New Roman"/>
          <w:sz w:val="28"/>
          <w:szCs w:val="28"/>
          <w:lang w:val="kk-KZ"/>
        </w:rPr>
      </w:pPr>
    </w:p>
    <w:p w14:paraId="6A190304" w14:textId="61CD2A5E" w:rsidR="0011183B" w:rsidRDefault="0011183B" w:rsidP="00D1433D">
      <w:pPr>
        <w:tabs>
          <w:tab w:val="left" w:pos="1314"/>
        </w:tabs>
        <w:spacing w:after="0" w:line="240" w:lineRule="auto"/>
        <w:ind w:firstLine="567"/>
        <w:jc w:val="both"/>
        <w:rPr>
          <w:rFonts w:ascii="Times New Roman" w:hAnsi="Times New Roman" w:cs="Times New Roman"/>
          <w:sz w:val="28"/>
          <w:szCs w:val="28"/>
          <w:lang w:val="kk-KZ"/>
        </w:rPr>
      </w:pPr>
    </w:p>
    <w:p w14:paraId="16DF3BF5" w14:textId="68518642" w:rsidR="0011183B" w:rsidRDefault="0011183B" w:rsidP="00D1433D">
      <w:pPr>
        <w:tabs>
          <w:tab w:val="left" w:pos="1314"/>
        </w:tabs>
        <w:spacing w:after="0" w:line="240" w:lineRule="auto"/>
        <w:ind w:firstLine="567"/>
        <w:jc w:val="both"/>
        <w:rPr>
          <w:rFonts w:ascii="Times New Roman" w:hAnsi="Times New Roman" w:cs="Times New Roman"/>
          <w:sz w:val="28"/>
          <w:szCs w:val="28"/>
          <w:lang w:val="kk-KZ"/>
        </w:rPr>
      </w:pPr>
    </w:p>
    <w:p w14:paraId="1A987615" w14:textId="356C3E80" w:rsidR="0011183B" w:rsidRDefault="0011183B" w:rsidP="00D1433D">
      <w:pPr>
        <w:tabs>
          <w:tab w:val="left" w:pos="1314"/>
        </w:tabs>
        <w:spacing w:after="0" w:line="240" w:lineRule="auto"/>
        <w:ind w:firstLine="567"/>
        <w:jc w:val="both"/>
        <w:rPr>
          <w:rFonts w:ascii="Times New Roman" w:hAnsi="Times New Roman" w:cs="Times New Roman"/>
          <w:sz w:val="28"/>
          <w:szCs w:val="28"/>
          <w:lang w:val="kk-KZ"/>
        </w:rPr>
      </w:pPr>
    </w:p>
    <w:p w14:paraId="14A67684" w14:textId="2B1F74D1" w:rsidR="0011183B" w:rsidRDefault="0011183B" w:rsidP="00D1433D">
      <w:pPr>
        <w:tabs>
          <w:tab w:val="left" w:pos="1314"/>
        </w:tabs>
        <w:spacing w:after="0" w:line="240" w:lineRule="auto"/>
        <w:ind w:firstLine="567"/>
        <w:jc w:val="both"/>
        <w:rPr>
          <w:rFonts w:ascii="Times New Roman" w:hAnsi="Times New Roman" w:cs="Times New Roman"/>
          <w:sz w:val="28"/>
          <w:szCs w:val="28"/>
          <w:lang w:val="kk-KZ"/>
        </w:rPr>
      </w:pPr>
    </w:p>
    <w:p w14:paraId="70D13443" w14:textId="04753DD9" w:rsidR="0011183B" w:rsidRDefault="0011183B" w:rsidP="00D1433D">
      <w:pPr>
        <w:tabs>
          <w:tab w:val="left" w:pos="1314"/>
        </w:tabs>
        <w:spacing w:after="0" w:line="240" w:lineRule="auto"/>
        <w:ind w:firstLine="567"/>
        <w:jc w:val="both"/>
        <w:rPr>
          <w:rFonts w:ascii="Times New Roman" w:hAnsi="Times New Roman" w:cs="Times New Roman"/>
          <w:sz w:val="28"/>
          <w:szCs w:val="28"/>
          <w:lang w:val="kk-KZ"/>
        </w:rPr>
      </w:pPr>
    </w:p>
    <w:p w14:paraId="20D25F10" w14:textId="770555E3" w:rsidR="0011183B" w:rsidRDefault="0011183B" w:rsidP="00D1433D">
      <w:pPr>
        <w:tabs>
          <w:tab w:val="left" w:pos="1314"/>
        </w:tabs>
        <w:spacing w:after="0" w:line="240" w:lineRule="auto"/>
        <w:ind w:firstLine="567"/>
        <w:jc w:val="both"/>
        <w:rPr>
          <w:rFonts w:ascii="Times New Roman" w:hAnsi="Times New Roman" w:cs="Times New Roman"/>
          <w:sz w:val="28"/>
          <w:szCs w:val="28"/>
          <w:lang w:val="kk-KZ"/>
        </w:rPr>
      </w:pPr>
    </w:p>
    <w:p w14:paraId="22BCDEC7" w14:textId="2B9A769E" w:rsidR="0011183B" w:rsidRDefault="0011183B" w:rsidP="00D1433D">
      <w:pPr>
        <w:tabs>
          <w:tab w:val="left" w:pos="1314"/>
        </w:tabs>
        <w:spacing w:after="0" w:line="240" w:lineRule="auto"/>
        <w:ind w:firstLine="567"/>
        <w:jc w:val="both"/>
        <w:rPr>
          <w:rFonts w:ascii="Times New Roman" w:hAnsi="Times New Roman" w:cs="Times New Roman"/>
          <w:sz w:val="28"/>
          <w:szCs w:val="28"/>
          <w:lang w:val="kk-KZ"/>
        </w:rPr>
      </w:pPr>
    </w:p>
    <w:p w14:paraId="5FC56217" w14:textId="675875ED" w:rsidR="0011183B" w:rsidRDefault="0011183B" w:rsidP="00D1433D">
      <w:pPr>
        <w:tabs>
          <w:tab w:val="left" w:pos="1314"/>
        </w:tabs>
        <w:spacing w:after="0" w:line="240" w:lineRule="auto"/>
        <w:ind w:firstLine="567"/>
        <w:jc w:val="both"/>
        <w:rPr>
          <w:rFonts w:ascii="Times New Roman" w:hAnsi="Times New Roman" w:cs="Times New Roman"/>
          <w:sz w:val="28"/>
          <w:szCs w:val="28"/>
          <w:lang w:val="kk-KZ"/>
        </w:rPr>
      </w:pPr>
    </w:p>
    <w:p w14:paraId="47B10048" w14:textId="547154D7" w:rsidR="0011183B" w:rsidRDefault="0011183B" w:rsidP="00D1433D">
      <w:pPr>
        <w:tabs>
          <w:tab w:val="left" w:pos="1314"/>
        </w:tabs>
        <w:spacing w:after="0" w:line="240" w:lineRule="auto"/>
        <w:ind w:firstLine="567"/>
        <w:jc w:val="both"/>
        <w:rPr>
          <w:rFonts w:ascii="Times New Roman" w:hAnsi="Times New Roman" w:cs="Times New Roman"/>
          <w:sz w:val="28"/>
          <w:szCs w:val="28"/>
          <w:lang w:val="kk-KZ"/>
        </w:rPr>
      </w:pPr>
    </w:p>
    <w:p w14:paraId="1AD0A7EE" w14:textId="43609906" w:rsidR="0011183B" w:rsidRDefault="0011183B" w:rsidP="00D1433D">
      <w:pPr>
        <w:tabs>
          <w:tab w:val="left" w:pos="1314"/>
        </w:tabs>
        <w:spacing w:after="0" w:line="240" w:lineRule="auto"/>
        <w:ind w:firstLine="567"/>
        <w:jc w:val="both"/>
        <w:rPr>
          <w:rFonts w:ascii="Times New Roman" w:hAnsi="Times New Roman" w:cs="Times New Roman"/>
          <w:sz w:val="28"/>
          <w:szCs w:val="28"/>
          <w:lang w:val="kk-KZ"/>
        </w:rPr>
      </w:pPr>
    </w:p>
    <w:p w14:paraId="6BDB6414" w14:textId="580BBF19" w:rsidR="0011183B" w:rsidRDefault="0011183B" w:rsidP="00D1433D">
      <w:pPr>
        <w:tabs>
          <w:tab w:val="left" w:pos="1314"/>
        </w:tabs>
        <w:spacing w:after="0" w:line="240" w:lineRule="auto"/>
        <w:ind w:firstLine="567"/>
        <w:jc w:val="both"/>
        <w:rPr>
          <w:rFonts w:ascii="Times New Roman" w:hAnsi="Times New Roman" w:cs="Times New Roman"/>
          <w:sz w:val="28"/>
          <w:szCs w:val="28"/>
          <w:lang w:val="kk-KZ"/>
        </w:rPr>
      </w:pPr>
    </w:p>
    <w:p w14:paraId="55AEFF11" w14:textId="77777777" w:rsidR="0011183B" w:rsidRDefault="0011183B" w:rsidP="00D1433D">
      <w:pPr>
        <w:tabs>
          <w:tab w:val="left" w:pos="1314"/>
        </w:tabs>
        <w:spacing w:after="0" w:line="240" w:lineRule="auto"/>
        <w:ind w:firstLine="567"/>
        <w:jc w:val="both"/>
        <w:rPr>
          <w:rFonts w:ascii="Times New Roman" w:hAnsi="Times New Roman" w:cs="Times New Roman"/>
          <w:sz w:val="28"/>
          <w:szCs w:val="28"/>
          <w:lang w:val="kk-KZ"/>
        </w:rPr>
      </w:pPr>
    </w:p>
    <w:p w14:paraId="6F76FE88" w14:textId="77777777" w:rsidR="00BA6C82" w:rsidRDefault="00BA6C82" w:rsidP="00D1433D">
      <w:pPr>
        <w:tabs>
          <w:tab w:val="left" w:pos="1314"/>
        </w:tabs>
        <w:spacing w:after="0" w:line="240" w:lineRule="auto"/>
        <w:ind w:firstLine="567"/>
        <w:jc w:val="both"/>
        <w:rPr>
          <w:rFonts w:ascii="Times New Roman" w:hAnsi="Times New Roman" w:cs="Times New Roman"/>
          <w:sz w:val="28"/>
          <w:szCs w:val="28"/>
          <w:lang w:val="kk-KZ"/>
        </w:rPr>
      </w:pPr>
    </w:p>
    <w:p w14:paraId="3CFD67A4" w14:textId="1902193D" w:rsidR="00BA6C82" w:rsidRDefault="00BA6C82" w:rsidP="00BA6C82">
      <w:pPr>
        <w:tabs>
          <w:tab w:val="left" w:pos="1314"/>
        </w:tabs>
        <w:spacing w:after="0" w:line="240" w:lineRule="auto"/>
        <w:jc w:val="center"/>
        <w:rPr>
          <w:rFonts w:ascii="Times New Roman" w:hAnsi="Times New Roman" w:cs="Times New Roman"/>
          <w:b/>
          <w:bCs/>
          <w:sz w:val="28"/>
          <w:szCs w:val="28"/>
          <w:lang w:val="kk-KZ"/>
        </w:rPr>
      </w:pPr>
      <w:r w:rsidRPr="00BA6C82">
        <w:rPr>
          <w:rFonts w:ascii="Times New Roman" w:hAnsi="Times New Roman" w:cs="Times New Roman"/>
          <w:b/>
          <w:bCs/>
          <w:sz w:val="28"/>
          <w:szCs w:val="28"/>
          <w:lang w:val="kk-KZ"/>
        </w:rPr>
        <w:lastRenderedPageBreak/>
        <w:t>ҚОРЫТЫНДЫ</w:t>
      </w:r>
    </w:p>
    <w:p w14:paraId="05EDDCD5" w14:textId="77777777" w:rsidR="00BA6C82" w:rsidRDefault="00BA6C82" w:rsidP="00BA6C82">
      <w:pPr>
        <w:tabs>
          <w:tab w:val="left" w:pos="1314"/>
        </w:tabs>
        <w:spacing w:after="0" w:line="240" w:lineRule="auto"/>
        <w:jc w:val="center"/>
        <w:rPr>
          <w:rFonts w:ascii="Times New Roman" w:hAnsi="Times New Roman" w:cs="Times New Roman"/>
          <w:b/>
          <w:bCs/>
          <w:sz w:val="28"/>
          <w:szCs w:val="28"/>
          <w:lang w:val="kk-KZ"/>
        </w:rPr>
      </w:pPr>
    </w:p>
    <w:p w14:paraId="7EB78B3C" w14:textId="5A1AAD69" w:rsidR="00BA6C82" w:rsidRDefault="00BA6C82" w:rsidP="00D7279D">
      <w:pPr>
        <w:tabs>
          <w:tab w:val="left" w:pos="993"/>
        </w:tabs>
        <w:spacing w:after="0" w:line="240" w:lineRule="auto"/>
        <w:ind w:firstLine="709"/>
        <w:jc w:val="both"/>
        <w:rPr>
          <w:rFonts w:ascii="Times New Roman" w:hAnsi="Times New Roman" w:cs="Times New Roman"/>
          <w:sz w:val="28"/>
          <w:szCs w:val="28"/>
          <w:lang w:val="kk-KZ"/>
        </w:rPr>
      </w:pPr>
      <w:r w:rsidRPr="00BA6C82">
        <w:rPr>
          <w:rFonts w:ascii="Times New Roman" w:hAnsi="Times New Roman" w:cs="Times New Roman"/>
          <w:sz w:val="28"/>
          <w:szCs w:val="28"/>
          <w:lang w:val="kk-KZ"/>
        </w:rPr>
        <w:t xml:space="preserve">Бұл диссертациялық зерттеу жұмысы қазіргі білім берудегі өзекті мәселелердің бірі – болашақ биолог мұғалімдерді кәсіби </w:t>
      </w:r>
      <w:r w:rsidR="00F263D2">
        <w:rPr>
          <w:rFonts w:ascii="Times New Roman" w:hAnsi="Times New Roman" w:cs="Times New Roman"/>
          <w:sz w:val="28"/>
          <w:szCs w:val="28"/>
          <w:lang w:val="kk-KZ"/>
        </w:rPr>
        <w:t>д</w:t>
      </w:r>
      <w:r w:rsidRPr="00BA6C82">
        <w:rPr>
          <w:rFonts w:ascii="Times New Roman" w:hAnsi="Times New Roman" w:cs="Times New Roman"/>
          <w:sz w:val="28"/>
          <w:szCs w:val="28"/>
          <w:lang w:val="kk-KZ"/>
        </w:rPr>
        <w:t>аярлау үрдісінде сандық құзыреттіліктерін қалыптасытру негіздеріне арналды.</w:t>
      </w:r>
    </w:p>
    <w:p w14:paraId="6B4FC60F" w14:textId="3B887A22" w:rsidR="00BA6C82" w:rsidRDefault="00BA6C82" w:rsidP="00D7279D">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Қазіргі білім беру жүйесіндегі оқыту процесіне қойылатын негізгі талаптар нормативтік құжаттарда айқын белгіленген. Бұл талаптардың басты міндеті – жаңашыл ойлайтын, жоғары жау</w:t>
      </w:r>
      <w:r w:rsidR="007F25C8">
        <w:rPr>
          <w:rFonts w:ascii="Times New Roman" w:hAnsi="Times New Roman" w:cs="Times New Roman"/>
          <w:sz w:val="28"/>
          <w:szCs w:val="28"/>
          <w:lang w:val="kk-KZ"/>
        </w:rPr>
        <w:t>а</w:t>
      </w:r>
      <w:r>
        <w:rPr>
          <w:rFonts w:ascii="Times New Roman" w:hAnsi="Times New Roman" w:cs="Times New Roman"/>
          <w:sz w:val="28"/>
          <w:szCs w:val="28"/>
          <w:lang w:val="kk-KZ"/>
        </w:rPr>
        <w:t>пке</w:t>
      </w:r>
      <w:r w:rsidR="007F25C8">
        <w:rPr>
          <w:rFonts w:ascii="Times New Roman" w:hAnsi="Times New Roman" w:cs="Times New Roman"/>
          <w:sz w:val="28"/>
          <w:szCs w:val="28"/>
          <w:lang w:val="kk-KZ"/>
        </w:rPr>
        <w:t>р</w:t>
      </w:r>
      <w:r>
        <w:rPr>
          <w:rFonts w:ascii="Times New Roman" w:hAnsi="Times New Roman" w:cs="Times New Roman"/>
          <w:sz w:val="28"/>
          <w:szCs w:val="28"/>
          <w:lang w:val="kk-KZ"/>
        </w:rPr>
        <w:t>шілігі бар, сандық құзыреттіліг</w:t>
      </w:r>
      <w:r w:rsidR="007F25C8">
        <w:rPr>
          <w:rFonts w:ascii="Times New Roman" w:hAnsi="Times New Roman" w:cs="Times New Roman"/>
          <w:sz w:val="28"/>
          <w:szCs w:val="28"/>
          <w:lang w:val="kk-KZ"/>
        </w:rPr>
        <w:t>і</w:t>
      </w:r>
      <w:r>
        <w:rPr>
          <w:rFonts w:ascii="Times New Roman" w:hAnsi="Times New Roman" w:cs="Times New Roman"/>
          <w:sz w:val="28"/>
          <w:szCs w:val="28"/>
          <w:lang w:val="kk-KZ"/>
        </w:rPr>
        <w:t xml:space="preserve"> қалыптасқан тұлғаны даярлау.</w:t>
      </w:r>
    </w:p>
    <w:p w14:paraId="254E540A" w14:textId="5A23629C" w:rsidR="00BA6C82" w:rsidRDefault="00BA6C82" w:rsidP="00D7279D">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Қазіргі талаптарды ескеретін бұл </w:t>
      </w:r>
      <w:r w:rsidR="00172934">
        <w:rPr>
          <w:rFonts w:ascii="Times New Roman" w:hAnsi="Times New Roman" w:cs="Times New Roman"/>
          <w:sz w:val="28"/>
          <w:szCs w:val="28"/>
          <w:lang w:val="kk-KZ"/>
        </w:rPr>
        <w:t xml:space="preserve">зерттеуде болашақ биолог мұғалімдерді кәсіби даярлау үрдісінде сандық құзыреттіліктерін қалыптастырудың теориялық негіздері талданды және тиімді әдіснамалық </w:t>
      </w:r>
      <w:r w:rsidR="00B94F8C">
        <w:rPr>
          <w:rFonts w:ascii="Times New Roman" w:hAnsi="Times New Roman" w:cs="Times New Roman"/>
          <w:sz w:val="28"/>
          <w:szCs w:val="28"/>
          <w:lang w:val="kk-KZ"/>
        </w:rPr>
        <w:t>тәсілдер</w:t>
      </w:r>
      <w:r w:rsidR="00172934">
        <w:rPr>
          <w:rFonts w:ascii="Times New Roman" w:hAnsi="Times New Roman" w:cs="Times New Roman"/>
          <w:sz w:val="28"/>
          <w:szCs w:val="28"/>
          <w:lang w:val="kk-KZ"/>
        </w:rPr>
        <w:t xml:space="preserve">і ұсынылды. Тәжірибелік-эксперименттік жұмыстар жүргізу арқылы бұл жұмыстың осы саладағы білім беру процесіне ғылыми негіз </w:t>
      </w:r>
      <w:r w:rsidR="001165C1">
        <w:rPr>
          <w:rFonts w:ascii="Times New Roman" w:hAnsi="Times New Roman" w:cs="Times New Roman"/>
          <w:sz w:val="28"/>
          <w:szCs w:val="28"/>
          <w:lang w:val="kk-KZ"/>
        </w:rPr>
        <w:t>болып</w:t>
      </w:r>
      <w:r w:rsidR="00172934">
        <w:rPr>
          <w:rFonts w:ascii="Times New Roman" w:hAnsi="Times New Roman" w:cs="Times New Roman"/>
          <w:sz w:val="28"/>
          <w:szCs w:val="28"/>
          <w:lang w:val="kk-KZ"/>
        </w:rPr>
        <w:t>, білім алушылардың сандық құзыреттілігін қалыптастыруға ықпал ететінін көрсетті.</w:t>
      </w:r>
    </w:p>
    <w:p w14:paraId="5E6EC58B" w14:textId="2FC11831" w:rsidR="00172934" w:rsidRDefault="00172934" w:rsidP="00D7279D">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Зерттеу жұмысы барысында алынған нәтижелер мынындай қорытындылар жасауымызға себеп болды:</w:t>
      </w:r>
    </w:p>
    <w:p w14:paraId="6212D86B" w14:textId="147C2A4F" w:rsidR="00172934" w:rsidRDefault="00172934" w:rsidP="0027385D">
      <w:pPr>
        <w:pStyle w:val="a7"/>
        <w:numPr>
          <w:ilvl w:val="0"/>
          <w:numId w:val="29"/>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Болашақ биолог мұғалімдерді кәсіби даярлау үрдісінде сандық құзыреттілігін қалыптастырудың теориялық негіздері айқындалып, ғылыми-әдістемелік негіздері анықталды. «Сандық құзыреттілік» ұғымына анықтама беріліп, ұғымды білім беру үрдісінде пайдаланудың тиміді жолдары көрсетілді.</w:t>
      </w:r>
    </w:p>
    <w:p w14:paraId="2C88C814" w14:textId="352389C0" w:rsidR="00172934" w:rsidRDefault="00172934" w:rsidP="0027385D">
      <w:pPr>
        <w:pStyle w:val="a7"/>
        <w:numPr>
          <w:ilvl w:val="0"/>
          <w:numId w:val="29"/>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Болашақ биолог мұғалімдерді кәсіби даярлау үрдісінде сандық құзыреттілігін жалпы ашақ онлайн курс (ЖАОК) </w:t>
      </w:r>
      <w:r w:rsidR="00E40C0C">
        <w:rPr>
          <w:rFonts w:ascii="Times New Roman" w:hAnsi="Times New Roman" w:cs="Times New Roman"/>
          <w:sz w:val="28"/>
          <w:szCs w:val="28"/>
          <w:lang w:val="kk-KZ"/>
        </w:rPr>
        <w:t>арқылы қалыптастырудың құрылымдық-мазмұндық моделі жасалды.</w:t>
      </w:r>
    </w:p>
    <w:p w14:paraId="50278636" w14:textId="7FB17C0B" w:rsidR="00E40C0C" w:rsidRDefault="00E40C0C" w:rsidP="0027385D">
      <w:pPr>
        <w:pStyle w:val="a7"/>
        <w:numPr>
          <w:ilvl w:val="0"/>
          <w:numId w:val="29"/>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6В01513-«Биология», 6В01522-«Биология-география»,  6В01512-«Химия-биология» 3-курс білім алушыларына арналған </w:t>
      </w:r>
      <w:r w:rsidRPr="00E40C0C">
        <w:rPr>
          <w:rFonts w:ascii="Times New Roman" w:hAnsi="Times New Roman" w:cs="Times New Roman"/>
          <w:sz w:val="28"/>
          <w:szCs w:val="28"/>
          <w:lang w:val="kk-KZ"/>
        </w:rPr>
        <w:t xml:space="preserve">Stepik </w:t>
      </w:r>
      <w:r>
        <w:rPr>
          <w:rFonts w:ascii="Times New Roman" w:hAnsi="Times New Roman" w:cs="Times New Roman"/>
          <w:sz w:val="28"/>
          <w:szCs w:val="28"/>
          <w:lang w:val="kk-KZ"/>
        </w:rPr>
        <w:t>куарстар базасына енгізілген «Биологияны оқыту әдістері мен технологиялары» атты жалпы ашық онлайн курсын (ЖАОК) оқу процесіне ендіру арқылы болашық биолог мұғалімдерді кәсіби даярлау үрдісінде сандық құзыреттілігін қалыптасытрудың әдістемес</w:t>
      </w:r>
      <w:r w:rsidR="00D0257D">
        <w:rPr>
          <w:rFonts w:ascii="Times New Roman" w:hAnsi="Times New Roman" w:cs="Times New Roman"/>
          <w:sz w:val="28"/>
          <w:szCs w:val="28"/>
          <w:lang w:val="kk-KZ"/>
        </w:rPr>
        <w:t>і</w:t>
      </w:r>
      <w:r>
        <w:rPr>
          <w:rFonts w:ascii="Times New Roman" w:hAnsi="Times New Roman" w:cs="Times New Roman"/>
          <w:sz w:val="28"/>
          <w:szCs w:val="28"/>
          <w:lang w:val="kk-KZ"/>
        </w:rPr>
        <w:t xml:space="preserve"> жасалды.</w:t>
      </w:r>
    </w:p>
    <w:p w14:paraId="5A191D91" w14:textId="1ED9AB1A" w:rsidR="00E40C0C" w:rsidRDefault="00E40C0C" w:rsidP="0027385D">
      <w:pPr>
        <w:pStyle w:val="a7"/>
        <w:numPr>
          <w:ilvl w:val="0"/>
          <w:numId w:val="29"/>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Болашақ биолог мұғалімдерді кәсіби даярлау үрдісінде сандық құзыреттілігін қалыптастыру әдістемесі тәжірибелік-эксперимент арқылы дәлелденді және «Биологияны оқыту әдістері мен технологиялары» мен «Білім мен іскерлікті бағалау бойынша практикум (ПББ)» пәндерінің мазмұнына енгізілді.</w:t>
      </w:r>
    </w:p>
    <w:p w14:paraId="2CEC0C87" w14:textId="442A7F57" w:rsidR="00E40C0C" w:rsidRDefault="00E40C0C" w:rsidP="00D7279D">
      <w:pPr>
        <w:pStyle w:val="a7"/>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Зерттеу жұмысының нәтижесі бойынша төмендегідей ұсыныстар жасауға болады:</w:t>
      </w:r>
    </w:p>
    <w:p w14:paraId="72C524A9" w14:textId="5B9D822E" w:rsidR="00E40C0C" w:rsidRDefault="00E40C0C"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Зерттеу жұмысы бойынша болашақ биолог мұғалімдерді кәсіби даярлау үрд</w:t>
      </w:r>
      <w:r w:rsidR="00D0257D">
        <w:rPr>
          <w:rFonts w:ascii="Times New Roman" w:hAnsi="Times New Roman" w:cs="Times New Roman"/>
          <w:sz w:val="28"/>
          <w:szCs w:val="28"/>
          <w:lang w:val="kk-KZ"/>
        </w:rPr>
        <w:t>і</w:t>
      </w:r>
      <w:r>
        <w:rPr>
          <w:rFonts w:ascii="Times New Roman" w:hAnsi="Times New Roman" w:cs="Times New Roman"/>
          <w:sz w:val="28"/>
          <w:szCs w:val="28"/>
          <w:lang w:val="kk-KZ"/>
        </w:rPr>
        <w:t>сінде сандық құзыреттіліктерін қалыптастырудың әдістемесін білім алушылардың сандық құзыреттілігін қалыптастыру мақсатында ж</w:t>
      </w:r>
      <w:r w:rsidR="00D0257D">
        <w:rPr>
          <w:rFonts w:ascii="Times New Roman" w:hAnsi="Times New Roman" w:cs="Times New Roman"/>
          <w:sz w:val="28"/>
          <w:szCs w:val="28"/>
          <w:lang w:val="kk-KZ"/>
        </w:rPr>
        <w:t>ә</w:t>
      </w:r>
      <w:r>
        <w:rPr>
          <w:rFonts w:ascii="Times New Roman" w:hAnsi="Times New Roman" w:cs="Times New Roman"/>
          <w:sz w:val="28"/>
          <w:szCs w:val="28"/>
          <w:lang w:val="kk-KZ"/>
        </w:rPr>
        <w:t>не біліктілікті арттыруда пайдалануға болады;</w:t>
      </w:r>
    </w:p>
    <w:p w14:paraId="7ED4C57D" w14:textId="37E144F8" w:rsidR="00E40C0C" w:rsidRDefault="00152DBB"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w:t>
      </w:r>
      <w:r w:rsidR="007254DA">
        <w:rPr>
          <w:rFonts w:ascii="Times New Roman" w:hAnsi="Times New Roman" w:cs="Times New Roman"/>
          <w:sz w:val="28"/>
          <w:szCs w:val="28"/>
          <w:lang w:val="kk-KZ"/>
        </w:rPr>
        <w:t>ерттеу</w:t>
      </w:r>
      <w:r w:rsidR="00E40C0C">
        <w:rPr>
          <w:rFonts w:ascii="Times New Roman" w:hAnsi="Times New Roman" w:cs="Times New Roman"/>
          <w:sz w:val="28"/>
          <w:szCs w:val="28"/>
          <w:lang w:val="kk-KZ"/>
        </w:rPr>
        <w:t xml:space="preserve"> жұмысы барысында негіз</w:t>
      </w:r>
      <w:r>
        <w:rPr>
          <w:rFonts w:ascii="Times New Roman" w:hAnsi="Times New Roman" w:cs="Times New Roman"/>
          <w:sz w:val="28"/>
          <w:szCs w:val="28"/>
          <w:lang w:val="kk-KZ"/>
        </w:rPr>
        <w:t>д</w:t>
      </w:r>
      <w:r w:rsidR="00E40C0C">
        <w:rPr>
          <w:rFonts w:ascii="Times New Roman" w:hAnsi="Times New Roman" w:cs="Times New Roman"/>
          <w:sz w:val="28"/>
          <w:szCs w:val="28"/>
          <w:lang w:val="kk-KZ"/>
        </w:rPr>
        <w:t xml:space="preserve">елген әдістемемен басқа жоғары оқу орындарының оқу үрдісіне ендіруге және мектеп мұғалімдерінің біліктілігін арттыруға арналған </w:t>
      </w:r>
      <w:r w:rsidR="007D0641">
        <w:rPr>
          <w:rFonts w:ascii="Times New Roman" w:hAnsi="Times New Roman" w:cs="Times New Roman"/>
          <w:sz w:val="28"/>
          <w:szCs w:val="28"/>
          <w:lang w:val="kk-KZ"/>
        </w:rPr>
        <w:t>тестілеуге көмекші құрал ретінде қолдануға болады;</w:t>
      </w:r>
    </w:p>
    <w:p w14:paraId="13F23D9D" w14:textId="0821FB50" w:rsidR="007D0641" w:rsidRDefault="002C47A6"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Б</w:t>
      </w:r>
      <w:r w:rsidR="007254DA">
        <w:rPr>
          <w:rFonts w:ascii="Times New Roman" w:hAnsi="Times New Roman" w:cs="Times New Roman"/>
          <w:sz w:val="28"/>
          <w:szCs w:val="28"/>
          <w:lang w:val="kk-KZ"/>
        </w:rPr>
        <w:t>иологияны</w:t>
      </w:r>
      <w:r w:rsidR="007D0641">
        <w:rPr>
          <w:rFonts w:ascii="Times New Roman" w:hAnsi="Times New Roman" w:cs="Times New Roman"/>
          <w:sz w:val="28"/>
          <w:szCs w:val="28"/>
          <w:lang w:val="kk-KZ"/>
        </w:rPr>
        <w:t xml:space="preserve"> оқытуда заманауи сандық құралдарды вир</w:t>
      </w:r>
      <w:r>
        <w:rPr>
          <w:rFonts w:ascii="Times New Roman" w:hAnsi="Times New Roman" w:cs="Times New Roman"/>
          <w:sz w:val="28"/>
          <w:szCs w:val="28"/>
          <w:lang w:val="kk-KZ"/>
        </w:rPr>
        <w:t>т</w:t>
      </w:r>
      <w:r w:rsidR="007D0641">
        <w:rPr>
          <w:rFonts w:ascii="Times New Roman" w:hAnsi="Times New Roman" w:cs="Times New Roman"/>
          <w:sz w:val="28"/>
          <w:szCs w:val="28"/>
          <w:lang w:val="kk-KZ"/>
        </w:rPr>
        <w:t>уалды зертханалар, онлайн платформалар, мультимедиа) жүйелі қолдану болашақ мұғалімдердің кәсіби даярлығын арттырады. Сондықтан оқу процесінде сандық технологияларды белсенді қолдануды ұсынуға болады;</w:t>
      </w:r>
    </w:p>
    <w:p w14:paraId="1E85B714" w14:textId="5AD1E754" w:rsidR="007D0641" w:rsidRDefault="002C47A6"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007254DA">
        <w:rPr>
          <w:rFonts w:ascii="Times New Roman" w:hAnsi="Times New Roman" w:cs="Times New Roman"/>
          <w:sz w:val="28"/>
          <w:szCs w:val="28"/>
          <w:lang w:val="kk-KZ"/>
        </w:rPr>
        <w:t>ілім</w:t>
      </w:r>
      <w:r w:rsidR="007D0641">
        <w:rPr>
          <w:rFonts w:ascii="Times New Roman" w:hAnsi="Times New Roman" w:cs="Times New Roman"/>
          <w:sz w:val="28"/>
          <w:szCs w:val="28"/>
          <w:lang w:val="kk-KZ"/>
        </w:rPr>
        <w:t xml:space="preserve"> алушылардың практикалық дағдыларын нығайту мақсатында, педагогикалық практика кезінде сандық технологияларды қолдануға бағытталған тапсырмалар жүйесін енгізуге болады. Бұл оларға сандық құралдарды нақты оқыту жағдайларында тиімді пайдалануға мүмкіндік береді;</w:t>
      </w:r>
    </w:p>
    <w:p w14:paraId="712312F2" w14:textId="5D9E7232" w:rsidR="007254DA" w:rsidRDefault="002C47A6"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w:t>
      </w:r>
      <w:r w:rsidR="007D0641">
        <w:rPr>
          <w:rFonts w:ascii="Times New Roman" w:hAnsi="Times New Roman" w:cs="Times New Roman"/>
          <w:sz w:val="28"/>
          <w:szCs w:val="28"/>
          <w:lang w:val="kk-KZ"/>
        </w:rPr>
        <w:t>андық құзыреттілікті дамыту үшін білім алушылардың ғылыми-зерттеу және жобалық жұмыстарында</w:t>
      </w:r>
      <w:r w:rsidR="007254DA">
        <w:rPr>
          <w:rFonts w:ascii="Times New Roman" w:hAnsi="Times New Roman" w:cs="Times New Roman"/>
          <w:sz w:val="28"/>
          <w:szCs w:val="28"/>
          <w:lang w:val="kk-KZ"/>
        </w:rPr>
        <w:t xml:space="preserve"> сандық білім беру ресурстарын, биологиялық деректер базаларын және интерактивті бағдарламаларды қолдануын кеңейту ұсынылады;</w:t>
      </w:r>
    </w:p>
    <w:p w14:paraId="46CE2AA5" w14:textId="04EF1A0A" w:rsidR="007D0641" w:rsidRDefault="002C47A6" w:rsidP="0027385D">
      <w:pPr>
        <w:pStyle w:val="a7"/>
        <w:numPr>
          <w:ilvl w:val="0"/>
          <w:numId w:val="18"/>
        </w:numPr>
        <w:tabs>
          <w:tab w:val="left" w:pos="993"/>
        </w:tabs>
        <w:spacing w:after="0" w:line="240" w:lineRule="auto"/>
        <w:ind w:left="0"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w:t>
      </w:r>
      <w:r w:rsidR="007254DA">
        <w:rPr>
          <w:rFonts w:ascii="Times New Roman" w:hAnsi="Times New Roman" w:cs="Times New Roman"/>
          <w:sz w:val="28"/>
          <w:szCs w:val="28"/>
          <w:lang w:val="kk-KZ"/>
        </w:rPr>
        <w:t>ілім алушылардың сандық педагогикалық шеберлігін арттыру – болашақ биолог мұғалімдерінің сандық құзыреттілігін қалыптастырудың маңызды шарты. Осыған байланысты жоғары оқу орындарында оқытушыларға арналған сандық технологияларды пайдалану бойынша біліктілікті арттыру курстарын ұйымдастыруға болады.</w:t>
      </w:r>
    </w:p>
    <w:p w14:paraId="3F1AAA29" w14:textId="1E1BCD3A" w:rsidR="007254DA" w:rsidRDefault="007254DA" w:rsidP="00D7279D">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Бұл мәселелер күрделі және жаңа болғандықтан</w:t>
      </w:r>
      <w:r w:rsidR="002C47A6">
        <w:rPr>
          <w:rFonts w:ascii="Times New Roman" w:hAnsi="Times New Roman" w:cs="Times New Roman"/>
          <w:sz w:val="28"/>
          <w:szCs w:val="28"/>
          <w:lang w:val="kk-KZ"/>
        </w:rPr>
        <w:t xml:space="preserve"> </w:t>
      </w:r>
      <w:r>
        <w:rPr>
          <w:rFonts w:ascii="Times New Roman" w:hAnsi="Times New Roman" w:cs="Times New Roman"/>
          <w:sz w:val="28"/>
          <w:szCs w:val="28"/>
          <w:lang w:val="kk-KZ"/>
        </w:rPr>
        <w:t>оның барлық аспектілерін толық талдап, қамту мүмкін емес. Болашақта бұл бағыттағы жұмыстарды келесідей перспективалы бағыттарда жалғастыру қажет деп санаймыз: биолог мұғалімдерді кәсіби даярлау үрдісінде сандық құзыреттіліктерін қалыптаст</w:t>
      </w:r>
      <w:r w:rsidR="002C47A6">
        <w:rPr>
          <w:rFonts w:ascii="Times New Roman" w:hAnsi="Times New Roman" w:cs="Times New Roman"/>
          <w:sz w:val="28"/>
          <w:szCs w:val="28"/>
          <w:lang w:val="kk-KZ"/>
        </w:rPr>
        <w:t>ы</w:t>
      </w:r>
      <w:r>
        <w:rPr>
          <w:rFonts w:ascii="Times New Roman" w:hAnsi="Times New Roman" w:cs="Times New Roman"/>
          <w:sz w:val="28"/>
          <w:szCs w:val="28"/>
          <w:lang w:val="kk-KZ"/>
        </w:rPr>
        <w:t>рудың әдістемесін жетілдіру, сонымен қатар, білім алушылардың сандық құзыреттілігін қалыптастыру бойынша өздігінен білім алу дағдысын қалыптастыру.</w:t>
      </w:r>
    </w:p>
    <w:p w14:paraId="53D34EC8" w14:textId="25A1677C" w:rsidR="007254DA" w:rsidRDefault="007254DA" w:rsidP="00D7279D">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Жалпы ашық онлайн курстар (ЖАОК) контекстінде білім алушыларға өз бетінше </w:t>
      </w:r>
      <w:r w:rsidR="00DD1192">
        <w:rPr>
          <w:rFonts w:ascii="Times New Roman" w:hAnsi="Times New Roman" w:cs="Times New Roman"/>
          <w:sz w:val="28"/>
          <w:szCs w:val="28"/>
          <w:lang w:val="kk-KZ"/>
        </w:rPr>
        <w:t>оқуға тиімді қатысуға және курстарды сәтті аяқтауға көмектесетін тәлімгер рөлі ерекше маңызға ие болады. ЖАОК форматында оқыту көбінесе білім алушылардың өзін-өзі тәрбиелеуі мен дербестігіне сүйенетіндіктен, көпшілігі курсты соңына дейін аяқтауда қиындықтарға тап болады. Осыған байланысты тәлімгерлер басшылықты қамтамасыз ете отырып, оқу процесін ұйымдастыруға көмектеседі және мотивациялық қолдау көрсете отырып, білім алушылардың оқу белсенділігін арттыруға ықпал етеді. Сондықтан ЖАОК-тағы тәдімгерлік қызметтің мазмұнын, оның білім алушылардың оқу нәти</w:t>
      </w:r>
      <w:r w:rsidR="00167EB8">
        <w:rPr>
          <w:rFonts w:ascii="Times New Roman" w:hAnsi="Times New Roman" w:cs="Times New Roman"/>
          <w:sz w:val="28"/>
          <w:szCs w:val="28"/>
          <w:lang w:val="kk-KZ"/>
        </w:rPr>
        <w:t>ж</w:t>
      </w:r>
      <w:r w:rsidR="00DD1192">
        <w:rPr>
          <w:rFonts w:ascii="Times New Roman" w:hAnsi="Times New Roman" w:cs="Times New Roman"/>
          <w:sz w:val="28"/>
          <w:szCs w:val="28"/>
          <w:lang w:val="kk-KZ"/>
        </w:rPr>
        <w:t>елеріне әсерін және ұйымдастырудың тиімді әдістерін жан-жақты зерттеу қажет.</w:t>
      </w:r>
    </w:p>
    <w:p w14:paraId="3264B61A" w14:textId="777AB00E" w:rsidR="00DD1192" w:rsidRDefault="00DD1192" w:rsidP="00D7279D">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ЖАОК-тағы викториналар мен тест тапсырмалары да оқу процесінің маңызды элементтері болып табылады. Олар білім алушылардың оқу материалын меңгеру деңгейін анықтап қана қоймай, ақпаратты іздеу, талдау және салыстыру дағдыларын дамытуға мүмкіндік береді. Мұндай тапсырмалар білім алушыларды жаңа ақпаратты өз бетінше іздеуге, он</w:t>
      </w:r>
      <w:r w:rsidR="00383FFF">
        <w:rPr>
          <w:rFonts w:ascii="Times New Roman" w:hAnsi="Times New Roman" w:cs="Times New Roman"/>
          <w:sz w:val="28"/>
          <w:szCs w:val="28"/>
          <w:lang w:val="kk-KZ"/>
        </w:rPr>
        <w:t>ы</w:t>
      </w:r>
      <w:r>
        <w:rPr>
          <w:rFonts w:ascii="Times New Roman" w:hAnsi="Times New Roman" w:cs="Times New Roman"/>
          <w:sz w:val="28"/>
          <w:szCs w:val="28"/>
          <w:lang w:val="kk-KZ"/>
        </w:rPr>
        <w:t xml:space="preserve"> сыни тұрғыдан бақылауға және алған білімдерін іс жүзінде қолдануға шақырады. Сондықтан ЖАОК-тағы викториналардың білім алушылардың танымдық белсенділігі</w:t>
      </w:r>
      <w:r w:rsidR="0003561E">
        <w:rPr>
          <w:rFonts w:ascii="Times New Roman" w:hAnsi="Times New Roman" w:cs="Times New Roman"/>
          <w:sz w:val="28"/>
          <w:szCs w:val="28"/>
          <w:lang w:val="kk-KZ"/>
        </w:rPr>
        <w:t>не,</w:t>
      </w:r>
      <w:r>
        <w:rPr>
          <w:rFonts w:ascii="Times New Roman" w:hAnsi="Times New Roman" w:cs="Times New Roman"/>
          <w:sz w:val="28"/>
          <w:szCs w:val="28"/>
          <w:lang w:val="kk-KZ"/>
        </w:rPr>
        <w:t xml:space="preserve"> ақпараттық сауаттылығына әсерін зерттеу</w:t>
      </w:r>
      <w:r w:rsidR="009F1FF9">
        <w:rPr>
          <w:rFonts w:ascii="Times New Roman" w:hAnsi="Times New Roman" w:cs="Times New Roman"/>
          <w:sz w:val="28"/>
          <w:szCs w:val="28"/>
          <w:lang w:val="kk-KZ"/>
        </w:rPr>
        <w:t xml:space="preserve"> өзекті мәселелердің бірі болып табылады.</w:t>
      </w:r>
    </w:p>
    <w:p w14:paraId="66DDF0B3" w14:textId="52545F9D" w:rsidR="009F1FF9" w:rsidRDefault="0003561E" w:rsidP="00D7279D">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В</w:t>
      </w:r>
      <w:r w:rsidR="009F1FF9">
        <w:rPr>
          <w:rFonts w:ascii="Times New Roman" w:hAnsi="Times New Roman" w:cs="Times New Roman"/>
          <w:sz w:val="28"/>
          <w:szCs w:val="28"/>
          <w:lang w:val="kk-KZ"/>
        </w:rPr>
        <w:t xml:space="preserve">икториналар өзін-өзі бағалау және кері байланыс құралы ретінде маңызды рөл атқарады. Олар білім алушыларға оқу нәтижелерін жылдам </w:t>
      </w:r>
      <w:r w:rsidR="009F1FF9">
        <w:rPr>
          <w:rFonts w:ascii="Times New Roman" w:hAnsi="Times New Roman" w:cs="Times New Roman"/>
          <w:sz w:val="28"/>
          <w:szCs w:val="28"/>
          <w:lang w:val="kk-KZ"/>
        </w:rPr>
        <w:lastRenderedPageBreak/>
        <w:t>бағалауға, біліміндегі олқылықтарды анықтауға және оларды түзетуге мүмкіндік береді. Автоматты бағалау жүйелері арқылы алынған нәтижелер білім алушыларға оқу процесін өз бетінше бақылауға мүмкін</w:t>
      </w:r>
      <w:r>
        <w:rPr>
          <w:rFonts w:ascii="Times New Roman" w:hAnsi="Times New Roman" w:cs="Times New Roman"/>
          <w:sz w:val="28"/>
          <w:szCs w:val="28"/>
          <w:lang w:val="kk-KZ"/>
        </w:rPr>
        <w:t>д</w:t>
      </w:r>
      <w:r w:rsidR="009F1FF9">
        <w:rPr>
          <w:rFonts w:ascii="Times New Roman" w:hAnsi="Times New Roman" w:cs="Times New Roman"/>
          <w:sz w:val="28"/>
          <w:szCs w:val="28"/>
          <w:lang w:val="kk-KZ"/>
        </w:rPr>
        <w:t>ік береді. Автоматты бағалау жүйелері арқылы алынған нәтижелер білім алушыларға оқу процесін өз бетінше бақылауға мүмкіндік береді. Осыған байланысты ЖАОК-та өзін-өзі бағалау тетіктерінің тиімділігін, олардың білім алушылардың жауапкершілігін арттыруға және оқу мотивациясын дамытуға әсерін терең зерттеу қажеттілігі туындайды.</w:t>
      </w:r>
    </w:p>
    <w:p w14:paraId="4E18FE00" w14:textId="1CE20851" w:rsidR="009F1FF9" w:rsidRDefault="009F1FF9" w:rsidP="00D7279D">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Жалпы, ЖАОК жүйесінде тәлімгерлік қолдауды, сапалы кері байланысты және тиімді бағалау құралдарын пайдалану білім алушылардың оқу нәтижелерін арттырудың маңызды факторлары болып табылады. Сондықтан осы бағытттағы ғылыми зерттеулер сандық білім беру ортасының сапасын жақсартуға және онлайн</w:t>
      </w:r>
      <w:r w:rsidR="00EF13EC">
        <w:rPr>
          <w:rFonts w:ascii="Times New Roman" w:hAnsi="Times New Roman" w:cs="Times New Roman"/>
          <w:sz w:val="28"/>
          <w:szCs w:val="28"/>
          <w:lang w:val="kk-KZ"/>
        </w:rPr>
        <w:t xml:space="preserve"> </w:t>
      </w:r>
      <w:r>
        <w:rPr>
          <w:rFonts w:ascii="Times New Roman" w:hAnsi="Times New Roman" w:cs="Times New Roman"/>
          <w:sz w:val="28"/>
          <w:szCs w:val="28"/>
          <w:lang w:val="kk-KZ"/>
        </w:rPr>
        <w:t>оқытудың тиімділігін арттырға мүмкінік береді.</w:t>
      </w:r>
    </w:p>
    <w:p w14:paraId="055DE934" w14:textId="77777777" w:rsidR="007254DA" w:rsidRPr="007254DA" w:rsidRDefault="007254DA" w:rsidP="007254DA">
      <w:pPr>
        <w:tabs>
          <w:tab w:val="left" w:pos="1314"/>
        </w:tabs>
        <w:spacing w:after="0" w:line="240" w:lineRule="auto"/>
        <w:jc w:val="both"/>
        <w:rPr>
          <w:rFonts w:ascii="Times New Roman" w:hAnsi="Times New Roman" w:cs="Times New Roman"/>
          <w:sz w:val="28"/>
          <w:szCs w:val="28"/>
          <w:lang w:val="kk-KZ"/>
        </w:rPr>
      </w:pPr>
    </w:p>
    <w:p w14:paraId="6C2679C7" w14:textId="77777777" w:rsidR="00E40C0C" w:rsidRDefault="00E40C0C" w:rsidP="00E40C0C">
      <w:pPr>
        <w:tabs>
          <w:tab w:val="left" w:pos="1314"/>
        </w:tabs>
        <w:spacing w:after="0" w:line="240" w:lineRule="auto"/>
        <w:ind w:firstLine="567"/>
        <w:jc w:val="both"/>
        <w:rPr>
          <w:rFonts w:ascii="Times New Roman" w:hAnsi="Times New Roman" w:cs="Times New Roman"/>
          <w:sz w:val="28"/>
          <w:szCs w:val="28"/>
          <w:lang w:val="kk-KZ"/>
        </w:rPr>
      </w:pPr>
    </w:p>
    <w:p w14:paraId="476434EE" w14:textId="77777777" w:rsidR="004610E9" w:rsidRDefault="004610E9" w:rsidP="00E40C0C">
      <w:pPr>
        <w:tabs>
          <w:tab w:val="left" w:pos="1314"/>
        </w:tabs>
        <w:spacing w:after="0" w:line="240" w:lineRule="auto"/>
        <w:ind w:firstLine="567"/>
        <w:jc w:val="both"/>
        <w:rPr>
          <w:rFonts w:ascii="Times New Roman" w:hAnsi="Times New Roman" w:cs="Times New Roman"/>
          <w:sz w:val="28"/>
          <w:szCs w:val="28"/>
          <w:lang w:val="kk-KZ"/>
        </w:rPr>
      </w:pPr>
    </w:p>
    <w:p w14:paraId="03FF3C89" w14:textId="77777777" w:rsidR="004610E9" w:rsidRDefault="004610E9" w:rsidP="00E40C0C">
      <w:pPr>
        <w:tabs>
          <w:tab w:val="left" w:pos="1314"/>
        </w:tabs>
        <w:spacing w:after="0" w:line="240" w:lineRule="auto"/>
        <w:ind w:firstLine="567"/>
        <w:jc w:val="both"/>
        <w:rPr>
          <w:rFonts w:ascii="Times New Roman" w:hAnsi="Times New Roman" w:cs="Times New Roman"/>
          <w:sz w:val="28"/>
          <w:szCs w:val="28"/>
          <w:lang w:val="kk-KZ"/>
        </w:rPr>
      </w:pPr>
    </w:p>
    <w:p w14:paraId="3C12A842" w14:textId="77777777" w:rsidR="004610E9" w:rsidRDefault="004610E9" w:rsidP="00E40C0C">
      <w:pPr>
        <w:tabs>
          <w:tab w:val="left" w:pos="1314"/>
        </w:tabs>
        <w:spacing w:after="0" w:line="240" w:lineRule="auto"/>
        <w:ind w:firstLine="567"/>
        <w:jc w:val="both"/>
        <w:rPr>
          <w:rFonts w:ascii="Times New Roman" w:hAnsi="Times New Roman" w:cs="Times New Roman"/>
          <w:sz w:val="28"/>
          <w:szCs w:val="28"/>
          <w:lang w:val="kk-KZ"/>
        </w:rPr>
      </w:pPr>
    </w:p>
    <w:p w14:paraId="18C95004" w14:textId="77777777" w:rsidR="004610E9" w:rsidRDefault="004610E9" w:rsidP="00E40C0C">
      <w:pPr>
        <w:tabs>
          <w:tab w:val="left" w:pos="1314"/>
        </w:tabs>
        <w:spacing w:after="0" w:line="240" w:lineRule="auto"/>
        <w:ind w:firstLine="567"/>
        <w:jc w:val="both"/>
        <w:rPr>
          <w:rFonts w:ascii="Times New Roman" w:hAnsi="Times New Roman" w:cs="Times New Roman"/>
          <w:sz w:val="28"/>
          <w:szCs w:val="28"/>
          <w:lang w:val="kk-KZ"/>
        </w:rPr>
      </w:pPr>
    </w:p>
    <w:p w14:paraId="32CDF5B2" w14:textId="77777777" w:rsidR="004610E9" w:rsidRDefault="004610E9" w:rsidP="00E40C0C">
      <w:pPr>
        <w:tabs>
          <w:tab w:val="left" w:pos="1314"/>
        </w:tabs>
        <w:spacing w:after="0" w:line="240" w:lineRule="auto"/>
        <w:ind w:firstLine="567"/>
        <w:jc w:val="both"/>
        <w:rPr>
          <w:rFonts w:ascii="Times New Roman" w:hAnsi="Times New Roman" w:cs="Times New Roman"/>
          <w:sz w:val="28"/>
          <w:szCs w:val="28"/>
          <w:lang w:val="kk-KZ"/>
        </w:rPr>
      </w:pPr>
    </w:p>
    <w:p w14:paraId="13802B55" w14:textId="77777777" w:rsidR="004610E9" w:rsidRDefault="004610E9" w:rsidP="00E40C0C">
      <w:pPr>
        <w:tabs>
          <w:tab w:val="left" w:pos="1314"/>
        </w:tabs>
        <w:spacing w:after="0" w:line="240" w:lineRule="auto"/>
        <w:ind w:firstLine="567"/>
        <w:jc w:val="both"/>
        <w:rPr>
          <w:rFonts w:ascii="Times New Roman" w:hAnsi="Times New Roman" w:cs="Times New Roman"/>
          <w:sz w:val="28"/>
          <w:szCs w:val="28"/>
          <w:lang w:val="kk-KZ"/>
        </w:rPr>
      </w:pPr>
    </w:p>
    <w:p w14:paraId="3D61B2DA" w14:textId="77777777" w:rsidR="004610E9" w:rsidRDefault="004610E9" w:rsidP="00E40C0C">
      <w:pPr>
        <w:tabs>
          <w:tab w:val="left" w:pos="1314"/>
        </w:tabs>
        <w:spacing w:after="0" w:line="240" w:lineRule="auto"/>
        <w:ind w:firstLine="567"/>
        <w:jc w:val="both"/>
        <w:rPr>
          <w:rFonts w:ascii="Times New Roman" w:hAnsi="Times New Roman" w:cs="Times New Roman"/>
          <w:sz w:val="28"/>
          <w:szCs w:val="28"/>
          <w:lang w:val="kk-KZ"/>
        </w:rPr>
      </w:pPr>
    </w:p>
    <w:p w14:paraId="5DC1AEF0" w14:textId="77777777" w:rsidR="004610E9" w:rsidRDefault="004610E9" w:rsidP="00E40C0C">
      <w:pPr>
        <w:tabs>
          <w:tab w:val="left" w:pos="1314"/>
        </w:tabs>
        <w:spacing w:after="0" w:line="240" w:lineRule="auto"/>
        <w:ind w:firstLine="567"/>
        <w:jc w:val="both"/>
        <w:rPr>
          <w:rFonts w:ascii="Times New Roman" w:hAnsi="Times New Roman" w:cs="Times New Roman"/>
          <w:sz w:val="28"/>
          <w:szCs w:val="28"/>
          <w:lang w:val="kk-KZ"/>
        </w:rPr>
      </w:pPr>
    </w:p>
    <w:p w14:paraId="2A5F864C" w14:textId="77777777" w:rsidR="004610E9" w:rsidRDefault="004610E9" w:rsidP="00E40C0C">
      <w:pPr>
        <w:tabs>
          <w:tab w:val="left" w:pos="1314"/>
        </w:tabs>
        <w:spacing w:after="0" w:line="240" w:lineRule="auto"/>
        <w:ind w:firstLine="567"/>
        <w:jc w:val="both"/>
        <w:rPr>
          <w:rFonts w:ascii="Times New Roman" w:hAnsi="Times New Roman" w:cs="Times New Roman"/>
          <w:sz w:val="28"/>
          <w:szCs w:val="28"/>
          <w:lang w:val="kk-KZ"/>
        </w:rPr>
      </w:pPr>
    </w:p>
    <w:p w14:paraId="50D16D7C" w14:textId="77777777" w:rsidR="004610E9" w:rsidRDefault="004610E9" w:rsidP="00E40C0C">
      <w:pPr>
        <w:tabs>
          <w:tab w:val="left" w:pos="1314"/>
        </w:tabs>
        <w:spacing w:after="0" w:line="240" w:lineRule="auto"/>
        <w:ind w:firstLine="567"/>
        <w:jc w:val="both"/>
        <w:rPr>
          <w:rFonts w:ascii="Times New Roman" w:hAnsi="Times New Roman" w:cs="Times New Roman"/>
          <w:sz w:val="28"/>
          <w:szCs w:val="28"/>
          <w:lang w:val="kk-KZ"/>
        </w:rPr>
      </w:pPr>
    </w:p>
    <w:p w14:paraId="03F52B3A" w14:textId="77777777" w:rsidR="004610E9" w:rsidRDefault="004610E9" w:rsidP="00E40C0C">
      <w:pPr>
        <w:tabs>
          <w:tab w:val="left" w:pos="1314"/>
        </w:tabs>
        <w:spacing w:after="0" w:line="240" w:lineRule="auto"/>
        <w:ind w:firstLine="567"/>
        <w:jc w:val="both"/>
        <w:rPr>
          <w:rFonts w:ascii="Times New Roman" w:hAnsi="Times New Roman" w:cs="Times New Roman"/>
          <w:sz w:val="28"/>
          <w:szCs w:val="28"/>
          <w:lang w:val="kk-KZ"/>
        </w:rPr>
      </w:pPr>
    </w:p>
    <w:p w14:paraId="52194B38" w14:textId="77777777" w:rsidR="004610E9" w:rsidRDefault="004610E9" w:rsidP="00E40C0C">
      <w:pPr>
        <w:tabs>
          <w:tab w:val="left" w:pos="1314"/>
        </w:tabs>
        <w:spacing w:after="0" w:line="240" w:lineRule="auto"/>
        <w:ind w:firstLine="567"/>
        <w:jc w:val="both"/>
        <w:rPr>
          <w:rFonts w:ascii="Times New Roman" w:hAnsi="Times New Roman" w:cs="Times New Roman"/>
          <w:sz w:val="28"/>
          <w:szCs w:val="28"/>
          <w:lang w:val="kk-KZ"/>
        </w:rPr>
      </w:pPr>
    </w:p>
    <w:p w14:paraId="2F0F5333" w14:textId="77777777" w:rsidR="004610E9" w:rsidRDefault="004610E9" w:rsidP="00E40C0C">
      <w:pPr>
        <w:tabs>
          <w:tab w:val="left" w:pos="1314"/>
        </w:tabs>
        <w:spacing w:after="0" w:line="240" w:lineRule="auto"/>
        <w:ind w:firstLine="567"/>
        <w:jc w:val="both"/>
        <w:rPr>
          <w:rFonts w:ascii="Times New Roman" w:hAnsi="Times New Roman" w:cs="Times New Roman"/>
          <w:sz w:val="28"/>
          <w:szCs w:val="28"/>
          <w:lang w:val="kk-KZ"/>
        </w:rPr>
      </w:pPr>
    </w:p>
    <w:p w14:paraId="27BBD06F" w14:textId="77777777" w:rsidR="004610E9" w:rsidRDefault="004610E9" w:rsidP="00E40C0C">
      <w:pPr>
        <w:tabs>
          <w:tab w:val="left" w:pos="1314"/>
        </w:tabs>
        <w:spacing w:after="0" w:line="240" w:lineRule="auto"/>
        <w:ind w:firstLine="567"/>
        <w:jc w:val="both"/>
        <w:rPr>
          <w:rFonts w:ascii="Times New Roman" w:hAnsi="Times New Roman" w:cs="Times New Roman"/>
          <w:sz w:val="28"/>
          <w:szCs w:val="28"/>
          <w:lang w:val="kk-KZ"/>
        </w:rPr>
      </w:pPr>
    </w:p>
    <w:p w14:paraId="5B802F3F" w14:textId="77777777" w:rsidR="004610E9" w:rsidRDefault="004610E9" w:rsidP="00E40C0C">
      <w:pPr>
        <w:tabs>
          <w:tab w:val="left" w:pos="1314"/>
        </w:tabs>
        <w:spacing w:after="0" w:line="240" w:lineRule="auto"/>
        <w:ind w:firstLine="567"/>
        <w:jc w:val="both"/>
        <w:rPr>
          <w:rFonts w:ascii="Times New Roman" w:hAnsi="Times New Roman" w:cs="Times New Roman"/>
          <w:sz w:val="28"/>
          <w:szCs w:val="28"/>
          <w:lang w:val="kk-KZ"/>
        </w:rPr>
      </w:pPr>
    </w:p>
    <w:p w14:paraId="4D367300" w14:textId="77777777" w:rsidR="004610E9" w:rsidRDefault="004610E9" w:rsidP="00E40C0C">
      <w:pPr>
        <w:tabs>
          <w:tab w:val="left" w:pos="1314"/>
        </w:tabs>
        <w:spacing w:after="0" w:line="240" w:lineRule="auto"/>
        <w:ind w:firstLine="567"/>
        <w:jc w:val="both"/>
        <w:rPr>
          <w:rFonts w:ascii="Times New Roman" w:hAnsi="Times New Roman" w:cs="Times New Roman"/>
          <w:sz w:val="28"/>
          <w:szCs w:val="28"/>
          <w:lang w:val="kk-KZ"/>
        </w:rPr>
      </w:pPr>
    </w:p>
    <w:p w14:paraId="768CEB96" w14:textId="77777777" w:rsidR="004610E9" w:rsidRDefault="004610E9" w:rsidP="00E40C0C">
      <w:pPr>
        <w:tabs>
          <w:tab w:val="left" w:pos="1314"/>
        </w:tabs>
        <w:spacing w:after="0" w:line="240" w:lineRule="auto"/>
        <w:ind w:firstLine="567"/>
        <w:jc w:val="both"/>
        <w:rPr>
          <w:rFonts w:ascii="Times New Roman" w:hAnsi="Times New Roman" w:cs="Times New Roman"/>
          <w:sz w:val="28"/>
          <w:szCs w:val="28"/>
          <w:lang w:val="kk-KZ"/>
        </w:rPr>
      </w:pPr>
    </w:p>
    <w:p w14:paraId="2B5EF50A" w14:textId="77777777" w:rsidR="004610E9" w:rsidRDefault="004610E9" w:rsidP="00E40C0C">
      <w:pPr>
        <w:tabs>
          <w:tab w:val="left" w:pos="1314"/>
        </w:tabs>
        <w:spacing w:after="0" w:line="240" w:lineRule="auto"/>
        <w:ind w:firstLine="567"/>
        <w:jc w:val="both"/>
        <w:rPr>
          <w:rFonts w:ascii="Times New Roman" w:hAnsi="Times New Roman" w:cs="Times New Roman"/>
          <w:sz w:val="28"/>
          <w:szCs w:val="28"/>
          <w:lang w:val="kk-KZ"/>
        </w:rPr>
      </w:pPr>
    </w:p>
    <w:p w14:paraId="7ECD813F" w14:textId="77777777" w:rsidR="004610E9" w:rsidRDefault="004610E9" w:rsidP="00E40C0C">
      <w:pPr>
        <w:tabs>
          <w:tab w:val="left" w:pos="1314"/>
        </w:tabs>
        <w:spacing w:after="0" w:line="240" w:lineRule="auto"/>
        <w:ind w:firstLine="567"/>
        <w:jc w:val="both"/>
        <w:rPr>
          <w:rFonts w:ascii="Times New Roman" w:hAnsi="Times New Roman" w:cs="Times New Roman"/>
          <w:sz w:val="28"/>
          <w:szCs w:val="28"/>
          <w:lang w:val="kk-KZ"/>
        </w:rPr>
      </w:pPr>
    </w:p>
    <w:p w14:paraId="4AC5FA6F" w14:textId="77777777" w:rsidR="004610E9" w:rsidRDefault="004610E9" w:rsidP="00E40C0C">
      <w:pPr>
        <w:tabs>
          <w:tab w:val="left" w:pos="1314"/>
        </w:tabs>
        <w:spacing w:after="0" w:line="240" w:lineRule="auto"/>
        <w:ind w:firstLine="567"/>
        <w:jc w:val="both"/>
        <w:rPr>
          <w:rFonts w:ascii="Times New Roman" w:hAnsi="Times New Roman" w:cs="Times New Roman"/>
          <w:sz w:val="28"/>
          <w:szCs w:val="28"/>
          <w:lang w:val="kk-KZ"/>
        </w:rPr>
      </w:pPr>
    </w:p>
    <w:p w14:paraId="3A59D140" w14:textId="77777777" w:rsidR="004610E9" w:rsidRDefault="004610E9" w:rsidP="00E40C0C">
      <w:pPr>
        <w:tabs>
          <w:tab w:val="left" w:pos="1314"/>
        </w:tabs>
        <w:spacing w:after="0" w:line="240" w:lineRule="auto"/>
        <w:ind w:firstLine="567"/>
        <w:jc w:val="both"/>
        <w:rPr>
          <w:rFonts w:ascii="Times New Roman" w:hAnsi="Times New Roman" w:cs="Times New Roman"/>
          <w:sz w:val="28"/>
          <w:szCs w:val="28"/>
          <w:lang w:val="kk-KZ"/>
        </w:rPr>
      </w:pPr>
    </w:p>
    <w:p w14:paraId="5376A50E" w14:textId="77777777" w:rsidR="004610E9" w:rsidRDefault="004610E9" w:rsidP="00E40C0C">
      <w:pPr>
        <w:tabs>
          <w:tab w:val="left" w:pos="1314"/>
        </w:tabs>
        <w:spacing w:after="0" w:line="240" w:lineRule="auto"/>
        <w:ind w:firstLine="567"/>
        <w:jc w:val="both"/>
        <w:rPr>
          <w:rFonts w:ascii="Times New Roman" w:hAnsi="Times New Roman" w:cs="Times New Roman"/>
          <w:sz w:val="28"/>
          <w:szCs w:val="28"/>
          <w:lang w:val="kk-KZ"/>
        </w:rPr>
      </w:pPr>
    </w:p>
    <w:p w14:paraId="65098FAB" w14:textId="77777777" w:rsidR="004610E9" w:rsidRDefault="004610E9" w:rsidP="00E40C0C">
      <w:pPr>
        <w:tabs>
          <w:tab w:val="left" w:pos="1314"/>
        </w:tabs>
        <w:spacing w:after="0" w:line="240" w:lineRule="auto"/>
        <w:ind w:firstLine="567"/>
        <w:jc w:val="both"/>
        <w:rPr>
          <w:rFonts w:ascii="Times New Roman" w:hAnsi="Times New Roman" w:cs="Times New Roman"/>
          <w:sz w:val="28"/>
          <w:szCs w:val="28"/>
          <w:lang w:val="kk-KZ"/>
        </w:rPr>
      </w:pPr>
    </w:p>
    <w:p w14:paraId="46EA54DA" w14:textId="262521C9" w:rsidR="004610E9" w:rsidRDefault="004610E9" w:rsidP="00E40C0C">
      <w:pPr>
        <w:tabs>
          <w:tab w:val="left" w:pos="1314"/>
        </w:tabs>
        <w:spacing w:after="0" w:line="240" w:lineRule="auto"/>
        <w:ind w:firstLine="567"/>
        <w:jc w:val="both"/>
        <w:rPr>
          <w:rFonts w:ascii="Times New Roman" w:hAnsi="Times New Roman" w:cs="Times New Roman"/>
          <w:sz w:val="28"/>
          <w:szCs w:val="28"/>
          <w:lang w:val="kk-KZ"/>
        </w:rPr>
      </w:pPr>
    </w:p>
    <w:p w14:paraId="798DE466" w14:textId="7C9CC0B3" w:rsidR="0011183B" w:rsidRDefault="0011183B" w:rsidP="00E40C0C">
      <w:pPr>
        <w:tabs>
          <w:tab w:val="left" w:pos="1314"/>
        </w:tabs>
        <w:spacing w:after="0" w:line="240" w:lineRule="auto"/>
        <w:ind w:firstLine="567"/>
        <w:jc w:val="both"/>
        <w:rPr>
          <w:rFonts w:ascii="Times New Roman" w:hAnsi="Times New Roman" w:cs="Times New Roman"/>
          <w:sz w:val="28"/>
          <w:szCs w:val="28"/>
          <w:lang w:val="kk-KZ"/>
        </w:rPr>
      </w:pPr>
    </w:p>
    <w:p w14:paraId="24999089" w14:textId="5D38C13B" w:rsidR="0011183B" w:rsidRDefault="0011183B" w:rsidP="00E40C0C">
      <w:pPr>
        <w:tabs>
          <w:tab w:val="left" w:pos="1314"/>
        </w:tabs>
        <w:spacing w:after="0" w:line="240" w:lineRule="auto"/>
        <w:ind w:firstLine="567"/>
        <w:jc w:val="both"/>
        <w:rPr>
          <w:rFonts w:ascii="Times New Roman" w:hAnsi="Times New Roman" w:cs="Times New Roman"/>
          <w:sz w:val="28"/>
          <w:szCs w:val="28"/>
          <w:lang w:val="kk-KZ"/>
        </w:rPr>
      </w:pPr>
    </w:p>
    <w:p w14:paraId="6559E0DA" w14:textId="76335DEB" w:rsidR="0011183B" w:rsidRDefault="0011183B" w:rsidP="00E40C0C">
      <w:pPr>
        <w:tabs>
          <w:tab w:val="left" w:pos="1314"/>
        </w:tabs>
        <w:spacing w:after="0" w:line="240" w:lineRule="auto"/>
        <w:ind w:firstLine="567"/>
        <w:jc w:val="both"/>
        <w:rPr>
          <w:rFonts w:ascii="Times New Roman" w:hAnsi="Times New Roman" w:cs="Times New Roman"/>
          <w:sz w:val="28"/>
          <w:szCs w:val="28"/>
          <w:lang w:val="kk-KZ"/>
        </w:rPr>
      </w:pPr>
    </w:p>
    <w:p w14:paraId="2BA6F5C9" w14:textId="77777777" w:rsidR="0011183B" w:rsidRDefault="0011183B" w:rsidP="00E40C0C">
      <w:pPr>
        <w:tabs>
          <w:tab w:val="left" w:pos="1314"/>
        </w:tabs>
        <w:spacing w:after="0" w:line="240" w:lineRule="auto"/>
        <w:ind w:firstLine="567"/>
        <w:jc w:val="both"/>
        <w:rPr>
          <w:rFonts w:ascii="Times New Roman" w:hAnsi="Times New Roman" w:cs="Times New Roman"/>
          <w:sz w:val="28"/>
          <w:szCs w:val="28"/>
          <w:lang w:val="kk-KZ"/>
        </w:rPr>
      </w:pPr>
    </w:p>
    <w:p w14:paraId="1635D15E" w14:textId="77777777" w:rsidR="004610E9" w:rsidRDefault="004610E9" w:rsidP="00E40C0C">
      <w:pPr>
        <w:tabs>
          <w:tab w:val="left" w:pos="1314"/>
        </w:tabs>
        <w:spacing w:after="0" w:line="240" w:lineRule="auto"/>
        <w:ind w:firstLine="567"/>
        <w:jc w:val="both"/>
        <w:rPr>
          <w:rFonts w:ascii="Times New Roman" w:hAnsi="Times New Roman" w:cs="Times New Roman"/>
          <w:sz w:val="28"/>
          <w:szCs w:val="28"/>
          <w:lang w:val="kk-KZ"/>
        </w:rPr>
      </w:pPr>
    </w:p>
    <w:p w14:paraId="093DFE8D" w14:textId="57BB6864" w:rsidR="004610E9" w:rsidRPr="004C0CE9" w:rsidRDefault="004610E9" w:rsidP="00F2438E">
      <w:pPr>
        <w:tabs>
          <w:tab w:val="left" w:pos="1314"/>
        </w:tabs>
        <w:spacing w:after="0" w:line="240" w:lineRule="auto"/>
        <w:jc w:val="center"/>
        <w:rPr>
          <w:rFonts w:ascii="Times New Roman" w:hAnsi="Times New Roman" w:cs="Times New Roman"/>
          <w:b/>
          <w:bCs/>
          <w:sz w:val="28"/>
          <w:szCs w:val="28"/>
          <w:lang w:val="kk-KZ"/>
        </w:rPr>
      </w:pPr>
      <w:r w:rsidRPr="004610E9">
        <w:rPr>
          <w:rFonts w:ascii="Times New Roman" w:hAnsi="Times New Roman" w:cs="Times New Roman"/>
          <w:b/>
          <w:bCs/>
          <w:sz w:val="28"/>
          <w:szCs w:val="28"/>
          <w:lang w:val="kk-KZ"/>
        </w:rPr>
        <w:lastRenderedPageBreak/>
        <w:t>ПАЙДАЛАНЫЛҒАН ӘДЕБИЕТТЕР ТІЗІМІ</w:t>
      </w:r>
    </w:p>
    <w:p w14:paraId="2A8E152D" w14:textId="77777777" w:rsidR="00A74105" w:rsidRPr="004C0CE9" w:rsidRDefault="00A74105" w:rsidP="004610E9">
      <w:pPr>
        <w:tabs>
          <w:tab w:val="left" w:pos="1314"/>
        </w:tabs>
        <w:spacing w:after="0" w:line="240" w:lineRule="auto"/>
        <w:ind w:firstLine="567"/>
        <w:jc w:val="center"/>
        <w:rPr>
          <w:rFonts w:ascii="Times New Roman" w:hAnsi="Times New Roman" w:cs="Times New Roman"/>
          <w:b/>
          <w:bCs/>
          <w:sz w:val="28"/>
          <w:szCs w:val="28"/>
          <w:lang w:val="kk-KZ"/>
        </w:rPr>
      </w:pPr>
    </w:p>
    <w:p w14:paraId="23AC1CD8" w14:textId="3759FAFD" w:rsidR="00F2438E" w:rsidRDefault="00A74105" w:rsidP="00F2438E">
      <w:pPr>
        <w:spacing w:after="0" w:line="240" w:lineRule="auto"/>
        <w:ind w:firstLine="709"/>
        <w:jc w:val="both"/>
        <w:rPr>
          <w:rFonts w:ascii="Times New Roman" w:hAnsi="Times New Roman" w:cs="Times New Roman"/>
          <w:color w:val="FF0000"/>
          <w:sz w:val="28"/>
          <w:szCs w:val="28"/>
          <w:lang w:val="kk-KZ"/>
        </w:rPr>
      </w:pPr>
      <w:r w:rsidRPr="00BD6ECF">
        <w:rPr>
          <w:rFonts w:ascii="Times New Roman" w:hAnsi="Times New Roman" w:cs="Times New Roman"/>
          <w:sz w:val="28"/>
          <w:szCs w:val="28"/>
          <w:lang w:val="kk-KZ"/>
        </w:rPr>
        <w:t>1</w:t>
      </w:r>
      <w:r>
        <w:rPr>
          <w:rFonts w:ascii="Times New Roman" w:hAnsi="Times New Roman" w:cs="Times New Roman"/>
          <w:sz w:val="28"/>
          <w:szCs w:val="28"/>
          <w:lang w:val="kk-KZ"/>
        </w:rPr>
        <w:t xml:space="preserve"> </w:t>
      </w:r>
      <w:r w:rsidRPr="00BD6ECF">
        <w:rPr>
          <w:rFonts w:ascii="Times New Roman" w:hAnsi="Times New Roman" w:cs="Times New Roman"/>
          <w:sz w:val="28"/>
          <w:szCs w:val="28"/>
          <w:lang w:val="kk-KZ"/>
        </w:rPr>
        <w:t>Қазақстан Республикасы Үкіметінің Қаулысы. Қазақстан Республикасы Үкіметінің 2025 жылға дейінгі Стратегиялық даму жоспары туралы: 2017 жылдың 30 қарашадағы, № 799</w:t>
      </w:r>
      <w:r w:rsidR="00F2438E">
        <w:rPr>
          <w:rFonts w:ascii="Times New Roman" w:hAnsi="Times New Roman" w:cs="Times New Roman"/>
          <w:sz w:val="28"/>
          <w:szCs w:val="28"/>
          <w:lang w:val="kk-KZ"/>
        </w:rPr>
        <w:t xml:space="preserve">. </w:t>
      </w:r>
      <w:r w:rsidR="00DA7399">
        <w:rPr>
          <w:rFonts w:ascii="Times New Roman" w:hAnsi="Times New Roman" w:cs="Times New Roman"/>
          <w:sz w:val="28"/>
          <w:szCs w:val="28"/>
          <w:lang w:val="kk-KZ"/>
        </w:rPr>
        <w:fldChar w:fldCharType="begin"/>
      </w:r>
      <w:r w:rsidR="00DA7399">
        <w:rPr>
          <w:rFonts w:ascii="Times New Roman" w:hAnsi="Times New Roman" w:cs="Times New Roman"/>
          <w:sz w:val="28"/>
          <w:szCs w:val="28"/>
          <w:lang w:val="kk-KZ"/>
        </w:rPr>
        <w:instrText>HYPERLINK "</w:instrText>
      </w:r>
      <w:r w:rsidR="00DA7399" w:rsidRPr="00DA7399">
        <w:rPr>
          <w:rFonts w:ascii="Times New Roman" w:hAnsi="Times New Roman" w:cs="Times New Roman"/>
          <w:sz w:val="28"/>
          <w:szCs w:val="28"/>
          <w:lang w:val="kk-KZ"/>
        </w:rPr>
        <w:instrText>https://adilet.zan.kz/kaz/docs/P1700000799/history</w:instrText>
      </w:r>
      <w:r w:rsidR="00DA7399">
        <w:rPr>
          <w:rFonts w:ascii="Times New Roman" w:hAnsi="Times New Roman" w:cs="Times New Roman"/>
          <w:sz w:val="28"/>
          <w:szCs w:val="28"/>
          <w:lang w:val="kk-KZ"/>
        </w:rPr>
        <w:instrText>"</w:instrText>
      </w:r>
      <w:r w:rsidR="00DA7399">
        <w:rPr>
          <w:rFonts w:ascii="Times New Roman" w:hAnsi="Times New Roman" w:cs="Times New Roman"/>
          <w:sz w:val="28"/>
          <w:szCs w:val="28"/>
          <w:lang w:val="kk-KZ"/>
        </w:rPr>
        <w:fldChar w:fldCharType="separate"/>
      </w:r>
      <w:r w:rsidR="00DA7399" w:rsidRPr="00B055DD">
        <w:rPr>
          <w:rStyle w:val="af1"/>
          <w:rFonts w:ascii="Times New Roman" w:hAnsi="Times New Roman" w:cs="Times New Roman"/>
          <w:sz w:val="28"/>
          <w:szCs w:val="28"/>
          <w:lang w:val="kk-KZ"/>
        </w:rPr>
        <w:t>https://adilet.zan.kz/kaz/docs/P1700000799/history</w:t>
      </w:r>
      <w:r w:rsidR="00DA7399">
        <w:rPr>
          <w:rFonts w:ascii="Times New Roman" w:hAnsi="Times New Roman" w:cs="Times New Roman"/>
          <w:sz w:val="28"/>
          <w:szCs w:val="28"/>
          <w:lang w:val="kk-KZ"/>
        </w:rPr>
        <w:fldChar w:fldCharType="end"/>
      </w:r>
      <w:r w:rsidR="00DA7399">
        <w:rPr>
          <w:rFonts w:ascii="Times New Roman" w:hAnsi="Times New Roman" w:cs="Times New Roman"/>
          <w:sz w:val="28"/>
          <w:szCs w:val="28"/>
          <w:lang w:val="kk-KZ"/>
        </w:rPr>
        <w:t xml:space="preserve"> 18.12.2025</w:t>
      </w:r>
    </w:p>
    <w:p w14:paraId="227E6FF0" w14:textId="77777777" w:rsidR="00F2438E" w:rsidRDefault="00A74105" w:rsidP="00F2438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Pr="00BD6ECF">
        <w:rPr>
          <w:rFonts w:ascii="Times New Roman" w:hAnsi="Times New Roman" w:cs="Times New Roman"/>
          <w:sz w:val="28"/>
          <w:szCs w:val="28"/>
          <w:lang w:val="kk-KZ"/>
        </w:rPr>
        <w:t>Қазақстан Республикасының Президенті Қасым-Жомарт Тоқаевтың 2026 жылғы 6 қаңтардағы Жарлығына сәйкес, 2026 жыл «Цифрландыру және жасанды интеллект жылы» деп жарияланды</w:t>
      </w:r>
      <w:r>
        <w:rPr>
          <w:rFonts w:ascii="Times New Roman" w:hAnsi="Times New Roman" w:cs="Times New Roman"/>
          <w:sz w:val="28"/>
          <w:szCs w:val="28"/>
          <w:lang w:val="kk-KZ"/>
        </w:rPr>
        <w:t xml:space="preserve"> </w:t>
      </w:r>
      <w:r w:rsidRPr="00BD6ECF">
        <w:rPr>
          <w:rFonts w:ascii="Times New Roman" w:hAnsi="Times New Roman" w:cs="Times New Roman"/>
          <w:sz w:val="28"/>
          <w:szCs w:val="28"/>
          <w:lang w:val="kk-KZ"/>
        </w:rPr>
        <w:t>(Ақорда, 2026).</w:t>
      </w:r>
      <w:r>
        <w:rPr>
          <w:rFonts w:ascii="Times New Roman" w:hAnsi="Times New Roman" w:cs="Times New Roman"/>
          <w:sz w:val="28"/>
          <w:szCs w:val="28"/>
          <w:lang w:val="kk-KZ"/>
        </w:rPr>
        <w:t xml:space="preserve"> </w:t>
      </w:r>
      <w:r>
        <w:fldChar w:fldCharType="begin"/>
      </w:r>
      <w:r w:rsidRPr="00DA7399">
        <w:rPr>
          <w:lang w:val="kk-KZ"/>
        </w:rPr>
        <w:instrText>HYPERLINK "https://www.akorda.kz/kz/cifrlandyru-zhane-zhasandy-intellekt-zhylyn-zhariyalau-turaly-601458%20%20"</w:instrText>
      </w:r>
      <w:r>
        <w:fldChar w:fldCharType="separate"/>
      </w:r>
      <w:r w:rsidRPr="00683B05">
        <w:rPr>
          <w:rStyle w:val="af1"/>
          <w:rFonts w:ascii="Times New Roman" w:hAnsi="Times New Roman" w:cs="Times New Roman"/>
          <w:sz w:val="28"/>
          <w:szCs w:val="28"/>
          <w:lang w:val="kk-KZ"/>
        </w:rPr>
        <w:t xml:space="preserve">https://www.akorda.kz/kz/cifrlandyru-zhane-zhasandy-intellekt-zhylyn-zhariyalau-turaly-601458  </w:t>
      </w:r>
      <w:r>
        <w:fldChar w:fldCharType="end"/>
      </w:r>
      <w:r w:rsidRPr="00EC219C">
        <w:rPr>
          <w:rFonts w:ascii="Times New Roman" w:hAnsi="Times New Roman" w:cs="Times New Roman"/>
          <w:sz w:val="28"/>
          <w:szCs w:val="28"/>
          <w:lang w:val="kk-KZ"/>
        </w:rPr>
        <w:t>18.01.2026</w:t>
      </w:r>
    </w:p>
    <w:p w14:paraId="7105F314" w14:textId="5EA2A0E4" w:rsidR="00F2438E" w:rsidRDefault="00A74105" w:rsidP="00F2438E">
      <w:pPr>
        <w:tabs>
          <w:tab w:val="left" w:pos="993"/>
        </w:tabs>
        <w:spacing w:after="0" w:line="240" w:lineRule="auto"/>
        <w:ind w:firstLine="709"/>
        <w:jc w:val="both"/>
        <w:rPr>
          <w:rFonts w:ascii="Times New Roman" w:hAnsi="Times New Roman" w:cs="Times New Roman"/>
          <w:color w:val="FF0000"/>
          <w:sz w:val="28"/>
          <w:szCs w:val="28"/>
          <w:lang w:val="kk-KZ"/>
        </w:rPr>
      </w:pPr>
      <w:r>
        <w:rPr>
          <w:rFonts w:ascii="Times New Roman" w:hAnsi="Times New Roman" w:cs="Times New Roman"/>
          <w:sz w:val="28"/>
          <w:szCs w:val="28"/>
          <w:lang w:val="kk-KZ"/>
        </w:rPr>
        <w:t xml:space="preserve">3 </w:t>
      </w:r>
      <w:r w:rsidR="00F2438E">
        <w:rPr>
          <w:rFonts w:ascii="Times New Roman" w:hAnsi="Times New Roman" w:cs="Times New Roman"/>
          <w:sz w:val="28"/>
          <w:szCs w:val="28"/>
          <w:lang w:val="kk-KZ"/>
        </w:rPr>
        <w:tab/>
      </w:r>
      <w:r w:rsidRPr="00BD6ECF">
        <w:rPr>
          <w:rFonts w:ascii="Times New Roman" w:hAnsi="Times New Roman" w:cs="Times New Roman"/>
          <w:sz w:val="28"/>
          <w:szCs w:val="28"/>
          <w:lang w:val="kk-KZ"/>
        </w:rPr>
        <w:t>Қазақстан Республикасы Үкіметінің «Қазақстан Республикасында жоғары білімді және ғылымды дамытудың 2023–2029 жылдарға арналған тұжырымдамасы» 2023 жылғы 28 наурыздағы</w:t>
      </w:r>
      <w:r>
        <w:rPr>
          <w:rFonts w:ascii="Times New Roman" w:hAnsi="Times New Roman" w:cs="Times New Roman"/>
          <w:sz w:val="28"/>
          <w:szCs w:val="28"/>
          <w:lang w:val="kk-KZ"/>
        </w:rPr>
        <w:t>,</w:t>
      </w:r>
      <w:r w:rsidRPr="00BD6ECF">
        <w:rPr>
          <w:rFonts w:ascii="Times New Roman" w:hAnsi="Times New Roman" w:cs="Times New Roman"/>
          <w:sz w:val="28"/>
          <w:szCs w:val="28"/>
          <w:lang w:val="kk-KZ"/>
        </w:rPr>
        <w:t xml:space="preserve"> №248</w:t>
      </w:r>
      <w:r w:rsidR="00F2438E">
        <w:rPr>
          <w:rFonts w:ascii="Times New Roman" w:hAnsi="Times New Roman" w:cs="Times New Roman"/>
          <w:sz w:val="28"/>
          <w:szCs w:val="28"/>
          <w:lang w:val="kk-KZ"/>
        </w:rPr>
        <w:t xml:space="preserve"> </w:t>
      </w:r>
      <w:hyperlink r:id="rId77" w:history="1">
        <w:r w:rsidR="00DA7399" w:rsidRPr="00B055DD">
          <w:rPr>
            <w:rStyle w:val="af1"/>
            <w:rFonts w:ascii="Times New Roman" w:hAnsi="Times New Roman" w:cs="Times New Roman"/>
            <w:sz w:val="28"/>
            <w:szCs w:val="28"/>
            <w:lang w:val="kk-KZ"/>
          </w:rPr>
          <w:t>https://adilet.zan.kz/kaz/docs/P2400000471</w:t>
        </w:r>
      </w:hyperlink>
      <w:r w:rsidR="00DA7399">
        <w:rPr>
          <w:rFonts w:ascii="Times New Roman" w:hAnsi="Times New Roman" w:cs="Times New Roman"/>
          <w:sz w:val="28"/>
          <w:szCs w:val="28"/>
          <w:lang w:val="kk-KZ"/>
        </w:rPr>
        <w:t xml:space="preserve"> 25.12.2025</w:t>
      </w:r>
    </w:p>
    <w:p w14:paraId="57A2C73F" w14:textId="77777777" w:rsidR="00F2438E" w:rsidRDefault="00A74105" w:rsidP="00F2438E">
      <w:pPr>
        <w:tabs>
          <w:tab w:val="left" w:pos="993"/>
        </w:tabs>
        <w:spacing w:after="0" w:line="240" w:lineRule="auto"/>
        <w:ind w:firstLine="709"/>
        <w:jc w:val="both"/>
        <w:rPr>
          <w:rFonts w:ascii="Times New Roman" w:hAnsi="Times New Roman" w:cs="Times New Roman"/>
          <w:sz w:val="28"/>
          <w:szCs w:val="28"/>
          <w:lang w:val="kk-KZ"/>
        </w:rPr>
      </w:pPr>
      <w:r w:rsidRPr="00571E5D">
        <w:rPr>
          <w:rFonts w:ascii="Times New Roman" w:hAnsi="Times New Roman" w:cs="Times New Roman"/>
          <w:sz w:val="28"/>
          <w:szCs w:val="28"/>
          <w:lang w:val="kk-KZ"/>
        </w:rPr>
        <w:t>4</w:t>
      </w:r>
      <w:r w:rsidRPr="006F0965">
        <w:rPr>
          <w:rFonts w:ascii="Times New Roman" w:hAnsi="Times New Roman" w:cs="Times New Roman"/>
          <w:sz w:val="28"/>
          <w:szCs w:val="28"/>
          <w:lang w:val="kk-KZ"/>
        </w:rPr>
        <w:t xml:space="preserve"> Қазақстан Республикасындағы білім беру саласындағы цифрландыру (Министрлік нормативтері) – Оқу-ағарту министрлігінің рәсімделген жоспарлары мен бағдарламалары. Сілтеме: </w:t>
      </w:r>
      <w:r>
        <w:fldChar w:fldCharType="begin"/>
      </w:r>
      <w:r w:rsidRPr="00DA7399">
        <w:rPr>
          <w:lang w:val="kk-KZ"/>
        </w:rPr>
        <w:instrText>HYPERLINK "https://edu.gov.kz"</w:instrText>
      </w:r>
      <w:r>
        <w:fldChar w:fldCharType="separate"/>
      </w:r>
      <w:r w:rsidRPr="006F0965">
        <w:rPr>
          <w:rStyle w:val="af1"/>
          <w:rFonts w:ascii="Times New Roman" w:hAnsi="Times New Roman" w:cs="Times New Roman"/>
          <w:sz w:val="28"/>
          <w:szCs w:val="28"/>
          <w:lang w:val="kk-KZ"/>
        </w:rPr>
        <w:t>https://edu.gov.kz</w:t>
      </w:r>
      <w:r>
        <w:fldChar w:fldCharType="end"/>
      </w:r>
      <w:r>
        <w:rPr>
          <w:lang w:val="kk-KZ"/>
        </w:rPr>
        <w:t xml:space="preserve"> </w:t>
      </w:r>
      <w:r w:rsidRPr="00F2438E">
        <w:rPr>
          <w:rFonts w:ascii="Times New Roman" w:hAnsi="Times New Roman" w:cs="Times New Roman"/>
          <w:sz w:val="28"/>
          <w:szCs w:val="28"/>
          <w:lang w:val="kk-KZ"/>
        </w:rPr>
        <w:t>16.02.2026</w:t>
      </w:r>
    </w:p>
    <w:p w14:paraId="7A757211" w14:textId="2B629BC7" w:rsidR="00D933ED" w:rsidRDefault="00A74105" w:rsidP="00D933ED">
      <w:pPr>
        <w:tabs>
          <w:tab w:val="left" w:pos="993"/>
        </w:tabs>
        <w:spacing w:after="0" w:line="240" w:lineRule="auto"/>
        <w:ind w:firstLine="709"/>
        <w:jc w:val="both"/>
        <w:rPr>
          <w:rFonts w:ascii="Times New Roman" w:hAnsi="Times New Roman" w:cs="Times New Roman"/>
          <w:sz w:val="28"/>
          <w:szCs w:val="28"/>
          <w:lang w:val="kk-KZ"/>
        </w:rPr>
      </w:pPr>
      <w:r w:rsidRPr="00571E5D">
        <w:rPr>
          <w:rFonts w:ascii="Times New Roman" w:hAnsi="Times New Roman" w:cs="Times New Roman"/>
          <w:sz w:val="28"/>
          <w:szCs w:val="28"/>
          <w:lang w:val="kk-KZ"/>
        </w:rPr>
        <w:t>5</w:t>
      </w:r>
      <w:r>
        <w:rPr>
          <w:rFonts w:ascii="Times New Roman" w:hAnsi="Times New Roman" w:cs="Times New Roman"/>
          <w:sz w:val="28"/>
          <w:szCs w:val="28"/>
          <w:lang w:val="kk-KZ"/>
        </w:rPr>
        <w:t xml:space="preserve"> </w:t>
      </w:r>
      <w:r w:rsidRPr="00B20BDE">
        <w:rPr>
          <w:rFonts w:ascii="Times New Roman" w:hAnsi="Times New Roman" w:cs="Times New Roman"/>
          <w:sz w:val="28"/>
          <w:szCs w:val="28"/>
          <w:lang w:val="kk-KZ"/>
        </w:rPr>
        <w:t>ҚР Оқу-ағарту министрлігі</w:t>
      </w:r>
      <w:r>
        <w:rPr>
          <w:rFonts w:ascii="Times New Roman" w:hAnsi="Times New Roman" w:cs="Times New Roman"/>
          <w:sz w:val="28"/>
          <w:szCs w:val="28"/>
          <w:lang w:val="kk-KZ"/>
        </w:rPr>
        <w:t xml:space="preserve">нің </w:t>
      </w:r>
      <w:r w:rsidRPr="00B20BDE">
        <w:rPr>
          <w:rFonts w:ascii="Times New Roman" w:hAnsi="Times New Roman" w:cs="Times New Roman"/>
          <w:sz w:val="28"/>
          <w:szCs w:val="28"/>
          <w:lang w:val="kk-KZ"/>
        </w:rPr>
        <w:t>2024</w:t>
      </w:r>
      <w:r>
        <w:rPr>
          <w:rFonts w:ascii="Times New Roman" w:hAnsi="Times New Roman" w:cs="Times New Roman"/>
          <w:sz w:val="28"/>
          <w:szCs w:val="28"/>
          <w:lang w:val="kk-KZ"/>
        </w:rPr>
        <w:t xml:space="preserve"> жылғы</w:t>
      </w:r>
      <w:r w:rsidRPr="00B20BDE">
        <w:rPr>
          <w:rFonts w:ascii="Times New Roman" w:hAnsi="Times New Roman" w:cs="Times New Roman"/>
          <w:sz w:val="28"/>
          <w:szCs w:val="28"/>
          <w:lang w:val="kk-KZ"/>
        </w:rPr>
        <w:t xml:space="preserve"> </w:t>
      </w:r>
      <w:r>
        <w:rPr>
          <w:rFonts w:ascii="Times New Roman" w:hAnsi="Times New Roman" w:cs="Times New Roman"/>
          <w:sz w:val="28"/>
          <w:szCs w:val="28"/>
          <w:lang w:val="kk-KZ"/>
        </w:rPr>
        <w:t>п</w:t>
      </w:r>
      <w:r w:rsidRPr="00B20BDE">
        <w:rPr>
          <w:rFonts w:ascii="Times New Roman" w:hAnsi="Times New Roman" w:cs="Times New Roman"/>
          <w:sz w:val="28"/>
          <w:szCs w:val="28"/>
          <w:lang w:val="kk-KZ"/>
        </w:rPr>
        <w:t xml:space="preserve">едагогтің үздіксіз кәсіби дамуының ұлттық платформасы арқылы педагогтерді аттестаттаудан өткізу жөніндегі пилоттық жобаны іске асыру туралы бірлескен бұйрық. </w:t>
      </w:r>
      <w:r w:rsidR="00DA7399">
        <w:rPr>
          <w:rFonts w:ascii="Times New Roman" w:hAnsi="Times New Roman" w:cs="Times New Roman"/>
          <w:sz w:val="28"/>
          <w:szCs w:val="28"/>
          <w:lang w:val="kk-KZ"/>
        </w:rPr>
        <w:fldChar w:fldCharType="begin"/>
      </w:r>
      <w:r w:rsidR="00DA7399">
        <w:rPr>
          <w:rFonts w:ascii="Times New Roman" w:hAnsi="Times New Roman" w:cs="Times New Roman"/>
          <w:sz w:val="28"/>
          <w:szCs w:val="28"/>
          <w:lang w:val="kk-KZ"/>
        </w:rPr>
        <w:instrText>HYPERLINK "</w:instrText>
      </w:r>
      <w:r w:rsidR="00DA7399" w:rsidRPr="00DA7399">
        <w:rPr>
          <w:rFonts w:ascii="Times New Roman" w:hAnsi="Times New Roman" w:cs="Times New Roman"/>
          <w:sz w:val="28"/>
          <w:szCs w:val="28"/>
          <w:lang w:val="kk-KZ"/>
        </w:rPr>
        <w:instrText>https://zakon.uchet.kz/kaz/docs/G24HP000153</w:instrText>
      </w:r>
      <w:r w:rsidR="00DA7399" w:rsidRPr="00DA7399">
        <w:rPr>
          <w:lang w:val="kk-KZ"/>
        </w:rPr>
        <w:instrText xml:space="preserve">  </w:instrText>
      </w:r>
      <w:r w:rsidR="00DA7399" w:rsidRPr="00DA7399">
        <w:rPr>
          <w:rFonts w:ascii="Times New Roman" w:hAnsi="Times New Roman" w:cs="Times New Roman"/>
          <w:sz w:val="28"/>
          <w:szCs w:val="28"/>
          <w:lang w:val="kk-KZ"/>
        </w:rPr>
        <w:instrText>17.02.2026</w:instrText>
      </w:r>
      <w:r w:rsidR="00DA7399">
        <w:rPr>
          <w:rFonts w:ascii="Times New Roman" w:hAnsi="Times New Roman" w:cs="Times New Roman"/>
          <w:sz w:val="28"/>
          <w:szCs w:val="28"/>
          <w:lang w:val="kk-KZ"/>
        </w:rPr>
        <w:instrText>"</w:instrText>
      </w:r>
      <w:r w:rsidR="00DA7399">
        <w:rPr>
          <w:rFonts w:ascii="Times New Roman" w:hAnsi="Times New Roman" w:cs="Times New Roman"/>
          <w:sz w:val="28"/>
          <w:szCs w:val="28"/>
          <w:lang w:val="kk-KZ"/>
        </w:rPr>
        <w:fldChar w:fldCharType="separate"/>
      </w:r>
      <w:r w:rsidR="00DA7399" w:rsidRPr="00B055DD">
        <w:rPr>
          <w:rStyle w:val="af1"/>
          <w:rFonts w:ascii="Times New Roman" w:hAnsi="Times New Roman" w:cs="Times New Roman"/>
          <w:sz w:val="28"/>
          <w:szCs w:val="28"/>
          <w:lang w:val="kk-KZ"/>
        </w:rPr>
        <w:t>https://zakon.uchet.kz/kaz/docs/G24HP000153</w:t>
      </w:r>
      <w:r w:rsidR="00DA7399" w:rsidRPr="00B055DD">
        <w:rPr>
          <w:rStyle w:val="af1"/>
          <w:lang w:val="kk-KZ"/>
        </w:rPr>
        <w:t xml:space="preserve">  </w:t>
      </w:r>
      <w:r w:rsidR="00DA7399" w:rsidRPr="00B055DD">
        <w:rPr>
          <w:rStyle w:val="af1"/>
          <w:rFonts w:ascii="Times New Roman" w:hAnsi="Times New Roman" w:cs="Times New Roman"/>
          <w:sz w:val="28"/>
          <w:szCs w:val="28"/>
          <w:lang w:val="kk-KZ"/>
        </w:rPr>
        <w:t>17.02.2026</w:t>
      </w:r>
      <w:r w:rsidR="00DA7399">
        <w:rPr>
          <w:rFonts w:ascii="Times New Roman" w:hAnsi="Times New Roman" w:cs="Times New Roman"/>
          <w:sz w:val="28"/>
          <w:szCs w:val="28"/>
          <w:lang w:val="kk-KZ"/>
        </w:rPr>
        <w:fldChar w:fldCharType="end"/>
      </w:r>
      <w:r w:rsidR="00D933ED">
        <w:rPr>
          <w:rFonts w:ascii="Times New Roman" w:hAnsi="Times New Roman" w:cs="Times New Roman"/>
          <w:sz w:val="28"/>
          <w:szCs w:val="28"/>
          <w:lang w:val="kk-KZ"/>
        </w:rPr>
        <w:t xml:space="preserve"> </w:t>
      </w:r>
    </w:p>
    <w:p w14:paraId="056BD486" w14:textId="07418CD2" w:rsidR="00EA06E3" w:rsidRDefault="00A74105" w:rsidP="00EA06E3">
      <w:pPr>
        <w:tabs>
          <w:tab w:val="left" w:pos="993"/>
        </w:tabs>
        <w:spacing w:after="0" w:line="240" w:lineRule="auto"/>
        <w:ind w:firstLine="709"/>
        <w:jc w:val="both"/>
        <w:rPr>
          <w:rFonts w:ascii="Times New Roman" w:hAnsi="Times New Roman" w:cs="Times New Roman"/>
          <w:color w:val="FF0000"/>
          <w:sz w:val="28"/>
          <w:szCs w:val="28"/>
          <w:lang w:val="kk-KZ"/>
        </w:rPr>
      </w:pPr>
      <w:r>
        <w:rPr>
          <w:rFonts w:ascii="Times New Roman" w:hAnsi="Times New Roman" w:cs="Times New Roman"/>
          <w:sz w:val="28"/>
          <w:szCs w:val="28"/>
          <w:lang w:val="en-US"/>
        </w:rPr>
        <w:t>6</w:t>
      </w:r>
      <w:r w:rsidRPr="00BD6ECF">
        <w:rPr>
          <w:rFonts w:ascii="Times New Roman" w:hAnsi="Times New Roman" w:cs="Times New Roman"/>
          <w:sz w:val="28"/>
          <w:szCs w:val="28"/>
          <w:lang w:val="kk-KZ"/>
        </w:rPr>
        <w:t xml:space="preserve"> </w:t>
      </w:r>
      <w:r w:rsidR="00D933ED">
        <w:rPr>
          <w:rFonts w:ascii="Times New Roman" w:hAnsi="Times New Roman" w:cs="Times New Roman"/>
          <w:sz w:val="28"/>
          <w:szCs w:val="28"/>
          <w:lang w:val="kk-KZ"/>
        </w:rPr>
        <w:tab/>
      </w:r>
      <w:r w:rsidRPr="00BD6ECF">
        <w:rPr>
          <w:rFonts w:ascii="Times New Roman" w:hAnsi="Times New Roman" w:cs="Times New Roman"/>
          <w:sz w:val="28"/>
          <w:szCs w:val="28"/>
          <w:lang w:val="kk-KZ"/>
        </w:rPr>
        <w:t>The European Framework for the Digital Competence of Educators</w:t>
      </w:r>
      <w:r>
        <w:rPr>
          <w:rFonts w:ascii="Times New Roman" w:hAnsi="Times New Roman" w:cs="Times New Roman"/>
          <w:sz w:val="28"/>
          <w:szCs w:val="28"/>
          <w:lang w:val="kk-KZ"/>
        </w:rPr>
        <w:t xml:space="preserve"> </w:t>
      </w:r>
      <w:r w:rsidRPr="00BD6ECF">
        <w:rPr>
          <w:rFonts w:ascii="Times New Roman" w:hAnsi="Times New Roman" w:cs="Times New Roman"/>
          <w:sz w:val="28"/>
          <w:szCs w:val="28"/>
          <w:lang w:val="kk-KZ"/>
        </w:rPr>
        <w:t xml:space="preserve">(DigCompEdu). </w:t>
      </w:r>
      <w:hyperlink r:id="rId78" w:history="1">
        <w:r w:rsidRPr="00683B05">
          <w:rPr>
            <w:rStyle w:val="af1"/>
            <w:rFonts w:ascii="Times New Roman" w:hAnsi="Times New Roman" w:cs="Times New Roman"/>
            <w:sz w:val="28"/>
            <w:szCs w:val="28"/>
            <w:lang w:val="kk-KZ"/>
          </w:rPr>
          <w:t>https://joint-research-centre.ec.europa.eu/digcompedu_en</w:t>
        </w:r>
      </w:hyperlink>
      <w:r>
        <w:rPr>
          <w:rFonts w:ascii="Times New Roman" w:hAnsi="Times New Roman" w:cs="Times New Roman"/>
          <w:sz w:val="28"/>
          <w:szCs w:val="28"/>
          <w:lang w:val="kk-KZ"/>
        </w:rPr>
        <w:t xml:space="preserve"> </w:t>
      </w:r>
      <w:r w:rsidR="00DA7399" w:rsidRPr="00DA7399">
        <w:rPr>
          <w:rFonts w:ascii="Times New Roman" w:hAnsi="Times New Roman" w:cs="Times New Roman"/>
          <w:sz w:val="28"/>
          <w:szCs w:val="28"/>
          <w:lang w:val="kk-KZ"/>
        </w:rPr>
        <w:t>22.12.2025</w:t>
      </w:r>
    </w:p>
    <w:p w14:paraId="1E2A13A3" w14:textId="59C4C8DE" w:rsidR="00EA06E3" w:rsidRPr="00DA7399" w:rsidRDefault="00A74105" w:rsidP="00EA06E3">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en-US"/>
        </w:rPr>
        <w:t>7</w:t>
      </w:r>
      <w:r w:rsidRPr="00BD6ECF">
        <w:rPr>
          <w:rFonts w:ascii="Times New Roman" w:hAnsi="Times New Roman" w:cs="Times New Roman"/>
          <w:sz w:val="28"/>
          <w:szCs w:val="28"/>
          <w:lang w:val="kk-KZ"/>
        </w:rPr>
        <w:t xml:space="preserve"> UNESCO ICT Competency Framework for Teachers. VERSION 3. – Text:</w:t>
      </w:r>
      <w:r>
        <w:rPr>
          <w:rFonts w:ascii="Times New Roman" w:hAnsi="Times New Roman" w:cs="Times New Roman"/>
          <w:sz w:val="28"/>
          <w:szCs w:val="28"/>
          <w:lang w:val="kk-KZ"/>
        </w:rPr>
        <w:t xml:space="preserve"> </w:t>
      </w:r>
      <w:r w:rsidRPr="00BD6ECF">
        <w:rPr>
          <w:rFonts w:ascii="Times New Roman" w:hAnsi="Times New Roman" w:cs="Times New Roman"/>
          <w:sz w:val="28"/>
          <w:szCs w:val="28"/>
          <w:lang w:val="kk-KZ"/>
        </w:rPr>
        <w:t xml:space="preserve">electronic. – Digital library UNESCO: </w:t>
      </w:r>
      <w:r>
        <w:fldChar w:fldCharType="begin"/>
      </w:r>
      <w:r w:rsidRPr="00DA7399">
        <w:rPr>
          <w:lang w:val="en-US"/>
        </w:rPr>
        <w:instrText>HYPERLINK "http://ru.unesco.kz/unesco-ict-competencyframework-for-teachers-version-3"</w:instrText>
      </w:r>
      <w:r>
        <w:fldChar w:fldCharType="separate"/>
      </w:r>
      <w:r w:rsidRPr="00683B05">
        <w:rPr>
          <w:rStyle w:val="af1"/>
          <w:rFonts w:ascii="Times New Roman" w:hAnsi="Times New Roman" w:cs="Times New Roman"/>
          <w:sz w:val="28"/>
          <w:szCs w:val="28"/>
          <w:lang w:val="kk-KZ"/>
        </w:rPr>
        <w:t>http://ru.unesco.kz/unesco-ict-competencyframework-for-teachers-version-3</w:t>
      </w:r>
      <w:r>
        <w:fldChar w:fldCharType="end"/>
      </w:r>
      <w:r>
        <w:rPr>
          <w:rFonts w:ascii="Times New Roman" w:hAnsi="Times New Roman" w:cs="Times New Roman"/>
          <w:sz w:val="28"/>
          <w:szCs w:val="28"/>
          <w:lang w:val="kk-KZ"/>
        </w:rPr>
        <w:t xml:space="preserve"> </w:t>
      </w:r>
      <w:r w:rsidR="00DA7399" w:rsidRPr="00DA7399">
        <w:rPr>
          <w:rFonts w:ascii="Times New Roman" w:hAnsi="Times New Roman" w:cs="Times New Roman"/>
          <w:sz w:val="28"/>
          <w:szCs w:val="28"/>
          <w:lang w:val="kk-KZ"/>
        </w:rPr>
        <w:t>22.12.2025</w:t>
      </w:r>
    </w:p>
    <w:p w14:paraId="4955F6E5" w14:textId="2B89E875" w:rsidR="00EA06E3" w:rsidRDefault="00A74105" w:rsidP="00EA06E3">
      <w:pPr>
        <w:tabs>
          <w:tab w:val="left" w:pos="993"/>
        </w:tabs>
        <w:spacing w:after="0" w:line="240" w:lineRule="auto"/>
        <w:ind w:firstLine="709"/>
        <w:jc w:val="both"/>
        <w:rPr>
          <w:rFonts w:ascii="Times New Roman" w:hAnsi="Times New Roman" w:cs="Times New Roman"/>
          <w:color w:val="FF0000"/>
          <w:sz w:val="28"/>
          <w:szCs w:val="28"/>
          <w:lang w:val="kk-KZ"/>
        </w:rPr>
      </w:pPr>
      <w:r>
        <w:rPr>
          <w:rFonts w:ascii="Times New Roman" w:hAnsi="Times New Roman" w:cs="Times New Roman"/>
          <w:sz w:val="28"/>
          <w:szCs w:val="28"/>
          <w:lang w:val="en-US"/>
        </w:rPr>
        <w:t>8</w:t>
      </w:r>
      <w:r w:rsidRPr="00BD6ECF">
        <w:rPr>
          <w:rFonts w:ascii="Times New Roman" w:hAnsi="Times New Roman" w:cs="Times New Roman"/>
          <w:sz w:val="28"/>
          <w:szCs w:val="28"/>
          <w:lang w:val="kk-KZ"/>
        </w:rPr>
        <w:t xml:space="preserve"> </w:t>
      </w:r>
      <w:r w:rsidR="00EA06E3">
        <w:rPr>
          <w:rFonts w:ascii="Times New Roman" w:hAnsi="Times New Roman" w:cs="Times New Roman"/>
          <w:sz w:val="28"/>
          <w:szCs w:val="28"/>
          <w:lang w:val="kk-KZ"/>
        </w:rPr>
        <w:tab/>
      </w:r>
      <w:r w:rsidRPr="00BD6ECF">
        <w:rPr>
          <w:rFonts w:ascii="Times New Roman" w:hAnsi="Times New Roman" w:cs="Times New Roman"/>
          <w:sz w:val="28"/>
          <w:szCs w:val="28"/>
          <w:lang w:val="kk-KZ"/>
        </w:rPr>
        <w:t>NETS-T for Teachers: National Educational Technology Standards</w:t>
      </w:r>
      <w:r>
        <w:rPr>
          <w:rFonts w:ascii="Times New Roman" w:hAnsi="Times New Roman" w:cs="Times New Roman"/>
          <w:sz w:val="28"/>
          <w:szCs w:val="28"/>
          <w:lang w:val="kk-KZ"/>
        </w:rPr>
        <w:t xml:space="preserve"> </w:t>
      </w:r>
      <w:r w:rsidRPr="00BD6ECF">
        <w:rPr>
          <w:rFonts w:ascii="Times New Roman" w:hAnsi="Times New Roman" w:cs="Times New Roman"/>
          <w:sz w:val="28"/>
          <w:szCs w:val="28"/>
          <w:lang w:val="kk-KZ"/>
        </w:rPr>
        <w:t>for Teachers, 2nd ed.</w:t>
      </w:r>
      <w:r w:rsidR="00EA06E3">
        <w:rPr>
          <w:rFonts w:ascii="Times New Roman" w:hAnsi="Times New Roman" w:cs="Times New Roman"/>
          <w:sz w:val="28"/>
          <w:szCs w:val="28"/>
          <w:lang w:val="kk-KZ"/>
        </w:rPr>
        <w:t xml:space="preserve"> //</w:t>
      </w:r>
      <w:r w:rsidRPr="00BD6ECF">
        <w:rPr>
          <w:rFonts w:ascii="Times New Roman" w:hAnsi="Times New Roman" w:cs="Times New Roman"/>
          <w:sz w:val="28"/>
          <w:szCs w:val="28"/>
          <w:lang w:val="kk-KZ"/>
        </w:rPr>
        <w:t xml:space="preserve"> Washington, DC, USA</w:t>
      </w:r>
      <w:r w:rsidR="00EA06E3">
        <w:rPr>
          <w:rFonts w:ascii="Times New Roman" w:hAnsi="Times New Roman" w:cs="Times New Roman"/>
          <w:sz w:val="28"/>
          <w:szCs w:val="28"/>
          <w:lang w:val="kk-KZ"/>
        </w:rPr>
        <w:t>. -</w:t>
      </w:r>
      <w:r w:rsidRPr="00BD6ECF">
        <w:rPr>
          <w:rFonts w:ascii="Times New Roman" w:hAnsi="Times New Roman" w:cs="Times New Roman"/>
          <w:sz w:val="28"/>
          <w:szCs w:val="28"/>
          <w:lang w:val="kk-KZ"/>
        </w:rPr>
        <w:t xml:space="preserve"> 2007.</w:t>
      </w:r>
      <w:r w:rsidR="00EA06E3">
        <w:rPr>
          <w:rFonts w:ascii="Times New Roman" w:hAnsi="Times New Roman" w:cs="Times New Roman"/>
          <w:sz w:val="28"/>
          <w:szCs w:val="28"/>
          <w:lang w:val="kk-KZ"/>
        </w:rPr>
        <w:t xml:space="preserve"> </w:t>
      </w:r>
    </w:p>
    <w:p w14:paraId="2A986A34" w14:textId="5249AA1D" w:rsidR="008966CD" w:rsidRDefault="00A74105" w:rsidP="008966CD">
      <w:pPr>
        <w:tabs>
          <w:tab w:val="left" w:pos="993"/>
        </w:tabs>
        <w:spacing w:after="0" w:line="240" w:lineRule="auto"/>
        <w:ind w:firstLine="709"/>
        <w:jc w:val="both"/>
        <w:rPr>
          <w:rFonts w:ascii="Times New Roman" w:hAnsi="Times New Roman" w:cs="Times New Roman"/>
          <w:color w:val="FF0000"/>
          <w:sz w:val="28"/>
          <w:szCs w:val="28"/>
          <w:lang w:val="kk-KZ"/>
        </w:rPr>
      </w:pPr>
      <w:r>
        <w:rPr>
          <w:rFonts w:ascii="Times New Roman" w:hAnsi="Times New Roman" w:cs="Times New Roman"/>
          <w:sz w:val="28"/>
          <w:szCs w:val="28"/>
          <w:lang w:val="en-US"/>
        </w:rPr>
        <w:t>9</w:t>
      </w:r>
      <w:r>
        <w:rPr>
          <w:rFonts w:ascii="Times New Roman" w:hAnsi="Times New Roman" w:cs="Times New Roman"/>
          <w:sz w:val="28"/>
          <w:szCs w:val="28"/>
          <w:lang w:val="kk-KZ"/>
        </w:rPr>
        <w:t xml:space="preserve"> </w:t>
      </w:r>
      <w:r w:rsidR="00EA06E3">
        <w:rPr>
          <w:rFonts w:ascii="Times New Roman" w:hAnsi="Times New Roman" w:cs="Times New Roman"/>
          <w:sz w:val="28"/>
          <w:szCs w:val="28"/>
          <w:lang w:val="kk-KZ"/>
        </w:rPr>
        <w:tab/>
      </w:r>
      <w:r w:rsidRPr="00351D52">
        <w:rPr>
          <w:rFonts w:ascii="Times New Roman" w:hAnsi="Times New Roman" w:cs="Times New Roman"/>
          <w:sz w:val="28"/>
          <w:szCs w:val="28"/>
          <w:lang w:val="kk-KZ"/>
        </w:rPr>
        <w:t>Prescott D. B. Teacher and Student Perceptions of Digital Skills: A Qualitative Case Study</w:t>
      </w:r>
      <w:r w:rsidR="00AA0A0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351D52">
        <w:rPr>
          <w:rFonts w:ascii="Times New Roman" w:hAnsi="Times New Roman" w:cs="Times New Roman"/>
          <w:sz w:val="28"/>
          <w:szCs w:val="28"/>
          <w:lang w:val="kk-KZ"/>
        </w:rPr>
        <w:t>Concordia University, St. Paul</w:t>
      </w:r>
      <w:r w:rsidR="00AA0A04">
        <w:rPr>
          <w:rFonts w:ascii="Times New Roman" w:hAnsi="Times New Roman" w:cs="Times New Roman"/>
          <w:sz w:val="28"/>
          <w:szCs w:val="28"/>
          <w:lang w:val="kk-KZ"/>
        </w:rPr>
        <w:t>. -</w:t>
      </w:r>
      <w:r>
        <w:rPr>
          <w:rFonts w:ascii="Times New Roman" w:hAnsi="Times New Roman" w:cs="Times New Roman"/>
          <w:sz w:val="28"/>
          <w:szCs w:val="28"/>
          <w:lang w:val="kk-KZ"/>
        </w:rPr>
        <w:t xml:space="preserve"> </w:t>
      </w:r>
      <w:r w:rsidRPr="00351D52">
        <w:rPr>
          <w:rFonts w:ascii="Times New Roman" w:hAnsi="Times New Roman" w:cs="Times New Roman"/>
          <w:sz w:val="28"/>
          <w:szCs w:val="28"/>
          <w:lang w:val="kk-KZ"/>
        </w:rPr>
        <w:t xml:space="preserve">2018. </w:t>
      </w:r>
      <w:r>
        <w:fldChar w:fldCharType="begin"/>
      </w:r>
      <w:r w:rsidRPr="00DA7399">
        <w:rPr>
          <w:lang w:val="en-US"/>
        </w:rPr>
        <w:instrText>HYPERLINK "https://digitalcommons.csp.edu/cup_commons_grad_edd/258"</w:instrText>
      </w:r>
      <w:r>
        <w:fldChar w:fldCharType="separate"/>
      </w:r>
      <w:r w:rsidRPr="00683B05">
        <w:rPr>
          <w:rStyle w:val="af1"/>
          <w:rFonts w:ascii="Times New Roman" w:hAnsi="Times New Roman" w:cs="Times New Roman"/>
          <w:sz w:val="28"/>
          <w:szCs w:val="28"/>
          <w:lang w:val="kk-KZ"/>
        </w:rPr>
        <w:t>https://digitalcommons.csp.edu/cup_commons_grad_edd/258</w:t>
      </w:r>
      <w:r>
        <w:fldChar w:fldCharType="end"/>
      </w:r>
      <w:r>
        <w:rPr>
          <w:rFonts w:ascii="Times New Roman" w:hAnsi="Times New Roman" w:cs="Times New Roman"/>
          <w:sz w:val="28"/>
          <w:szCs w:val="28"/>
          <w:lang w:val="kk-KZ"/>
        </w:rPr>
        <w:t xml:space="preserve"> </w:t>
      </w:r>
      <w:r w:rsidR="00DA7399" w:rsidRPr="00DA7399">
        <w:rPr>
          <w:rFonts w:ascii="Times New Roman" w:hAnsi="Times New Roman" w:cs="Times New Roman"/>
          <w:sz w:val="28"/>
          <w:szCs w:val="28"/>
          <w:lang w:val="kk-KZ"/>
        </w:rPr>
        <w:t>22.12.2025</w:t>
      </w:r>
    </w:p>
    <w:p w14:paraId="37E95DA1" w14:textId="235BB761" w:rsidR="00247CEA" w:rsidRDefault="00A74105" w:rsidP="00247CEA">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Pr="00C63344">
        <w:rPr>
          <w:rFonts w:ascii="Times New Roman" w:hAnsi="Times New Roman" w:cs="Times New Roman"/>
          <w:sz w:val="28"/>
          <w:szCs w:val="28"/>
        </w:rPr>
        <w:t>0</w:t>
      </w:r>
      <w:r>
        <w:rPr>
          <w:rFonts w:ascii="Times New Roman" w:hAnsi="Times New Roman" w:cs="Times New Roman"/>
          <w:sz w:val="28"/>
          <w:szCs w:val="28"/>
          <w:lang w:val="kk-KZ"/>
        </w:rPr>
        <w:t xml:space="preserve"> Суматохин С.В</w:t>
      </w:r>
      <w:r w:rsidR="008966CD">
        <w:rPr>
          <w:rFonts w:ascii="Times New Roman" w:hAnsi="Times New Roman" w:cs="Times New Roman"/>
          <w:sz w:val="28"/>
          <w:szCs w:val="28"/>
          <w:lang w:val="kk-KZ"/>
        </w:rPr>
        <w:t>.</w:t>
      </w:r>
      <w:r>
        <w:rPr>
          <w:rFonts w:ascii="Times New Roman" w:hAnsi="Times New Roman" w:cs="Times New Roman"/>
          <w:sz w:val="28"/>
          <w:szCs w:val="28"/>
          <w:lang w:val="kk-KZ"/>
        </w:rPr>
        <w:t xml:space="preserve"> Биологическое образование на рубеже ХХ-ХХІ веков: Монография</w:t>
      </w:r>
      <w:r w:rsidR="008966C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М:.Школьная пресса</w:t>
      </w:r>
      <w:r w:rsidR="008966CD">
        <w:rPr>
          <w:rFonts w:ascii="Times New Roman" w:hAnsi="Times New Roman" w:cs="Times New Roman"/>
          <w:sz w:val="28"/>
          <w:szCs w:val="28"/>
          <w:lang w:val="kk-KZ"/>
        </w:rPr>
        <w:t>. -</w:t>
      </w:r>
      <w:r>
        <w:rPr>
          <w:rFonts w:ascii="Times New Roman" w:hAnsi="Times New Roman" w:cs="Times New Roman"/>
          <w:sz w:val="28"/>
          <w:szCs w:val="28"/>
          <w:lang w:val="kk-KZ"/>
        </w:rPr>
        <w:t xml:space="preserve"> 2021. – </w:t>
      </w:r>
      <w:r w:rsidR="008966CD">
        <w:rPr>
          <w:rFonts w:ascii="Times New Roman" w:hAnsi="Times New Roman" w:cs="Times New Roman"/>
          <w:sz w:val="28"/>
          <w:szCs w:val="28"/>
          <w:lang w:val="kk-KZ"/>
        </w:rPr>
        <w:t>С</w:t>
      </w:r>
      <w:r w:rsidR="0011183B">
        <w:rPr>
          <w:rFonts w:ascii="Times New Roman" w:hAnsi="Times New Roman" w:cs="Times New Roman"/>
          <w:sz w:val="28"/>
          <w:szCs w:val="28"/>
        </w:rPr>
        <w:t>.</w:t>
      </w:r>
      <w:r w:rsidR="008966CD">
        <w:rPr>
          <w:rFonts w:ascii="Times New Roman" w:hAnsi="Times New Roman" w:cs="Times New Roman"/>
          <w:sz w:val="28"/>
          <w:szCs w:val="28"/>
          <w:lang w:val="kk-KZ"/>
        </w:rPr>
        <w:t xml:space="preserve"> </w:t>
      </w:r>
      <w:r>
        <w:rPr>
          <w:rFonts w:ascii="Times New Roman" w:hAnsi="Times New Roman" w:cs="Times New Roman"/>
          <w:sz w:val="28"/>
          <w:szCs w:val="28"/>
          <w:lang w:val="kk-KZ"/>
        </w:rPr>
        <w:t>372-373.</w:t>
      </w:r>
    </w:p>
    <w:p w14:paraId="51570AE6" w14:textId="77777777" w:rsidR="00572B83" w:rsidRDefault="00A74105" w:rsidP="00572B83">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Pr="00C63344">
        <w:rPr>
          <w:rFonts w:ascii="Times New Roman" w:hAnsi="Times New Roman" w:cs="Times New Roman"/>
          <w:sz w:val="28"/>
          <w:szCs w:val="28"/>
          <w:lang w:val="kk-KZ"/>
        </w:rPr>
        <w:t>1</w:t>
      </w:r>
      <w:r>
        <w:rPr>
          <w:rFonts w:ascii="Times New Roman" w:hAnsi="Times New Roman" w:cs="Times New Roman"/>
          <w:sz w:val="28"/>
          <w:szCs w:val="28"/>
          <w:lang w:val="kk-KZ"/>
        </w:rPr>
        <w:t xml:space="preserve"> Майматаева А.Д. </w:t>
      </w:r>
      <w:r w:rsidRPr="001D3C58">
        <w:rPr>
          <w:rFonts w:ascii="Times New Roman" w:hAnsi="Times New Roman" w:cs="Times New Roman"/>
          <w:sz w:val="28"/>
          <w:szCs w:val="28"/>
          <w:lang w:val="kk-KZ"/>
        </w:rPr>
        <w:t>Жоғарғы оқу орындарында болашақ кәсіби</w:t>
      </w:r>
      <w:r>
        <w:rPr>
          <w:rFonts w:ascii="Times New Roman" w:hAnsi="Times New Roman" w:cs="Times New Roman"/>
          <w:sz w:val="28"/>
          <w:szCs w:val="28"/>
          <w:lang w:val="kk-KZ"/>
        </w:rPr>
        <w:t xml:space="preserve"> </w:t>
      </w:r>
      <w:r w:rsidRPr="001D3C58">
        <w:rPr>
          <w:rFonts w:ascii="Times New Roman" w:hAnsi="Times New Roman" w:cs="Times New Roman"/>
          <w:sz w:val="28"/>
          <w:szCs w:val="28"/>
          <w:lang w:val="kk-KZ"/>
        </w:rPr>
        <w:t>маманның ақпараттық құзыреттілігін қалыптастыру маңызы // Абай атындағы</w:t>
      </w:r>
      <w:r>
        <w:rPr>
          <w:rFonts w:ascii="Times New Roman" w:hAnsi="Times New Roman" w:cs="Times New Roman"/>
          <w:sz w:val="28"/>
          <w:szCs w:val="28"/>
          <w:lang w:val="kk-KZ"/>
        </w:rPr>
        <w:t xml:space="preserve"> </w:t>
      </w:r>
      <w:r w:rsidRPr="001D3C58">
        <w:rPr>
          <w:rFonts w:ascii="Times New Roman" w:hAnsi="Times New Roman" w:cs="Times New Roman"/>
          <w:sz w:val="28"/>
          <w:szCs w:val="28"/>
          <w:lang w:val="kk-KZ"/>
        </w:rPr>
        <w:t>ҚазҰПУ Хабаршысы. «Педагогика ғылымдар» сериясы. – 2016. - №2</w:t>
      </w:r>
      <w:r>
        <w:rPr>
          <w:rFonts w:ascii="Times New Roman" w:hAnsi="Times New Roman" w:cs="Times New Roman"/>
          <w:sz w:val="28"/>
          <w:szCs w:val="28"/>
          <w:lang w:val="kk-KZ"/>
        </w:rPr>
        <w:t xml:space="preserve"> </w:t>
      </w:r>
      <w:r w:rsidRPr="001D3C58">
        <w:rPr>
          <w:rFonts w:ascii="Times New Roman" w:hAnsi="Times New Roman" w:cs="Times New Roman"/>
          <w:sz w:val="28"/>
          <w:szCs w:val="28"/>
          <w:lang w:val="kk-KZ"/>
        </w:rPr>
        <w:t>(50). – 16</w:t>
      </w:r>
      <w:r>
        <w:rPr>
          <w:rFonts w:ascii="Times New Roman" w:hAnsi="Times New Roman" w:cs="Times New Roman"/>
          <w:sz w:val="28"/>
          <w:szCs w:val="28"/>
          <w:lang w:val="kk-KZ"/>
        </w:rPr>
        <w:t>1</w:t>
      </w:r>
      <w:r w:rsidR="00247CEA">
        <w:rPr>
          <w:rFonts w:ascii="Times New Roman" w:hAnsi="Times New Roman" w:cs="Times New Roman"/>
          <w:sz w:val="28"/>
          <w:szCs w:val="28"/>
          <w:lang w:val="kk-KZ"/>
        </w:rPr>
        <w:t xml:space="preserve"> б</w:t>
      </w:r>
      <w:r w:rsidRPr="001D3C58">
        <w:rPr>
          <w:rFonts w:ascii="Times New Roman" w:hAnsi="Times New Roman" w:cs="Times New Roman"/>
          <w:sz w:val="28"/>
          <w:szCs w:val="28"/>
          <w:lang w:val="kk-KZ"/>
        </w:rPr>
        <w:t>.</w:t>
      </w:r>
    </w:p>
    <w:p w14:paraId="1B6E1B37" w14:textId="77777777" w:rsidR="00B01A72" w:rsidRDefault="00A74105" w:rsidP="00B01A72">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w:t>
      </w:r>
      <w:r>
        <w:rPr>
          <w:rFonts w:ascii="Times New Roman" w:hAnsi="Times New Roman" w:cs="Times New Roman"/>
          <w:sz w:val="28"/>
          <w:szCs w:val="28"/>
          <w:lang w:val="en-US"/>
        </w:rPr>
        <w:t>2</w:t>
      </w:r>
      <w:r w:rsidR="00572B83">
        <w:rPr>
          <w:rFonts w:ascii="Times New Roman" w:hAnsi="Times New Roman" w:cs="Times New Roman"/>
          <w:sz w:val="28"/>
          <w:szCs w:val="28"/>
          <w:lang w:val="kk-KZ"/>
        </w:rPr>
        <w:t xml:space="preserve"> </w:t>
      </w:r>
      <w:r w:rsidR="00572B83">
        <w:rPr>
          <w:rFonts w:ascii="Times New Roman" w:hAnsi="Times New Roman" w:cs="Times New Roman"/>
          <w:sz w:val="28"/>
          <w:szCs w:val="28"/>
          <w:lang w:val="kk-KZ"/>
        </w:rPr>
        <w:tab/>
      </w:r>
      <w:r w:rsidRPr="001D3C58">
        <w:rPr>
          <w:rFonts w:ascii="Times New Roman" w:hAnsi="Times New Roman" w:cs="Times New Roman"/>
          <w:sz w:val="28"/>
          <w:szCs w:val="28"/>
          <w:lang w:val="kk-KZ"/>
        </w:rPr>
        <w:t>Yelubay Y., Dzhussubaliyeva D.M., Abdigapbarova U. M. Digital competence</w:t>
      </w:r>
      <w:r>
        <w:rPr>
          <w:rFonts w:ascii="Times New Roman" w:hAnsi="Times New Roman" w:cs="Times New Roman"/>
          <w:sz w:val="28"/>
          <w:szCs w:val="28"/>
          <w:lang w:val="kk-KZ"/>
        </w:rPr>
        <w:t xml:space="preserve"> </w:t>
      </w:r>
      <w:r w:rsidRPr="001D3C58">
        <w:rPr>
          <w:rFonts w:ascii="Times New Roman" w:hAnsi="Times New Roman" w:cs="Times New Roman"/>
          <w:sz w:val="28"/>
          <w:szCs w:val="28"/>
          <w:lang w:val="kk-KZ"/>
        </w:rPr>
        <w:t>in Teacher Education</w:t>
      </w:r>
      <w:r w:rsidR="00B01A72">
        <w:rPr>
          <w:rFonts w:ascii="Times New Roman" w:hAnsi="Times New Roman" w:cs="Times New Roman"/>
          <w:sz w:val="28"/>
          <w:szCs w:val="28"/>
          <w:lang w:val="kk-KZ"/>
        </w:rPr>
        <w:t xml:space="preserve"> </w:t>
      </w:r>
      <w:r w:rsidRPr="001D3C58">
        <w:rPr>
          <w:rFonts w:ascii="Times New Roman" w:hAnsi="Times New Roman" w:cs="Times New Roman"/>
          <w:sz w:val="28"/>
          <w:szCs w:val="28"/>
          <w:lang w:val="kk-KZ"/>
        </w:rPr>
        <w:t>// Bulletin of Science and life of Kazakhstan.</w:t>
      </w:r>
      <w:r w:rsidR="00B01A72">
        <w:rPr>
          <w:rFonts w:ascii="Times New Roman" w:hAnsi="Times New Roman" w:cs="Times New Roman"/>
          <w:sz w:val="28"/>
          <w:szCs w:val="28"/>
          <w:lang w:val="kk-KZ"/>
        </w:rPr>
        <w:t xml:space="preserve"> -</w:t>
      </w:r>
      <w:r w:rsidRPr="001D3C58">
        <w:rPr>
          <w:rFonts w:ascii="Times New Roman" w:hAnsi="Times New Roman" w:cs="Times New Roman"/>
          <w:sz w:val="28"/>
          <w:szCs w:val="28"/>
          <w:lang w:val="kk-KZ"/>
        </w:rPr>
        <w:t xml:space="preserve"> 2019 –</w:t>
      </w:r>
      <w:r>
        <w:rPr>
          <w:rFonts w:ascii="Times New Roman" w:hAnsi="Times New Roman" w:cs="Times New Roman"/>
          <w:sz w:val="28"/>
          <w:szCs w:val="28"/>
          <w:lang w:val="kk-KZ"/>
        </w:rPr>
        <w:t xml:space="preserve"> </w:t>
      </w:r>
      <w:r w:rsidRPr="001D3C58">
        <w:rPr>
          <w:rFonts w:ascii="Times New Roman" w:hAnsi="Times New Roman" w:cs="Times New Roman"/>
          <w:sz w:val="28"/>
          <w:szCs w:val="28"/>
          <w:lang w:val="kk-KZ"/>
        </w:rPr>
        <w:t>№7. – P.14</w:t>
      </w:r>
      <w:r>
        <w:rPr>
          <w:rFonts w:ascii="Times New Roman" w:hAnsi="Times New Roman" w:cs="Times New Roman"/>
          <w:sz w:val="28"/>
          <w:szCs w:val="28"/>
          <w:lang w:val="kk-KZ"/>
        </w:rPr>
        <w:t>9</w:t>
      </w:r>
      <w:r w:rsidRPr="001D3C58">
        <w:rPr>
          <w:rFonts w:ascii="Times New Roman" w:hAnsi="Times New Roman" w:cs="Times New Roman"/>
          <w:sz w:val="28"/>
          <w:szCs w:val="28"/>
          <w:lang w:val="kk-KZ"/>
        </w:rPr>
        <w:t>-15</w:t>
      </w:r>
      <w:r>
        <w:rPr>
          <w:rFonts w:ascii="Times New Roman" w:hAnsi="Times New Roman" w:cs="Times New Roman"/>
          <w:sz w:val="28"/>
          <w:szCs w:val="28"/>
          <w:lang w:val="kk-KZ"/>
        </w:rPr>
        <w:t>1</w:t>
      </w:r>
      <w:r w:rsidR="00B01A72">
        <w:rPr>
          <w:rFonts w:ascii="Times New Roman" w:hAnsi="Times New Roman" w:cs="Times New Roman"/>
          <w:sz w:val="28"/>
          <w:szCs w:val="28"/>
          <w:lang w:val="kk-KZ"/>
        </w:rPr>
        <w:t>.</w:t>
      </w:r>
    </w:p>
    <w:p w14:paraId="3247648E" w14:textId="77777777" w:rsidR="00B01A72" w:rsidRDefault="00A74105" w:rsidP="00B01A72">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Pr="00C63344">
        <w:rPr>
          <w:rFonts w:ascii="Times New Roman" w:hAnsi="Times New Roman" w:cs="Times New Roman"/>
          <w:sz w:val="28"/>
          <w:szCs w:val="28"/>
        </w:rPr>
        <w:t>3</w:t>
      </w:r>
      <w:r>
        <w:rPr>
          <w:rFonts w:ascii="Times New Roman" w:hAnsi="Times New Roman" w:cs="Times New Roman"/>
          <w:sz w:val="28"/>
          <w:szCs w:val="28"/>
          <w:lang w:val="kk-KZ"/>
        </w:rPr>
        <w:t xml:space="preserve"> </w:t>
      </w:r>
      <w:r w:rsidRPr="001D3C58">
        <w:rPr>
          <w:rFonts w:ascii="Times New Roman" w:hAnsi="Times New Roman" w:cs="Times New Roman"/>
          <w:sz w:val="28"/>
          <w:szCs w:val="28"/>
          <w:lang w:val="kk-KZ"/>
        </w:rPr>
        <w:t>Дьякова Е. А., Сечкарева Г. Г. Цифровизация образования как основа</w:t>
      </w:r>
      <w:r>
        <w:rPr>
          <w:rFonts w:ascii="Times New Roman" w:hAnsi="Times New Roman" w:cs="Times New Roman"/>
          <w:sz w:val="28"/>
          <w:szCs w:val="28"/>
          <w:lang w:val="kk-KZ"/>
        </w:rPr>
        <w:t xml:space="preserve"> </w:t>
      </w:r>
      <w:r w:rsidRPr="001D3C58">
        <w:rPr>
          <w:rFonts w:ascii="Times New Roman" w:hAnsi="Times New Roman" w:cs="Times New Roman"/>
          <w:sz w:val="28"/>
          <w:szCs w:val="28"/>
          <w:lang w:val="kk-KZ"/>
        </w:rPr>
        <w:t>подготовки учителя 21 века: проблемы и решения</w:t>
      </w:r>
      <w:r w:rsidR="00B01A72">
        <w:rPr>
          <w:rFonts w:ascii="Times New Roman" w:hAnsi="Times New Roman" w:cs="Times New Roman"/>
          <w:sz w:val="28"/>
          <w:szCs w:val="28"/>
          <w:lang w:val="kk-KZ"/>
        </w:rPr>
        <w:t xml:space="preserve"> </w:t>
      </w:r>
      <w:r w:rsidRPr="001D3C58">
        <w:rPr>
          <w:rFonts w:ascii="Times New Roman" w:hAnsi="Times New Roman" w:cs="Times New Roman"/>
          <w:sz w:val="28"/>
          <w:szCs w:val="28"/>
          <w:lang w:val="kk-KZ"/>
        </w:rPr>
        <w:t>//</w:t>
      </w:r>
      <w:r w:rsidR="00B01A72">
        <w:rPr>
          <w:rFonts w:ascii="Times New Roman" w:hAnsi="Times New Roman" w:cs="Times New Roman"/>
          <w:sz w:val="28"/>
          <w:szCs w:val="28"/>
          <w:lang w:val="kk-KZ"/>
        </w:rPr>
        <w:t xml:space="preserve"> </w:t>
      </w:r>
      <w:r w:rsidRPr="001D3C58">
        <w:rPr>
          <w:rFonts w:ascii="Times New Roman" w:hAnsi="Times New Roman" w:cs="Times New Roman"/>
          <w:sz w:val="28"/>
          <w:szCs w:val="28"/>
          <w:lang w:val="kk-KZ"/>
        </w:rPr>
        <w:t>Вестник Армавирского</w:t>
      </w:r>
      <w:r>
        <w:rPr>
          <w:rFonts w:ascii="Times New Roman" w:hAnsi="Times New Roman" w:cs="Times New Roman"/>
          <w:sz w:val="28"/>
          <w:szCs w:val="28"/>
          <w:lang w:val="kk-KZ"/>
        </w:rPr>
        <w:t xml:space="preserve"> </w:t>
      </w:r>
      <w:r w:rsidRPr="001D3C58">
        <w:rPr>
          <w:rFonts w:ascii="Times New Roman" w:hAnsi="Times New Roman" w:cs="Times New Roman"/>
          <w:sz w:val="28"/>
          <w:szCs w:val="28"/>
          <w:lang w:val="kk-KZ"/>
        </w:rPr>
        <w:t>государственного педагогического университета. – 2019. – № 2.</w:t>
      </w:r>
    </w:p>
    <w:p w14:paraId="36D53EE3" w14:textId="77777777" w:rsidR="00B01A72" w:rsidRDefault="00A74105" w:rsidP="00B01A72">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1</w:t>
      </w:r>
      <w:r w:rsidRPr="00C63344">
        <w:rPr>
          <w:rFonts w:ascii="Times New Roman" w:hAnsi="Times New Roman" w:cs="Times New Roman"/>
          <w:sz w:val="28"/>
          <w:szCs w:val="28"/>
        </w:rPr>
        <w:t>4</w:t>
      </w:r>
      <w:r>
        <w:rPr>
          <w:rFonts w:ascii="Times New Roman" w:hAnsi="Times New Roman" w:cs="Times New Roman"/>
          <w:sz w:val="28"/>
          <w:szCs w:val="28"/>
          <w:lang w:val="kk-KZ"/>
        </w:rPr>
        <w:t xml:space="preserve"> </w:t>
      </w:r>
      <w:r w:rsidRPr="00A85CFC">
        <w:rPr>
          <w:rFonts w:ascii="Times New Roman" w:hAnsi="Times New Roman" w:cs="Times New Roman"/>
          <w:sz w:val="28"/>
          <w:szCs w:val="28"/>
          <w:lang w:val="kk-KZ"/>
        </w:rPr>
        <w:t>Роберт И.В. Теория и методика информатизации образовании</w:t>
      </w:r>
      <w:r w:rsidR="00B01A72">
        <w:rPr>
          <w:rFonts w:ascii="Times New Roman" w:hAnsi="Times New Roman" w:cs="Times New Roman"/>
          <w:sz w:val="28"/>
          <w:szCs w:val="28"/>
          <w:lang w:val="kk-KZ"/>
        </w:rPr>
        <w:t xml:space="preserve"> </w:t>
      </w:r>
      <w:r w:rsidRPr="00A85CFC">
        <w:rPr>
          <w:rFonts w:ascii="Times New Roman" w:hAnsi="Times New Roman" w:cs="Times New Roman"/>
          <w:sz w:val="28"/>
          <w:szCs w:val="28"/>
          <w:lang w:val="kk-KZ"/>
        </w:rPr>
        <w:t>// Бином:</w:t>
      </w:r>
      <w:r>
        <w:rPr>
          <w:rFonts w:ascii="Times New Roman" w:hAnsi="Times New Roman" w:cs="Times New Roman"/>
          <w:sz w:val="28"/>
          <w:szCs w:val="28"/>
          <w:lang w:val="kk-KZ"/>
        </w:rPr>
        <w:t xml:space="preserve"> </w:t>
      </w:r>
      <w:r w:rsidRPr="00A85CFC">
        <w:rPr>
          <w:rFonts w:ascii="Times New Roman" w:hAnsi="Times New Roman" w:cs="Times New Roman"/>
          <w:sz w:val="28"/>
          <w:szCs w:val="28"/>
          <w:lang w:val="kk-KZ"/>
        </w:rPr>
        <w:t xml:space="preserve">Лаборатория знаний. – 2014. – </w:t>
      </w:r>
      <w:r>
        <w:rPr>
          <w:rFonts w:ascii="Times New Roman" w:hAnsi="Times New Roman" w:cs="Times New Roman"/>
          <w:sz w:val="28"/>
          <w:szCs w:val="28"/>
          <w:lang w:val="kk-KZ"/>
        </w:rPr>
        <w:t>399</w:t>
      </w:r>
      <w:r w:rsidR="00B01A72">
        <w:rPr>
          <w:rFonts w:ascii="Times New Roman" w:hAnsi="Times New Roman" w:cs="Times New Roman"/>
          <w:sz w:val="28"/>
          <w:szCs w:val="28"/>
          <w:lang w:val="kk-KZ"/>
        </w:rPr>
        <w:t xml:space="preserve"> с</w:t>
      </w:r>
      <w:r w:rsidRPr="00A85CFC">
        <w:rPr>
          <w:rFonts w:ascii="Times New Roman" w:hAnsi="Times New Roman" w:cs="Times New Roman"/>
          <w:sz w:val="28"/>
          <w:szCs w:val="28"/>
          <w:lang w:val="kk-KZ"/>
        </w:rPr>
        <w:t>.</w:t>
      </w:r>
    </w:p>
    <w:p w14:paraId="389D49A4" w14:textId="77777777" w:rsidR="00B01A72" w:rsidRDefault="00A74105" w:rsidP="00B01A72">
      <w:pPr>
        <w:tabs>
          <w:tab w:val="left" w:pos="1134"/>
        </w:tabs>
        <w:spacing w:after="0" w:line="240" w:lineRule="auto"/>
        <w:ind w:firstLine="709"/>
        <w:jc w:val="both"/>
        <w:rPr>
          <w:rFonts w:ascii="Times New Roman" w:hAnsi="Times New Roman" w:cs="Times New Roman"/>
          <w:sz w:val="28"/>
          <w:szCs w:val="28"/>
        </w:rPr>
      </w:pPr>
      <w:r w:rsidRPr="00E2269B">
        <w:rPr>
          <w:rFonts w:ascii="Times New Roman" w:hAnsi="Times New Roman" w:cs="Times New Roman"/>
          <w:sz w:val="28"/>
          <w:szCs w:val="28"/>
          <w:lang w:val="kk-KZ"/>
        </w:rPr>
        <w:t>1</w:t>
      </w:r>
      <w:r w:rsidRPr="00C63344">
        <w:rPr>
          <w:rFonts w:ascii="Times New Roman" w:hAnsi="Times New Roman" w:cs="Times New Roman"/>
          <w:sz w:val="28"/>
          <w:szCs w:val="28"/>
        </w:rPr>
        <w:t>5</w:t>
      </w:r>
      <w:r w:rsidRPr="00E2269B">
        <w:rPr>
          <w:rFonts w:ascii="Times New Roman" w:hAnsi="Times New Roman" w:cs="Times New Roman"/>
          <w:sz w:val="28"/>
          <w:szCs w:val="28"/>
          <w:lang w:val="kk-KZ"/>
        </w:rPr>
        <w:t xml:space="preserve"> </w:t>
      </w:r>
      <w:r w:rsidRPr="00E2269B">
        <w:rPr>
          <w:rFonts w:ascii="Times New Roman" w:hAnsi="Times New Roman" w:cs="Times New Roman"/>
          <w:sz w:val="28"/>
          <w:szCs w:val="28"/>
        </w:rPr>
        <w:t>Иванова Е.В. Информационная компетентность учителя современной</w:t>
      </w:r>
      <w:r w:rsidRPr="00E2269B">
        <w:rPr>
          <w:rFonts w:ascii="Times New Roman" w:hAnsi="Times New Roman" w:cs="Times New Roman"/>
          <w:sz w:val="28"/>
          <w:szCs w:val="28"/>
          <w:lang w:val="kk-KZ"/>
        </w:rPr>
        <w:t xml:space="preserve"> </w:t>
      </w:r>
      <w:r w:rsidRPr="00E2269B">
        <w:rPr>
          <w:rFonts w:ascii="Times New Roman" w:hAnsi="Times New Roman" w:cs="Times New Roman"/>
          <w:sz w:val="28"/>
          <w:szCs w:val="28"/>
        </w:rPr>
        <w:t>школе // Информатика и образование. –</w:t>
      </w:r>
      <w:r w:rsidR="00B01A72">
        <w:rPr>
          <w:rFonts w:ascii="Times New Roman" w:hAnsi="Times New Roman" w:cs="Times New Roman"/>
          <w:sz w:val="28"/>
          <w:szCs w:val="28"/>
          <w:lang w:val="kk-KZ"/>
        </w:rPr>
        <w:t xml:space="preserve"> </w:t>
      </w:r>
      <w:r w:rsidRPr="00E2269B">
        <w:rPr>
          <w:rFonts w:ascii="Times New Roman" w:hAnsi="Times New Roman" w:cs="Times New Roman"/>
          <w:sz w:val="28"/>
          <w:szCs w:val="28"/>
        </w:rPr>
        <w:t xml:space="preserve">2003. – №6. – С. </w:t>
      </w:r>
      <w:proofErr w:type="gramStart"/>
      <w:r w:rsidRPr="00E2269B">
        <w:rPr>
          <w:rFonts w:ascii="Times New Roman" w:hAnsi="Times New Roman" w:cs="Times New Roman"/>
          <w:sz w:val="28"/>
          <w:szCs w:val="28"/>
          <w:lang w:val="kk-KZ"/>
        </w:rPr>
        <w:t>5</w:t>
      </w:r>
      <w:r w:rsidRPr="00E2269B">
        <w:rPr>
          <w:rFonts w:ascii="Times New Roman" w:hAnsi="Times New Roman" w:cs="Times New Roman"/>
          <w:sz w:val="28"/>
          <w:szCs w:val="28"/>
        </w:rPr>
        <w:t>-</w:t>
      </w:r>
      <w:r w:rsidRPr="00E2269B">
        <w:rPr>
          <w:rFonts w:ascii="Times New Roman" w:hAnsi="Times New Roman" w:cs="Times New Roman"/>
          <w:sz w:val="28"/>
          <w:szCs w:val="28"/>
          <w:lang w:val="kk-KZ"/>
        </w:rPr>
        <w:t>6</w:t>
      </w:r>
      <w:proofErr w:type="gramEnd"/>
      <w:r w:rsidRPr="00E2269B">
        <w:rPr>
          <w:rFonts w:ascii="Times New Roman" w:hAnsi="Times New Roman" w:cs="Times New Roman"/>
          <w:sz w:val="28"/>
          <w:szCs w:val="28"/>
        </w:rPr>
        <w:t>.</w:t>
      </w:r>
    </w:p>
    <w:p w14:paraId="0D93BA5A" w14:textId="58B4A59F" w:rsidR="00B01A72" w:rsidRDefault="00A74105" w:rsidP="00B01A72">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1</w:t>
      </w:r>
      <w:r w:rsidRPr="00C63344">
        <w:rPr>
          <w:rFonts w:ascii="Times New Roman" w:hAnsi="Times New Roman" w:cs="Times New Roman"/>
          <w:sz w:val="28"/>
          <w:szCs w:val="28"/>
        </w:rPr>
        <w:t>6</w:t>
      </w:r>
      <w:r>
        <w:rPr>
          <w:rFonts w:ascii="Times New Roman" w:hAnsi="Times New Roman" w:cs="Times New Roman"/>
          <w:sz w:val="28"/>
          <w:szCs w:val="28"/>
          <w:lang w:val="kk-KZ"/>
        </w:rPr>
        <w:t xml:space="preserve"> </w:t>
      </w:r>
      <w:r w:rsidR="00B01A72">
        <w:rPr>
          <w:rFonts w:ascii="Times New Roman" w:hAnsi="Times New Roman" w:cs="Times New Roman"/>
          <w:sz w:val="28"/>
          <w:szCs w:val="28"/>
          <w:lang w:val="kk-KZ"/>
        </w:rPr>
        <w:tab/>
      </w:r>
      <w:r w:rsidRPr="00A85CFC">
        <w:rPr>
          <w:rFonts w:ascii="Times New Roman" w:hAnsi="Times New Roman" w:cs="Times New Roman"/>
          <w:sz w:val="28"/>
          <w:szCs w:val="28"/>
        </w:rPr>
        <w:t>Можаева Г.В.</w:t>
      </w:r>
      <w:r>
        <w:rPr>
          <w:rFonts w:ascii="Times New Roman" w:hAnsi="Times New Roman" w:cs="Times New Roman"/>
          <w:sz w:val="28"/>
          <w:szCs w:val="28"/>
          <w:lang w:val="kk-KZ"/>
        </w:rPr>
        <w:t>,</w:t>
      </w:r>
      <w:r w:rsidRPr="00A85CFC">
        <w:rPr>
          <w:rFonts w:ascii="Times New Roman" w:hAnsi="Times New Roman" w:cs="Times New Roman"/>
          <w:sz w:val="28"/>
          <w:szCs w:val="28"/>
        </w:rPr>
        <w:t xml:space="preserve"> Вершкова Е.М.</w:t>
      </w:r>
      <w:r>
        <w:rPr>
          <w:rFonts w:ascii="Times New Roman" w:hAnsi="Times New Roman" w:cs="Times New Roman"/>
          <w:sz w:val="28"/>
          <w:szCs w:val="28"/>
          <w:lang w:val="kk-KZ"/>
        </w:rPr>
        <w:t xml:space="preserve"> </w:t>
      </w:r>
      <w:r w:rsidRPr="00A85CFC">
        <w:rPr>
          <w:rFonts w:ascii="Times New Roman" w:hAnsi="Times New Roman" w:cs="Times New Roman"/>
          <w:sz w:val="28"/>
          <w:szCs w:val="28"/>
        </w:rPr>
        <w:t>К вопросу о модели цифровых компетенций</w:t>
      </w:r>
      <w:r>
        <w:rPr>
          <w:rFonts w:ascii="Times New Roman" w:hAnsi="Times New Roman" w:cs="Times New Roman"/>
          <w:sz w:val="28"/>
          <w:szCs w:val="28"/>
          <w:lang w:val="kk-KZ"/>
        </w:rPr>
        <w:t xml:space="preserve"> </w:t>
      </w:r>
      <w:r w:rsidRPr="00A85CFC">
        <w:rPr>
          <w:rFonts w:ascii="Times New Roman" w:hAnsi="Times New Roman" w:cs="Times New Roman"/>
          <w:sz w:val="28"/>
          <w:szCs w:val="28"/>
        </w:rPr>
        <w:t>преподавателя // Гуманитарная информатика. – 2019. – №16. – С. 6–12.</w:t>
      </w:r>
    </w:p>
    <w:p w14:paraId="2BFEA1C4" w14:textId="3881700E" w:rsidR="00B01A72" w:rsidRDefault="00A74105" w:rsidP="00B01A72">
      <w:pPr>
        <w:tabs>
          <w:tab w:val="left" w:pos="1134"/>
        </w:tabs>
        <w:spacing w:after="0" w:line="240" w:lineRule="auto"/>
        <w:ind w:firstLine="709"/>
        <w:jc w:val="both"/>
        <w:rPr>
          <w:rFonts w:ascii="Times New Roman" w:hAnsi="Times New Roman" w:cs="Times New Roman"/>
          <w:sz w:val="28"/>
          <w:szCs w:val="28"/>
          <w:lang w:val="kk-KZ"/>
        </w:rPr>
      </w:pPr>
      <w:r w:rsidRPr="00C63344">
        <w:rPr>
          <w:rFonts w:ascii="Times New Roman" w:hAnsi="Times New Roman" w:cs="Times New Roman"/>
          <w:sz w:val="28"/>
          <w:szCs w:val="28"/>
        </w:rPr>
        <w:t>17</w:t>
      </w:r>
      <w:r>
        <w:rPr>
          <w:rFonts w:ascii="Times New Roman" w:hAnsi="Times New Roman" w:cs="Times New Roman"/>
          <w:sz w:val="28"/>
          <w:szCs w:val="28"/>
          <w:lang w:val="kk-KZ"/>
        </w:rPr>
        <w:t xml:space="preserve"> </w:t>
      </w:r>
      <w:r w:rsidR="00B01A72">
        <w:rPr>
          <w:rFonts w:ascii="Times New Roman" w:hAnsi="Times New Roman" w:cs="Times New Roman"/>
          <w:sz w:val="28"/>
          <w:szCs w:val="28"/>
          <w:lang w:val="kk-KZ"/>
        </w:rPr>
        <w:tab/>
      </w:r>
      <w:r w:rsidRPr="00A85CFC">
        <w:rPr>
          <w:rFonts w:ascii="Times New Roman" w:hAnsi="Times New Roman" w:cs="Times New Roman"/>
          <w:sz w:val="28"/>
          <w:szCs w:val="28"/>
        </w:rPr>
        <w:t xml:space="preserve">Гущина </w:t>
      </w:r>
      <w:proofErr w:type="gramStart"/>
      <w:r w:rsidRPr="00A85CFC">
        <w:rPr>
          <w:rFonts w:ascii="Times New Roman" w:hAnsi="Times New Roman" w:cs="Times New Roman"/>
          <w:sz w:val="28"/>
          <w:szCs w:val="28"/>
        </w:rPr>
        <w:t>О.М.</w:t>
      </w:r>
      <w:proofErr w:type="gramEnd"/>
      <w:r>
        <w:rPr>
          <w:rFonts w:ascii="Times New Roman" w:hAnsi="Times New Roman" w:cs="Times New Roman"/>
          <w:sz w:val="28"/>
          <w:szCs w:val="28"/>
          <w:lang w:val="kk-KZ"/>
        </w:rPr>
        <w:t xml:space="preserve"> </w:t>
      </w:r>
      <w:r w:rsidRPr="00A85CFC">
        <w:rPr>
          <w:rFonts w:ascii="Times New Roman" w:hAnsi="Times New Roman" w:cs="Times New Roman"/>
          <w:sz w:val="28"/>
          <w:szCs w:val="28"/>
        </w:rPr>
        <w:t>Цифровая образовательная среда университета: проблемы и перспективы развития</w:t>
      </w:r>
      <w:r w:rsidR="00B01A7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A85CFC">
        <w:rPr>
          <w:rFonts w:ascii="Times New Roman" w:hAnsi="Times New Roman" w:cs="Times New Roman"/>
          <w:sz w:val="28"/>
          <w:szCs w:val="28"/>
        </w:rPr>
        <w:t>Москва: Педагогическое образование</w:t>
      </w:r>
      <w:r w:rsidR="00B01A72">
        <w:rPr>
          <w:rFonts w:ascii="Times New Roman" w:hAnsi="Times New Roman" w:cs="Times New Roman"/>
          <w:sz w:val="28"/>
          <w:szCs w:val="28"/>
          <w:lang w:val="kk-KZ"/>
        </w:rPr>
        <w:t xml:space="preserve">. - </w:t>
      </w:r>
      <w:r w:rsidRPr="00A85CFC">
        <w:rPr>
          <w:rFonts w:ascii="Times New Roman" w:hAnsi="Times New Roman" w:cs="Times New Roman"/>
          <w:sz w:val="28"/>
          <w:szCs w:val="28"/>
        </w:rPr>
        <w:t>2018.</w:t>
      </w:r>
      <w:r>
        <w:rPr>
          <w:rFonts w:ascii="Times New Roman" w:hAnsi="Times New Roman" w:cs="Times New Roman"/>
          <w:sz w:val="28"/>
          <w:szCs w:val="28"/>
          <w:lang w:val="kk-KZ"/>
        </w:rPr>
        <w:t xml:space="preserve"> – 8</w:t>
      </w:r>
      <w:r w:rsidR="00B01A72">
        <w:rPr>
          <w:rFonts w:ascii="Times New Roman" w:hAnsi="Times New Roman" w:cs="Times New Roman"/>
          <w:sz w:val="28"/>
          <w:szCs w:val="28"/>
          <w:lang w:val="kk-KZ"/>
        </w:rPr>
        <w:t xml:space="preserve"> с</w:t>
      </w:r>
      <w:r>
        <w:rPr>
          <w:rFonts w:ascii="Times New Roman" w:hAnsi="Times New Roman" w:cs="Times New Roman"/>
          <w:sz w:val="28"/>
          <w:szCs w:val="28"/>
          <w:lang w:val="kk-KZ"/>
        </w:rPr>
        <w:t>.</w:t>
      </w:r>
    </w:p>
    <w:p w14:paraId="65B19A4D" w14:textId="77777777" w:rsidR="00B01A72" w:rsidRDefault="00A74105" w:rsidP="00B01A72">
      <w:pPr>
        <w:tabs>
          <w:tab w:val="left" w:pos="1134"/>
        </w:tabs>
        <w:spacing w:after="0" w:line="240" w:lineRule="auto"/>
        <w:ind w:firstLine="709"/>
        <w:jc w:val="both"/>
        <w:rPr>
          <w:rFonts w:ascii="Times New Roman" w:hAnsi="Times New Roman" w:cs="Times New Roman"/>
          <w:sz w:val="28"/>
          <w:szCs w:val="28"/>
          <w:lang w:val="kk-KZ"/>
        </w:rPr>
      </w:pPr>
      <w:r w:rsidRPr="00C63344">
        <w:rPr>
          <w:rFonts w:ascii="Times New Roman" w:hAnsi="Times New Roman" w:cs="Times New Roman"/>
          <w:sz w:val="28"/>
          <w:szCs w:val="28"/>
        </w:rPr>
        <w:t>18</w:t>
      </w:r>
      <w:r>
        <w:rPr>
          <w:rFonts w:ascii="Times New Roman" w:hAnsi="Times New Roman" w:cs="Times New Roman"/>
          <w:sz w:val="28"/>
          <w:szCs w:val="28"/>
          <w:lang w:val="kk-KZ"/>
        </w:rPr>
        <w:t xml:space="preserve"> </w:t>
      </w:r>
      <w:r w:rsidRPr="00A85CFC">
        <w:rPr>
          <w:rFonts w:ascii="Times New Roman" w:hAnsi="Times New Roman" w:cs="Times New Roman"/>
          <w:sz w:val="28"/>
          <w:szCs w:val="28"/>
        </w:rPr>
        <w:t xml:space="preserve">Михеева </w:t>
      </w:r>
      <w:proofErr w:type="gramStart"/>
      <w:r w:rsidRPr="00A85CFC">
        <w:rPr>
          <w:rFonts w:ascii="Times New Roman" w:hAnsi="Times New Roman" w:cs="Times New Roman"/>
          <w:sz w:val="28"/>
          <w:szCs w:val="28"/>
        </w:rPr>
        <w:t>О.П.</w:t>
      </w:r>
      <w:proofErr w:type="gramEnd"/>
      <w:r w:rsidRPr="00A85CFC">
        <w:rPr>
          <w:rFonts w:ascii="Times New Roman" w:hAnsi="Times New Roman" w:cs="Times New Roman"/>
          <w:sz w:val="28"/>
          <w:szCs w:val="28"/>
          <w:lang w:val="kk-KZ"/>
        </w:rPr>
        <w:t xml:space="preserve"> </w:t>
      </w:r>
      <w:r w:rsidRPr="00A85CFC">
        <w:rPr>
          <w:rFonts w:ascii="Times New Roman" w:hAnsi="Times New Roman" w:cs="Times New Roman"/>
          <w:sz w:val="28"/>
          <w:szCs w:val="28"/>
        </w:rPr>
        <w:t>Цифровые образовательные технологии в подготовке будущих педагогов</w:t>
      </w:r>
      <w:r w:rsidR="00B01A7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A85CFC">
        <w:rPr>
          <w:rFonts w:ascii="Times New Roman" w:hAnsi="Times New Roman" w:cs="Times New Roman"/>
          <w:sz w:val="28"/>
          <w:szCs w:val="28"/>
        </w:rPr>
        <w:t>Москва: Педагогика</w:t>
      </w:r>
      <w:r w:rsidR="00B01A72">
        <w:rPr>
          <w:rFonts w:ascii="Times New Roman" w:hAnsi="Times New Roman" w:cs="Times New Roman"/>
          <w:sz w:val="28"/>
          <w:szCs w:val="28"/>
          <w:lang w:val="kk-KZ"/>
        </w:rPr>
        <w:t>. -</w:t>
      </w:r>
      <w:r w:rsidRPr="00A85CFC">
        <w:rPr>
          <w:rFonts w:ascii="Times New Roman" w:hAnsi="Times New Roman" w:cs="Times New Roman"/>
          <w:sz w:val="28"/>
          <w:szCs w:val="28"/>
        </w:rPr>
        <w:t xml:space="preserve"> 2019.</w:t>
      </w:r>
      <w:r>
        <w:rPr>
          <w:rFonts w:ascii="Times New Roman" w:hAnsi="Times New Roman" w:cs="Times New Roman"/>
          <w:sz w:val="28"/>
          <w:szCs w:val="28"/>
          <w:lang w:val="kk-KZ"/>
        </w:rPr>
        <w:t xml:space="preserve"> – С.11-12.</w:t>
      </w:r>
      <w:r w:rsidR="00B01A72">
        <w:rPr>
          <w:rFonts w:ascii="Times New Roman" w:hAnsi="Times New Roman" w:cs="Times New Roman"/>
          <w:sz w:val="28"/>
          <w:szCs w:val="28"/>
          <w:lang w:val="kk-KZ"/>
        </w:rPr>
        <w:t xml:space="preserve"> </w:t>
      </w:r>
    </w:p>
    <w:p w14:paraId="3B68274E" w14:textId="77777777" w:rsidR="00216F8C" w:rsidRDefault="00B01A72" w:rsidP="00216F8C">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A74105" w:rsidRPr="00C63344">
        <w:rPr>
          <w:rFonts w:ascii="Times New Roman" w:hAnsi="Times New Roman" w:cs="Times New Roman"/>
          <w:sz w:val="28"/>
          <w:szCs w:val="28"/>
        </w:rPr>
        <w:t>9</w:t>
      </w:r>
      <w:r>
        <w:rPr>
          <w:rFonts w:ascii="Times New Roman" w:hAnsi="Times New Roman" w:cs="Times New Roman"/>
          <w:sz w:val="28"/>
          <w:szCs w:val="28"/>
        </w:rPr>
        <w:tab/>
      </w:r>
      <w:r w:rsidR="00A74105" w:rsidRPr="00A85CFC">
        <w:rPr>
          <w:rFonts w:ascii="Times New Roman" w:hAnsi="Times New Roman" w:cs="Times New Roman"/>
          <w:sz w:val="28"/>
          <w:szCs w:val="28"/>
          <w:lang w:val="kk-KZ"/>
        </w:rPr>
        <w:t>Бабаева М.А.</w:t>
      </w:r>
      <w:r w:rsidR="00A74105">
        <w:rPr>
          <w:rFonts w:ascii="Times New Roman" w:hAnsi="Times New Roman" w:cs="Times New Roman"/>
          <w:sz w:val="28"/>
          <w:szCs w:val="28"/>
          <w:lang w:val="kk-KZ"/>
        </w:rPr>
        <w:t xml:space="preserve"> </w:t>
      </w:r>
      <w:r w:rsidR="00A74105" w:rsidRPr="00A85CFC">
        <w:rPr>
          <w:rFonts w:ascii="Times New Roman" w:hAnsi="Times New Roman" w:cs="Times New Roman"/>
          <w:sz w:val="28"/>
          <w:szCs w:val="28"/>
          <w:lang w:val="kk-KZ"/>
        </w:rPr>
        <w:t>Формирование цифровой компетентности студентов</w:t>
      </w:r>
      <w:r w:rsidR="00A74105">
        <w:rPr>
          <w:rFonts w:ascii="Times New Roman" w:hAnsi="Times New Roman" w:cs="Times New Roman"/>
          <w:sz w:val="28"/>
          <w:szCs w:val="28"/>
          <w:lang w:val="kk-KZ"/>
        </w:rPr>
        <w:t xml:space="preserve"> </w:t>
      </w:r>
      <w:r w:rsidR="00A74105" w:rsidRPr="00A85CFC">
        <w:rPr>
          <w:rFonts w:ascii="Times New Roman" w:hAnsi="Times New Roman" w:cs="Times New Roman"/>
          <w:sz w:val="28"/>
          <w:szCs w:val="28"/>
          <w:lang w:val="kk-KZ"/>
        </w:rPr>
        <w:t>педагогического вуза</w:t>
      </w:r>
      <w:r w:rsidR="00ED351D">
        <w:rPr>
          <w:rFonts w:ascii="Times New Roman" w:hAnsi="Times New Roman" w:cs="Times New Roman"/>
          <w:sz w:val="28"/>
          <w:szCs w:val="28"/>
          <w:lang w:val="kk-KZ"/>
        </w:rPr>
        <w:t xml:space="preserve"> //</w:t>
      </w:r>
      <w:r w:rsidR="00A74105" w:rsidRPr="00A85CFC">
        <w:rPr>
          <w:rFonts w:ascii="Times New Roman" w:hAnsi="Times New Roman" w:cs="Times New Roman"/>
          <w:sz w:val="28"/>
          <w:szCs w:val="28"/>
          <w:lang w:val="kk-KZ"/>
        </w:rPr>
        <w:t xml:space="preserve"> Казанский федеральный университет</w:t>
      </w:r>
      <w:r w:rsidR="00ED351D">
        <w:rPr>
          <w:rFonts w:ascii="Times New Roman" w:hAnsi="Times New Roman" w:cs="Times New Roman"/>
          <w:sz w:val="28"/>
          <w:szCs w:val="28"/>
          <w:lang w:val="kk-KZ"/>
        </w:rPr>
        <w:t>. -</w:t>
      </w:r>
      <w:r w:rsidR="00A74105" w:rsidRPr="00A85CFC">
        <w:rPr>
          <w:rFonts w:ascii="Times New Roman" w:hAnsi="Times New Roman" w:cs="Times New Roman"/>
          <w:sz w:val="28"/>
          <w:szCs w:val="28"/>
          <w:lang w:val="kk-KZ"/>
        </w:rPr>
        <w:t xml:space="preserve"> 2020.</w:t>
      </w:r>
      <w:r w:rsidR="00A74105">
        <w:rPr>
          <w:rFonts w:ascii="Times New Roman" w:hAnsi="Times New Roman" w:cs="Times New Roman"/>
          <w:sz w:val="28"/>
          <w:szCs w:val="28"/>
          <w:lang w:val="kk-KZ"/>
        </w:rPr>
        <w:t xml:space="preserve"> </w:t>
      </w:r>
      <w:r w:rsidR="00ED351D">
        <w:rPr>
          <w:rFonts w:ascii="Times New Roman" w:hAnsi="Times New Roman" w:cs="Times New Roman"/>
          <w:sz w:val="28"/>
          <w:szCs w:val="28"/>
          <w:lang w:val="kk-KZ"/>
        </w:rPr>
        <w:t xml:space="preserve">- </w:t>
      </w:r>
      <w:r w:rsidR="00A74105">
        <w:rPr>
          <w:rFonts w:ascii="Times New Roman" w:hAnsi="Times New Roman" w:cs="Times New Roman"/>
          <w:sz w:val="28"/>
          <w:szCs w:val="28"/>
          <w:lang w:val="kk-KZ"/>
        </w:rPr>
        <w:t>10</w:t>
      </w:r>
      <w:r w:rsidR="00ED351D">
        <w:rPr>
          <w:rFonts w:ascii="Times New Roman" w:hAnsi="Times New Roman" w:cs="Times New Roman"/>
          <w:sz w:val="28"/>
          <w:szCs w:val="28"/>
          <w:lang w:val="kk-KZ"/>
        </w:rPr>
        <w:t xml:space="preserve"> с</w:t>
      </w:r>
      <w:r w:rsidR="00A74105">
        <w:rPr>
          <w:rFonts w:ascii="Times New Roman" w:hAnsi="Times New Roman" w:cs="Times New Roman"/>
          <w:sz w:val="28"/>
          <w:szCs w:val="28"/>
          <w:lang w:val="kk-KZ"/>
        </w:rPr>
        <w:t>.</w:t>
      </w:r>
      <w:r w:rsidR="00216F8C">
        <w:rPr>
          <w:rFonts w:ascii="Times New Roman" w:hAnsi="Times New Roman" w:cs="Times New Roman"/>
          <w:sz w:val="28"/>
          <w:szCs w:val="28"/>
          <w:lang w:val="kk-KZ"/>
        </w:rPr>
        <w:t xml:space="preserve"> </w:t>
      </w:r>
    </w:p>
    <w:p w14:paraId="6A67FB61" w14:textId="77777777" w:rsidR="00216F8C" w:rsidRDefault="00A74105" w:rsidP="00216F8C">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C63344">
        <w:rPr>
          <w:rFonts w:ascii="Times New Roman" w:hAnsi="Times New Roman" w:cs="Times New Roman"/>
          <w:sz w:val="28"/>
          <w:szCs w:val="28"/>
        </w:rPr>
        <w:t>0</w:t>
      </w:r>
      <w:r>
        <w:rPr>
          <w:rFonts w:ascii="Times New Roman" w:hAnsi="Times New Roman" w:cs="Times New Roman"/>
          <w:sz w:val="28"/>
          <w:szCs w:val="28"/>
          <w:lang w:val="kk-KZ"/>
        </w:rPr>
        <w:t xml:space="preserve"> </w:t>
      </w:r>
      <w:r w:rsidR="00216F8C">
        <w:rPr>
          <w:rFonts w:ascii="Times New Roman" w:hAnsi="Times New Roman" w:cs="Times New Roman"/>
          <w:sz w:val="28"/>
          <w:szCs w:val="28"/>
          <w:lang w:val="kk-KZ"/>
        </w:rPr>
        <w:tab/>
      </w:r>
      <w:r w:rsidRPr="00EF61C9">
        <w:rPr>
          <w:rFonts w:ascii="Times New Roman" w:hAnsi="Times New Roman" w:cs="Times New Roman"/>
          <w:sz w:val="28"/>
          <w:szCs w:val="28"/>
          <w:lang w:val="kk-KZ"/>
        </w:rPr>
        <w:t>Болдурина И.П.</w:t>
      </w:r>
      <w:r>
        <w:rPr>
          <w:rFonts w:ascii="Times New Roman" w:hAnsi="Times New Roman" w:cs="Times New Roman"/>
          <w:sz w:val="28"/>
          <w:szCs w:val="28"/>
          <w:lang w:val="kk-KZ"/>
        </w:rPr>
        <w:t xml:space="preserve"> </w:t>
      </w:r>
      <w:r w:rsidRPr="00EF61C9">
        <w:rPr>
          <w:rFonts w:ascii="Times New Roman" w:hAnsi="Times New Roman" w:cs="Times New Roman"/>
          <w:sz w:val="28"/>
          <w:szCs w:val="28"/>
          <w:lang w:val="kk-KZ"/>
        </w:rPr>
        <w:t>Развитие цифровых компетенций обучающихся в условиях цифровизации образования</w:t>
      </w:r>
      <w:r w:rsidR="00216F8C">
        <w:rPr>
          <w:rFonts w:ascii="Times New Roman" w:hAnsi="Times New Roman" w:cs="Times New Roman"/>
          <w:sz w:val="28"/>
          <w:szCs w:val="28"/>
          <w:lang w:val="kk-KZ"/>
        </w:rPr>
        <w:t xml:space="preserve"> // </w:t>
      </w:r>
      <w:r w:rsidRPr="00EF61C9">
        <w:rPr>
          <w:rFonts w:ascii="Times New Roman" w:hAnsi="Times New Roman" w:cs="Times New Roman"/>
          <w:sz w:val="28"/>
          <w:szCs w:val="28"/>
          <w:lang w:val="kk-KZ"/>
        </w:rPr>
        <w:t>Оренбургский государственный университет</w:t>
      </w:r>
      <w:r w:rsidR="00216F8C">
        <w:rPr>
          <w:rFonts w:ascii="Times New Roman" w:hAnsi="Times New Roman" w:cs="Times New Roman"/>
          <w:sz w:val="28"/>
          <w:szCs w:val="28"/>
          <w:lang w:val="kk-KZ"/>
        </w:rPr>
        <w:t>. -</w:t>
      </w:r>
      <w:r w:rsidRPr="00EF61C9">
        <w:rPr>
          <w:rFonts w:ascii="Times New Roman" w:hAnsi="Times New Roman" w:cs="Times New Roman"/>
          <w:sz w:val="28"/>
          <w:szCs w:val="28"/>
          <w:lang w:val="kk-KZ"/>
        </w:rPr>
        <w:t xml:space="preserve"> 2019.</w:t>
      </w:r>
      <w:r w:rsidR="00216F8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11</w:t>
      </w:r>
      <w:r w:rsidR="00216F8C">
        <w:rPr>
          <w:rFonts w:ascii="Times New Roman" w:hAnsi="Times New Roman" w:cs="Times New Roman"/>
          <w:sz w:val="28"/>
          <w:szCs w:val="28"/>
          <w:lang w:val="kk-KZ"/>
        </w:rPr>
        <w:t xml:space="preserve"> с</w:t>
      </w:r>
      <w:r>
        <w:rPr>
          <w:rFonts w:ascii="Times New Roman" w:hAnsi="Times New Roman" w:cs="Times New Roman"/>
          <w:sz w:val="28"/>
          <w:szCs w:val="28"/>
          <w:lang w:val="kk-KZ"/>
        </w:rPr>
        <w:t>.</w:t>
      </w:r>
      <w:r w:rsidR="00216F8C">
        <w:rPr>
          <w:rFonts w:ascii="Times New Roman" w:hAnsi="Times New Roman" w:cs="Times New Roman"/>
          <w:sz w:val="28"/>
          <w:szCs w:val="28"/>
          <w:lang w:val="kk-KZ"/>
        </w:rPr>
        <w:t xml:space="preserve"> </w:t>
      </w:r>
    </w:p>
    <w:p w14:paraId="1FD69568" w14:textId="77777777" w:rsidR="007D6C7A" w:rsidRDefault="00A74105" w:rsidP="007D6C7A">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C63344">
        <w:rPr>
          <w:rFonts w:ascii="Times New Roman" w:hAnsi="Times New Roman" w:cs="Times New Roman"/>
          <w:sz w:val="28"/>
          <w:szCs w:val="28"/>
        </w:rPr>
        <w:t>1</w:t>
      </w:r>
      <w:r>
        <w:rPr>
          <w:rFonts w:ascii="Times New Roman" w:hAnsi="Times New Roman" w:cs="Times New Roman"/>
          <w:sz w:val="28"/>
          <w:szCs w:val="28"/>
          <w:lang w:val="kk-KZ"/>
        </w:rPr>
        <w:t xml:space="preserve"> </w:t>
      </w:r>
      <w:r w:rsidR="009D4C5D">
        <w:rPr>
          <w:rFonts w:ascii="Times New Roman" w:hAnsi="Times New Roman" w:cs="Times New Roman"/>
          <w:sz w:val="28"/>
          <w:szCs w:val="28"/>
          <w:lang w:val="kk-KZ"/>
        </w:rPr>
        <w:tab/>
      </w:r>
      <w:r w:rsidRPr="00EF61C9">
        <w:rPr>
          <w:rFonts w:ascii="Times New Roman" w:hAnsi="Times New Roman" w:cs="Times New Roman"/>
          <w:sz w:val="28"/>
          <w:szCs w:val="28"/>
          <w:lang w:val="kk-KZ"/>
        </w:rPr>
        <w:t>Вьюшкина Е.Г.</w:t>
      </w:r>
      <w:r>
        <w:rPr>
          <w:rFonts w:ascii="Times New Roman" w:hAnsi="Times New Roman" w:cs="Times New Roman"/>
          <w:sz w:val="28"/>
          <w:szCs w:val="28"/>
          <w:lang w:val="kk-KZ"/>
        </w:rPr>
        <w:t xml:space="preserve"> </w:t>
      </w:r>
      <w:r w:rsidRPr="00EF61C9">
        <w:rPr>
          <w:rFonts w:ascii="Times New Roman" w:hAnsi="Times New Roman" w:cs="Times New Roman"/>
          <w:sz w:val="28"/>
          <w:szCs w:val="28"/>
          <w:lang w:val="kk-KZ"/>
        </w:rPr>
        <w:t>Цифровые технологии в системе современного образования</w:t>
      </w:r>
      <w:r w:rsidR="007D6C7A">
        <w:rPr>
          <w:rFonts w:ascii="Times New Roman" w:hAnsi="Times New Roman" w:cs="Times New Roman"/>
          <w:sz w:val="28"/>
          <w:szCs w:val="28"/>
          <w:lang w:val="kk-KZ"/>
        </w:rPr>
        <w:t xml:space="preserve"> //</w:t>
      </w:r>
      <w:r w:rsidRPr="00EF61C9">
        <w:rPr>
          <w:rFonts w:ascii="Times New Roman" w:hAnsi="Times New Roman" w:cs="Times New Roman"/>
          <w:sz w:val="28"/>
          <w:szCs w:val="28"/>
          <w:lang w:val="kk-KZ"/>
        </w:rPr>
        <w:t xml:space="preserve"> Самарский государственный университет</w:t>
      </w:r>
      <w:r w:rsidR="007D6C7A">
        <w:rPr>
          <w:rFonts w:ascii="Times New Roman" w:hAnsi="Times New Roman" w:cs="Times New Roman"/>
          <w:sz w:val="28"/>
          <w:szCs w:val="28"/>
          <w:lang w:val="kk-KZ"/>
        </w:rPr>
        <w:t>. -</w:t>
      </w:r>
      <w:r w:rsidRPr="00EF61C9">
        <w:rPr>
          <w:rFonts w:ascii="Times New Roman" w:hAnsi="Times New Roman" w:cs="Times New Roman"/>
          <w:sz w:val="28"/>
          <w:szCs w:val="28"/>
          <w:lang w:val="kk-KZ"/>
        </w:rPr>
        <w:t xml:space="preserve"> 2018.</w:t>
      </w:r>
      <w:r>
        <w:rPr>
          <w:rFonts w:ascii="Times New Roman" w:hAnsi="Times New Roman" w:cs="Times New Roman"/>
          <w:sz w:val="28"/>
          <w:szCs w:val="28"/>
          <w:lang w:val="kk-KZ"/>
        </w:rPr>
        <w:t xml:space="preserve"> </w:t>
      </w:r>
      <w:r w:rsidR="007D6C7A">
        <w:rPr>
          <w:rFonts w:ascii="Times New Roman" w:hAnsi="Times New Roman" w:cs="Times New Roman"/>
          <w:sz w:val="28"/>
          <w:szCs w:val="28"/>
          <w:lang w:val="kk-KZ"/>
        </w:rPr>
        <w:t xml:space="preserve">- </w:t>
      </w:r>
      <w:r>
        <w:rPr>
          <w:rFonts w:ascii="Times New Roman" w:hAnsi="Times New Roman" w:cs="Times New Roman"/>
          <w:sz w:val="28"/>
          <w:szCs w:val="28"/>
          <w:lang w:val="kk-KZ"/>
        </w:rPr>
        <w:t>С. 15-17.</w:t>
      </w:r>
      <w:r w:rsidR="007D6C7A">
        <w:rPr>
          <w:rFonts w:ascii="Times New Roman" w:hAnsi="Times New Roman" w:cs="Times New Roman"/>
          <w:sz w:val="28"/>
          <w:szCs w:val="28"/>
          <w:lang w:val="kk-KZ"/>
        </w:rPr>
        <w:t xml:space="preserve"> </w:t>
      </w:r>
    </w:p>
    <w:p w14:paraId="605D5F42" w14:textId="28721B86" w:rsidR="000B72A1" w:rsidRDefault="00A74105" w:rsidP="000B72A1">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w:t>
      </w:r>
      <w:r>
        <w:rPr>
          <w:rFonts w:ascii="Times New Roman" w:hAnsi="Times New Roman" w:cs="Times New Roman"/>
          <w:sz w:val="28"/>
          <w:szCs w:val="28"/>
          <w:lang w:val="en-US"/>
        </w:rPr>
        <w:t>2</w:t>
      </w:r>
      <w:r>
        <w:rPr>
          <w:rFonts w:ascii="Times New Roman" w:hAnsi="Times New Roman" w:cs="Times New Roman"/>
          <w:sz w:val="28"/>
          <w:szCs w:val="28"/>
          <w:lang w:val="kk-KZ"/>
        </w:rPr>
        <w:t xml:space="preserve"> </w:t>
      </w:r>
      <w:r w:rsidR="007D6C7A">
        <w:rPr>
          <w:rFonts w:ascii="Times New Roman" w:hAnsi="Times New Roman" w:cs="Times New Roman"/>
          <w:sz w:val="28"/>
          <w:szCs w:val="28"/>
          <w:lang w:val="kk-KZ"/>
        </w:rPr>
        <w:tab/>
      </w:r>
      <w:r w:rsidRPr="00EF61C9">
        <w:rPr>
          <w:rFonts w:ascii="Times New Roman" w:hAnsi="Times New Roman" w:cs="Times New Roman"/>
          <w:sz w:val="28"/>
          <w:szCs w:val="28"/>
          <w:lang w:val="kk-KZ"/>
        </w:rPr>
        <w:t>Rezer T. М., Kuznetsova E. V. The peculiarities of competency-based and practical education in higher educational institutions // The 10th annual International Conference on Education and New Learning Technologies, Spain, Palma de Mallorca, International Academy of Technology, Education and Development</w:t>
      </w:r>
      <w:r w:rsidR="007D6C7A">
        <w:rPr>
          <w:rFonts w:ascii="Times New Roman" w:hAnsi="Times New Roman" w:cs="Times New Roman"/>
          <w:sz w:val="28"/>
          <w:szCs w:val="28"/>
          <w:lang w:val="kk-KZ"/>
        </w:rPr>
        <w:t xml:space="preserve">– </w:t>
      </w:r>
      <w:r w:rsidRPr="00EF61C9">
        <w:rPr>
          <w:rFonts w:ascii="Times New Roman" w:hAnsi="Times New Roman" w:cs="Times New Roman"/>
          <w:sz w:val="28"/>
          <w:szCs w:val="28"/>
          <w:lang w:val="kk-KZ"/>
        </w:rPr>
        <w:t>ED</w:t>
      </w:r>
      <w:r w:rsidR="007D6C7A">
        <w:rPr>
          <w:rFonts w:ascii="Times New Roman" w:hAnsi="Times New Roman" w:cs="Times New Roman"/>
          <w:sz w:val="28"/>
          <w:szCs w:val="28"/>
          <w:lang w:val="kk-KZ"/>
        </w:rPr>
        <w:t>.</w:t>
      </w:r>
      <w:r w:rsidRPr="00EF61C9">
        <w:rPr>
          <w:rFonts w:ascii="Times New Roman" w:hAnsi="Times New Roman" w:cs="Times New Roman"/>
          <w:sz w:val="28"/>
          <w:szCs w:val="28"/>
          <w:lang w:val="kk-KZ"/>
        </w:rPr>
        <w:t>18 Proceedings</w:t>
      </w:r>
      <w:r w:rsidR="0011183B">
        <w:rPr>
          <w:rFonts w:ascii="Times New Roman" w:hAnsi="Times New Roman" w:cs="Times New Roman"/>
          <w:sz w:val="28"/>
          <w:szCs w:val="28"/>
          <w:lang w:val="kk-KZ"/>
        </w:rPr>
        <w:t>. - 2018</w:t>
      </w:r>
      <w:r w:rsidR="007D6C7A">
        <w:rPr>
          <w:rFonts w:ascii="Times New Roman" w:hAnsi="Times New Roman" w:cs="Times New Roman"/>
          <w:sz w:val="28"/>
          <w:szCs w:val="28"/>
          <w:lang w:val="kk-KZ"/>
        </w:rPr>
        <w:t xml:space="preserve">. – Р. </w:t>
      </w:r>
      <w:r w:rsidRPr="00EF61C9">
        <w:rPr>
          <w:rFonts w:ascii="Times New Roman" w:hAnsi="Times New Roman" w:cs="Times New Roman"/>
          <w:sz w:val="28"/>
          <w:szCs w:val="28"/>
          <w:lang w:val="kk-KZ"/>
        </w:rPr>
        <w:t>4505-4511.</w:t>
      </w:r>
      <w:r w:rsidR="000B72A1">
        <w:rPr>
          <w:rFonts w:ascii="Times New Roman" w:hAnsi="Times New Roman" w:cs="Times New Roman"/>
          <w:sz w:val="28"/>
          <w:szCs w:val="28"/>
          <w:lang w:val="kk-KZ"/>
        </w:rPr>
        <w:t xml:space="preserve"> </w:t>
      </w:r>
    </w:p>
    <w:p w14:paraId="2F8A797E" w14:textId="77777777" w:rsidR="000B72A1" w:rsidRDefault="00A74105" w:rsidP="000B72A1">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w:t>
      </w:r>
      <w:r>
        <w:rPr>
          <w:rFonts w:ascii="Times New Roman" w:hAnsi="Times New Roman" w:cs="Times New Roman"/>
          <w:sz w:val="28"/>
          <w:szCs w:val="28"/>
          <w:lang w:val="en-US"/>
        </w:rPr>
        <w:t>3</w:t>
      </w:r>
      <w:r>
        <w:rPr>
          <w:rFonts w:ascii="Times New Roman" w:hAnsi="Times New Roman" w:cs="Times New Roman"/>
          <w:sz w:val="28"/>
          <w:szCs w:val="28"/>
          <w:lang w:val="kk-KZ"/>
        </w:rPr>
        <w:t xml:space="preserve"> </w:t>
      </w:r>
      <w:r w:rsidRPr="00EF61C9">
        <w:rPr>
          <w:rFonts w:ascii="Times New Roman" w:hAnsi="Times New Roman" w:cs="Times New Roman"/>
          <w:sz w:val="28"/>
          <w:szCs w:val="28"/>
          <w:lang w:val="kk-KZ"/>
        </w:rPr>
        <w:t>Schumann C.A., Nitsche A.M., Tittmann C., Reuther K.</w:t>
      </w:r>
      <w:r w:rsidR="000B72A1">
        <w:rPr>
          <w:rFonts w:ascii="Times New Roman" w:hAnsi="Times New Roman" w:cs="Times New Roman"/>
          <w:sz w:val="28"/>
          <w:szCs w:val="28"/>
          <w:lang w:val="kk-KZ"/>
        </w:rPr>
        <w:t>.</w:t>
      </w:r>
      <w:r w:rsidRPr="00EF61C9">
        <w:rPr>
          <w:rFonts w:ascii="Times New Roman" w:hAnsi="Times New Roman" w:cs="Times New Roman"/>
          <w:sz w:val="28"/>
          <w:szCs w:val="28"/>
          <w:lang w:val="kk-KZ"/>
        </w:rPr>
        <w:t xml:space="preserve"> Hybrid(x) higher education - a multidimensional overlay of hybrid forms of learning and teachin</w:t>
      </w:r>
      <w:r w:rsidR="000B72A1">
        <w:rPr>
          <w:rFonts w:ascii="Times New Roman" w:hAnsi="Times New Roman" w:cs="Times New Roman"/>
          <w:sz w:val="28"/>
          <w:szCs w:val="28"/>
          <w:lang w:val="kk-KZ"/>
        </w:rPr>
        <w:t xml:space="preserve"> // </w:t>
      </w:r>
      <w:r w:rsidRPr="00EF61C9">
        <w:rPr>
          <w:rFonts w:ascii="Times New Roman" w:hAnsi="Times New Roman" w:cs="Times New Roman"/>
          <w:sz w:val="28"/>
          <w:szCs w:val="28"/>
          <w:lang w:val="kk-KZ"/>
        </w:rPr>
        <w:t xml:space="preserve"> InInnovations in learning and technology for the workplace and higher education, Proceedings of </w:t>
      </w:r>
      <w:r w:rsidR="000B72A1">
        <w:rPr>
          <w:rFonts w:ascii="Times New Roman" w:hAnsi="Times New Roman" w:cs="Times New Roman"/>
          <w:sz w:val="28"/>
          <w:szCs w:val="28"/>
          <w:lang w:val="kk-KZ"/>
        </w:rPr>
        <w:t>«</w:t>
      </w:r>
      <w:r w:rsidRPr="00EF61C9">
        <w:rPr>
          <w:rFonts w:ascii="Times New Roman" w:hAnsi="Times New Roman" w:cs="Times New Roman"/>
          <w:sz w:val="28"/>
          <w:szCs w:val="28"/>
          <w:lang w:val="kk-KZ"/>
        </w:rPr>
        <w:t>The Learning Ideas Conference</w:t>
      </w:r>
      <w:r w:rsidR="000B72A1">
        <w:rPr>
          <w:rFonts w:ascii="Times New Roman" w:hAnsi="Times New Roman" w:cs="Times New Roman"/>
          <w:sz w:val="28"/>
          <w:szCs w:val="28"/>
          <w:lang w:val="kk-KZ"/>
        </w:rPr>
        <w:t xml:space="preserve">». – </w:t>
      </w:r>
      <w:r w:rsidRPr="00EF61C9">
        <w:rPr>
          <w:rFonts w:ascii="Times New Roman" w:hAnsi="Times New Roman" w:cs="Times New Roman"/>
          <w:sz w:val="28"/>
          <w:szCs w:val="28"/>
          <w:lang w:val="kk-KZ"/>
        </w:rPr>
        <w:t>202</w:t>
      </w:r>
      <w:r w:rsidR="000B72A1">
        <w:rPr>
          <w:rFonts w:ascii="Times New Roman" w:hAnsi="Times New Roman" w:cs="Times New Roman"/>
          <w:sz w:val="28"/>
          <w:szCs w:val="28"/>
          <w:lang w:val="kk-KZ"/>
        </w:rPr>
        <w:t>2</w:t>
      </w:r>
      <w:r w:rsidRPr="00EF61C9">
        <w:rPr>
          <w:rFonts w:ascii="Times New Roman" w:hAnsi="Times New Roman" w:cs="Times New Roman"/>
          <w:sz w:val="28"/>
          <w:szCs w:val="28"/>
          <w:lang w:val="kk-KZ"/>
        </w:rPr>
        <w:t>.</w:t>
      </w:r>
      <w:r w:rsidR="000B72A1">
        <w:rPr>
          <w:rFonts w:ascii="Times New Roman" w:hAnsi="Times New Roman" w:cs="Times New Roman"/>
          <w:sz w:val="28"/>
          <w:szCs w:val="28"/>
          <w:lang w:val="kk-KZ"/>
        </w:rPr>
        <w:t xml:space="preserve"> –</w:t>
      </w:r>
      <w:r w:rsidRPr="00EF61C9">
        <w:rPr>
          <w:rFonts w:ascii="Times New Roman" w:hAnsi="Times New Roman" w:cs="Times New Roman"/>
          <w:sz w:val="28"/>
          <w:szCs w:val="28"/>
          <w:lang w:val="kk-KZ"/>
        </w:rPr>
        <w:t xml:space="preserve"> 322</w:t>
      </w:r>
      <w:r w:rsidR="000B72A1">
        <w:rPr>
          <w:rFonts w:ascii="Times New Roman" w:hAnsi="Times New Roman" w:cs="Times New Roman"/>
          <w:sz w:val="28"/>
          <w:szCs w:val="28"/>
          <w:lang w:val="kk-KZ"/>
        </w:rPr>
        <w:t xml:space="preserve"> р</w:t>
      </w:r>
      <w:r>
        <w:rPr>
          <w:rFonts w:ascii="Times New Roman" w:hAnsi="Times New Roman" w:cs="Times New Roman"/>
          <w:sz w:val="28"/>
          <w:szCs w:val="28"/>
          <w:lang w:val="kk-KZ"/>
        </w:rPr>
        <w:t>.</w:t>
      </w:r>
      <w:r w:rsidR="000B72A1">
        <w:rPr>
          <w:rFonts w:ascii="Times New Roman" w:hAnsi="Times New Roman" w:cs="Times New Roman"/>
          <w:sz w:val="28"/>
          <w:szCs w:val="28"/>
          <w:lang w:val="kk-KZ"/>
        </w:rPr>
        <w:t xml:space="preserve"> </w:t>
      </w:r>
    </w:p>
    <w:p w14:paraId="4ECF6DB8" w14:textId="77777777" w:rsidR="000B72A1" w:rsidRDefault="00A74105" w:rsidP="000B72A1">
      <w:pPr>
        <w:tabs>
          <w:tab w:val="left" w:pos="1134"/>
        </w:tabs>
        <w:spacing w:after="0" w:line="240" w:lineRule="auto"/>
        <w:ind w:firstLine="709"/>
        <w:jc w:val="both"/>
        <w:rPr>
          <w:rFonts w:ascii="Times New Roman" w:hAnsi="Times New Roman" w:cs="Times New Roman"/>
          <w:sz w:val="28"/>
          <w:szCs w:val="28"/>
          <w:lang w:val="kk-KZ"/>
        </w:rPr>
      </w:pPr>
      <w:r w:rsidRPr="00D42B99">
        <w:rPr>
          <w:rFonts w:ascii="Times New Roman" w:hAnsi="Times New Roman" w:cs="Times New Roman"/>
          <w:sz w:val="28"/>
          <w:szCs w:val="28"/>
          <w:lang w:val="kk-KZ"/>
        </w:rPr>
        <w:t>2</w:t>
      </w:r>
      <w:r w:rsidRPr="000B72A1">
        <w:rPr>
          <w:rFonts w:ascii="Times New Roman" w:hAnsi="Times New Roman" w:cs="Times New Roman"/>
          <w:sz w:val="28"/>
          <w:szCs w:val="28"/>
        </w:rPr>
        <w:t>4</w:t>
      </w:r>
      <w:r w:rsidRPr="00D42B99">
        <w:rPr>
          <w:rFonts w:ascii="Times New Roman" w:hAnsi="Times New Roman" w:cs="Times New Roman"/>
          <w:sz w:val="28"/>
          <w:szCs w:val="28"/>
          <w:lang w:val="kk-KZ"/>
        </w:rPr>
        <w:t xml:space="preserve"> </w:t>
      </w:r>
      <w:r w:rsidR="000B72A1">
        <w:rPr>
          <w:rFonts w:ascii="Times New Roman" w:hAnsi="Times New Roman" w:cs="Times New Roman"/>
          <w:sz w:val="28"/>
          <w:szCs w:val="28"/>
          <w:lang w:val="kk-KZ"/>
        </w:rPr>
        <w:tab/>
      </w:r>
      <w:proofErr w:type="spellStart"/>
      <w:r w:rsidRPr="00D42B99">
        <w:rPr>
          <w:rFonts w:ascii="Times New Roman" w:hAnsi="Times New Roman" w:cs="Times New Roman"/>
          <w:sz w:val="28"/>
          <w:szCs w:val="28"/>
        </w:rPr>
        <w:t>Зеер</w:t>
      </w:r>
      <w:proofErr w:type="spellEnd"/>
      <w:r w:rsidRPr="000B72A1">
        <w:rPr>
          <w:rFonts w:ascii="Times New Roman" w:hAnsi="Times New Roman" w:cs="Times New Roman"/>
          <w:sz w:val="28"/>
          <w:szCs w:val="28"/>
        </w:rPr>
        <w:t xml:space="preserve"> </w:t>
      </w:r>
      <w:r w:rsidRPr="00D42B99">
        <w:rPr>
          <w:rFonts w:ascii="Times New Roman" w:hAnsi="Times New Roman" w:cs="Times New Roman"/>
          <w:sz w:val="28"/>
          <w:szCs w:val="28"/>
        </w:rPr>
        <w:t>Э</w:t>
      </w:r>
      <w:r w:rsidRPr="000B72A1">
        <w:rPr>
          <w:rFonts w:ascii="Times New Roman" w:hAnsi="Times New Roman" w:cs="Times New Roman"/>
          <w:sz w:val="28"/>
          <w:szCs w:val="28"/>
        </w:rPr>
        <w:t>.</w:t>
      </w:r>
      <w:r w:rsidRPr="00D42B99">
        <w:rPr>
          <w:rFonts w:ascii="Times New Roman" w:hAnsi="Times New Roman" w:cs="Times New Roman"/>
          <w:sz w:val="28"/>
          <w:szCs w:val="28"/>
        </w:rPr>
        <w:t>Ф</w:t>
      </w:r>
      <w:r w:rsidRPr="000B72A1">
        <w:rPr>
          <w:rFonts w:ascii="Times New Roman" w:hAnsi="Times New Roman" w:cs="Times New Roman"/>
          <w:sz w:val="28"/>
          <w:szCs w:val="28"/>
        </w:rPr>
        <w:t xml:space="preserve">. </w:t>
      </w:r>
      <w:r w:rsidRPr="00D42B99">
        <w:rPr>
          <w:rFonts w:ascii="Times New Roman" w:hAnsi="Times New Roman" w:cs="Times New Roman"/>
          <w:sz w:val="28"/>
          <w:szCs w:val="28"/>
        </w:rPr>
        <w:t>Личностно</w:t>
      </w:r>
      <w:r w:rsidRPr="000B72A1">
        <w:rPr>
          <w:rFonts w:ascii="Times New Roman" w:hAnsi="Times New Roman" w:cs="Times New Roman"/>
          <w:sz w:val="28"/>
          <w:szCs w:val="28"/>
        </w:rPr>
        <w:t>-</w:t>
      </w:r>
      <w:r w:rsidRPr="00D42B99">
        <w:rPr>
          <w:rFonts w:ascii="Times New Roman" w:hAnsi="Times New Roman" w:cs="Times New Roman"/>
          <w:sz w:val="28"/>
          <w:szCs w:val="28"/>
        </w:rPr>
        <w:t>ориентированное</w:t>
      </w:r>
      <w:r w:rsidRPr="000B72A1">
        <w:rPr>
          <w:rFonts w:ascii="Times New Roman" w:hAnsi="Times New Roman" w:cs="Times New Roman"/>
          <w:sz w:val="28"/>
          <w:szCs w:val="28"/>
        </w:rPr>
        <w:t xml:space="preserve"> </w:t>
      </w:r>
      <w:r w:rsidRPr="00D42B99">
        <w:rPr>
          <w:rFonts w:ascii="Times New Roman" w:hAnsi="Times New Roman" w:cs="Times New Roman"/>
          <w:sz w:val="28"/>
          <w:szCs w:val="28"/>
        </w:rPr>
        <w:t>профессиональное</w:t>
      </w:r>
      <w:r w:rsidRPr="000B72A1">
        <w:rPr>
          <w:rFonts w:ascii="Times New Roman" w:hAnsi="Times New Roman" w:cs="Times New Roman"/>
          <w:sz w:val="28"/>
          <w:szCs w:val="28"/>
        </w:rPr>
        <w:t xml:space="preserve"> </w:t>
      </w:r>
      <w:r w:rsidRPr="00D42B99">
        <w:rPr>
          <w:rFonts w:ascii="Times New Roman" w:hAnsi="Times New Roman" w:cs="Times New Roman"/>
          <w:sz w:val="28"/>
          <w:szCs w:val="28"/>
        </w:rPr>
        <w:t>образование</w:t>
      </w:r>
      <w:r w:rsidR="000B72A1">
        <w:rPr>
          <w:rFonts w:ascii="Times New Roman" w:hAnsi="Times New Roman" w:cs="Times New Roman"/>
          <w:sz w:val="28"/>
          <w:szCs w:val="28"/>
          <w:lang w:val="kk-KZ"/>
        </w:rPr>
        <w:t xml:space="preserve"> //</w:t>
      </w:r>
      <w:r w:rsidRPr="000B72A1">
        <w:rPr>
          <w:rFonts w:ascii="Times New Roman" w:hAnsi="Times New Roman" w:cs="Times New Roman"/>
          <w:sz w:val="28"/>
          <w:szCs w:val="28"/>
        </w:rPr>
        <w:t xml:space="preserve"> </w:t>
      </w:r>
      <w:r w:rsidRPr="00D42B99">
        <w:rPr>
          <w:rFonts w:ascii="Times New Roman" w:hAnsi="Times New Roman" w:cs="Times New Roman"/>
          <w:sz w:val="28"/>
          <w:szCs w:val="28"/>
        </w:rPr>
        <w:t>Екатеринбург</w:t>
      </w:r>
      <w:r w:rsidR="000B72A1">
        <w:rPr>
          <w:rFonts w:ascii="Times New Roman" w:hAnsi="Times New Roman" w:cs="Times New Roman"/>
          <w:sz w:val="28"/>
          <w:szCs w:val="28"/>
          <w:lang w:val="kk-KZ"/>
        </w:rPr>
        <w:t>. -</w:t>
      </w:r>
      <w:r w:rsidRPr="000B72A1">
        <w:rPr>
          <w:rFonts w:ascii="Times New Roman" w:hAnsi="Times New Roman" w:cs="Times New Roman"/>
          <w:sz w:val="28"/>
          <w:szCs w:val="28"/>
        </w:rPr>
        <w:t xml:space="preserve"> 1998. – 12</w:t>
      </w:r>
      <w:r w:rsidRPr="00D42B99">
        <w:rPr>
          <w:rFonts w:ascii="Times New Roman" w:hAnsi="Times New Roman" w:cs="Times New Roman"/>
          <w:sz w:val="28"/>
          <w:szCs w:val="28"/>
          <w:lang w:val="kk-KZ"/>
        </w:rPr>
        <w:t>4</w:t>
      </w:r>
      <w:r w:rsidR="000B72A1">
        <w:rPr>
          <w:rFonts w:ascii="Times New Roman" w:hAnsi="Times New Roman" w:cs="Times New Roman"/>
          <w:sz w:val="28"/>
          <w:szCs w:val="28"/>
          <w:lang w:val="kk-KZ"/>
        </w:rPr>
        <w:t xml:space="preserve"> с</w:t>
      </w:r>
      <w:r w:rsidRPr="000B72A1">
        <w:rPr>
          <w:rFonts w:ascii="Times New Roman" w:hAnsi="Times New Roman" w:cs="Times New Roman"/>
          <w:sz w:val="28"/>
          <w:szCs w:val="28"/>
        </w:rPr>
        <w:t>.</w:t>
      </w:r>
      <w:r w:rsidR="000B72A1">
        <w:rPr>
          <w:rFonts w:ascii="Times New Roman" w:hAnsi="Times New Roman" w:cs="Times New Roman"/>
          <w:sz w:val="28"/>
          <w:szCs w:val="28"/>
          <w:lang w:val="kk-KZ"/>
        </w:rPr>
        <w:t xml:space="preserve"> </w:t>
      </w:r>
    </w:p>
    <w:p w14:paraId="70A980FA" w14:textId="77777777" w:rsidR="000B72A1" w:rsidRDefault="00A74105" w:rsidP="000B72A1">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w:t>
      </w:r>
      <w:r w:rsidRPr="004C0CE9">
        <w:rPr>
          <w:rFonts w:ascii="Times New Roman" w:hAnsi="Times New Roman" w:cs="Times New Roman"/>
          <w:sz w:val="28"/>
          <w:szCs w:val="28"/>
          <w:lang w:val="en-US"/>
        </w:rPr>
        <w:t>5</w:t>
      </w:r>
      <w:r>
        <w:rPr>
          <w:rFonts w:ascii="Times New Roman" w:hAnsi="Times New Roman" w:cs="Times New Roman"/>
          <w:sz w:val="28"/>
          <w:szCs w:val="28"/>
          <w:lang w:val="kk-KZ"/>
        </w:rPr>
        <w:t xml:space="preserve"> </w:t>
      </w:r>
      <w:r w:rsidRPr="00653266">
        <w:rPr>
          <w:rFonts w:ascii="Times New Roman" w:hAnsi="Times New Roman" w:cs="Times New Roman"/>
          <w:sz w:val="28"/>
          <w:szCs w:val="28"/>
          <w:lang w:val="en-US"/>
        </w:rPr>
        <w:t>The Definition and Selection of</w:t>
      </w:r>
      <w:r>
        <w:rPr>
          <w:rFonts w:ascii="Times New Roman" w:hAnsi="Times New Roman" w:cs="Times New Roman"/>
          <w:sz w:val="28"/>
          <w:szCs w:val="28"/>
          <w:lang w:val="kk-KZ"/>
        </w:rPr>
        <w:t xml:space="preserve"> </w:t>
      </w:r>
      <w:r w:rsidRPr="00653266">
        <w:rPr>
          <w:rFonts w:ascii="Times New Roman" w:hAnsi="Times New Roman" w:cs="Times New Roman"/>
          <w:sz w:val="28"/>
          <w:szCs w:val="28"/>
          <w:lang w:val="en-US"/>
        </w:rPr>
        <w:t xml:space="preserve"> Key Competencies: Executive Summary</w:t>
      </w:r>
      <w:r w:rsidR="000B72A1">
        <w:rPr>
          <w:rFonts w:ascii="Times New Roman" w:hAnsi="Times New Roman" w:cs="Times New Roman"/>
          <w:sz w:val="28"/>
          <w:szCs w:val="28"/>
          <w:lang w:val="kk-KZ"/>
        </w:rPr>
        <w:t xml:space="preserve"> // </w:t>
      </w:r>
      <w:r w:rsidRPr="00653266">
        <w:rPr>
          <w:rFonts w:ascii="Times New Roman" w:hAnsi="Times New Roman" w:cs="Times New Roman"/>
          <w:sz w:val="28"/>
          <w:szCs w:val="28"/>
          <w:lang w:val="en-US"/>
        </w:rPr>
        <w:t xml:space="preserve"> </w:t>
      </w:r>
      <w:r w:rsidRPr="002153DE">
        <w:rPr>
          <w:rFonts w:ascii="Times New Roman" w:hAnsi="Times New Roman" w:cs="Times New Roman"/>
          <w:sz w:val="28"/>
          <w:szCs w:val="28"/>
          <w:lang w:val="en-US"/>
        </w:rPr>
        <w:t>Paris: OECD</w:t>
      </w:r>
      <w:r w:rsidR="000B72A1">
        <w:rPr>
          <w:rFonts w:ascii="Times New Roman" w:hAnsi="Times New Roman" w:cs="Times New Roman"/>
          <w:sz w:val="28"/>
          <w:szCs w:val="28"/>
          <w:lang w:val="kk-KZ"/>
        </w:rPr>
        <w:t>. -</w:t>
      </w:r>
      <w:r w:rsidRPr="002153DE">
        <w:rPr>
          <w:rFonts w:ascii="Times New Roman" w:hAnsi="Times New Roman" w:cs="Times New Roman"/>
          <w:sz w:val="28"/>
          <w:szCs w:val="28"/>
          <w:lang w:val="en-US"/>
        </w:rPr>
        <w:t xml:space="preserve"> 2005. – 1</w:t>
      </w:r>
      <w:r>
        <w:rPr>
          <w:rFonts w:ascii="Times New Roman" w:hAnsi="Times New Roman" w:cs="Times New Roman"/>
          <w:sz w:val="28"/>
          <w:szCs w:val="28"/>
          <w:lang w:val="kk-KZ"/>
        </w:rPr>
        <w:t>1</w:t>
      </w:r>
      <w:r w:rsidR="000B72A1">
        <w:rPr>
          <w:rFonts w:ascii="Times New Roman" w:hAnsi="Times New Roman" w:cs="Times New Roman"/>
          <w:sz w:val="28"/>
          <w:szCs w:val="28"/>
          <w:lang w:val="kk-KZ"/>
        </w:rPr>
        <w:t xml:space="preserve"> р</w:t>
      </w:r>
      <w:r w:rsidRPr="002153DE">
        <w:rPr>
          <w:rFonts w:ascii="Times New Roman" w:hAnsi="Times New Roman" w:cs="Times New Roman"/>
          <w:sz w:val="28"/>
          <w:szCs w:val="28"/>
          <w:lang w:val="en-US"/>
        </w:rPr>
        <w:t>.</w:t>
      </w:r>
      <w:r w:rsidR="000B72A1">
        <w:rPr>
          <w:rFonts w:ascii="Times New Roman" w:hAnsi="Times New Roman" w:cs="Times New Roman"/>
          <w:sz w:val="28"/>
          <w:szCs w:val="28"/>
          <w:lang w:val="kk-KZ"/>
        </w:rPr>
        <w:t xml:space="preserve"> </w:t>
      </w:r>
    </w:p>
    <w:p w14:paraId="0EF64BC0" w14:textId="77777777" w:rsidR="000B72A1" w:rsidRDefault="00A74105" w:rsidP="000B72A1">
      <w:pPr>
        <w:tabs>
          <w:tab w:val="left" w:pos="1134"/>
        </w:tabs>
        <w:spacing w:after="0" w:line="240" w:lineRule="auto"/>
        <w:ind w:firstLine="709"/>
        <w:jc w:val="both"/>
        <w:rPr>
          <w:rStyle w:val="af1"/>
          <w:rFonts w:ascii="Times New Roman" w:hAnsi="Times New Roman" w:cs="Times New Roman"/>
          <w:sz w:val="28"/>
          <w:szCs w:val="28"/>
          <w:lang w:val="kk-KZ"/>
        </w:rPr>
      </w:pPr>
      <w:r w:rsidRPr="003A5C17">
        <w:rPr>
          <w:rFonts w:ascii="Times New Roman" w:hAnsi="Times New Roman" w:cs="Times New Roman"/>
          <w:sz w:val="28"/>
          <w:szCs w:val="28"/>
          <w:lang w:val="kk-KZ"/>
        </w:rPr>
        <w:t>2</w:t>
      </w:r>
      <w:r>
        <w:rPr>
          <w:rFonts w:ascii="Times New Roman" w:hAnsi="Times New Roman" w:cs="Times New Roman"/>
          <w:sz w:val="28"/>
          <w:szCs w:val="28"/>
          <w:lang w:val="en-US"/>
        </w:rPr>
        <w:t>6</w:t>
      </w:r>
      <w:r w:rsidRPr="003A5C17">
        <w:rPr>
          <w:rFonts w:ascii="Times New Roman" w:hAnsi="Times New Roman" w:cs="Times New Roman"/>
          <w:sz w:val="28"/>
          <w:szCs w:val="28"/>
          <w:lang w:val="kk-KZ"/>
        </w:rPr>
        <w:t xml:space="preserve"> M</w:t>
      </w:r>
      <w:r>
        <w:rPr>
          <w:rFonts w:ascii="Times New Roman" w:hAnsi="Times New Roman" w:cs="Times New Roman"/>
          <w:sz w:val="28"/>
          <w:szCs w:val="28"/>
          <w:lang w:val="kk-KZ"/>
        </w:rPr>
        <w:t>.</w:t>
      </w:r>
      <w:r w:rsidRPr="003A5C17">
        <w:rPr>
          <w:rFonts w:ascii="Times New Roman" w:hAnsi="Times New Roman" w:cs="Times New Roman"/>
          <w:sz w:val="28"/>
          <w:szCs w:val="28"/>
          <w:lang w:val="kk-KZ"/>
        </w:rPr>
        <w:t xml:space="preserve"> Salman</w:t>
      </w:r>
      <w:r>
        <w:rPr>
          <w:rFonts w:ascii="Times New Roman" w:hAnsi="Times New Roman" w:cs="Times New Roman"/>
          <w:sz w:val="28"/>
          <w:szCs w:val="28"/>
          <w:lang w:val="kk-KZ"/>
        </w:rPr>
        <w:t xml:space="preserve">, </w:t>
      </w:r>
      <w:r w:rsidRPr="003A5C17">
        <w:rPr>
          <w:rFonts w:ascii="Times New Roman" w:hAnsi="Times New Roman" w:cs="Times New Roman"/>
          <w:sz w:val="28"/>
          <w:szCs w:val="28"/>
          <w:lang w:val="kk-KZ"/>
        </w:rPr>
        <w:t>Sh</w:t>
      </w:r>
      <w:r>
        <w:rPr>
          <w:rFonts w:ascii="Times New Roman" w:hAnsi="Times New Roman" w:cs="Times New Roman"/>
          <w:sz w:val="28"/>
          <w:szCs w:val="28"/>
          <w:lang w:val="kk-KZ"/>
        </w:rPr>
        <w:t xml:space="preserve">. </w:t>
      </w:r>
      <w:r w:rsidRPr="003A5C17">
        <w:rPr>
          <w:rFonts w:ascii="Times New Roman" w:hAnsi="Times New Roman" w:cs="Times New Roman"/>
          <w:sz w:val="28"/>
          <w:szCs w:val="28"/>
          <w:lang w:val="kk-KZ"/>
        </w:rPr>
        <w:t>Ah</w:t>
      </w:r>
      <w:r>
        <w:rPr>
          <w:rFonts w:ascii="Times New Roman" w:hAnsi="Times New Roman" w:cs="Times New Roman"/>
          <w:sz w:val="28"/>
          <w:szCs w:val="28"/>
          <w:lang w:val="kk-KZ"/>
        </w:rPr>
        <w:t xml:space="preserve">. </w:t>
      </w:r>
      <w:r w:rsidRPr="003A5C17">
        <w:rPr>
          <w:rFonts w:ascii="Times New Roman" w:hAnsi="Times New Roman" w:cs="Times New Roman"/>
          <w:sz w:val="28"/>
          <w:szCs w:val="28"/>
          <w:lang w:val="kk-KZ"/>
        </w:rPr>
        <w:t>Ganie</w:t>
      </w:r>
      <w:r>
        <w:rPr>
          <w:rFonts w:ascii="Times New Roman" w:hAnsi="Times New Roman" w:cs="Times New Roman"/>
          <w:sz w:val="28"/>
          <w:szCs w:val="28"/>
          <w:lang w:val="kk-KZ"/>
        </w:rPr>
        <w:t xml:space="preserve">, </w:t>
      </w:r>
      <w:r w:rsidRPr="003A5C17">
        <w:rPr>
          <w:rFonts w:ascii="Times New Roman" w:hAnsi="Times New Roman" w:cs="Times New Roman"/>
          <w:sz w:val="28"/>
          <w:szCs w:val="28"/>
          <w:lang w:val="kk-KZ"/>
        </w:rPr>
        <w:t>I</w:t>
      </w:r>
      <w:r>
        <w:rPr>
          <w:rFonts w:ascii="Times New Roman" w:hAnsi="Times New Roman" w:cs="Times New Roman"/>
          <w:sz w:val="28"/>
          <w:szCs w:val="28"/>
          <w:lang w:val="kk-KZ"/>
        </w:rPr>
        <w:t xml:space="preserve">. </w:t>
      </w:r>
      <w:r w:rsidRPr="003A5C17">
        <w:rPr>
          <w:rFonts w:ascii="Times New Roman" w:hAnsi="Times New Roman" w:cs="Times New Roman"/>
          <w:sz w:val="28"/>
          <w:szCs w:val="28"/>
          <w:lang w:val="kk-KZ"/>
        </w:rPr>
        <w:t>Saleem</w:t>
      </w:r>
      <w:r>
        <w:rPr>
          <w:rFonts w:ascii="Times New Roman" w:hAnsi="Times New Roman" w:cs="Times New Roman"/>
          <w:sz w:val="28"/>
          <w:szCs w:val="28"/>
          <w:lang w:val="kk-KZ"/>
        </w:rPr>
        <w:t xml:space="preserve"> </w:t>
      </w:r>
      <w:r w:rsidRPr="003A5C17">
        <w:rPr>
          <w:rFonts w:ascii="Times New Roman" w:hAnsi="Times New Roman" w:cs="Times New Roman"/>
          <w:sz w:val="28"/>
          <w:szCs w:val="28"/>
          <w:lang w:val="kk-KZ"/>
        </w:rPr>
        <w:t>The concept of competence: a thematic review and discussion</w:t>
      </w:r>
      <w:r w:rsidR="000B72A1">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0B72A1">
        <w:rPr>
          <w:rFonts w:ascii="Times New Roman" w:hAnsi="Times New Roman" w:cs="Times New Roman"/>
          <w:sz w:val="28"/>
          <w:szCs w:val="28"/>
          <w:lang w:val="kk-KZ"/>
        </w:rPr>
        <w:t xml:space="preserve"> </w:t>
      </w:r>
      <w:r w:rsidRPr="003A5C17">
        <w:rPr>
          <w:rFonts w:ascii="Times New Roman" w:hAnsi="Times New Roman" w:cs="Times New Roman"/>
          <w:sz w:val="28"/>
          <w:szCs w:val="28"/>
          <w:lang w:val="kk-KZ"/>
        </w:rPr>
        <w:t>European Journal of Training and Development</w:t>
      </w:r>
      <w:r w:rsidR="000B72A1">
        <w:rPr>
          <w:rFonts w:ascii="Times New Roman" w:hAnsi="Times New Roman" w:cs="Times New Roman"/>
          <w:sz w:val="28"/>
          <w:szCs w:val="28"/>
          <w:lang w:val="kk-KZ"/>
        </w:rPr>
        <w:t>. –</w:t>
      </w:r>
      <w:r w:rsidRPr="003A5C17">
        <w:rPr>
          <w:rFonts w:ascii="Times New Roman" w:hAnsi="Times New Roman" w:cs="Times New Roman"/>
          <w:sz w:val="28"/>
          <w:szCs w:val="28"/>
          <w:lang w:val="kk-KZ"/>
        </w:rPr>
        <w:t xml:space="preserve"> 2020</w:t>
      </w:r>
      <w:r w:rsidR="000B72A1">
        <w:rPr>
          <w:rFonts w:ascii="Times New Roman" w:hAnsi="Times New Roman" w:cs="Times New Roman"/>
          <w:sz w:val="28"/>
          <w:szCs w:val="28"/>
          <w:lang w:val="kk-KZ"/>
        </w:rPr>
        <w:t>. - №4</w:t>
      </w:r>
      <w:r w:rsidRPr="003A5C17">
        <w:rPr>
          <w:rFonts w:ascii="Times New Roman" w:hAnsi="Times New Roman" w:cs="Times New Roman"/>
          <w:sz w:val="28"/>
          <w:szCs w:val="28"/>
          <w:lang w:val="kk-KZ"/>
        </w:rPr>
        <w:t>4 (6-7)</w:t>
      </w:r>
      <w:r w:rsidR="000B72A1">
        <w:rPr>
          <w:rFonts w:ascii="Times New Roman" w:hAnsi="Times New Roman" w:cs="Times New Roman"/>
          <w:sz w:val="28"/>
          <w:szCs w:val="28"/>
          <w:lang w:val="kk-KZ"/>
        </w:rPr>
        <w:t xml:space="preserve">. – Р. </w:t>
      </w:r>
      <w:r w:rsidRPr="003A5C17">
        <w:rPr>
          <w:rFonts w:ascii="Times New Roman" w:hAnsi="Times New Roman" w:cs="Times New Roman"/>
          <w:sz w:val="28"/>
          <w:szCs w:val="28"/>
          <w:lang w:val="kk-KZ"/>
        </w:rPr>
        <w:t>717–742.</w:t>
      </w:r>
      <w:r>
        <w:rPr>
          <w:rFonts w:ascii="Times New Roman" w:hAnsi="Times New Roman" w:cs="Times New Roman"/>
          <w:sz w:val="28"/>
          <w:szCs w:val="28"/>
          <w:lang w:val="kk-KZ"/>
        </w:rPr>
        <w:t xml:space="preserve"> </w:t>
      </w:r>
      <w:r>
        <w:fldChar w:fldCharType="begin"/>
      </w:r>
      <w:r w:rsidRPr="00DA7399">
        <w:rPr>
          <w:lang w:val="en-US"/>
        </w:rPr>
        <w:instrText>HYPERLINK "https://doi.org/10.1108/EJTD-10-2019-0171"</w:instrText>
      </w:r>
      <w:r>
        <w:fldChar w:fldCharType="separate"/>
      </w:r>
      <w:r w:rsidRPr="00972588">
        <w:rPr>
          <w:rStyle w:val="af1"/>
          <w:rFonts w:ascii="Times New Roman" w:hAnsi="Times New Roman" w:cs="Times New Roman"/>
          <w:sz w:val="28"/>
          <w:szCs w:val="28"/>
          <w:lang w:val="kk-KZ"/>
        </w:rPr>
        <w:t>https://doi.org/10.1108/EJTD-10-2019-0171</w:t>
      </w:r>
      <w:r>
        <w:fldChar w:fldCharType="end"/>
      </w:r>
      <w:r w:rsidR="000B72A1">
        <w:rPr>
          <w:rStyle w:val="af1"/>
          <w:rFonts w:ascii="Times New Roman" w:hAnsi="Times New Roman" w:cs="Times New Roman"/>
          <w:sz w:val="28"/>
          <w:szCs w:val="28"/>
          <w:lang w:val="kk-KZ"/>
        </w:rPr>
        <w:t xml:space="preserve"> </w:t>
      </w:r>
    </w:p>
    <w:p w14:paraId="6AF05C38" w14:textId="206F0D01" w:rsidR="00C46368" w:rsidRDefault="00A74105" w:rsidP="00C46368">
      <w:pPr>
        <w:tabs>
          <w:tab w:val="left" w:pos="1134"/>
        </w:tabs>
        <w:spacing w:after="0" w:line="240" w:lineRule="auto"/>
        <w:ind w:firstLine="709"/>
        <w:jc w:val="both"/>
        <w:rPr>
          <w:rFonts w:ascii="Times New Roman" w:hAnsi="Times New Roman" w:cs="Times New Roman"/>
          <w:color w:val="FF0000"/>
          <w:sz w:val="28"/>
          <w:szCs w:val="28"/>
          <w:lang w:val="kk-KZ"/>
        </w:rPr>
      </w:pPr>
      <w:r>
        <w:rPr>
          <w:rFonts w:ascii="Times New Roman" w:hAnsi="Times New Roman" w:cs="Times New Roman"/>
          <w:sz w:val="28"/>
          <w:szCs w:val="28"/>
          <w:lang w:val="en-US"/>
        </w:rPr>
        <w:t>27</w:t>
      </w:r>
      <w:r w:rsidRPr="003A5C17">
        <w:rPr>
          <w:rFonts w:ascii="Times New Roman" w:hAnsi="Times New Roman" w:cs="Times New Roman"/>
          <w:sz w:val="28"/>
          <w:szCs w:val="28"/>
          <w:lang w:val="kk-KZ"/>
        </w:rPr>
        <w:t xml:space="preserve"> Kitchenham B. Guidelines for performing systematic mapping studies in software engineering</w:t>
      </w:r>
      <w:r w:rsidR="000B72A1">
        <w:rPr>
          <w:rFonts w:ascii="Times New Roman" w:hAnsi="Times New Roman" w:cs="Times New Roman"/>
          <w:sz w:val="28"/>
          <w:szCs w:val="28"/>
          <w:lang w:val="kk-KZ"/>
        </w:rPr>
        <w:t xml:space="preserve"> //</w:t>
      </w:r>
      <w:r w:rsidR="0011183B">
        <w:rPr>
          <w:rFonts w:ascii="Times New Roman" w:hAnsi="Times New Roman" w:cs="Times New Roman"/>
          <w:sz w:val="28"/>
          <w:szCs w:val="28"/>
          <w:lang w:val="kk-KZ"/>
        </w:rPr>
        <w:t xml:space="preserve"> University of Jyväskylä.</w:t>
      </w:r>
    </w:p>
    <w:p w14:paraId="7DCBC729" w14:textId="2A0A6009" w:rsidR="0048577F" w:rsidRDefault="00A74105" w:rsidP="0048577F">
      <w:pPr>
        <w:tabs>
          <w:tab w:val="left" w:pos="1134"/>
        </w:tabs>
        <w:spacing w:after="0" w:line="240" w:lineRule="auto"/>
        <w:ind w:firstLine="709"/>
        <w:jc w:val="both"/>
        <w:rPr>
          <w:rFonts w:ascii="Times New Roman" w:hAnsi="Times New Roman" w:cs="Times New Roman"/>
          <w:color w:val="FF0000"/>
          <w:sz w:val="28"/>
          <w:szCs w:val="28"/>
          <w:lang w:val="kk-KZ"/>
        </w:rPr>
      </w:pPr>
      <w:r>
        <w:rPr>
          <w:rFonts w:ascii="Times New Roman" w:hAnsi="Times New Roman" w:cs="Times New Roman"/>
          <w:sz w:val="28"/>
          <w:szCs w:val="28"/>
          <w:lang w:val="en-US"/>
        </w:rPr>
        <w:t>28</w:t>
      </w:r>
      <w:r w:rsidRPr="003A5C17">
        <w:rPr>
          <w:rFonts w:ascii="Times New Roman" w:hAnsi="Times New Roman" w:cs="Times New Roman"/>
          <w:sz w:val="28"/>
          <w:szCs w:val="28"/>
          <w:lang w:val="kk-KZ"/>
        </w:rPr>
        <w:t xml:space="preserve"> </w:t>
      </w:r>
      <w:r w:rsidR="00C46368">
        <w:rPr>
          <w:rFonts w:ascii="Times New Roman" w:hAnsi="Times New Roman" w:cs="Times New Roman"/>
          <w:sz w:val="28"/>
          <w:szCs w:val="28"/>
          <w:lang w:val="kk-KZ"/>
        </w:rPr>
        <w:tab/>
      </w:r>
      <w:r w:rsidRPr="00D42B99">
        <w:rPr>
          <w:rFonts w:ascii="Times New Roman" w:hAnsi="Times New Roman" w:cs="Times New Roman"/>
          <w:sz w:val="28"/>
          <w:szCs w:val="28"/>
          <w:lang w:val="kk-KZ"/>
        </w:rPr>
        <w:t>Boyatzis R. E.</w:t>
      </w:r>
      <w:proofErr w:type="gramStart"/>
      <w:r w:rsidRPr="00D42B99">
        <w:rPr>
          <w:rFonts w:ascii="Times New Roman" w:hAnsi="Times New Roman" w:cs="Times New Roman"/>
          <w:sz w:val="28"/>
          <w:szCs w:val="28"/>
          <w:lang w:val="kk-KZ"/>
        </w:rPr>
        <w:t>,  Sala</w:t>
      </w:r>
      <w:proofErr w:type="gramEnd"/>
      <w:r w:rsidRPr="00D42B99">
        <w:rPr>
          <w:rFonts w:ascii="Times New Roman" w:hAnsi="Times New Roman" w:cs="Times New Roman"/>
          <w:sz w:val="28"/>
          <w:szCs w:val="28"/>
          <w:lang w:val="kk-KZ"/>
        </w:rPr>
        <w:t xml:space="preserve"> F. The Emotional Competence Inventory (ECI). In G. Geher (Ed.) Measuring emotional intelligence: Common ground and controversy</w:t>
      </w:r>
      <w:r w:rsidR="00C46368">
        <w:rPr>
          <w:rFonts w:ascii="Times New Roman" w:hAnsi="Times New Roman" w:cs="Times New Roman"/>
          <w:sz w:val="28"/>
          <w:szCs w:val="28"/>
          <w:lang w:val="kk-KZ"/>
        </w:rPr>
        <w:t xml:space="preserve"> // </w:t>
      </w:r>
      <w:r w:rsidRPr="00D42B99">
        <w:rPr>
          <w:rFonts w:ascii="Times New Roman" w:hAnsi="Times New Roman" w:cs="Times New Roman"/>
          <w:sz w:val="28"/>
          <w:szCs w:val="28"/>
          <w:lang w:val="kk-KZ"/>
        </w:rPr>
        <w:t xml:space="preserve"> </w:t>
      </w:r>
      <w:r w:rsidR="00C46368" w:rsidRPr="00D42B99">
        <w:rPr>
          <w:rFonts w:ascii="Times New Roman" w:hAnsi="Times New Roman" w:cs="Times New Roman"/>
          <w:sz w:val="28"/>
          <w:szCs w:val="28"/>
          <w:lang w:val="kk-KZ"/>
        </w:rPr>
        <w:t xml:space="preserve">Nova Science Publishers. </w:t>
      </w:r>
      <w:r w:rsidR="00C46368">
        <w:rPr>
          <w:rFonts w:ascii="Times New Roman" w:hAnsi="Times New Roman" w:cs="Times New Roman"/>
          <w:sz w:val="28"/>
          <w:szCs w:val="28"/>
          <w:lang w:val="kk-KZ"/>
        </w:rPr>
        <w:t>- 2004. - Р</w:t>
      </w:r>
      <w:r w:rsidRPr="00D42B99">
        <w:rPr>
          <w:rFonts w:ascii="Times New Roman" w:hAnsi="Times New Roman" w:cs="Times New Roman"/>
          <w:sz w:val="28"/>
          <w:szCs w:val="28"/>
          <w:lang w:val="kk-KZ"/>
        </w:rPr>
        <w:t xml:space="preserve">. 147–180. </w:t>
      </w:r>
    </w:p>
    <w:p w14:paraId="0D76A914" w14:textId="77777777" w:rsidR="0048577F" w:rsidRDefault="00A74105" w:rsidP="0048577F">
      <w:pPr>
        <w:tabs>
          <w:tab w:val="left" w:pos="1134"/>
        </w:tabs>
        <w:spacing w:after="0" w:line="240" w:lineRule="auto"/>
        <w:ind w:firstLine="709"/>
        <w:jc w:val="both"/>
        <w:rPr>
          <w:rFonts w:ascii="Times New Roman" w:hAnsi="Times New Roman" w:cs="Times New Roman"/>
          <w:sz w:val="28"/>
          <w:szCs w:val="28"/>
          <w:lang w:val="kk-KZ"/>
        </w:rPr>
      </w:pPr>
      <w:r w:rsidRPr="00C63344">
        <w:rPr>
          <w:rFonts w:ascii="Times New Roman" w:hAnsi="Times New Roman" w:cs="Times New Roman"/>
          <w:sz w:val="28"/>
          <w:szCs w:val="28"/>
        </w:rPr>
        <w:t>29</w:t>
      </w:r>
      <w:r>
        <w:rPr>
          <w:rFonts w:ascii="Times New Roman" w:hAnsi="Times New Roman" w:cs="Times New Roman"/>
          <w:sz w:val="28"/>
          <w:szCs w:val="28"/>
          <w:lang w:val="kk-KZ"/>
        </w:rPr>
        <w:t xml:space="preserve"> </w:t>
      </w:r>
      <w:r w:rsidR="0048577F">
        <w:rPr>
          <w:rFonts w:ascii="Times New Roman" w:hAnsi="Times New Roman" w:cs="Times New Roman"/>
          <w:sz w:val="28"/>
          <w:szCs w:val="28"/>
          <w:lang w:val="kk-KZ"/>
        </w:rPr>
        <w:tab/>
      </w:r>
      <w:r w:rsidRPr="0021345C">
        <w:rPr>
          <w:rFonts w:ascii="Times New Roman" w:hAnsi="Times New Roman" w:cs="Times New Roman"/>
          <w:sz w:val="28"/>
          <w:szCs w:val="28"/>
          <w:lang w:val="kk-KZ"/>
        </w:rPr>
        <w:t>Зимняя И.А. Компетентностный подход в образовании</w:t>
      </w:r>
      <w:r w:rsidR="0048577F">
        <w:rPr>
          <w:rFonts w:ascii="Times New Roman" w:hAnsi="Times New Roman" w:cs="Times New Roman"/>
          <w:sz w:val="28"/>
          <w:szCs w:val="28"/>
          <w:lang w:val="kk-KZ"/>
        </w:rPr>
        <w:t xml:space="preserve"> </w:t>
      </w:r>
      <w:r w:rsidRPr="0021345C">
        <w:rPr>
          <w:rFonts w:ascii="Times New Roman" w:hAnsi="Times New Roman" w:cs="Times New Roman"/>
          <w:sz w:val="28"/>
          <w:szCs w:val="28"/>
          <w:lang w:val="kk-KZ"/>
        </w:rPr>
        <w:t>// Проблемы качества образовании. – Уфа Исследовательский центр проблем качества подготовки специалистов</w:t>
      </w:r>
      <w:r w:rsidR="0048577F">
        <w:rPr>
          <w:rFonts w:ascii="Times New Roman" w:hAnsi="Times New Roman" w:cs="Times New Roman"/>
          <w:sz w:val="28"/>
          <w:szCs w:val="28"/>
          <w:lang w:val="kk-KZ"/>
        </w:rPr>
        <w:t>. -</w:t>
      </w:r>
      <w:r w:rsidRPr="0021345C">
        <w:rPr>
          <w:rFonts w:ascii="Times New Roman" w:hAnsi="Times New Roman" w:cs="Times New Roman"/>
          <w:sz w:val="28"/>
          <w:szCs w:val="28"/>
          <w:lang w:val="kk-KZ"/>
        </w:rPr>
        <w:t xml:space="preserve"> 2004.</w:t>
      </w:r>
      <w:r w:rsidR="0048577F">
        <w:rPr>
          <w:rFonts w:ascii="Times New Roman" w:hAnsi="Times New Roman" w:cs="Times New Roman"/>
          <w:sz w:val="28"/>
          <w:szCs w:val="28"/>
          <w:lang w:val="kk-KZ"/>
        </w:rPr>
        <w:t xml:space="preserve"> -</w:t>
      </w:r>
      <w:r w:rsidRPr="0021345C">
        <w:rPr>
          <w:rFonts w:ascii="Times New Roman" w:hAnsi="Times New Roman" w:cs="Times New Roman"/>
          <w:sz w:val="28"/>
          <w:szCs w:val="28"/>
          <w:lang w:val="kk-KZ"/>
        </w:rPr>
        <w:t xml:space="preserve"> С. 36</w:t>
      </w:r>
      <w:r>
        <w:rPr>
          <w:rFonts w:ascii="Times New Roman" w:hAnsi="Times New Roman" w:cs="Times New Roman"/>
          <w:sz w:val="28"/>
          <w:szCs w:val="28"/>
          <w:lang w:val="kk-KZ"/>
        </w:rPr>
        <w:t>-38.</w:t>
      </w:r>
      <w:r w:rsidR="0048577F">
        <w:rPr>
          <w:rFonts w:ascii="Times New Roman" w:hAnsi="Times New Roman" w:cs="Times New Roman"/>
          <w:sz w:val="28"/>
          <w:szCs w:val="28"/>
          <w:lang w:val="kk-KZ"/>
        </w:rPr>
        <w:t xml:space="preserve"> </w:t>
      </w:r>
    </w:p>
    <w:p w14:paraId="1AAB092E" w14:textId="77777777" w:rsidR="0048577F" w:rsidRDefault="00A74105" w:rsidP="0048577F">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3</w:t>
      </w:r>
      <w:r w:rsidRPr="00C63344">
        <w:rPr>
          <w:rFonts w:ascii="Times New Roman" w:hAnsi="Times New Roman" w:cs="Times New Roman"/>
          <w:sz w:val="28"/>
          <w:szCs w:val="28"/>
        </w:rPr>
        <w:t>0</w:t>
      </w:r>
      <w:r>
        <w:rPr>
          <w:rFonts w:ascii="Times New Roman" w:hAnsi="Times New Roman" w:cs="Times New Roman"/>
          <w:sz w:val="28"/>
          <w:szCs w:val="28"/>
          <w:lang w:val="kk-KZ"/>
        </w:rPr>
        <w:t xml:space="preserve"> </w:t>
      </w:r>
      <w:r w:rsidR="0048577F">
        <w:rPr>
          <w:rFonts w:ascii="Times New Roman" w:hAnsi="Times New Roman" w:cs="Times New Roman"/>
          <w:sz w:val="28"/>
          <w:szCs w:val="28"/>
          <w:lang w:val="kk-KZ"/>
        </w:rPr>
        <w:tab/>
      </w:r>
      <w:proofErr w:type="spellStart"/>
      <w:r w:rsidRPr="0021345C">
        <w:rPr>
          <w:rFonts w:ascii="Times New Roman" w:hAnsi="Times New Roman" w:cs="Times New Roman"/>
          <w:sz w:val="28"/>
          <w:szCs w:val="28"/>
        </w:rPr>
        <w:t>Зеер</w:t>
      </w:r>
      <w:proofErr w:type="spellEnd"/>
      <w:r w:rsidRPr="0021345C">
        <w:rPr>
          <w:rFonts w:ascii="Times New Roman" w:hAnsi="Times New Roman" w:cs="Times New Roman"/>
          <w:sz w:val="28"/>
          <w:szCs w:val="28"/>
        </w:rPr>
        <w:t xml:space="preserve"> Э.Ф.</w:t>
      </w:r>
      <w:r w:rsidRPr="0021345C">
        <w:rPr>
          <w:rFonts w:ascii="Times New Roman" w:hAnsi="Times New Roman" w:cs="Times New Roman"/>
          <w:sz w:val="28"/>
          <w:szCs w:val="28"/>
          <w:lang w:val="kk-KZ"/>
        </w:rPr>
        <w:t xml:space="preserve"> </w:t>
      </w:r>
      <w:r w:rsidRPr="0021345C">
        <w:rPr>
          <w:rFonts w:ascii="Times New Roman" w:hAnsi="Times New Roman" w:cs="Times New Roman"/>
          <w:sz w:val="28"/>
          <w:szCs w:val="28"/>
        </w:rPr>
        <w:t>Психология профессий</w:t>
      </w:r>
      <w:r w:rsidR="0048577F">
        <w:rPr>
          <w:rFonts w:ascii="Times New Roman" w:hAnsi="Times New Roman" w:cs="Times New Roman"/>
          <w:sz w:val="28"/>
          <w:szCs w:val="28"/>
          <w:lang w:val="kk-KZ"/>
        </w:rPr>
        <w:t xml:space="preserve"> //</w:t>
      </w:r>
      <w:r w:rsidRPr="0021345C">
        <w:rPr>
          <w:rFonts w:ascii="Times New Roman" w:hAnsi="Times New Roman" w:cs="Times New Roman"/>
          <w:sz w:val="28"/>
          <w:szCs w:val="28"/>
        </w:rPr>
        <w:t xml:space="preserve"> Академический проект</w:t>
      </w:r>
      <w:r w:rsidR="0048577F">
        <w:rPr>
          <w:rFonts w:ascii="Times New Roman" w:hAnsi="Times New Roman" w:cs="Times New Roman"/>
          <w:sz w:val="28"/>
          <w:szCs w:val="28"/>
          <w:lang w:val="kk-KZ"/>
        </w:rPr>
        <w:t>. -</w:t>
      </w:r>
      <w:r w:rsidRPr="0021345C">
        <w:rPr>
          <w:rFonts w:ascii="Times New Roman" w:hAnsi="Times New Roman" w:cs="Times New Roman"/>
          <w:sz w:val="28"/>
          <w:szCs w:val="28"/>
        </w:rPr>
        <w:t xml:space="preserve"> 2003. – 336 с.</w:t>
      </w:r>
      <w:r w:rsidR="0048577F">
        <w:rPr>
          <w:rFonts w:ascii="Times New Roman" w:hAnsi="Times New Roman" w:cs="Times New Roman"/>
          <w:sz w:val="28"/>
          <w:szCs w:val="28"/>
          <w:lang w:val="kk-KZ"/>
        </w:rPr>
        <w:t xml:space="preserve"> </w:t>
      </w:r>
    </w:p>
    <w:p w14:paraId="6CB2C230" w14:textId="20D089D9" w:rsidR="0048577F" w:rsidRDefault="00A74105" w:rsidP="0048577F">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Pr="00C63344">
        <w:rPr>
          <w:rFonts w:ascii="Times New Roman" w:hAnsi="Times New Roman" w:cs="Times New Roman"/>
          <w:sz w:val="28"/>
          <w:szCs w:val="28"/>
        </w:rPr>
        <w:t>1</w:t>
      </w:r>
      <w:r>
        <w:rPr>
          <w:rFonts w:ascii="Times New Roman" w:hAnsi="Times New Roman" w:cs="Times New Roman"/>
          <w:sz w:val="28"/>
          <w:szCs w:val="28"/>
          <w:lang w:val="kk-KZ"/>
        </w:rPr>
        <w:t xml:space="preserve"> </w:t>
      </w:r>
      <w:r w:rsidR="0048577F">
        <w:rPr>
          <w:rFonts w:ascii="Times New Roman" w:hAnsi="Times New Roman" w:cs="Times New Roman"/>
          <w:sz w:val="28"/>
          <w:szCs w:val="28"/>
          <w:lang w:val="kk-KZ"/>
        </w:rPr>
        <w:tab/>
      </w:r>
      <w:r w:rsidRPr="003514E2">
        <w:rPr>
          <w:rFonts w:ascii="Times New Roman" w:hAnsi="Times New Roman" w:cs="Times New Roman"/>
          <w:sz w:val="28"/>
          <w:szCs w:val="28"/>
          <w:lang w:val="kk-KZ"/>
        </w:rPr>
        <w:t>Долгова Л.М.</w:t>
      </w:r>
      <w:r>
        <w:rPr>
          <w:rFonts w:ascii="Times New Roman" w:hAnsi="Times New Roman" w:cs="Times New Roman"/>
          <w:sz w:val="28"/>
          <w:szCs w:val="28"/>
          <w:lang w:val="kk-KZ"/>
        </w:rPr>
        <w:t xml:space="preserve"> </w:t>
      </w:r>
      <w:r w:rsidRPr="003514E2">
        <w:rPr>
          <w:rFonts w:ascii="Times New Roman" w:hAnsi="Times New Roman" w:cs="Times New Roman"/>
          <w:sz w:val="28"/>
          <w:szCs w:val="28"/>
          <w:lang w:val="kk-KZ"/>
        </w:rPr>
        <w:t>Компетентностный подход в современном образовании</w:t>
      </w:r>
      <w:r w:rsidR="0048577F">
        <w:rPr>
          <w:rFonts w:ascii="Times New Roman" w:hAnsi="Times New Roman" w:cs="Times New Roman"/>
          <w:sz w:val="28"/>
          <w:szCs w:val="28"/>
          <w:lang w:val="kk-KZ"/>
        </w:rPr>
        <w:t xml:space="preserve"> // </w:t>
      </w:r>
      <w:r w:rsidRPr="003514E2">
        <w:rPr>
          <w:rFonts w:ascii="Times New Roman" w:hAnsi="Times New Roman" w:cs="Times New Roman"/>
          <w:sz w:val="28"/>
          <w:szCs w:val="28"/>
          <w:lang w:val="kk-KZ"/>
        </w:rPr>
        <w:t>Педагогика</w:t>
      </w:r>
      <w:r w:rsidR="0048577F">
        <w:rPr>
          <w:rFonts w:ascii="Times New Roman" w:hAnsi="Times New Roman" w:cs="Times New Roman"/>
          <w:sz w:val="28"/>
          <w:szCs w:val="28"/>
          <w:lang w:val="kk-KZ"/>
        </w:rPr>
        <w:t>. -</w:t>
      </w:r>
      <w:r w:rsidRPr="003514E2">
        <w:rPr>
          <w:rFonts w:ascii="Times New Roman" w:hAnsi="Times New Roman" w:cs="Times New Roman"/>
          <w:sz w:val="28"/>
          <w:szCs w:val="28"/>
          <w:lang w:val="kk-KZ"/>
        </w:rPr>
        <w:t xml:space="preserve"> 2010.</w:t>
      </w:r>
      <w:r w:rsidR="0048577F">
        <w:rPr>
          <w:rFonts w:ascii="Times New Roman" w:hAnsi="Times New Roman" w:cs="Times New Roman"/>
          <w:sz w:val="28"/>
          <w:szCs w:val="28"/>
          <w:lang w:val="kk-KZ"/>
        </w:rPr>
        <w:t xml:space="preserve"> </w:t>
      </w:r>
    </w:p>
    <w:p w14:paraId="4F40C5A2" w14:textId="77777777" w:rsidR="00E91A74" w:rsidRDefault="00A74105" w:rsidP="00E91A74">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Pr="00C63344">
        <w:rPr>
          <w:rFonts w:ascii="Times New Roman" w:hAnsi="Times New Roman" w:cs="Times New Roman"/>
          <w:sz w:val="28"/>
          <w:szCs w:val="28"/>
        </w:rPr>
        <w:t>2</w:t>
      </w:r>
      <w:r>
        <w:rPr>
          <w:rFonts w:ascii="Times New Roman" w:hAnsi="Times New Roman" w:cs="Times New Roman"/>
          <w:sz w:val="28"/>
          <w:szCs w:val="28"/>
          <w:lang w:val="kk-KZ"/>
        </w:rPr>
        <w:t xml:space="preserve"> </w:t>
      </w:r>
      <w:r w:rsidR="0048577F">
        <w:rPr>
          <w:rFonts w:ascii="Times New Roman" w:hAnsi="Times New Roman" w:cs="Times New Roman"/>
          <w:sz w:val="28"/>
          <w:szCs w:val="28"/>
          <w:lang w:val="kk-KZ"/>
        </w:rPr>
        <w:tab/>
      </w:r>
      <w:r w:rsidRPr="0021345C">
        <w:rPr>
          <w:rFonts w:ascii="Times New Roman" w:hAnsi="Times New Roman" w:cs="Times New Roman"/>
          <w:sz w:val="28"/>
          <w:szCs w:val="28"/>
          <w:lang w:val="kk-KZ"/>
        </w:rPr>
        <w:t>Хуторской А.В.</w:t>
      </w:r>
      <w:r>
        <w:rPr>
          <w:rFonts w:ascii="Times New Roman" w:hAnsi="Times New Roman" w:cs="Times New Roman"/>
          <w:sz w:val="28"/>
          <w:szCs w:val="28"/>
          <w:lang w:val="kk-KZ"/>
        </w:rPr>
        <w:t xml:space="preserve"> </w:t>
      </w:r>
      <w:r w:rsidRPr="0021345C">
        <w:rPr>
          <w:rFonts w:ascii="Times New Roman" w:hAnsi="Times New Roman" w:cs="Times New Roman"/>
          <w:sz w:val="28"/>
          <w:szCs w:val="28"/>
          <w:lang w:val="kk-KZ"/>
        </w:rPr>
        <w:t>Ключевые компетенции и образовательные стандарты //</w:t>
      </w:r>
      <w:r>
        <w:rPr>
          <w:rFonts w:ascii="Times New Roman" w:hAnsi="Times New Roman" w:cs="Times New Roman"/>
          <w:sz w:val="28"/>
          <w:szCs w:val="28"/>
          <w:lang w:val="kk-KZ"/>
        </w:rPr>
        <w:t xml:space="preserve"> </w:t>
      </w:r>
      <w:r w:rsidRPr="0021345C">
        <w:rPr>
          <w:rFonts w:ascii="Times New Roman" w:hAnsi="Times New Roman" w:cs="Times New Roman"/>
          <w:sz w:val="28"/>
          <w:szCs w:val="28"/>
          <w:lang w:val="kk-KZ"/>
        </w:rPr>
        <w:t>Интернет-журнал «Эйдос». – 2002.</w:t>
      </w:r>
      <w:r>
        <w:rPr>
          <w:rFonts w:ascii="Times New Roman" w:hAnsi="Times New Roman" w:cs="Times New Roman"/>
          <w:sz w:val="28"/>
          <w:szCs w:val="28"/>
          <w:lang w:val="kk-KZ"/>
        </w:rPr>
        <w:t xml:space="preserve"> </w:t>
      </w:r>
    </w:p>
    <w:p w14:paraId="5803BFF8" w14:textId="77777777" w:rsidR="00E91A74" w:rsidRDefault="00A74105" w:rsidP="00E91A74">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Pr="00BB7D73">
        <w:rPr>
          <w:rFonts w:ascii="Times New Roman" w:hAnsi="Times New Roman" w:cs="Times New Roman"/>
          <w:sz w:val="28"/>
          <w:szCs w:val="28"/>
        </w:rPr>
        <w:t>3</w:t>
      </w:r>
      <w:r>
        <w:rPr>
          <w:rFonts w:ascii="Times New Roman" w:hAnsi="Times New Roman" w:cs="Times New Roman"/>
          <w:sz w:val="28"/>
          <w:szCs w:val="28"/>
          <w:lang w:val="kk-KZ"/>
        </w:rPr>
        <w:t xml:space="preserve"> </w:t>
      </w:r>
      <w:r w:rsidR="00E91A74" w:rsidRPr="003514E2">
        <w:rPr>
          <w:rFonts w:ascii="Times New Roman" w:hAnsi="Times New Roman" w:cs="Times New Roman"/>
          <w:sz w:val="28"/>
          <w:szCs w:val="28"/>
          <w:lang w:val="kk-KZ"/>
        </w:rPr>
        <w:t xml:space="preserve">Краевский </w:t>
      </w:r>
      <w:r w:rsidRPr="003514E2">
        <w:rPr>
          <w:rFonts w:ascii="Times New Roman" w:hAnsi="Times New Roman" w:cs="Times New Roman"/>
          <w:sz w:val="28"/>
          <w:szCs w:val="28"/>
          <w:lang w:val="kk-KZ"/>
        </w:rPr>
        <w:t>В.В.</w:t>
      </w:r>
      <w:r w:rsidR="00E91A74">
        <w:rPr>
          <w:rFonts w:ascii="Times New Roman" w:hAnsi="Times New Roman" w:cs="Times New Roman"/>
          <w:sz w:val="28"/>
          <w:szCs w:val="28"/>
          <w:lang w:val="kk-KZ"/>
        </w:rPr>
        <w:t xml:space="preserve">, </w:t>
      </w:r>
      <w:r w:rsidRPr="003514E2">
        <w:rPr>
          <w:rFonts w:ascii="Times New Roman" w:hAnsi="Times New Roman" w:cs="Times New Roman"/>
          <w:sz w:val="28"/>
          <w:szCs w:val="28"/>
          <w:lang w:val="kk-KZ"/>
        </w:rPr>
        <w:t xml:space="preserve">Лернер </w:t>
      </w:r>
      <w:r w:rsidR="00E91A74" w:rsidRPr="003514E2">
        <w:rPr>
          <w:rFonts w:ascii="Times New Roman" w:hAnsi="Times New Roman" w:cs="Times New Roman"/>
          <w:sz w:val="28"/>
          <w:szCs w:val="28"/>
          <w:lang w:val="kk-KZ"/>
        </w:rPr>
        <w:t>И.Я.</w:t>
      </w:r>
      <w:r w:rsidR="00E91A74">
        <w:rPr>
          <w:rFonts w:ascii="Times New Roman" w:hAnsi="Times New Roman" w:cs="Times New Roman"/>
          <w:sz w:val="28"/>
          <w:szCs w:val="28"/>
          <w:lang w:val="kk-KZ"/>
        </w:rPr>
        <w:t xml:space="preserve"> </w:t>
      </w:r>
      <w:r w:rsidRPr="003514E2">
        <w:rPr>
          <w:rFonts w:ascii="Times New Roman" w:hAnsi="Times New Roman" w:cs="Times New Roman"/>
          <w:sz w:val="28"/>
          <w:szCs w:val="28"/>
          <w:lang w:val="kk-KZ"/>
        </w:rPr>
        <w:t>Компетентностная модель: от идеи к</w:t>
      </w:r>
      <w:r>
        <w:rPr>
          <w:rFonts w:ascii="Times New Roman" w:hAnsi="Times New Roman" w:cs="Times New Roman"/>
          <w:sz w:val="28"/>
          <w:szCs w:val="28"/>
          <w:lang w:val="kk-KZ"/>
        </w:rPr>
        <w:t xml:space="preserve"> </w:t>
      </w:r>
      <w:r w:rsidRPr="003514E2">
        <w:rPr>
          <w:rFonts w:ascii="Times New Roman" w:hAnsi="Times New Roman" w:cs="Times New Roman"/>
          <w:sz w:val="28"/>
          <w:szCs w:val="28"/>
          <w:lang w:val="kk-KZ"/>
        </w:rPr>
        <w:t>образовательной программе</w:t>
      </w:r>
      <w:r w:rsidR="00E91A74">
        <w:rPr>
          <w:rFonts w:ascii="Times New Roman" w:hAnsi="Times New Roman" w:cs="Times New Roman"/>
          <w:sz w:val="28"/>
          <w:szCs w:val="28"/>
          <w:lang w:val="kk-KZ"/>
        </w:rPr>
        <w:t xml:space="preserve"> </w:t>
      </w:r>
      <w:r w:rsidRPr="003514E2">
        <w:rPr>
          <w:rFonts w:ascii="Times New Roman" w:hAnsi="Times New Roman" w:cs="Times New Roman"/>
          <w:sz w:val="28"/>
          <w:szCs w:val="28"/>
          <w:lang w:val="kk-KZ"/>
        </w:rPr>
        <w:t>// Педагогика. -</w:t>
      </w:r>
      <w:r w:rsidR="00E91A74">
        <w:rPr>
          <w:rFonts w:ascii="Times New Roman" w:hAnsi="Times New Roman" w:cs="Times New Roman"/>
          <w:sz w:val="28"/>
          <w:szCs w:val="28"/>
          <w:lang w:val="kk-KZ"/>
        </w:rPr>
        <w:t xml:space="preserve"> </w:t>
      </w:r>
      <w:r w:rsidRPr="003514E2">
        <w:rPr>
          <w:rFonts w:ascii="Times New Roman" w:hAnsi="Times New Roman" w:cs="Times New Roman"/>
          <w:sz w:val="28"/>
          <w:szCs w:val="28"/>
          <w:lang w:val="kk-KZ"/>
        </w:rPr>
        <w:t>2003. -№10.</w:t>
      </w:r>
      <w:r w:rsidR="00E91A74">
        <w:rPr>
          <w:rFonts w:ascii="Times New Roman" w:hAnsi="Times New Roman" w:cs="Times New Roman"/>
          <w:sz w:val="28"/>
          <w:szCs w:val="28"/>
          <w:lang w:val="kk-KZ"/>
        </w:rPr>
        <w:t xml:space="preserve"> -</w:t>
      </w:r>
      <w:r w:rsidRPr="003514E2">
        <w:rPr>
          <w:rFonts w:ascii="Times New Roman" w:hAnsi="Times New Roman" w:cs="Times New Roman"/>
          <w:sz w:val="28"/>
          <w:szCs w:val="28"/>
          <w:lang w:val="kk-KZ"/>
        </w:rPr>
        <w:t xml:space="preserve"> С.</w:t>
      </w:r>
      <w:r>
        <w:rPr>
          <w:rFonts w:ascii="Times New Roman" w:hAnsi="Times New Roman" w:cs="Times New Roman"/>
          <w:sz w:val="28"/>
          <w:szCs w:val="28"/>
          <w:lang w:val="kk-KZ"/>
        </w:rPr>
        <w:t>9</w:t>
      </w:r>
      <w:r w:rsidRPr="003514E2">
        <w:rPr>
          <w:rFonts w:ascii="Times New Roman" w:hAnsi="Times New Roman" w:cs="Times New Roman"/>
          <w:sz w:val="28"/>
          <w:szCs w:val="28"/>
          <w:lang w:val="kk-KZ"/>
        </w:rPr>
        <w:t>-1</w:t>
      </w:r>
      <w:r>
        <w:rPr>
          <w:rFonts w:ascii="Times New Roman" w:hAnsi="Times New Roman" w:cs="Times New Roman"/>
          <w:sz w:val="28"/>
          <w:szCs w:val="28"/>
          <w:lang w:val="kk-KZ"/>
        </w:rPr>
        <w:t>2</w:t>
      </w:r>
      <w:r w:rsidRPr="003514E2">
        <w:rPr>
          <w:rFonts w:ascii="Times New Roman" w:hAnsi="Times New Roman" w:cs="Times New Roman"/>
          <w:sz w:val="28"/>
          <w:szCs w:val="28"/>
          <w:lang w:val="kk-KZ"/>
        </w:rPr>
        <w:t>.</w:t>
      </w:r>
      <w:r w:rsidR="00E91A74">
        <w:rPr>
          <w:rFonts w:ascii="Times New Roman" w:hAnsi="Times New Roman" w:cs="Times New Roman"/>
          <w:sz w:val="28"/>
          <w:szCs w:val="28"/>
          <w:lang w:val="kk-KZ"/>
        </w:rPr>
        <w:t xml:space="preserve"> </w:t>
      </w:r>
    </w:p>
    <w:p w14:paraId="77D7F784" w14:textId="77777777" w:rsidR="00E91A74" w:rsidRDefault="00A74105" w:rsidP="00E91A74">
      <w:pPr>
        <w:tabs>
          <w:tab w:val="left" w:pos="1134"/>
        </w:tabs>
        <w:spacing w:after="0" w:line="240" w:lineRule="auto"/>
        <w:ind w:firstLine="709"/>
        <w:jc w:val="both"/>
        <w:rPr>
          <w:rFonts w:ascii="Times New Roman" w:hAnsi="Times New Roman" w:cs="Times New Roman"/>
          <w:sz w:val="28"/>
          <w:szCs w:val="28"/>
          <w:lang w:val="kk-KZ"/>
        </w:rPr>
      </w:pPr>
      <w:r w:rsidRPr="00BB7D73">
        <w:rPr>
          <w:rFonts w:ascii="Times New Roman" w:hAnsi="Times New Roman" w:cs="Times New Roman"/>
          <w:sz w:val="28"/>
          <w:szCs w:val="28"/>
          <w:lang w:val="kk-KZ"/>
        </w:rPr>
        <w:t xml:space="preserve">34 </w:t>
      </w:r>
      <w:r w:rsidR="00E91A74">
        <w:rPr>
          <w:rFonts w:ascii="Times New Roman" w:hAnsi="Times New Roman" w:cs="Times New Roman"/>
          <w:sz w:val="28"/>
          <w:szCs w:val="28"/>
          <w:lang w:val="kk-KZ"/>
        </w:rPr>
        <w:tab/>
      </w:r>
      <w:r w:rsidRPr="00BB7D73">
        <w:rPr>
          <w:rFonts w:ascii="Times New Roman" w:hAnsi="Times New Roman" w:cs="Times New Roman"/>
          <w:sz w:val="28"/>
          <w:szCs w:val="28"/>
          <w:lang w:val="kk-KZ"/>
        </w:rPr>
        <w:t>Ахметова К. Педагог кадрларды кәсіби даярлау мәселелері</w:t>
      </w:r>
      <w:r w:rsidR="00E91A74">
        <w:rPr>
          <w:rFonts w:ascii="Times New Roman" w:hAnsi="Times New Roman" w:cs="Times New Roman"/>
          <w:sz w:val="28"/>
          <w:szCs w:val="28"/>
          <w:lang w:val="kk-KZ"/>
        </w:rPr>
        <w:t xml:space="preserve"> // </w:t>
      </w:r>
      <w:r w:rsidRPr="00BB7D73">
        <w:rPr>
          <w:rFonts w:ascii="Times New Roman" w:hAnsi="Times New Roman" w:cs="Times New Roman"/>
          <w:sz w:val="28"/>
          <w:szCs w:val="28"/>
          <w:lang w:val="kk-KZ"/>
        </w:rPr>
        <w:t>Білім</w:t>
      </w:r>
      <w:r w:rsidR="00E91A74">
        <w:rPr>
          <w:rFonts w:ascii="Times New Roman" w:hAnsi="Times New Roman" w:cs="Times New Roman"/>
          <w:sz w:val="28"/>
          <w:szCs w:val="28"/>
          <w:lang w:val="kk-KZ"/>
        </w:rPr>
        <w:t>. -</w:t>
      </w:r>
      <w:r w:rsidRPr="00BB7D73">
        <w:rPr>
          <w:rFonts w:ascii="Times New Roman" w:hAnsi="Times New Roman" w:cs="Times New Roman"/>
          <w:sz w:val="28"/>
          <w:szCs w:val="28"/>
          <w:lang w:val="kk-KZ"/>
        </w:rPr>
        <w:t xml:space="preserve"> 2008. – 240 б.</w:t>
      </w:r>
      <w:r w:rsidR="00E91A74">
        <w:rPr>
          <w:rFonts w:ascii="Times New Roman" w:hAnsi="Times New Roman" w:cs="Times New Roman"/>
          <w:sz w:val="28"/>
          <w:szCs w:val="28"/>
          <w:lang w:val="kk-KZ"/>
        </w:rPr>
        <w:t xml:space="preserve"> </w:t>
      </w:r>
    </w:p>
    <w:p w14:paraId="36DD8E59" w14:textId="77777777" w:rsidR="00E91A74" w:rsidRDefault="00A74105" w:rsidP="00E91A74">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35</w:t>
      </w:r>
      <w:r w:rsidRPr="00691F66">
        <w:rPr>
          <w:lang w:val="kk-KZ"/>
        </w:rPr>
        <w:t xml:space="preserve"> </w:t>
      </w:r>
      <w:r w:rsidR="00E91A74">
        <w:rPr>
          <w:lang w:val="kk-KZ"/>
        </w:rPr>
        <w:tab/>
      </w:r>
      <w:r w:rsidRPr="00691F66">
        <w:rPr>
          <w:rFonts w:ascii="Times New Roman" w:hAnsi="Times New Roman" w:cs="Times New Roman"/>
          <w:sz w:val="28"/>
          <w:szCs w:val="28"/>
          <w:lang w:val="kk-KZ"/>
        </w:rPr>
        <w:t>Жұмағұлов Б.Ғ. Қазіргі заманғы білім берудің даму бағыттары және құзыреттілікке негізделген тәсіл // Білім беру мәселелері бойынша еңбектер жинағы. – 2012.</w:t>
      </w:r>
      <w:r w:rsidR="00E91A74">
        <w:rPr>
          <w:rFonts w:ascii="Times New Roman" w:hAnsi="Times New Roman" w:cs="Times New Roman"/>
          <w:sz w:val="28"/>
          <w:szCs w:val="28"/>
          <w:lang w:val="kk-KZ"/>
        </w:rPr>
        <w:t xml:space="preserve"> </w:t>
      </w:r>
    </w:p>
    <w:p w14:paraId="1C2DA794" w14:textId="77777777" w:rsidR="00E91A74" w:rsidRDefault="00A74105" w:rsidP="00E91A74">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36 </w:t>
      </w:r>
      <w:r w:rsidR="00E91A74">
        <w:rPr>
          <w:rFonts w:ascii="Times New Roman" w:hAnsi="Times New Roman" w:cs="Times New Roman"/>
          <w:sz w:val="28"/>
          <w:szCs w:val="28"/>
          <w:lang w:val="kk-KZ"/>
        </w:rPr>
        <w:tab/>
      </w:r>
      <w:r w:rsidRPr="00691F66">
        <w:rPr>
          <w:rFonts w:ascii="Times New Roman" w:hAnsi="Times New Roman" w:cs="Times New Roman"/>
          <w:sz w:val="28"/>
          <w:szCs w:val="28"/>
          <w:lang w:val="kk-KZ"/>
        </w:rPr>
        <w:t>Нығметов Н.З. Білім беру жүйесіндегі құзыреттілік тәсілдің рөлі // Педагогика және білім беру басқару мәселелері. – 2015.</w:t>
      </w:r>
    </w:p>
    <w:p w14:paraId="124BEB37" w14:textId="77777777" w:rsidR="00E91A74" w:rsidRDefault="00A74105" w:rsidP="00E91A74">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37 </w:t>
      </w:r>
      <w:r w:rsidR="00E91A74">
        <w:rPr>
          <w:rFonts w:ascii="Times New Roman" w:hAnsi="Times New Roman" w:cs="Times New Roman"/>
          <w:sz w:val="28"/>
          <w:szCs w:val="28"/>
          <w:lang w:val="kk-KZ"/>
        </w:rPr>
        <w:tab/>
      </w:r>
      <w:r>
        <w:rPr>
          <w:rFonts w:ascii="Times New Roman" w:hAnsi="Times New Roman" w:cs="Times New Roman"/>
          <w:sz w:val="28"/>
          <w:szCs w:val="28"/>
          <w:lang w:val="kk-KZ"/>
        </w:rPr>
        <w:t xml:space="preserve">Майматаева А.Д. </w:t>
      </w:r>
      <w:r w:rsidRPr="003514E2">
        <w:rPr>
          <w:rFonts w:ascii="Times New Roman" w:hAnsi="Times New Roman" w:cs="Times New Roman"/>
          <w:sz w:val="28"/>
          <w:szCs w:val="28"/>
          <w:lang w:val="kk-KZ"/>
        </w:rPr>
        <w:t>Болашақ биолог мұғалімдердің ақпараттық құзыреттілігін</w:t>
      </w:r>
      <w:r>
        <w:rPr>
          <w:rFonts w:ascii="Times New Roman" w:hAnsi="Times New Roman" w:cs="Times New Roman"/>
          <w:sz w:val="28"/>
          <w:szCs w:val="28"/>
          <w:lang w:val="kk-KZ"/>
        </w:rPr>
        <w:t xml:space="preserve"> </w:t>
      </w:r>
      <w:r w:rsidRPr="003514E2">
        <w:rPr>
          <w:rFonts w:ascii="Times New Roman" w:hAnsi="Times New Roman" w:cs="Times New Roman"/>
          <w:sz w:val="28"/>
          <w:szCs w:val="28"/>
          <w:lang w:val="kk-KZ"/>
        </w:rPr>
        <w:t>қалыптастыру әдістемесі</w:t>
      </w:r>
      <w:r>
        <w:rPr>
          <w:rFonts w:ascii="Times New Roman" w:hAnsi="Times New Roman" w:cs="Times New Roman"/>
          <w:sz w:val="28"/>
          <w:szCs w:val="28"/>
          <w:lang w:val="kk-KZ"/>
        </w:rPr>
        <w:t xml:space="preserve"> //</w:t>
      </w:r>
      <w:r w:rsidR="00E91A74">
        <w:rPr>
          <w:rFonts w:ascii="Times New Roman" w:hAnsi="Times New Roman" w:cs="Times New Roman"/>
          <w:sz w:val="28"/>
          <w:szCs w:val="28"/>
          <w:lang w:val="kk-KZ"/>
        </w:rPr>
        <w:t xml:space="preserve"> </w:t>
      </w:r>
      <w:r w:rsidRPr="00855429">
        <w:rPr>
          <w:rFonts w:ascii="Times New Roman" w:hAnsi="Times New Roman" w:cs="Times New Roman"/>
          <w:sz w:val="28"/>
          <w:szCs w:val="28"/>
          <w:lang w:val="kk-KZ"/>
        </w:rPr>
        <w:t>Алматы</w:t>
      </w:r>
      <w:r w:rsidR="00E91A74">
        <w:rPr>
          <w:rFonts w:ascii="Times New Roman" w:hAnsi="Times New Roman" w:cs="Times New Roman"/>
          <w:sz w:val="28"/>
          <w:szCs w:val="28"/>
          <w:lang w:val="kk-KZ"/>
        </w:rPr>
        <w:t>. -</w:t>
      </w:r>
      <w:r w:rsidRPr="00855429">
        <w:rPr>
          <w:rFonts w:ascii="Times New Roman" w:hAnsi="Times New Roman" w:cs="Times New Roman"/>
          <w:sz w:val="28"/>
          <w:szCs w:val="28"/>
          <w:lang w:val="kk-KZ"/>
        </w:rPr>
        <w:t xml:space="preserve"> 2019</w:t>
      </w:r>
      <w:r>
        <w:rPr>
          <w:rFonts w:ascii="Times New Roman" w:hAnsi="Times New Roman" w:cs="Times New Roman"/>
          <w:sz w:val="28"/>
          <w:szCs w:val="28"/>
          <w:lang w:val="kk-KZ"/>
        </w:rPr>
        <w:t>. – 27 б.</w:t>
      </w:r>
      <w:r w:rsidR="00E91A74">
        <w:rPr>
          <w:rFonts w:ascii="Times New Roman" w:hAnsi="Times New Roman" w:cs="Times New Roman"/>
          <w:sz w:val="28"/>
          <w:szCs w:val="28"/>
          <w:lang w:val="kk-KZ"/>
        </w:rPr>
        <w:t xml:space="preserve"> </w:t>
      </w:r>
    </w:p>
    <w:p w14:paraId="4A3C9154" w14:textId="75799542" w:rsidR="00E91A74" w:rsidRDefault="00A74105" w:rsidP="00E91A74">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38 </w:t>
      </w:r>
      <w:r w:rsidR="00E91A74">
        <w:rPr>
          <w:rFonts w:ascii="Times New Roman" w:hAnsi="Times New Roman" w:cs="Times New Roman"/>
          <w:sz w:val="28"/>
          <w:szCs w:val="28"/>
          <w:lang w:val="kk-KZ"/>
        </w:rPr>
        <w:tab/>
      </w:r>
      <w:r w:rsidRPr="00855429">
        <w:rPr>
          <w:rFonts w:ascii="Times New Roman" w:hAnsi="Times New Roman" w:cs="Times New Roman"/>
          <w:sz w:val="28"/>
          <w:szCs w:val="28"/>
          <w:lang w:val="en-US"/>
        </w:rPr>
        <w:t xml:space="preserve">Soldatova G.V., </w:t>
      </w:r>
      <w:proofErr w:type="spellStart"/>
      <w:r w:rsidRPr="00855429">
        <w:rPr>
          <w:rFonts w:ascii="Times New Roman" w:hAnsi="Times New Roman" w:cs="Times New Roman"/>
          <w:sz w:val="28"/>
          <w:szCs w:val="28"/>
          <w:lang w:val="en-US"/>
        </w:rPr>
        <w:t>Rasskazova</w:t>
      </w:r>
      <w:proofErr w:type="spellEnd"/>
      <w:r w:rsidRPr="00855429">
        <w:rPr>
          <w:rFonts w:ascii="Times New Roman" w:hAnsi="Times New Roman" w:cs="Times New Roman"/>
          <w:sz w:val="28"/>
          <w:szCs w:val="28"/>
          <w:lang w:val="en-US"/>
        </w:rPr>
        <w:t xml:space="preserve"> E.I. Assessment of the digital competence in Russian adolescents and </w:t>
      </w:r>
      <w:proofErr w:type="spellStart"/>
      <w:r w:rsidRPr="00855429">
        <w:rPr>
          <w:rFonts w:ascii="Times New Roman" w:hAnsi="Times New Roman" w:cs="Times New Roman"/>
          <w:sz w:val="28"/>
          <w:szCs w:val="28"/>
          <w:lang w:val="en-US"/>
        </w:rPr>
        <w:t>parents:digital</w:t>
      </w:r>
      <w:proofErr w:type="spellEnd"/>
      <w:r w:rsidRPr="00855429">
        <w:rPr>
          <w:rFonts w:ascii="Times New Roman" w:hAnsi="Times New Roman" w:cs="Times New Roman"/>
          <w:sz w:val="28"/>
          <w:szCs w:val="28"/>
          <w:lang w:val="en-US"/>
        </w:rPr>
        <w:t xml:space="preserve"> competence index // Psychology in Russia: State of the art. </w:t>
      </w:r>
      <w:r w:rsidR="00E91A74">
        <w:rPr>
          <w:rFonts w:ascii="Times New Roman" w:hAnsi="Times New Roman" w:cs="Times New Roman"/>
          <w:sz w:val="28"/>
          <w:szCs w:val="28"/>
          <w:lang w:val="kk-KZ"/>
        </w:rPr>
        <w:t xml:space="preserve">- </w:t>
      </w:r>
      <w:r w:rsidRPr="00855429">
        <w:rPr>
          <w:rFonts w:ascii="Times New Roman" w:hAnsi="Times New Roman" w:cs="Times New Roman"/>
          <w:sz w:val="28"/>
          <w:szCs w:val="28"/>
          <w:lang w:val="en-US"/>
        </w:rPr>
        <w:t xml:space="preserve">2014. </w:t>
      </w:r>
      <w:r w:rsidR="00E91A74">
        <w:rPr>
          <w:rFonts w:ascii="Times New Roman" w:hAnsi="Times New Roman" w:cs="Times New Roman"/>
          <w:sz w:val="28"/>
          <w:szCs w:val="28"/>
          <w:lang w:val="kk-KZ"/>
        </w:rPr>
        <w:t xml:space="preserve">- </w:t>
      </w:r>
      <w:r w:rsidRPr="00E91A74">
        <w:rPr>
          <w:rFonts w:ascii="Times New Roman" w:hAnsi="Times New Roman" w:cs="Times New Roman"/>
          <w:sz w:val="28"/>
          <w:szCs w:val="28"/>
          <w:lang w:val="en-US"/>
        </w:rPr>
        <w:t>Vol. 7</w:t>
      </w:r>
      <w:r w:rsidR="0011183B" w:rsidRPr="0011183B">
        <w:rPr>
          <w:rFonts w:ascii="Times New Roman" w:hAnsi="Times New Roman" w:cs="Times New Roman"/>
          <w:sz w:val="28"/>
          <w:szCs w:val="28"/>
          <w:lang w:val="en-US"/>
        </w:rPr>
        <w:t>,</w:t>
      </w:r>
      <w:r w:rsidRPr="00E91A74">
        <w:rPr>
          <w:rFonts w:ascii="Times New Roman" w:hAnsi="Times New Roman" w:cs="Times New Roman"/>
          <w:sz w:val="28"/>
          <w:szCs w:val="28"/>
          <w:lang w:val="en-US"/>
        </w:rPr>
        <w:t xml:space="preserve"> № 4.</w:t>
      </w:r>
      <w:r w:rsidR="00E91A74">
        <w:rPr>
          <w:rFonts w:ascii="Times New Roman" w:hAnsi="Times New Roman" w:cs="Times New Roman"/>
          <w:sz w:val="28"/>
          <w:szCs w:val="28"/>
          <w:lang w:val="kk-KZ"/>
        </w:rPr>
        <w:t xml:space="preserve"> -</w:t>
      </w:r>
      <w:r w:rsidRPr="00E91A74">
        <w:rPr>
          <w:rFonts w:ascii="Times New Roman" w:hAnsi="Times New Roman" w:cs="Times New Roman"/>
          <w:sz w:val="28"/>
          <w:szCs w:val="28"/>
          <w:lang w:val="en-US"/>
        </w:rPr>
        <w:t xml:space="preserve"> P. 65–74. </w:t>
      </w:r>
      <w:r w:rsidRPr="00855429">
        <w:rPr>
          <w:rFonts w:ascii="Times New Roman" w:hAnsi="Times New Roman" w:cs="Times New Roman"/>
          <w:sz w:val="28"/>
          <w:szCs w:val="28"/>
        </w:rPr>
        <w:t>DOI: 10.11621/pir.2014.0406</w:t>
      </w:r>
      <w:r w:rsidR="00E91A74">
        <w:rPr>
          <w:rFonts w:ascii="Times New Roman" w:hAnsi="Times New Roman" w:cs="Times New Roman"/>
          <w:sz w:val="28"/>
          <w:szCs w:val="28"/>
          <w:lang w:val="kk-KZ"/>
        </w:rPr>
        <w:t xml:space="preserve"> </w:t>
      </w:r>
    </w:p>
    <w:p w14:paraId="4115D29B" w14:textId="77777777" w:rsidR="00E91A74" w:rsidRDefault="00A74105" w:rsidP="00E91A74">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39 </w:t>
      </w:r>
      <w:r w:rsidR="00E91A74">
        <w:rPr>
          <w:rFonts w:ascii="Times New Roman" w:hAnsi="Times New Roman" w:cs="Times New Roman"/>
          <w:sz w:val="28"/>
          <w:szCs w:val="28"/>
          <w:lang w:val="kk-KZ"/>
        </w:rPr>
        <w:tab/>
      </w:r>
      <w:r w:rsidRPr="00855429">
        <w:rPr>
          <w:rFonts w:ascii="Times New Roman" w:hAnsi="Times New Roman" w:cs="Times New Roman"/>
          <w:sz w:val="28"/>
          <w:szCs w:val="28"/>
          <w:lang w:val="kk-KZ"/>
        </w:rPr>
        <w:t>Парамонова А.Е. Цифровая компетентность преподавателя теологии</w:t>
      </w:r>
      <w:r>
        <w:rPr>
          <w:rFonts w:ascii="Times New Roman" w:hAnsi="Times New Roman" w:cs="Times New Roman"/>
          <w:sz w:val="28"/>
          <w:szCs w:val="28"/>
          <w:lang w:val="kk-KZ"/>
        </w:rPr>
        <w:t xml:space="preserve"> </w:t>
      </w:r>
      <w:r w:rsidRPr="00855429">
        <w:rPr>
          <w:rFonts w:ascii="Times New Roman" w:hAnsi="Times New Roman" w:cs="Times New Roman"/>
          <w:sz w:val="28"/>
          <w:szCs w:val="28"/>
          <w:lang w:val="kk-KZ"/>
        </w:rPr>
        <w:t>// Современное</w:t>
      </w:r>
      <w:r>
        <w:rPr>
          <w:rFonts w:ascii="Times New Roman" w:hAnsi="Times New Roman" w:cs="Times New Roman"/>
          <w:sz w:val="28"/>
          <w:szCs w:val="28"/>
          <w:lang w:val="kk-KZ"/>
        </w:rPr>
        <w:t xml:space="preserve"> </w:t>
      </w:r>
      <w:r w:rsidRPr="00855429">
        <w:rPr>
          <w:rFonts w:ascii="Times New Roman" w:hAnsi="Times New Roman" w:cs="Times New Roman"/>
          <w:sz w:val="28"/>
          <w:szCs w:val="28"/>
          <w:lang w:val="kk-KZ"/>
        </w:rPr>
        <w:t xml:space="preserve">педагогическое образование. </w:t>
      </w:r>
      <w:r w:rsidR="00E91A74">
        <w:rPr>
          <w:rFonts w:ascii="Times New Roman" w:hAnsi="Times New Roman" w:cs="Times New Roman"/>
          <w:sz w:val="28"/>
          <w:szCs w:val="28"/>
          <w:lang w:val="kk-KZ"/>
        </w:rPr>
        <w:t xml:space="preserve">- </w:t>
      </w:r>
      <w:r w:rsidRPr="00855429">
        <w:rPr>
          <w:rFonts w:ascii="Times New Roman" w:hAnsi="Times New Roman" w:cs="Times New Roman"/>
          <w:sz w:val="28"/>
          <w:szCs w:val="28"/>
          <w:lang w:val="kk-KZ"/>
        </w:rPr>
        <w:t xml:space="preserve">2021. </w:t>
      </w:r>
      <w:r w:rsidR="00E91A74">
        <w:rPr>
          <w:rFonts w:ascii="Times New Roman" w:hAnsi="Times New Roman" w:cs="Times New Roman"/>
          <w:sz w:val="28"/>
          <w:szCs w:val="28"/>
          <w:lang w:val="kk-KZ"/>
        </w:rPr>
        <w:t xml:space="preserve">- </w:t>
      </w:r>
      <w:r w:rsidRPr="00855429">
        <w:rPr>
          <w:rFonts w:ascii="Times New Roman" w:hAnsi="Times New Roman" w:cs="Times New Roman"/>
          <w:sz w:val="28"/>
          <w:szCs w:val="28"/>
          <w:lang w:val="kk-KZ"/>
        </w:rPr>
        <w:t xml:space="preserve">№ 10. </w:t>
      </w:r>
      <w:r w:rsidR="00E91A74">
        <w:rPr>
          <w:rFonts w:ascii="Times New Roman" w:hAnsi="Times New Roman" w:cs="Times New Roman"/>
          <w:sz w:val="28"/>
          <w:szCs w:val="28"/>
          <w:lang w:val="kk-KZ"/>
        </w:rPr>
        <w:t xml:space="preserve"> - </w:t>
      </w:r>
      <w:r w:rsidRPr="00855429">
        <w:rPr>
          <w:rFonts w:ascii="Times New Roman" w:hAnsi="Times New Roman" w:cs="Times New Roman"/>
          <w:sz w:val="28"/>
          <w:szCs w:val="28"/>
          <w:lang w:val="kk-KZ"/>
        </w:rPr>
        <w:t>С. 101–104.</w:t>
      </w:r>
      <w:r w:rsidR="00E91A74">
        <w:rPr>
          <w:rFonts w:ascii="Times New Roman" w:hAnsi="Times New Roman" w:cs="Times New Roman"/>
          <w:sz w:val="28"/>
          <w:szCs w:val="28"/>
          <w:lang w:val="kk-KZ"/>
        </w:rPr>
        <w:t xml:space="preserve"> </w:t>
      </w:r>
    </w:p>
    <w:p w14:paraId="56AEFB01" w14:textId="77777777" w:rsidR="00E91A74" w:rsidRDefault="00A74105" w:rsidP="00E91A74">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40 </w:t>
      </w:r>
      <w:r w:rsidR="00E91A74">
        <w:rPr>
          <w:rFonts w:ascii="Times New Roman" w:hAnsi="Times New Roman" w:cs="Times New Roman"/>
          <w:sz w:val="28"/>
          <w:szCs w:val="28"/>
          <w:lang w:val="kk-KZ"/>
        </w:rPr>
        <w:tab/>
      </w:r>
      <w:proofErr w:type="spellStart"/>
      <w:r w:rsidRPr="00855429">
        <w:rPr>
          <w:rFonts w:ascii="Times New Roman" w:hAnsi="Times New Roman" w:cs="Times New Roman"/>
          <w:sz w:val="28"/>
          <w:szCs w:val="28"/>
        </w:rPr>
        <w:t>Ячина</w:t>
      </w:r>
      <w:proofErr w:type="spellEnd"/>
      <w:r w:rsidRPr="00855429">
        <w:rPr>
          <w:rFonts w:ascii="Times New Roman" w:hAnsi="Times New Roman" w:cs="Times New Roman"/>
          <w:sz w:val="28"/>
          <w:szCs w:val="28"/>
        </w:rPr>
        <w:t xml:space="preserve"> Н.П., </w:t>
      </w:r>
      <w:proofErr w:type="spellStart"/>
      <w:r w:rsidRPr="00855429">
        <w:rPr>
          <w:rFonts w:ascii="Times New Roman" w:hAnsi="Times New Roman" w:cs="Times New Roman"/>
          <w:sz w:val="28"/>
          <w:szCs w:val="28"/>
        </w:rPr>
        <w:t>Фернандез</w:t>
      </w:r>
      <w:proofErr w:type="spellEnd"/>
      <w:r w:rsidRPr="00855429">
        <w:rPr>
          <w:rFonts w:ascii="Times New Roman" w:hAnsi="Times New Roman" w:cs="Times New Roman"/>
          <w:sz w:val="28"/>
          <w:szCs w:val="28"/>
        </w:rPr>
        <w:t xml:space="preserve"> О.Г. Развитие цифровой компетентности будущего педагога в образовательном пространстве ВУЗа // Вестник Воронежского государственного университета. Серия: Проблемы высшего образования.</w:t>
      </w:r>
      <w:r w:rsidR="00E91A74">
        <w:rPr>
          <w:rFonts w:ascii="Times New Roman" w:hAnsi="Times New Roman" w:cs="Times New Roman"/>
          <w:sz w:val="28"/>
          <w:szCs w:val="28"/>
          <w:lang w:val="kk-KZ"/>
        </w:rPr>
        <w:t xml:space="preserve"> -</w:t>
      </w:r>
      <w:r w:rsidRPr="00855429">
        <w:rPr>
          <w:rFonts w:ascii="Times New Roman" w:hAnsi="Times New Roman" w:cs="Times New Roman"/>
          <w:sz w:val="28"/>
          <w:szCs w:val="28"/>
        </w:rPr>
        <w:t xml:space="preserve"> 2018.</w:t>
      </w:r>
      <w:r w:rsidR="00E91A74">
        <w:rPr>
          <w:rFonts w:ascii="Times New Roman" w:hAnsi="Times New Roman" w:cs="Times New Roman"/>
          <w:sz w:val="28"/>
          <w:szCs w:val="28"/>
          <w:lang w:val="kk-KZ"/>
        </w:rPr>
        <w:t xml:space="preserve"> -</w:t>
      </w:r>
      <w:r w:rsidRPr="00855429">
        <w:rPr>
          <w:rFonts w:ascii="Times New Roman" w:hAnsi="Times New Roman" w:cs="Times New Roman"/>
          <w:sz w:val="28"/>
          <w:szCs w:val="28"/>
        </w:rPr>
        <w:t xml:space="preserve"> № 1. </w:t>
      </w:r>
      <w:r w:rsidR="00E91A74">
        <w:rPr>
          <w:rFonts w:ascii="Times New Roman" w:hAnsi="Times New Roman" w:cs="Times New Roman"/>
          <w:sz w:val="28"/>
          <w:szCs w:val="28"/>
          <w:lang w:val="kk-KZ"/>
        </w:rPr>
        <w:t xml:space="preserve">- </w:t>
      </w:r>
      <w:r w:rsidRPr="00855429">
        <w:rPr>
          <w:rFonts w:ascii="Times New Roman" w:hAnsi="Times New Roman" w:cs="Times New Roman"/>
          <w:sz w:val="28"/>
          <w:szCs w:val="28"/>
        </w:rPr>
        <w:t>С. 134–138.</w:t>
      </w:r>
      <w:r w:rsidR="00E91A74">
        <w:rPr>
          <w:rFonts w:ascii="Times New Roman" w:hAnsi="Times New Roman" w:cs="Times New Roman"/>
          <w:sz w:val="28"/>
          <w:szCs w:val="28"/>
          <w:lang w:val="kk-KZ"/>
        </w:rPr>
        <w:t xml:space="preserve"> </w:t>
      </w:r>
    </w:p>
    <w:p w14:paraId="00069114" w14:textId="77777777" w:rsidR="00E91A74" w:rsidRDefault="00A74105" w:rsidP="00E91A74">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41 </w:t>
      </w:r>
      <w:r w:rsidR="00E91A74">
        <w:rPr>
          <w:rFonts w:ascii="Times New Roman" w:hAnsi="Times New Roman" w:cs="Times New Roman"/>
          <w:sz w:val="28"/>
          <w:szCs w:val="28"/>
          <w:lang w:val="kk-KZ"/>
        </w:rPr>
        <w:tab/>
      </w:r>
      <w:r w:rsidRPr="00855429">
        <w:rPr>
          <w:rFonts w:ascii="Times New Roman" w:hAnsi="Times New Roman" w:cs="Times New Roman"/>
          <w:sz w:val="28"/>
          <w:szCs w:val="28"/>
        </w:rPr>
        <w:t>Соболева Ж.С. Теоретические предпосылки формирования понятий «цифровая грамотность» и «цифровая компетенция»</w:t>
      </w:r>
      <w:r w:rsidR="00E91A74">
        <w:rPr>
          <w:rFonts w:ascii="Times New Roman" w:hAnsi="Times New Roman" w:cs="Times New Roman"/>
          <w:sz w:val="28"/>
          <w:szCs w:val="28"/>
          <w:lang w:val="kk-KZ"/>
        </w:rPr>
        <w:t xml:space="preserve"> // </w:t>
      </w:r>
      <w:r w:rsidRPr="00855429">
        <w:rPr>
          <w:rFonts w:ascii="Times New Roman" w:hAnsi="Times New Roman" w:cs="Times New Roman"/>
          <w:sz w:val="28"/>
          <w:szCs w:val="28"/>
        </w:rPr>
        <w:t>Актуальные проблемы филологии и методики преподавания иностранных языков</w:t>
      </w:r>
      <w:r w:rsidR="00E91A74">
        <w:rPr>
          <w:rFonts w:ascii="Times New Roman" w:hAnsi="Times New Roman" w:cs="Times New Roman"/>
          <w:sz w:val="28"/>
          <w:szCs w:val="28"/>
          <w:lang w:val="kk-KZ"/>
        </w:rPr>
        <w:t xml:space="preserve">. </w:t>
      </w:r>
      <w:r w:rsidRPr="00855429">
        <w:rPr>
          <w:rFonts w:ascii="Times New Roman" w:hAnsi="Times New Roman" w:cs="Times New Roman"/>
          <w:sz w:val="28"/>
          <w:szCs w:val="28"/>
        </w:rPr>
        <w:t>Новосибирский</w:t>
      </w:r>
      <w:r w:rsidRPr="0069126B">
        <w:rPr>
          <w:rFonts w:ascii="Times New Roman" w:hAnsi="Times New Roman" w:cs="Times New Roman"/>
          <w:sz w:val="28"/>
          <w:szCs w:val="28"/>
          <w:lang w:val="en-US"/>
        </w:rPr>
        <w:t xml:space="preserve"> </w:t>
      </w:r>
      <w:r w:rsidRPr="00855429">
        <w:rPr>
          <w:rFonts w:ascii="Times New Roman" w:hAnsi="Times New Roman" w:cs="Times New Roman"/>
          <w:sz w:val="28"/>
          <w:szCs w:val="28"/>
        </w:rPr>
        <w:t>государственный</w:t>
      </w:r>
      <w:r w:rsidRPr="0069126B">
        <w:rPr>
          <w:rFonts w:ascii="Times New Roman" w:hAnsi="Times New Roman" w:cs="Times New Roman"/>
          <w:sz w:val="28"/>
          <w:szCs w:val="28"/>
          <w:lang w:val="en-US"/>
        </w:rPr>
        <w:t xml:space="preserve"> </w:t>
      </w:r>
      <w:r w:rsidRPr="00855429">
        <w:rPr>
          <w:rFonts w:ascii="Times New Roman" w:hAnsi="Times New Roman" w:cs="Times New Roman"/>
          <w:sz w:val="28"/>
          <w:szCs w:val="28"/>
        </w:rPr>
        <w:t>педагогический</w:t>
      </w:r>
      <w:r w:rsidRPr="0069126B">
        <w:rPr>
          <w:rFonts w:ascii="Times New Roman" w:hAnsi="Times New Roman" w:cs="Times New Roman"/>
          <w:sz w:val="28"/>
          <w:szCs w:val="28"/>
          <w:lang w:val="en-US"/>
        </w:rPr>
        <w:t xml:space="preserve"> </w:t>
      </w:r>
      <w:r w:rsidRPr="00855429">
        <w:rPr>
          <w:rFonts w:ascii="Times New Roman" w:hAnsi="Times New Roman" w:cs="Times New Roman"/>
          <w:sz w:val="28"/>
          <w:szCs w:val="28"/>
        </w:rPr>
        <w:t>университет</w:t>
      </w:r>
      <w:r w:rsidR="00E91A74">
        <w:rPr>
          <w:rFonts w:ascii="Times New Roman" w:hAnsi="Times New Roman" w:cs="Times New Roman"/>
          <w:sz w:val="28"/>
          <w:szCs w:val="28"/>
          <w:lang w:val="kk-KZ"/>
        </w:rPr>
        <w:t>. -</w:t>
      </w:r>
      <w:r w:rsidRPr="0069126B">
        <w:rPr>
          <w:rFonts w:ascii="Times New Roman" w:hAnsi="Times New Roman" w:cs="Times New Roman"/>
          <w:sz w:val="28"/>
          <w:szCs w:val="28"/>
          <w:lang w:val="en-US"/>
        </w:rPr>
        <w:t xml:space="preserve"> 2019. – </w:t>
      </w:r>
      <w:r w:rsidRPr="00855429">
        <w:rPr>
          <w:rFonts w:ascii="Times New Roman" w:hAnsi="Times New Roman" w:cs="Times New Roman"/>
          <w:sz w:val="28"/>
          <w:szCs w:val="28"/>
        </w:rPr>
        <w:t>С</w:t>
      </w:r>
      <w:r w:rsidRPr="0069126B">
        <w:rPr>
          <w:rFonts w:ascii="Times New Roman" w:hAnsi="Times New Roman" w:cs="Times New Roman"/>
          <w:sz w:val="28"/>
          <w:szCs w:val="28"/>
          <w:lang w:val="en-US"/>
        </w:rPr>
        <w:t>. 110–114.</w:t>
      </w:r>
      <w:r w:rsidR="00E91A74">
        <w:rPr>
          <w:rFonts w:ascii="Times New Roman" w:hAnsi="Times New Roman" w:cs="Times New Roman"/>
          <w:sz w:val="28"/>
          <w:szCs w:val="28"/>
          <w:lang w:val="kk-KZ"/>
        </w:rPr>
        <w:t xml:space="preserve"> </w:t>
      </w:r>
    </w:p>
    <w:p w14:paraId="5FC571AA" w14:textId="77777777" w:rsidR="00E91A74" w:rsidRDefault="00A74105" w:rsidP="00E91A74">
      <w:pPr>
        <w:tabs>
          <w:tab w:val="left" w:pos="1134"/>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42 </w:t>
      </w:r>
      <w:r w:rsidR="00E91A74">
        <w:rPr>
          <w:rFonts w:ascii="Times New Roman" w:hAnsi="Times New Roman" w:cs="Times New Roman"/>
          <w:sz w:val="28"/>
          <w:szCs w:val="28"/>
          <w:lang w:val="kk-KZ"/>
        </w:rPr>
        <w:tab/>
      </w:r>
      <w:r w:rsidRPr="00855429">
        <w:rPr>
          <w:rFonts w:ascii="Times New Roman" w:hAnsi="Times New Roman" w:cs="Times New Roman"/>
          <w:sz w:val="28"/>
          <w:szCs w:val="28"/>
          <w:lang w:val="kk-KZ"/>
        </w:rPr>
        <w:t>Punie Y., Cabrera M., Bogdanowicz M., Zinnbauer D., Navajas E. The Future of ICT and</w:t>
      </w:r>
      <w:r>
        <w:rPr>
          <w:rFonts w:ascii="Times New Roman" w:hAnsi="Times New Roman" w:cs="Times New Roman"/>
          <w:sz w:val="28"/>
          <w:szCs w:val="28"/>
          <w:lang w:val="kk-KZ"/>
        </w:rPr>
        <w:t xml:space="preserve"> </w:t>
      </w:r>
      <w:r w:rsidRPr="00855429">
        <w:rPr>
          <w:rFonts w:ascii="Times New Roman" w:hAnsi="Times New Roman" w:cs="Times New Roman"/>
          <w:sz w:val="28"/>
          <w:szCs w:val="28"/>
          <w:lang w:val="kk-KZ"/>
        </w:rPr>
        <w:t>Learning in the Knowledge Society. Luxembourg</w:t>
      </w:r>
      <w:r w:rsidR="00E91A74">
        <w:rPr>
          <w:rFonts w:ascii="Times New Roman" w:hAnsi="Times New Roman" w:cs="Times New Roman"/>
          <w:sz w:val="28"/>
          <w:szCs w:val="28"/>
          <w:lang w:val="kk-KZ"/>
        </w:rPr>
        <w:t xml:space="preserve"> //</w:t>
      </w:r>
      <w:r w:rsidRPr="00855429">
        <w:rPr>
          <w:rFonts w:ascii="Times New Roman" w:hAnsi="Times New Roman" w:cs="Times New Roman"/>
          <w:sz w:val="28"/>
          <w:szCs w:val="28"/>
          <w:lang w:val="kk-KZ"/>
        </w:rPr>
        <w:t xml:space="preserve"> Office for Official Publications of the European</w:t>
      </w:r>
      <w:r>
        <w:rPr>
          <w:rFonts w:ascii="Times New Roman" w:hAnsi="Times New Roman" w:cs="Times New Roman"/>
          <w:sz w:val="28"/>
          <w:szCs w:val="28"/>
          <w:lang w:val="kk-KZ"/>
        </w:rPr>
        <w:t xml:space="preserve"> </w:t>
      </w:r>
      <w:r w:rsidRPr="00855429">
        <w:rPr>
          <w:rFonts w:ascii="Times New Roman" w:hAnsi="Times New Roman" w:cs="Times New Roman"/>
          <w:sz w:val="28"/>
          <w:szCs w:val="28"/>
          <w:lang w:val="kk-KZ"/>
        </w:rPr>
        <w:t>Communities</w:t>
      </w:r>
      <w:r w:rsidR="00E91A74">
        <w:rPr>
          <w:rFonts w:ascii="Times New Roman" w:hAnsi="Times New Roman" w:cs="Times New Roman"/>
          <w:sz w:val="28"/>
          <w:szCs w:val="28"/>
          <w:lang w:val="kk-KZ"/>
        </w:rPr>
        <w:t>. -</w:t>
      </w:r>
      <w:r w:rsidRPr="00855429">
        <w:rPr>
          <w:rFonts w:ascii="Times New Roman" w:hAnsi="Times New Roman" w:cs="Times New Roman"/>
          <w:sz w:val="28"/>
          <w:szCs w:val="28"/>
          <w:lang w:val="kk-KZ"/>
        </w:rPr>
        <w:t xml:space="preserve"> 2006.</w:t>
      </w:r>
      <w:r w:rsidR="00E91A74">
        <w:rPr>
          <w:rFonts w:ascii="Times New Roman" w:hAnsi="Times New Roman" w:cs="Times New Roman"/>
          <w:sz w:val="28"/>
          <w:szCs w:val="28"/>
          <w:lang w:val="kk-KZ"/>
        </w:rPr>
        <w:t xml:space="preserve"> -</w:t>
      </w:r>
      <w:r w:rsidRPr="00855429">
        <w:rPr>
          <w:rFonts w:ascii="Times New Roman" w:hAnsi="Times New Roman" w:cs="Times New Roman"/>
          <w:sz w:val="28"/>
          <w:szCs w:val="28"/>
          <w:lang w:val="kk-KZ"/>
        </w:rPr>
        <w:t xml:space="preserve"> 87 p</w:t>
      </w:r>
      <w:r w:rsidR="00E91A74">
        <w:rPr>
          <w:rFonts w:ascii="Times New Roman" w:hAnsi="Times New Roman" w:cs="Times New Roman"/>
          <w:sz w:val="28"/>
          <w:szCs w:val="28"/>
          <w:lang w:val="kk-KZ"/>
        </w:rPr>
        <w:t xml:space="preserve">. </w:t>
      </w:r>
    </w:p>
    <w:p w14:paraId="6900DF65" w14:textId="77777777" w:rsidR="00E91A74" w:rsidRDefault="00A74105" w:rsidP="00E91A74">
      <w:pPr>
        <w:tabs>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43 </w:t>
      </w:r>
      <w:r w:rsidR="00E91A74">
        <w:rPr>
          <w:rFonts w:ascii="Times New Roman" w:hAnsi="Times New Roman" w:cs="Times New Roman"/>
          <w:sz w:val="28"/>
          <w:szCs w:val="28"/>
          <w:lang w:val="kk-KZ"/>
        </w:rPr>
        <w:tab/>
      </w:r>
      <w:r w:rsidRPr="00855429">
        <w:rPr>
          <w:rFonts w:ascii="Times New Roman" w:hAnsi="Times New Roman" w:cs="Times New Roman"/>
          <w:sz w:val="28"/>
          <w:szCs w:val="28"/>
          <w:lang w:val="kk-KZ"/>
        </w:rPr>
        <w:t>Krumsvik R.A. Digital competence in Norwegian teacher education and schools // Högre</w:t>
      </w:r>
      <w:r>
        <w:rPr>
          <w:rFonts w:ascii="Times New Roman" w:hAnsi="Times New Roman" w:cs="Times New Roman"/>
          <w:sz w:val="28"/>
          <w:szCs w:val="28"/>
          <w:lang w:val="kk-KZ"/>
        </w:rPr>
        <w:t xml:space="preserve"> </w:t>
      </w:r>
      <w:r w:rsidRPr="00855429">
        <w:rPr>
          <w:rFonts w:ascii="Times New Roman" w:hAnsi="Times New Roman" w:cs="Times New Roman"/>
          <w:sz w:val="28"/>
          <w:szCs w:val="28"/>
          <w:lang w:val="kk-KZ"/>
        </w:rPr>
        <w:t xml:space="preserve">Utbildning. </w:t>
      </w:r>
      <w:r w:rsidR="00E91A74">
        <w:rPr>
          <w:rFonts w:ascii="Times New Roman" w:hAnsi="Times New Roman" w:cs="Times New Roman"/>
          <w:sz w:val="28"/>
          <w:szCs w:val="28"/>
          <w:lang w:val="kk-KZ"/>
        </w:rPr>
        <w:t xml:space="preserve">- </w:t>
      </w:r>
      <w:r w:rsidRPr="00855429">
        <w:rPr>
          <w:rFonts w:ascii="Times New Roman" w:hAnsi="Times New Roman" w:cs="Times New Roman"/>
          <w:sz w:val="28"/>
          <w:szCs w:val="28"/>
          <w:lang w:val="kk-KZ"/>
        </w:rPr>
        <w:t xml:space="preserve">2011. </w:t>
      </w:r>
      <w:r w:rsidR="00E91A74">
        <w:rPr>
          <w:rFonts w:ascii="Times New Roman" w:hAnsi="Times New Roman" w:cs="Times New Roman"/>
          <w:sz w:val="28"/>
          <w:szCs w:val="28"/>
          <w:lang w:val="kk-KZ"/>
        </w:rPr>
        <w:t xml:space="preserve">- </w:t>
      </w:r>
      <w:r w:rsidRPr="00855429">
        <w:rPr>
          <w:rFonts w:ascii="Times New Roman" w:hAnsi="Times New Roman" w:cs="Times New Roman"/>
          <w:sz w:val="28"/>
          <w:szCs w:val="28"/>
          <w:lang w:val="kk-KZ"/>
        </w:rPr>
        <w:t>Vol. 1.</w:t>
      </w:r>
      <w:r w:rsidR="00E91A74">
        <w:rPr>
          <w:rFonts w:ascii="Times New Roman" w:hAnsi="Times New Roman" w:cs="Times New Roman"/>
          <w:sz w:val="28"/>
          <w:szCs w:val="28"/>
          <w:lang w:val="kk-KZ"/>
        </w:rPr>
        <w:t xml:space="preserve"> -</w:t>
      </w:r>
      <w:r w:rsidRPr="00855429">
        <w:rPr>
          <w:rFonts w:ascii="Times New Roman" w:hAnsi="Times New Roman" w:cs="Times New Roman"/>
          <w:sz w:val="28"/>
          <w:szCs w:val="28"/>
          <w:lang w:val="kk-KZ"/>
        </w:rPr>
        <w:t xml:space="preserve"> № 1. </w:t>
      </w:r>
      <w:r w:rsidR="00E91A74">
        <w:rPr>
          <w:rFonts w:ascii="Times New Roman" w:hAnsi="Times New Roman" w:cs="Times New Roman"/>
          <w:sz w:val="28"/>
          <w:szCs w:val="28"/>
          <w:lang w:val="kk-KZ"/>
        </w:rPr>
        <w:t xml:space="preserve">- </w:t>
      </w:r>
      <w:r w:rsidRPr="00855429">
        <w:rPr>
          <w:rFonts w:ascii="Times New Roman" w:hAnsi="Times New Roman" w:cs="Times New Roman"/>
          <w:sz w:val="28"/>
          <w:szCs w:val="28"/>
          <w:lang w:val="kk-KZ"/>
        </w:rPr>
        <w:t>P. 39–51.</w:t>
      </w:r>
      <w:r w:rsidR="00E91A74">
        <w:rPr>
          <w:rFonts w:ascii="Times New Roman" w:hAnsi="Times New Roman" w:cs="Times New Roman"/>
          <w:sz w:val="28"/>
          <w:szCs w:val="28"/>
          <w:lang w:val="kk-KZ"/>
        </w:rPr>
        <w:t xml:space="preserve"> </w:t>
      </w:r>
    </w:p>
    <w:p w14:paraId="329A2255" w14:textId="77777777" w:rsidR="00E92EA4" w:rsidRDefault="00A74105" w:rsidP="00E92EA4">
      <w:pPr>
        <w:tabs>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44 </w:t>
      </w:r>
      <w:r w:rsidR="00E92EA4">
        <w:rPr>
          <w:rFonts w:ascii="Times New Roman" w:hAnsi="Times New Roman" w:cs="Times New Roman"/>
          <w:sz w:val="28"/>
          <w:szCs w:val="28"/>
          <w:lang w:val="kk-KZ"/>
        </w:rPr>
        <w:tab/>
      </w:r>
      <w:proofErr w:type="spellStart"/>
      <w:r w:rsidRPr="00855429">
        <w:rPr>
          <w:rFonts w:ascii="Times New Roman" w:hAnsi="Times New Roman" w:cs="Times New Roman"/>
          <w:sz w:val="28"/>
          <w:szCs w:val="28"/>
        </w:rPr>
        <w:t>Гайдамашко</w:t>
      </w:r>
      <w:proofErr w:type="spellEnd"/>
      <w:r w:rsidRPr="00855429">
        <w:rPr>
          <w:rFonts w:ascii="Times New Roman" w:hAnsi="Times New Roman" w:cs="Times New Roman"/>
          <w:sz w:val="28"/>
          <w:szCs w:val="28"/>
        </w:rPr>
        <w:t xml:space="preserve"> И.В., Чепурная Ю.В. Цифровая компетентность и онлайн-риски студентов образовательной организации высшего образования // Человеческий капитал.</w:t>
      </w:r>
      <w:r w:rsidR="00E92EA4">
        <w:rPr>
          <w:rFonts w:ascii="Times New Roman" w:hAnsi="Times New Roman" w:cs="Times New Roman"/>
          <w:sz w:val="28"/>
          <w:szCs w:val="28"/>
          <w:lang w:val="kk-KZ"/>
        </w:rPr>
        <w:t xml:space="preserve"> -</w:t>
      </w:r>
      <w:r w:rsidRPr="00855429">
        <w:rPr>
          <w:rFonts w:ascii="Times New Roman" w:hAnsi="Times New Roman" w:cs="Times New Roman"/>
          <w:sz w:val="28"/>
          <w:szCs w:val="28"/>
        </w:rPr>
        <w:t xml:space="preserve"> </w:t>
      </w:r>
      <w:r w:rsidRPr="00E92EA4">
        <w:rPr>
          <w:rFonts w:ascii="Times New Roman" w:hAnsi="Times New Roman" w:cs="Times New Roman"/>
          <w:sz w:val="28"/>
          <w:szCs w:val="28"/>
        </w:rPr>
        <w:t xml:space="preserve">2015. </w:t>
      </w:r>
      <w:r w:rsidR="00E92EA4">
        <w:rPr>
          <w:rFonts w:ascii="Times New Roman" w:hAnsi="Times New Roman" w:cs="Times New Roman"/>
          <w:sz w:val="28"/>
          <w:szCs w:val="28"/>
          <w:lang w:val="kk-KZ"/>
        </w:rPr>
        <w:t xml:space="preserve">- </w:t>
      </w:r>
      <w:r w:rsidRPr="00E92EA4">
        <w:rPr>
          <w:rFonts w:ascii="Times New Roman" w:hAnsi="Times New Roman" w:cs="Times New Roman"/>
          <w:sz w:val="28"/>
          <w:szCs w:val="28"/>
        </w:rPr>
        <w:t>№ 10.</w:t>
      </w:r>
      <w:r w:rsidR="00E92EA4">
        <w:rPr>
          <w:rFonts w:ascii="Times New Roman" w:hAnsi="Times New Roman" w:cs="Times New Roman"/>
          <w:sz w:val="28"/>
          <w:szCs w:val="28"/>
          <w:lang w:val="kk-KZ"/>
        </w:rPr>
        <w:t xml:space="preserve"> -</w:t>
      </w:r>
      <w:r w:rsidRPr="00E92EA4">
        <w:rPr>
          <w:rFonts w:ascii="Times New Roman" w:hAnsi="Times New Roman" w:cs="Times New Roman"/>
          <w:sz w:val="28"/>
          <w:szCs w:val="28"/>
        </w:rPr>
        <w:t xml:space="preserve"> </w:t>
      </w:r>
      <w:r w:rsidRPr="00855429">
        <w:rPr>
          <w:rFonts w:ascii="Times New Roman" w:hAnsi="Times New Roman" w:cs="Times New Roman"/>
          <w:sz w:val="28"/>
          <w:szCs w:val="28"/>
        </w:rPr>
        <w:t>С</w:t>
      </w:r>
      <w:r w:rsidRPr="00E92EA4">
        <w:rPr>
          <w:rFonts w:ascii="Times New Roman" w:hAnsi="Times New Roman" w:cs="Times New Roman"/>
          <w:sz w:val="28"/>
          <w:szCs w:val="28"/>
        </w:rPr>
        <w:t>. 18–21</w:t>
      </w:r>
      <w:r>
        <w:rPr>
          <w:rFonts w:ascii="Times New Roman" w:hAnsi="Times New Roman" w:cs="Times New Roman"/>
          <w:sz w:val="28"/>
          <w:szCs w:val="28"/>
          <w:lang w:val="kk-KZ"/>
        </w:rPr>
        <w:t>.</w:t>
      </w:r>
    </w:p>
    <w:p w14:paraId="42D267DE" w14:textId="443C3252" w:rsidR="00E92EA4" w:rsidRDefault="00A74105" w:rsidP="00E92EA4">
      <w:pPr>
        <w:tabs>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45 </w:t>
      </w:r>
      <w:r w:rsidRPr="0018331E">
        <w:rPr>
          <w:rFonts w:ascii="Times New Roman" w:hAnsi="Times New Roman" w:cs="Times New Roman"/>
          <w:sz w:val="28"/>
          <w:szCs w:val="28"/>
          <w:lang w:val="kk-KZ"/>
        </w:rPr>
        <w:t>Gallardo-Echenique E.E., Valls C.D., Oliveira J.M., Marqués-Molias L., Esteve-Mon F.M. Digital Competence in the Knowledge Society // MERLOT Journal of Online Learning and Teaching.</w:t>
      </w:r>
      <w:r>
        <w:rPr>
          <w:rFonts w:ascii="Times New Roman" w:hAnsi="Times New Roman" w:cs="Times New Roman"/>
          <w:sz w:val="28"/>
          <w:szCs w:val="28"/>
          <w:lang w:val="kk-KZ"/>
        </w:rPr>
        <w:t xml:space="preserve"> </w:t>
      </w:r>
      <w:r w:rsidR="00E92EA4">
        <w:rPr>
          <w:rFonts w:ascii="Times New Roman" w:hAnsi="Times New Roman" w:cs="Times New Roman"/>
          <w:sz w:val="28"/>
          <w:szCs w:val="28"/>
          <w:lang w:val="kk-KZ"/>
        </w:rPr>
        <w:t xml:space="preserve">- </w:t>
      </w:r>
      <w:r w:rsidRPr="0018331E">
        <w:rPr>
          <w:rFonts w:ascii="Times New Roman" w:hAnsi="Times New Roman" w:cs="Times New Roman"/>
          <w:sz w:val="28"/>
          <w:szCs w:val="28"/>
          <w:lang w:val="kk-KZ"/>
        </w:rPr>
        <w:t xml:space="preserve">2015. </w:t>
      </w:r>
      <w:r w:rsidR="00E92EA4">
        <w:rPr>
          <w:rFonts w:ascii="Times New Roman" w:hAnsi="Times New Roman" w:cs="Times New Roman"/>
          <w:sz w:val="28"/>
          <w:szCs w:val="28"/>
          <w:lang w:val="kk-KZ"/>
        </w:rPr>
        <w:t xml:space="preserve">- </w:t>
      </w:r>
      <w:r w:rsidRPr="0018331E">
        <w:rPr>
          <w:rFonts w:ascii="Times New Roman" w:hAnsi="Times New Roman" w:cs="Times New Roman"/>
          <w:sz w:val="28"/>
          <w:szCs w:val="28"/>
          <w:lang w:val="kk-KZ"/>
        </w:rPr>
        <w:t>Vol. 11</w:t>
      </w:r>
      <w:r w:rsidR="0011183B">
        <w:rPr>
          <w:rFonts w:ascii="Times New Roman" w:hAnsi="Times New Roman" w:cs="Times New Roman"/>
          <w:sz w:val="28"/>
          <w:szCs w:val="28"/>
          <w:lang w:val="kk-KZ"/>
        </w:rPr>
        <w:t>,</w:t>
      </w:r>
      <w:r w:rsidR="00E92EA4">
        <w:rPr>
          <w:rFonts w:ascii="Times New Roman" w:hAnsi="Times New Roman" w:cs="Times New Roman"/>
          <w:sz w:val="28"/>
          <w:szCs w:val="28"/>
          <w:lang w:val="kk-KZ"/>
        </w:rPr>
        <w:t xml:space="preserve"> </w:t>
      </w:r>
      <w:r w:rsidRPr="0018331E">
        <w:rPr>
          <w:rFonts w:ascii="Times New Roman" w:hAnsi="Times New Roman" w:cs="Times New Roman"/>
          <w:sz w:val="28"/>
          <w:szCs w:val="28"/>
          <w:lang w:val="kk-KZ"/>
        </w:rPr>
        <w:t xml:space="preserve">№ 1. </w:t>
      </w:r>
      <w:r w:rsidR="00E92EA4">
        <w:rPr>
          <w:rFonts w:ascii="Times New Roman" w:hAnsi="Times New Roman" w:cs="Times New Roman"/>
          <w:sz w:val="28"/>
          <w:szCs w:val="28"/>
          <w:lang w:val="kk-KZ"/>
        </w:rPr>
        <w:t xml:space="preserve">- </w:t>
      </w:r>
      <w:r w:rsidRPr="0018331E">
        <w:rPr>
          <w:rFonts w:ascii="Times New Roman" w:hAnsi="Times New Roman" w:cs="Times New Roman"/>
          <w:sz w:val="28"/>
          <w:szCs w:val="28"/>
          <w:lang w:val="kk-KZ"/>
        </w:rPr>
        <w:t xml:space="preserve">P. 1–16. </w:t>
      </w:r>
      <w:r>
        <w:fldChar w:fldCharType="begin"/>
      </w:r>
      <w:r w:rsidRPr="00DA7399">
        <w:rPr>
          <w:lang w:val="en-US"/>
        </w:rPr>
        <w:instrText>HYPERLINK "https://jolt.merlot.org/vol11no1/Gallardo-Echenique_0315.pdf"</w:instrText>
      </w:r>
      <w:r>
        <w:fldChar w:fldCharType="separate"/>
      </w:r>
      <w:r w:rsidRPr="00683B05">
        <w:rPr>
          <w:rStyle w:val="af1"/>
          <w:rFonts w:ascii="Times New Roman" w:hAnsi="Times New Roman" w:cs="Times New Roman"/>
          <w:sz w:val="28"/>
          <w:szCs w:val="28"/>
          <w:lang w:val="kk-KZ"/>
        </w:rPr>
        <w:t>https://jolt.merlot.org/vol11no1/Gallardo-Echenique_0315.pdf</w:t>
      </w:r>
      <w:r>
        <w:fldChar w:fldCharType="end"/>
      </w:r>
      <w:r w:rsidRPr="0018331E">
        <w:rPr>
          <w:rFonts w:ascii="Times New Roman" w:hAnsi="Times New Roman" w:cs="Times New Roman"/>
          <w:sz w:val="28"/>
          <w:szCs w:val="28"/>
          <w:lang w:val="kk-KZ"/>
        </w:rPr>
        <w:t>.</w:t>
      </w:r>
      <w:r w:rsidR="00E92EA4">
        <w:rPr>
          <w:rFonts w:ascii="Times New Roman" w:hAnsi="Times New Roman" w:cs="Times New Roman"/>
          <w:sz w:val="28"/>
          <w:szCs w:val="28"/>
          <w:lang w:val="kk-KZ"/>
        </w:rPr>
        <w:t xml:space="preserve"> </w:t>
      </w:r>
    </w:p>
    <w:p w14:paraId="39CD4768" w14:textId="77777777" w:rsidR="00E92EA4" w:rsidRDefault="00A74105" w:rsidP="00E92EA4">
      <w:pPr>
        <w:tabs>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46 </w:t>
      </w:r>
      <w:r w:rsidRPr="0018331E">
        <w:rPr>
          <w:rFonts w:ascii="Times New Roman" w:hAnsi="Times New Roman" w:cs="Times New Roman"/>
          <w:sz w:val="28"/>
          <w:szCs w:val="28"/>
          <w:lang w:val="kk-KZ"/>
        </w:rPr>
        <w:t>Baryshev R.A., Kasyanchuk E.N., Tsvetochkina I.A., Babina O.I.</w:t>
      </w:r>
      <w:r>
        <w:rPr>
          <w:rFonts w:ascii="Times New Roman" w:hAnsi="Times New Roman" w:cs="Times New Roman"/>
          <w:sz w:val="28"/>
          <w:szCs w:val="28"/>
          <w:lang w:val="kk-KZ"/>
        </w:rPr>
        <w:t xml:space="preserve"> </w:t>
      </w:r>
      <w:r w:rsidRPr="0018331E">
        <w:rPr>
          <w:rFonts w:ascii="Times New Roman" w:hAnsi="Times New Roman" w:cs="Times New Roman"/>
          <w:sz w:val="28"/>
          <w:szCs w:val="28"/>
          <w:lang w:val="kk-KZ"/>
        </w:rPr>
        <w:t>Formation of digital</w:t>
      </w:r>
      <w:r>
        <w:rPr>
          <w:rFonts w:ascii="Times New Roman" w:hAnsi="Times New Roman" w:cs="Times New Roman"/>
          <w:sz w:val="28"/>
          <w:szCs w:val="28"/>
          <w:lang w:val="kk-KZ"/>
        </w:rPr>
        <w:t xml:space="preserve"> </w:t>
      </w:r>
      <w:r w:rsidRPr="0018331E">
        <w:rPr>
          <w:rFonts w:ascii="Times New Roman" w:hAnsi="Times New Roman" w:cs="Times New Roman"/>
          <w:sz w:val="28"/>
          <w:szCs w:val="28"/>
          <w:lang w:val="kk-KZ"/>
        </w:rPr>
        <w:t xml:space="preserve">competences of university library users // Journal of Siberian Federal </w:t>
      </w:r>
      <w:r w:rsidRPr="0018331E">
        <w:rPr>
          <w:rFonts w:ascii="Times New Roman" w:hAnsi="Times New Roman" w:cs="Times New Roman"/>
          <w:sz w:val="28"/>
          <w:szCs w:val="28"/>
          <w:lang w:val="kk-KZ"/>
        </w:rPr>
        <w:lastRenderedPageBreak/>
        <w:t>University.</w:t>
      </w:r>
      <w:r w:rsidR="00E92EA4">
        <w:rPr>
          <w:rFonts w:ascii="Times New Roman" w:hAnsi="Times New Roman" w:cs="Times New Roman"/>
          <w:sz w:val="28"/>
          <w:szCs w:val="28"/>
          <w:lang w:val="kk-KZ"/>
        </w:rPr>
        <w:t xml:space="preserve"> </w:t>
      </w:r>
      <w:r w:rsidRPr="0018331E">
        <w:rPr>
          <w:rFonts w:ascii="Times New Roman" w:hAnsi="Times New Roman" w:cs="Times New Roman"/>
          <w:sz w:val="28"/>
          <w:szCs w:val="28"/>
          <w:lang w:val="kk-KZ"/>
        </w:rPr>
        <w:t>Humanities &amp; Social</w:t>
      </w:r>
      <w:r>
        <w:rPr>
          <w:rFonts w:ascii="Times New Roman" w:hAnsi="Times New Roman" w:cs="Times New Roman"/>
          <w:sz w:val="28"/>
          <w:szCs w:val="28"/>
          <w:lang w:val="kk-KZ"/>
        </w:rPr>
        <w:t xml:space="preserve"> </w:t>
      </w:r>
      <w:r w:rsidRPr="0018331E">
        <w:rPr>
          <w:rFonts w:ascii="Times New Roman" w:hAnsi="Times New Roman" w:cs="Times New Roman"/>
          <w:sz w:val="28"/>
          <w:szCs w:val="28"/>
          <w:lang w:val="kk-KZ"/>
        </w:rPr>
        <w:t>Sciences.</w:t>
      </w:r>
      <w:r w:rsidR="00E92EA4">
        <w:rPr>
          <w:rFonts w:ascii="Times New Roman" w:hAnsi="Times New Roman" w:cs="Times New Roman"/>
          <w:sz w:val="28"/>
          <w:szCs w:val="28"/>
          <w:lang w:val="kk-KZ"/>
        </w:rPr>
        <w:t xml:space="preserve"> -</w:t>
      </w:r>
      <w:r w:rsidRPr="0018331E">
        <w:rPr>
          <w:rFonts w:ascii="Times New Roman" w:hAnsi="Times New Roman" w:cs="Times New Roman"/>
          <w:sz w:val="28"/>
          <w:szCs w:val="28"/>
          <w:lang w:val="kk-KZ"/>
        </w:rPr>
        <w:t xml:space="preserve"> 2021.</w:t>
      </w:r>
      <w:r w:rsidR="00E92EA4">
        <w:rPr>
          <w:rFonts w:ascii="Times New Roman" w:hAnsi="Times New Roman" w:cs="Times New Roman"/>
          <w:sz w:val="28"/>
          <w:szCs w:val="28"/>
          <w:lang w:val="kk-KZ"/>
        </w:rPr>
        <w:t xml:space="preserve"> -</w:t>
      </w:r>
      <w:r w:rsidRPr="0018331E">
        <w:rPr>
          <w:rFonts w:ascii="Times New Roman" w:hAnsi="Times New Roman" w:cs="Times New Roman"/>
          <w:sz w:val="28"/>
          <w:szCs w:val="28"/>
          <w:lang w:val="kk-KZ"/>
        </w:rPr>
        <w:t xml:space="preserve"> Vol. 9.</w:t>
      </w:r>
      <w:r w:rsidR="00E92EA4">
        <w:rPr>
          <w:rFonts w:ascii="Times New Roman" w:hAnsi="Times New Roman" w:cs="Times New Roman"/>
          <w:sz w:val="28"/>
          <w:szCs w:val="28"/>
          <w:lang w:val="kk-KZ"/>
        </w:rPr>
        <w:t xml:space="preserve"> -</w:t>
      </w:r>
      <w:r w:rsidRPr="0018331E">
        <w:rPr>
          <w:rFonts w:ascii="Times New Roman" w:hAnsi="Times New Roman" w:cs="Times New Roman"/>
          <w:sz w:val="28"/>
          <w:szCs w:val="28"/>
          <w:lang w:val="kk-KZ"/>
        </w:rPr>
        <w:t xml:space="preserve"> P. 1420–1431. DOI: 10.17516/1997-1370-0792.</w:t>
      </w:r>
      <w:r w:rsidR="00E92EA4">
        <w:rPr>
          <w:rFonts w:ascii="Times New Roman" w:hAnsi="Times New Roman" w:cs="Times New Roman"/>
          <w:sz w:val="28"/>
          <w:szCs w:val="28"/>
          <w:lang w:val="kk-KZ"/>
        </w:rPr>
        <w:t xml:space="preserve"> </w:t>
      </w:r>
    </w:p>
    <w:p w14:paraId="5C1B6335" w14:textId="395BE2A9" w:rsidR="000866EE" w:rsidRDefault="00A74105" w:rsidP="000866EE">
      <w:pPr>
        <w:tabs>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47 </w:t>
      </w:r>
      <w:r w:rsidRPr="0018331E">
        <w:rPr>
          <w:rFonts w:ascii="Times New Roman" w:hAnsi="Times New Roman" w:cs="Times New Roman"/>
          <w:sz w:val="28"/>
          <w:szCs w:val="28"/>
          <w:lang w:val="kk-KZ"/>
        </w:rPr>
        <w:t>Cattaneo A., Antonietti C., Rauseo M. How digitalized are vocational teachers? Assessing</w:t>
      </w:r>
      <w:r>
        <w:rPr>
          <w:rFonts w:ascii="Times New Roman" w:hAnsi="Times New Roman" w:cs="Times New Roman"/>
          <w:sz w:val="28"/>
          <w:szCs w:val="28"/>
          <w:lang w:val="kk-KZ"/>
        </w:rPr>
        <w:t xml:space="preserve"> </w:t>
      </w:r>
      <w:r w:rsidRPr="0018331E">
        <w:rPr>
          <w:rFonts w:ascii="Times New Roman" w:hAnsi="Times New Roman" w:cs="Times New Roman"/>
          <w:sz w:val="28"/>
          <w:szCs w:val="28"/>
          <w:lang w:val="kk-KZ"/>
        </w:rPr>
        <w:t>digital competence in vocational education and looking at its</w:t>
      </w:r>
      <w:r>
        <w:rPr>
          <w:rFonts w:ascii="Times New Roman" w:hAnsi="Times New Roman" w:cs="Times New Roman"/>
          <w:sz w:val="28"/>
          <w:szCs w:val="28"/>
          <w:lang w:val="kk-KZ"/>
        </w:rPr>
        <w:t xml:space="preserve"> </w:t>
      </w:r>
      <w:r w:rsidRPr="0018331E">
        <w:rPr>
          <w:rFonts w:ascii="Times New Roman" w:hAnsi="Times New Roman" w:cs="Times New Roman"/>
          <w:sz w:val="28"/>
          <w:szCs w:val="28"/>
          <w:lang w:val="kk-KZ"/>
        </w:rPr>
        <w:t>underlying factors // Computers &amp;Education.</w:t>
      </w:r>
      <w:r w:rsidR="00E92EA4">
        <w:rPr>
          <w:rFonts w:ascii="Times New Roman" w:hAnsi="Times New Roman" w:cs="Times New Roman"/>
          <w:sz w:val="28"/>
          <w:szCs w:val="28"/>
          <w:lang w:val="kk-KZ"/>
        </w:rPr>
        <w:t xml:space="preserve"> -</w:t>
      </w:r>
      <w:r w:rsidRPr="0018331E">
        <w:rPr>
          <w:rFonts w:ascii="Times New Roman" w:hAnsi="Times New Roman" w:cs="Times New Roman"/>
          <w:sz w:val="28"/>
          <w:szCs w:val="28"/>
          <w:lang w:val="kk-KZ"/>
        </w:rPr>
        <w:t xml:space="preserve"> 2022.</w:t>
      </w:r>
      <w:r w:rsidR="00E92EA4">
        <w:rPr>
          <w:rFonts w:ascii="Times New Roman" w:hAnsi="Times New Roman" w:cs="Times New Roman"/>
          <w:sz w:val="28"/>
          <w:szCs w:val="28"/>
          <w:lang w:val="kk-KZ"/>
        </w:rPr>
        <w:t xml:space="preserve"> -</w:t>
      </w:r>
      <w:r w:rsidRPr="0018331E">
        <w:rPr>
          <w:rFonts w:ascii="Times New Roman" w:hAnsi="Times New Roman" w:cs="Times New Roman"/>
          <w:sz w:val="28"/>
          <w:szCs w:val="28"/>
          <w:lang w:val="kk-KZ"/>
        </w:rPr>
        <w:t xml:space="preserve"> Vol. 176. DOI: 10.1016/j.compedu.2021.104358</w:t>
      </w:r>
      <w:r w:rsidR="000866EE">
        <w:rPr>
          <w:rFonts w:ascii="Times New Roman" w:hAnsi="Times New Roman" w:cs="Times New Roman"/>
          <w:sz w:val="28"/>
          <w:szCs w:val="28"/>
          <w:lang w:val="kk-KZ"/>
        </w:rPr>
        <w:t xml:space="preserve"> </w:t>
      </w:r>
    </w:p>
    <w:p w14:paraId="789F5273" w14:textId="132B00BD" w:rsidR="000866EE" w:rsidRDefault="00A74105" w:rsidP="000866EE">
      <w:pPr>
        <w:tabs>
          <w:tab w:val="left" w:pos="1134"/>
          <w:tab w:val="left" w:pos="127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48 </w:t>
      </w:r>
      <w:r w:rsidR="000866EE">
        <w:rPr>
          <w:rFonts w:ascii="Times New Roman" w:hAnsi="Times New Roman" w:cs="Times New Roman"/>
          <w:sz w:val="28"/>
          <w:szCs w:val="28"/>
          <w:lang w:val="kk-KZ"/>
        </w:rPr>
        <w:tab/>
      </w:r>
      <w:r w:rsidRPr="002A505A">
        <w:rPr>
          <w:rFonts w:ascii="Times New Roman" w:hAnsi="Times New Roman" w:cs="Times New Roman"/>
          <w:sz w:val="28"/>
          <w:szCs w:val="28"/>
          <w:lang w:val="kk-KZ"/>
        </w:rPr>
        <w:t xml:space="preserve">Горюнова М.А., Лебедева М.Б., Топоровский В.П. </w:t>
      </w:r>
      <w:r w:rsidRPr="0018331E">
        <w:rPr>
          <w:rFonts w:ascii="Times New Roman" w:hAnsi="Times New Roman" w:cs="Times New Roman"/>
          <w:sz w:val="28"/>
          <w:szCs w:val="28"/>
        </w:rPr>
        <w:t xml:space="preserve">Цифровая грамотность и цифровая компетентность педагога в системе среднего профессионального образования // Человек и Образование. </w:t>
      </w:r>
      <w:r w:rsidR="000866EE">
        <w:rPr>
          <w:rFonts w:ascii="Times New Roman" w:hAnsi="Times New Roman" w:cs="Times New Roman"/>
          <w:sz w:val="28"/>
          <w:szCs w:val="28"/>
          <w:lang w:val="kk-KZ"/>
        </w:rPr>
        <w:t xml:space="preserve">- </w:t>
      </w:r>
      <w:r w:rsidRPr="000866EE">
        <w:rPr>
          <w:rFonts w:ascii="Times New Roman" w:hAnsi="Times New Roman" w:cs="Times New Roman"/>
          <w:sz w:val="28"/>
          <w:szCs w:val="28"/>
        </w:rPr>
        <w:t xml:space="preserve">2019. </w:t>
      </w:r>
      <w:r w:rsidR="000866EE">
        <w:rPr>
          <w:rFonts w:ascii="Times New Roman" w:hAnsi="Times New Roman" w:cs="Times New Roman"/>
          <w:sz w:val="28"/>
          <w:szCs w:val="28"/>
          <w:lang w:val="kk-KZ"/>
        </w:rPr>
        <w:t xml:space="preserve">- </w:t>
      </w:r>
      <w:r w:rsidRPr="000866EE">
        <w:rPr>
          <w:rFonts w:ascii="Times New Roman" w:hAnsi="Times New Roman" w:cs="Times New Roman"/>
          <w:sz w:val="28"/>
          <w:szCs w:val="28"/>
        </w:rPr>
        <w:t>№ 4.</w:t>
      </w:r>
      <w:r w:rsidR="000866EE">
        <w:rPr>
          <w:rFonts w:ascii="Times New Roman" w:hAnsi="Times New Roman" w:cs="Times New Roman"/>
          <w:sz w:val="28"/>
          <w:szCs w:val="28"/>
          <w:lang w:val="kk-KZ"/>
        </w:rPr>
        <w:t xml:space="preserve"> -</w:t>
      </w:r>
      <w:r w:rsidRPr="000866EE">
        <w:rPr>
          <w:rFonts w:ascii="Times New Roman" w:hAnsi="Times New Roman" w:cs="Times New Roman"/>
          <w:sz w:val="28"/>
          <w:szCs w:val="28"/>
        </w:rPr>
        <w:t xml:space="preserve"> </w:t>
      </w:r>
      <w:r w:rsidRPr="0018331E">
        <w:rPr>
          <w:rFonts w:ascii="Times New Roman" w:hAnsi="Times New Roman" w:cs="Times New Roman"/>
          <w:sz w:val="28"/>
          <w:szCs w:val="28"/>
        </w:rPr>
        <w:t>С</w:t>
      </w:r>
      <w:r w:rsidRPr="000866EE">
        <w:rPr>
          <w:rFonts w:ascii="Times New Roman" w:hAnsi="Times New Roman" w:cs="Times New Roman"/>
          <w:sz w:val="28"/>
          <w:szCs w:val="28"/>
        </w:rPr>
        <w:t>. 83–89.</w:t>
      </w:r>
    </w:p>
    <w:p w14:paraId="7AF58E2A" w14:textId="77777777" w:rsidR="000866EE" w:rsidRDefault="00A74105" w:rsidP="000866EE">
      <w:pPr>
        <w:tabs>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49 </w:t>
      </w:r>
      <w:r w:rsidR="000866EE">
        <w:rPr>
          <w:rFonts w:ascii="Times New Roman" w:hAnsi="Times New Roman" w:cs="Times New Roman"/>
          <w:sz w:val="28"/>
          <w:szCs w:val="28"/>
          <w:lang w:val="kk-KZ"/>
        </w:rPr>
        <w:tab/>
      </w:r>
      <w:r w:rsidRPr="0018331E">
        <w:rPr>
          <w:rFonts w:ascii="Times New Roman" w:hAnsi="Times New Roman" w:cs="Times New Roman"/>
          <w:sz w:val="28"/>
          <w:szCs w:val="28"/>
          <w:lang w:val="kk-KZ"/>
        </w:rPr>
        <w:t>Kullaslahti J., Ruhalahti S., Brauer S. Professional Development of</w:t>
      </w:r>
      <w:r>
        <w:rPr>
          <w:rFonts w:ascii="Times New Roman" w:hAnsi="Times New Roman" w:cs="Times New Roman"/>
          <w:sz w:val="28"/>
          <w:szCs w:val="28"/>
          <w:lang w:val="kk-KZ"/>
        </w:rPr>
        <w:t xml:space="preserve"> </w:t>
      </w:r>
      <w:r w:rsidRPr="0018331E">
        <w:rPr>
          <w:rFonts w:ascii="Times New Roman" w:hAnsi="Times New Roman" w:cs="Times New Roman"/>
          <w:sz w:val="28"/>
          <w:szCs w:val="28"/>
          <w:lang w:val="kk-KZ"/>
        </w:rPr>
        <w:t>Digital Competences:</w:t>
      </w:r>
      <w:r>
        <w:rPr>
          <w:rFonts w:ascii="Times New Roman" w:hAnsi="Times New Roman" w:cs="Times New Roman"/>
          <w:sz w:val="28"/>
          <w:szCs w:val="28"/>
          <w:lang w:val="kk-KZ"/>
        </w:rPr>
        <w:t xml:space="preserve"> </w:t>
      </w:r>
      <w:r w:rsidRPr="0018331E">
        <w:rPr>
          <w:rFonts w:ascii="Times New Roman" w:hAnsi="Times New Roman" w:cs="Times New Roman"/>
          <w:sz w:val="28"/>
          <w:szCs w:val="28"/>
          <w:lang w:val="kk-KZ"/>
        </w:rPr>
        <w:t>Standardised Frameworks Supporting Evolving Digital</w:t>
      </w:r>
      <w:r>
        <w:rPr>
          <w:rFonts w:ascii="Times New Roman" w:hAnsi="Times New Roman" w:cs="Times New Roman"/>
          <w:sz w:val="28"/>
          <w:szCs w:val="28"/>
          <w:lang w:val="kk-KZ"/>
        </w:rPr>
        <w:t xml:space="preserve"> </w:t>
      </w:r>
      <w:r w:rsidRPr="0018331E">
        <w:rPr>
          <w:rFonts w:ascii="Times New Roman" w:hAnsi="Times New Roman" w:cs="Times New Roman"/>
          <w:sz w:val="28"/>
          <w:szCs w:val="28"/>
          <w:lang w:val="kk-KZ"/>
        </w:rPr>
        <w:t>Badging Practices // Journal of Siberian Federal</w:t>
      </w:r>
      <w:r>
        <w:rPr>
          <w:rFonts w:ascii="Times New Roman" w:hAnsi="Times New Roman" w:cs="Times New Roman"/>
          <w:sz w:val="28"/>
          <w:szCs w:val="28"/>
          <w:lang w:val="kk-KZ"/>
        </w:rPr>
        <w:t xml:space="preserve"> </w:t>
      </w:r>
      <w:r w:rsidRPr="0018331E">
        <w:rPr>
          <w:rFonts w:ascii="Times New Roman" w:hAnsi="Times New Roman" w:cs="Times New Roman"/>
          <w:sz w:val="28"/>
          <w:szCs w:val="28"/>
          <w:lang w:val="kk-KZ"/>
        </w:rPr>
        <w:t>University. Humanities &amp; Social</w:t>
      </w:r>
      <w:r>
        <w:rPr>
          <w:rFonts w:ascii="Times New Roman" w:hAnsi="Times New Roman" w:cs="Times New Roman"/>
          <w:sz w:val="28"/>
          <w:szCs w:val="28"/>
          <w:lang w:val="kk-KZ"/>
        </w:rPr>
        <w:t xml:space="preserve"> </w:t>
      </w:r>
      <w:r w:rsidRPr="0018331E">
        <w:rPr>
          <w:rFonts w:ascii="Times New Roman" w:hAnsi="Times New Roman" w:cs="Times New Roman"/>
          <w:sz w:val="28"/>
          <w:szCs w:val="28"/>
          <w:lang w:val="kk-KZ"/>
        </w:rPr>
        <w:t>Sciences.</w:t>
      </w:r>
      <w:r w:rsidR="000866EE">
        <w:rPr>
          <w:rFonts w:ascii="Times New Roman" w:hAnsi="Times New Roman" w:cs="Times New Roman"/>
          <w:sz w:val="28"/>
          <w:szCs w:val="28"/>
          <w:lang w:val="kk-KZ"/>
        </w:rPr>
        <w:t xml:space="preserve"> -</w:t>
      </w:r>
      <w:r w:rsidRPr="0018331E">
        <w:rPr>
          <w:rFonts w:ascii="Times New Roman" w:hAnsi="Times New Roman" w:cs="Times New Roman"/>
          <w:sz w:val="28"/>
          <w:szCs w:val="28"/>
          <w:lang w:val="kk-KZ"/>
        </w:rPr>
        <w:t xml:space="preserve"> 2019. </w:t>
      </w:r>
      <w:r w:rsidR="000866EE">
        <w:rPr>
          <w:rFonts w:ascii="Times New Roman" w:hAnsi="Times New Roman" w:cs="Times New Roman"/>
          <w:sz w:val="28"/>
          <w:szCs w:val="28"/>
          <w:lang w:val="kk-KZ"/>
        </w:rPr>
        <w:t xml:space="preserve">- </w:t>
      </w:r>
      <w:r w:rsidRPr="0018331E">
        <w:rPr>
          <w:rFonts w:ascii="Times New Roman" w:hAnsi="Times New Roman" w:cs="Times New Roman"/>
          <w:sz w:val="28"/>
          <w:szCs w:val="28"/>
          <w:lang w:val="kk-KZ"/>
        </w:rPr>
        <w:t>Vol. 2.</w:t>
      </w:r>
      <w:r w:rsidR="000866EE">
        <w:rPr>
          <w:rFonts w:ascii="Times New Roman" w:hAnsi="Times New Roman" w:cs="Times New Roman"/>
          <w:sz w:val="28"/>
          <w:szCs w:val="28"/>
          <w:lang w:val="kk-KZ"/>
        </w:rPr>
        <w:t xml:space="preserve"> -</w:t>
      </w:r>
      <w:r w:rsidRPr="0018331E">
        <w:rPr>
          <w:rFonts w:ascii="Times New Roman" w:hAnsi="Times New Roman" w:cs="Times New Roman"/>
          <w:sz w:val="28"/>
          <w:szCs w:val="28"/>
          <w:lang w:val="kk-KZ"/>
        </w:rPr>
        <w:t xml:space="preserve"> P. 175–186. DOI:10.17516/1997-1370-0387</w:t>
      </w:r>
      <w:r w:rsidR="000866EE">
        <w:rPr>
          <w:rFonts w:ascii="Times New Roman" w:hAnsi="Times New Roman" w:cs="Times New Roman"/>
          <w:sz w:val="28"/>
          <w:szCs w:val="28"/>
          <w:lang w:val="kk-KZ"/>
        </w:rPr>
        <w:t xml:space="preserve"> </w:t>
      </w:r>
    </w:p>
    <w:p w14:paraId="7F8F954A" w14:textId="77777777" w:rsidR="00005D87" w:rsidRDefault="00A74105" w:rsidP="00005D87">
      <w:pPr>
        <w:tabs>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50 </w:t>
      </w:r>
      <w:r w:rsidR="00005D87">
        <w:rPr>
          <w:rFonts w:ascii="Times New Roman" w:hAnsi="Times New Roman" w:cs="Times New Roman"/>
          <w:sz w:val="28"/>
          <w:szCs w:val="28"/>
          <w:lang w:val="kk-KZ"/>
        </w:rPr>
        <w:tab/>
      </w:r>
      <w:r w:rsidRPr="0018331E">
        <w:rPr>
          <w:rFonts w:ascii="Times New Roman" w:hAnsi="Times New Roman" w:cs="Times New Roman"/>
          <w:sz w:val="28"/>
          <w:szCs w:val="28"/>
          <w:lang w:val="kk-KZ"/>
        </w:rPr>
        <w:t>Mezentceva D.A., Dzhavlakh E.S., Eliseeva O.V., Bagautdinova A.Sh. On the Question of</w:t>
      </w:r>
      <w:r>
        <w:rPr>
          <w:rFonts w:ascii="Times New Roman" w:hAnsi="Times New Roman" w:cs="Times New Roman"/>
          <w:sz w:val="28"/>
          <w:szCs w:val="28"/>
          <w:lang w:val="kk-KZ"/>
        </w:rPr>
        <w:t xml:space="preserve"> </w:t>
      </w:r>
      <w:r w:rsidRPr="0018331E">
        <w:rPr>
          <w:rFonts w:ascii="Times New Roman" w:hAnsi="Times New Roman" w:cs="Times New Roman"/>
          <w:sz w:val="28"/>
          <w:szCs w:val="28"/>
          <w:lang w:val="kk-KZ"/>
        </w:rPr>
        <w:t xml:space="preserve">Pedagogical Digital Competence // Higher education in Russia. </w:t>
      </w:r>
      <w:r w:rsidR="00005D87">
        <w:rPr>
          <w:rFonts w:ascii="Times New Roman" w:hAnsi="Times New Roman" w:cs="Times New Roman"/>
          <w:sz w:val="28"/>
          <w:szCs w:val="28"/>
          <w:lang w:val="kk-KZ"/>
        </w:rPr>
        <w:t xml:space="preserve">- </w:t>
      </w:r>
      <w:r w:rsidRPr="0018331E">
        <w:rPr>
          <w:rFonts w:ascii="Times New Roman" w:hAnsi="Times New Roman" w:cs="Times New Roman"/>
          <w:sz w:val="28"/>
          <w:szCs w:val="28"/>
          <w:lang w:val="kk-KZ"/>
        </w:rPr>
        <w:t>2020.</w:t>
      </w:r>
      <w:r w:rsidR="00005D87">
        <w:rPr>
          <w:rFonts w:ascii="Times New Roman" w:hAnsi="Times New Roman" w:cs="Times New Roman"/>
          <w:sz w:val="28"/>
          <w:szCs w:val="28"/>
          <w:lang w:val="kk-KZ"/>
        </w:rPr>
        <w:t xml:space="preserve"> -</w:t>
      </w:r>
      <w:r w:rsidRPr="0018331E">
        <w:rPr>
          <w:rFonts w:ascii="Times New Roman" w:hAnsi="Times New Roman" w:cs="Times New Roman"/>
          <w:sz w:val="28"/>
          <w:szCs w:val="28"/>
          <w:lang w:val="kk-KZ"/>
        </w:rPr>
        <w:t xml:space="preserve"> Vol. 29. </w:t>
      </w:r>
      <w:r w:rsidR="00005D87">
        <w:rPr>
          <w:rFonts w:ascii="Times New Roman" w:hAnsi="Times New Roman" w:cs="Times New Roman"/>
          <w:sz w:val="28"/>
          <w:szCs w:val="28"/>
          <w:lang w:val="kk-KZ"/>
        </w:rPr>
        <w:t xml:space="preserve">- </w:t>
      </w:r>
      <w:r w:rsidRPr="0018331E">
        <w:rPr>
          <w:rFonts w:ascii="Times New Roman" w:hAnsi="Times New Roman" w:cs="Times New Roman"/>
          <w:sz w:val="28"/>
          <w:szCs w:val="28"/>
          <w:lang w:val="kk-KZ"/>
        </w:rPr>
        <w:t xml:space="preserve">№ 11. </w:t>
      </w:r>
      <w:r w:rsidR="00005D87">
        <w:rPr>
          <w:rFonts w:ascii="Times New Roman" w:hAnsi="Times New Roman" w:cs="Times New Roman"/>
          <w:sz w:val="28"/>
          <w:szCs w:val="28"/>
          <w:lang w:val="kk-KZ"/>
        </w:rPr>
        <w:t xml:space="preserve">- </w:t>
      </w:r>
      <w:r w:rsidRPr="0018331E">
        <w:rPr>
          <w:rFonts w:ascii="Times New Roman" w:hAnsi="Times New Roman" w:cs="Times New Roman"/>
          <w:sz w:val="28"/>
          <w:szCs w:val="28"/>
          <w:lang w:val="kk-KZ"/>
        </w:rPr>
        <w:t>P. 88–97. DOI:10.31992/0869-3617-2020-29-11-88-97</w:t>
      </w:r>
      <w:r>
        <w:rPr>
          <w:rFonts w:ascii="Times New Roman" w:hAnsi="Times New Roman" w:cs="Times New Roman"/>
          <w:sz w:val="28"/>
          <w:szCs w:val="28"/>
          <w:lang w:val="kk-KZ"/>
        </w:rPr>
        <w:t xml:space="preserve"> </w:t>
      </w:r>
    </w:p>
    <w:p w14:paraId="0393F12E" w14:textId="7B06B5C6" w:rsidR="005F6B60" w:rsidRDefault="00A74105" w:rsidP="005F6B60">
      <w:pPr>
        <w:tabs>
          <w:tab w:val="left" w:pos="1134"/>
          <w:tab w:val="left" w:pos="1276"/>
        </w:tabs>
        <w:spacing w:after="0" w:line="240" w:lineRule="auto"/>
        <w:ind w:firstLine="709"/>
        <w:jc w:val="both"/>
        <w:rPr>
          <w:rFonts w:ascii="Times New Roman" w:hAnsi="Times New Roman" w:cs="Times New Roman"/>
          <w:sz w:val="28"/>
          <w:szCs w:val="28"/>
          <w:lang w:val="kk-KZ"/>
        </w:rPr>
      </w:pPr>
      <w:r w:rsidRPr="00852387">
        <w:rPr>
          <w:rFonts w:ascii="Times New Roman" w:hAnsi="Times New Roman" w:cs="Times New Roman"/>
          <w:sz w:val="28"/>
          <w:szCs w:val="28"/>
          <w:lang w:val="kk-KZ"/>
        </w:rPr>
        <w:t xml:space="preserve">51 Instefjord E., Munthe E. Preparing Pre-Service Teachers to Integrate Technology: An Analysis of the Emphasis on Digital Competence in Teacher Education Curricula // European Journal of Teacher Education. </w:t>
      </w:r>
      <w:r w:rsidR="005F6B60">
        <w:rPr>
          <w:rFonts w:ascii="Times New Roman" w:hAnsi="Times New Roman" w:cs="Times New Roman"/>
          <w:sz w:val="28"/>
          <w:szCs w:val="28"/>
          <w:lang w:val="kk-KZ"/>
        </w:rPr>
        <w:t xml:space="preserve">- </w:t>
      </w:r>
      <w:r w:rsidRPr="00852387">
        <w:rPr>
          <w:rFonts w:ascii="Times New Roman" w:hAnsi="Times New Roman" w:cs="Times New Roman"/>
          <w:sz w:val="28"/>
          <w:szCs w:val="28"/>
          <w:lang w:val="kk-KZ"/>
        </w:rPr>
        <w:t xml:space="preserve">2016. </w:t>
      </w:r>
      <w:r w:rsidR="005F6B60">
        <w:rPr>
          <w:rFonts w:ascii="Times New Roman" w:hAnsi="Times New Roman" w:cs="Times New Roman"/>
          <w:sz w:val="28"/>
          <w:szCs w:val="28"/>
          <w:lang w:val="kk-KZ"/>
        </w:rPr>
        <w:t xml:space="preserve">- </w:t>
      </w:r>
      <w:r w:rsidRPr="00852387">
        <w:rPr>
          <w:rFonts w:ascii="Times New Roman" w:hAnsi="Times New Roman" w:cs="Times New Roman"/>
          <w:sz w:val="28"/>
          <w:szCs w:val="28"/>
          <w:lang w:val="kk-KZ"/>
        </w:rPr>
        <w:t>Vol. 39</w:t>
      </w:r>
      <w:r w:rsidR="0011183B">
        <w:rPr>
          <w:rFonts w:ascii="Times New Roman" w:hAnsi="Times New Roman" w:cs="Times New Roman"/>
          <w:sz w:val="28"/>
          <w:szCs w:val="28"/>
          <w:lang w:val="kk-KZ"/>
        </w:rPr>
        <w:t>,</w:t>
      </w:r>
      <w:r w:rsidR="005F6B60">
        <w:rPr>
          <w:rFonts w:ascii="Times New Roman" w:hAnsi="Times New Roman" w:cs="Times New Roman"/>
          <w:sz w:val="28"/>
          <w:szCs w:val="28"/>
          <w:lang w:val="kk-KZ"/>
        </w:rPr>
        <w:t xml:space="preserve"> </w:t>
      </w:r>
      <w:r w:rsidRPr="00852387">
        <w:rPr>
          <w:rFonts w:ascii="Times New Roman" w:hAnsi="Times New Roman" w:cs="Times New Roman"/>
          <w:sz w:val="28"/>
          <w:szCs w:val="28"/>
          <w:lang w:val="kk-KZ"/>
        </w:rPr>
        <w:t>№ 1.</w:t>
      </w:r>
      <w:r w:rsidR="005F6B60">
        <w:rPr>
          <w:rFonts w:ascii="Times New Roman" w:hAnsi="Times New Roman" w:cs="Times New Roman"/>
          <w:sz w:val="28"/>
          <w:szCs w:val="28"/>
          <w:lang w:val="kk-KZ"/>
        </w:rPr>
        <w:t>-</w:t>
      </w:r>
      <w:r w:rsidRPr="00852387">
        <w:rPr>
          <w:rFonts w:ascii="Times New Roman" w:hAnsi="Times New Roman" w:cs="Times New Roman"/>
          <w:sz w:val="28"/>
          <w:szCs w:val="28"/>
          <w:lang w:val="kk-KZ"/>
        </w:rPr>
        <w:t xml:space="preserve"> P</w:t>
      </w:r>
      <w:r w:rsidR="005F6B60">
        <w:rPr>
          <w:rFonts w:ascii="Times New Roman" w:hAnsi="Times New Roman" w:cs="Times New Roman"/>
          <w:sz w:val="28"/>
          <w:szCs w:val="28"/>
          <w:lang w:val="kk-KZ"/>
        </w:rPr>
        <w:t>.</w:t>
      </w:r>
      <w:r w:rsidRPr="00852387">
        <w:rPr>
          <w:rFonts w:ascii="Times New Roman" w:hAnsi="Times New Roman" w:cs="Times New Roman"/>
          <w:sz w:val="28"/>
          <w:szCs w:val="28"/>
          <w:lang w:val="kk-KZ"/>
        </w:rPr>
        <w:t xml:space="preserve"> 77–93. DOI: 10.1080/02619768.2015. 1100602</w:t>
      </w:r>
    </w:p>
    <w:p w14:paraId="31D06078" w14:textId="132E4BF3" w:rsidR="005F6B60" w:rsidRDefault="00A74105" w:rsidP="005F6B60">
      <w:pPr>
        <w:tabs>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52 </w:t>
      </w:r>
      <w:r w:rsidR="005F6B60">
        <w:rPr>
          <w:rFonts w:ascii="Times New Roman" w:hAnsi="Times New Roman" w:cs="Times New Roman"/>
          <w:sz w:val="28"/>
          <w:szCs w:val="28"/>
          <w:lang w:val="kk-KZ"/>
        </w:rPr>
        <w:tab/>
      </w:r>
      <w:r w:rsidRPr="0018331E">
        <w:rPr>
          <w:rFonts w:ascii="Times New Roman" w:hAnsi="Times New Roman" w:cs="Times New Roman"/>
          <w:sz w:val="28"/>
          <w:szCs w:val="28"/>
          <w:lang w:val="kk-KZ"/>
        </w:rPr>
        <w:t>European Parliament and the Council. Recommendation of the European</w:t>
      </w:r>
      <w:r>
        <w:rPr>
          <w:rFonts w:ascii="Times New Roman" w:hAnsi="Times New Roman" w:cs="Times New Roman"/>
          <w:sz w:val="28"/>
          <w:szCs w:val="28"/>
          <w:lang w:val="kk-KZ"/>
        </w:rPr>
        <w:t xml:space="preserve"> </w:t>
      </w:r>
      <w:r w:rsidRPr="0018331E">
        <w:rPr>
          <w:rFonts w:ascii="Times New Roman" w:hAnsi="Times New Roman" w:cs="Times New Roman"/>
          <w:sz w:val="28"/>
          <w:szCs w:val="28"/>
          <w:lang w:val="kk-KZ"/>
        </w:rPr>
        <w:t>Parliament and of the Council of 18 December 2006 on key competences for lifelong</w:t>
      </w:r>
      <w:r>
        <w:rPr>
          <w:rFonts w:ascii="Times New Roman" w:hAnsi="Times New Roman" w:cs="Times New Roman"/>
          <w:sz w:val="28"/>
          <w:szCs w:val="28"/>
          <w:lang w:val="kk-KZ"/>
        </w:rPr>
        <w:t xml:space="preserve"> </w:t>
      </w:r>
      <w:r w:rsidRPr="0018331E">
        <w:rPr>
          <w:rFonts w:ascii="Times New Roman" w:hAnsi="Times New Roman" w:cs="Times New Roman"/>
          <w:sz w:val="28"/>
          <w:szCs w:val="28"/>
          <w:lang w:val="kk-KZ"/>
        </w:rPr>
        <w:t>learning</w:t>
      </w:r>
      <w:r w:rsidR="005F6B60">
        <w:rPr>
          <w:rFonts w:ascii="Times New Roman" w:hAnsi="Times New Roman" w:cs="Times New Roman"/>
          <w:sz w:val="28"/>
          <w:szCs w:val="28"/>
          <w:lang w:val="kk-KZ"/>
        </w:rPr>
        <w:t xml:space="preserve"> </w:t>
      </w:r>
      <w:r w:rsidRPr="0018331E">
        <w:rPr>
          <w:rFonts w:ascii="Times New Roman" w:hAnsi="Times New Roman" w:cs="Times New Roman"/>
          <w:sz w:val="28"/>
          <w:szCs w:val="28"/>
          <w:lang w:val="kk-KZ"/>
        </w:rPr>
        <w:t>// Official Journal of the European Union. – 2006.</w:t>
      </w:r>
      <w:r w:rsidR="005F6B60" w:rsidRPr="005F6B60">
        <w:rPr>
          <w:rFonts w:ascii="Times New Roman" w:hAnsi="Times New Roman" w:cs="Times New Roman"/>
          <w:sz w:val="28"/>
          <w:szCs w:val="28"/>
          <w:lang w:val="kk-KZ"/>
        </w:rPr>
        <w:t xml:space="preserve"> </w:t>
      </w:r>
      <w:r w:rsidR="0011183B">
        <w:rPr>
          <w:rFonts w:ascii="Times New Roman" w:hAnsi="Times New Roman" w:cs="Times New Roman"/>
          <w:sz w:val="28"/>
          <w:szCs w:val="28"/>
          <w:lang w:val="kk-KZ"/>
        </w:rPr>
        <w:t>–</w:t>
      </w:r>
      <w:r w:rsidR="005F6B60">
        <w:rPr>
          <w:rFonts w:ascii="Times New Roman" w:hAnsi="Times New Roman" w:cs="Times New Roman"/>
          <w:sz w:val="28"/>
          <w:szCs w:val="28"/>
          <w:lang w:val="kk-KZ"/>
        </w:rPr>
        <w:t xml:space="preserve"> </w:t>
      </w:r>
      <w:r w:rsidR="0011183B">
        <w:rPr>
          <w:rFonts w:ascii="Times New Roman" w:hAnsi="Times New Roman" w:cs="Times New Roman"/>
          <w:sz w:val="28"/>
          <w:szCs w:val="28"/>
          <w:lang w:val="kk-KZ"/>
        </w:rPr>
        <w:t>394 р</w:t>
      </w:r>
      <w:r w:rsidR="005F6B60">
        <w:rPr>
          <w:rFonts w:ascii="Times New Roman" w:hAnsi="Times New Roman" w:cs="Times New Roman"/>
          <w:sz w:val="28"/>
          <w:szCs w:val="28"/>
          <w:lang w:val="kk-KZ"/>
        </w:rPr>
        <w:t>.</w:t>
      </w:r>
    </w:p>
    <w:p w14:paraId="3720D179" w14:textId="77777777" w:rsidR="005F6B60" w:rsidRDefault="00A74105" w:rsidP="005F6B60">
      <w:pPr>
        <w:tabs>
          <w:tab w:val="left" w:pos="1134"/>
          <w:tab w:val="left" w:pos="1276"/>
        </w:tabs>
        <w:spacing w:after="0" w:line="240" w:lineRule="auto"/>
        <w:ind w:firstLine="709"/>
        <w:jc w:val="both"/>
        <w:rPr>
          <w:rFonts w:ascii="Times New Roman" w:hAnsi="Times New Roman" w:cs="Times New Roman"/>
          <w:sz w:val="28"/>
          <w:szCs w:val="28"/>
          <w:lang w:val="kk-KZ"/>
        </w:rPr>
      </w:pPr>
      <w:r w:rsidRPr="00144518">
        <w:rPr>
          <w:rFonts w:ascii="Times New Roman" w:hAnsi="Times New Roman" w:cs="Times New Roman"/>
          <w:sz w:val="28"/>
          <w:szCs w:val="28"/>
          <w:lang w:val="kk-KZ"/>
        </w:rPr>
        <w:t>5</w:t>
      </w:r>
      <w:r>
        <w:rPr>
          <w:rFonts w:ascii="Times New Roman" w:hAnsi="Times New Roman" w:cs="Times New Roman"/>
          <w:sz w:val="28"/>
          <w:szCs w:val="28"/>
          <w:lang w:val="kk-KZ"/>
        </w:rPr>
        <w:t xml:space="preserve">3 </w:t>
      </w:r>
      <w:r w:rsidR="005F6B60">
        <w:rPr>
          <w:rFonts w:ascii="Times New Roman" w:hAnsi="Times New Roman" w:cs="Times New Roman"/>
          <w:sz w:val="28"/>
          <w:szCs w:val="28"/>
          <w:lang w:val="kk-KZ"/>
        </w:rPr>
        <w:tab/>
      </w:r>
      <w:r w:rsidRPr="00144518">
        <w:rPr>
          <w:rFonts w:ascii="Times New Roman" w:hAnsi="Times New Roman" w:cs="Times New Roman"/>
          <w:sz w:val="28"/>
          <w:szCs w:val="28"/>
          <w:lang w:val="kk-KZ"/>
        </w:rPr>
        <w:t>Приходько</w:t>
      </w:r>
      <w:r w:rsidR="005F6B60">
        <w:rPr>
          <w:rFonts w:ascii="Times New Roman" w:hAnsi="Times New Roman" w:cs="Times New Roman"/>
          <w:sz w:val="28"/>
          <w:szCs w:val="28"/>
          <w:lang w:val="kk-KZ"/>
        </w:rPr>
        <w:t xml:space="preserve"> </w:t>
      </w:r>
      <w:r w:rsidRPr="00144518">
        <w:rPr>
          <w:rFonts w:ascii="Times New Roman" w:hAnsi="Times New Roman" w:cs="Times New Roman"/>
          <w:sz w:val="28"/>
          <w:szCs w:val="28"/>
          <w:lang w:val="kk-KZ"/>
        </w:rPr>
        <w:t>О.В. Цифровая компетентность педагога в условиях цифровизации образования // Педагогическое образование и наука. – 2019. – №4. – С. 86</w:t>
      </w:r>
      <w:r w:rsidR="005F6B60">
        <w:rPr>
          <w:rFonts w:ascii="Times New Roman" w:hAnsi="Times New Roman" w:cs="Times New Roman"/>
          <w:sz w:val="28"/>
          <w:szCs w:val="28"/>
          <w:lang w:val="kk-KZ"/>
        </w:rPr>
        <w:t>-</w:t>
      </w:r>
      <w:r w:rsidRPr="00144518">
        <w:rPr>
          <w:rFonts w:ascii="Times New Roman" w:hAnsi="Times New Roman" w:cs="Times New Roman"/>
          <w:sz w:val="28"/>
          <w:szCs w:val="28"/>
          <w:lang w:val="kk-KZ"/>
        </w:rPr>
        <w:t>91.</w:t>
      </w:r>
    </w:p>
    <w:p w14:paraId="2AE3F09D" w14:textId="77777777" w:rsidR="005F6B60" w:rsidRDefault="00A74105" w:rsidP="005F6B60">
      <w:pPr>
        <w:tabs>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54 </w:t>
      </w:r>
      <w:r w:rsidR="005F6B60">
        <w:rPr>
          <w:rFonts w:ascii="Times New Roman" w:hAnsi="Times New Roman" w:cs="Times New Roman"/>
          <w:sz w:val="28"/>
          <w:szCs w:val="28"/>
          <w:lang w:val="kk-KZ"/>
        </w:rPr>
        <w:tab/>
      </w:r>
      <w:r w:rsidRPr="007550F3">
        <w:rPr>
          <w:rFonts w:ascii="Times New Roman" w:hAnsi="Times New Roman" w:cs="Times New Roman"/>
          <w:sz w:val="28"/>
          <w:szCs w:val="28"/>
          <w:lang w:val="kk-KZ"/>
        </w:rPr>
        <w:t>Елубай Е</w:t>
      </w:r>
      <w:r>
        <w:rPr>
          <w:rFonts w:ascii="Times New Roman" w:hAnsi="Times New Roman" w:cs="Times New Roman"/>
          <w:sz w:val="28"/>
          <w:szCs w:val="28"/>
          <w:lang w:val="kk-KZ"/>
        </w:rPr>
        <w:t xml:space="preserve">. </w:t>
      </w:r>
      <w:r w:rsidRPr="007550F3">
        <w:rPr>
          <w:rFonts w:ascii="Times New Roman" w:hAnsi="Times New Roman" w:cs="Times New Roman"/>
          <w:sz w:val="28"/>
          <w:szCs w:val="28"/>
          <w:lang w:val="kk-KZ"/>
        </w:rPr>
        <w:t>Жаппай ашық онлайн курстары арқылы болашақ педагогтың</w:t>
      </w:r>
      <w:r>
        <w:rPr>
          <w:rFonts w:ascii="Times New Roman" w:hAnsi="Times New Roman" w:cs="Times New Roman"/>
          <w:sz w:val="28"/>
          <w:szCs w:val="28"/>
          <w:lang w:val="kk-KZ"/>
        </w:rPr>
        <w:t xml:space="preserve"> </w:t>
      </w:r>
      <w:r w:rsidRPr="007550F3">
        <w:rPr>
          <w:rFonts w:ascii="Times New Roman" w:hAnsi="Times New Roman" w:cs="Times New Roman"/>
          <w:sz w:val="28"/>
          <w:szCs w:val="28"/>
          <w:lang w:val="kk-KZ"/>
        </w:rPr>
        <w:t>цифрлық құзыреттілігін қалыптастыру</w:t>
      </w:r>
      <w:r w:rsidR="005F6B60">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7550F3">
        <w:rPr>
          <w:lang w:val="kk-KZ"/>
        </w:rPr>
        <w:t xml:space="preserve"> </w:t>
      </w:r>
      <w:r w:rsidRPr="007550F3">
        <w:rPr>
          <w:rFonts w:ascii="Times New Roman" w:hAnsi="Times New Roman" w:cs="Times New Roman"/>
          <w:sz w:val="28"/>
          <w:szCs w:val="28"/>
          <w:lang w:val="kk-KZ"/>
        </w:rPr>
        <w:t>Алматы</w:t>
      </w:r>
      <w:r w:rsidR="005F6B60">
        <w:rPr>
          <w:rFonts w:ascii="Times New Roman" w:hAnsi="Times New Roman" w:cs="Times New Roman"/>
          <w:sz w:val="28"/>
          <w:szCs w:val="28"/>
          <w:lang w:val="kk-KZ"/>
        </w:rPr>
        <w:t>. -</w:t>
      </w:r>
      <w:r w:rsidRPr="007550F3">
        <w:rPr>
          <w:rFonts w:ascii="Times New Roman" w:hAnsi="Times New Roman" w:cs="Times New Roman"/>
          <w:sz w:val="28"/>
          <w:szCs w:val="28"/>
          <w:lang w:val="kk-KZ"/>
        </w:rPr>
        <w:t xml:space="preserve"> 2023</w:t>
      </w:r>
      <w:r>
        <w:rPr>
          <w:rFonts w:ascii="Times New Roman" w:hAnsi="Times New Roman" w:cs="Times New Roman"/>
          <w:sz w:val="28"/>
          <w:szCs w:val="28"/>
          <w:lang w:val="kk-KZ"/>
        </w:rPr>
        <w:t>. – 37</w:t>
      </w:r>
      <w:r w:rsidR="005F6B60">
        <w:rPr>
          <w:rFonts w:ascii="Times New Roman" w:hAnsi="Times New Roman" w:cs="Times New Roman"/>
          <w:sz w:val="28"/>
          <w:szCs w:val="28"/>
          <w:lang w:val="kk-KZ"/>
        </w:rPr>
        <w:t xml:space="preserve"> </w:t>
      </w:r>
      <w:r>
        <w:rPr>
          <w:rFonts w:ascii="Times New Roman" w:hAnsi="Times New Roman" w:cs="Times New Roman"/>
          <w:sz w:val="28"/>
          <w:szCs w:val="28"/>
          <w:lang w:val="kk-KZ"/>
        </w:rPr>
        <w:t>б.</w:t>
      </w:r>
    </w:p>
    <w:p w14:paraId="357EC019" w14:textId="77777777" w:rsidR="005F6B60" w:rsidRDefault="00A74105" w:rsidP="005F6B60">
      <w:pPr>
        <w:tabs>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55 </w:t>
      </w:r>
      <w:r w:rsidR="005F6B60">
        <w:rPr>
          <w:rFonts w:ascii="Times New Roman" w:hAnsi="Times New Roman" w:cs="Times New Roman"/>
          <w:sz w:val="28"/>
          <w:szCs w:val="28"/>
          <w:lang w:val="kk-KZ"/>
        </w:rPr>
        <w:tab/>
      </w:r>
      <w:r w:rsidRPr="00D0171B">
        <w:rPr>
          <w:rFonts w:ascii="Times New Roman" w:hAnsi="Times New Roman" w:cs="Times New Roman"/>
          <w:sz w:val="28"/>
          <w:szCs w:val="28"/>
          <w:lang w:val="kk-KZ"/>
        </w:rPr>
        <w:t xml:space="preserve">Issabayeva </w:t>
      </w:r>
      <w:r w:rsidR="005F6B60">
        <w:rPr>
          <w:rFonts w:ascii="Times New Roman" w:hAnsi="Times New Roman" w:cs="Times New Roman"/>
          <w:sz w:val="28"/>
          <w:szCs w:val="28"/>
          <w:lang w:val="en-US"/>
        </w:rPr>
        <w:t>D</w:t>
      </w:r>
      <w:r w:rsidRPr="00D0171B">
        <w:rPr>
          <w:rFonts w:ascii="Times New Roman" w:hAnsi="Times New Roman" w:cs="Times New Roman"/>
          <w:sz w:val="28"/>
          <w:szCs w:val="28"/>
          <w:lang w:val="kk-KZ"/>
        </w:rPr>
        <w:t xml:space="preserve">., Nazkenova </w:t>
      </w:r>
      <w:r w:rsidR="005F6B60">
        <w:rPr>
          <w:rFonts w:ascii="Times New Roman" w:hAnsi="Times New Roman" w:cs="Times New Roman"/>
          <w:sz w:val="28"/>
          <w:szCs w:val="28"/>
          <w:lang w:val="kk-KZ"/>
        </w:rPr>
        <w:t>В</w:t>
      </w:r>
      <w:r w:rsidRPr="00D0171B">
        <w:rPr>
          <w:rFonts w:ascii="Times New Roman" w:hAnsi="Times New Roman" w:cs="Times New Roman"/>
          <w:sz w:val="28"/>
          <w:szCs w:val="28"/>
          <w:lang w:val="kk-KZ"/>
        </w:rPr>
        <w:t>. and Mekebayev Н. Path forming digital competence of teachers in discussion distance teaching</w:t>
      </w:r>
      <w:r w:rsidR="005F6B60">
        <w:rPr>
          <w:rFonts w:ascii="Times New Roman" w:hAnsi="Times New Roman" w:cs="Times New Roman"/>
          <w:sz w:val="28"/>
          <w:szCs w:val="28"/>
          <w:lang w:val="kk-KZ"/>
        </w:rPr>
        <w:t xml:space="preserve"> //</w:t>
      </w:r>
      <w:r w:rsidRPr="00D0171B">
        <w:rPr>
          <w:rFonts w:ascii="Times New Roman" w:hAnsi="Times New Roman" w:cs="Times New Roman"/>
          <w:sz w:val="28"/>
          <w:szCs w:val="28"/>
          <w:lang w:val="kk-KZ"/>
        </w:rPr>
        <w:t xml:space="preserve"> Bulletin of Abai KazNPU. Series of Physical and Mathematical sciences.</w:t>
      </w:r>
      <w:r w:rsidR="005F6B60">
        <w:rPr>
          <w:rFonts w:ascii="Times New Roman" w:hAnsi="Times New Roman" w:cs="Times New Roman"/>
          <w:sz w:val="28"/>
          <w:szCs w:val="28"/>
          <w:lang w:val="kk-KZ"/>
        </w:rPr>
        <w:t xml:space="preserve"> – 2022. - №</w:t>
      </w:r>
      <w:r w:rsidRPr="00D0171B">
        <w:rPr>
          <w:rFonts w:ascii="Times New Roman" w:hAnsi="Times New Roman" w:cs="Times New Roman"/>
          <w:sz w:val="28"/>
          <w:szCs w:val="28"/>
          <w:lang w:val="kk-KZ"/>
        </w:rPr>
        <w:t>2</w:t>
      </w:r>
      <w:r w:rsidR="005F6B60">
        <w:rPr>
          <w:rFonts w:ascii="Times New Roman" w:hAnsi="Times New Roman" w:cs="Times New Roman"/>
          <w:sz w:val="28"/>
          <w:szCs w:val="28"/>
          <w:lang w:val="kk-KZ"/>
        </w:rPr>
        <w:t>. –</w:t>
      </w:r>
      <w:r w:rsidRPr="00D0171B">
        <w:rPr>
          <w:rFonts w:ascii="Times New Roman" w:hAnsi="Times New Roman" w:cs="Times New Roman"/>
          <w:sz w:val="28"/>
          <w:szCs w:val="28"/>
          <w:lang w:val="kk-KZ"/>
        </w:rPr>
        <w:t xml:space="preserve"> </w:t>
      </w:r>
      <w:r w:rsidR="005F6B60">
        <w:rPr>
          <w:rFonts w:ascii="Times New Roman" w:hAnsi="Times New Roman" w:cs="Times New Roman"/>
          <w:sz w:val="28"/>
          <w:szCs w:val="28"/>
          <w:lang w:val="kk-KZ"/>
        </w:rPr>
        <w:t xml:space="preserve">Р. </w:t>
      </w:r>
      <w:r w:rsidRPr="00D0171B">
        <w:rPr>
          <w:rFonts w:ascii="Times New Roman" w:hAnsi="Times New Roman" w:cs="Times New Roman"/>
          <w:sz w:val="28"/>
          <w:szCs w:val="28"/>
          <w:lang w:val="kk-KZ"/>
        </w:rPr>
        <w:t>206–211. DOI:https://doi.org/10.51889/2022-2.1728-7901.25</w:t>
      </w:r>
    </w:p>
    <w:p w14:paraId="6177F7E9" w14:textId="77777777" w:rsidR="005F6B60" w:rsidRDefault="00A74105" w:rsidP="005F6B60">
      <w:pPr>
        <w:tabs>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56 </w:t>
      </w:r>
      <w:r w:rsidR="005F6B60">
        <w:rPr>
          <w:rFonts w:ascii="Times New Roman" w:hAnsi="Times New Roman" w:cs="Times New Roman"/>
          <w:sz w:val="28"/>
          <w:szCs w:val="28"/>
          <w:lang w:val="kk-KZ"/>
        </w:rPr>
        <w:tab/>
      </w:r>
      <w:r w:rsidRPr="00D0171B">
        <w:rPr>
          <w:rFonts w:ascii="Times New Roman" w:hAnsi="Times New Roman" w:cs="Times New Roman"/>
          <w:sz w:val="28"/>
          <w:szCs w:val="28"/>
          <w:lang w:val="kk-KZ"/>
        </w:rPr>
        <w:t xml:space="preserve">Shekerbekova </w:t>
      </w:r>
      <w:proofErr w:type="spellStart"/>
      <w:r>
        <w:rPr>
          <w:rFonts w:ascii="Times New Roman" w:hAnsi="Times New Roman" w:cs="Times New Roman"/>
          <w:sz w:val="28"/>
          <w:szCs w:val="28"/>
          <w:lang w:val="en-US"/>
        </w:rPr>
        <w:t>Sh</w:t>
      </w:r>
      <w:proofErr w:type="spellEnd"/>
      <w:r w:rsidRPr="00D0171B">
        <w:rPr>
          <w:rFonts w:ascii="Times New Roman" w:hAnsi="Times New Roman" w:cs="Times New Roman"/>
          <w:sz w:val="28"/>
          <w:szCs w:val="28"/>
          <w:lang w:val="kk-KZ"/>
        </w:rPr>
        <w:t xml:space="preserve">. and Bakytbekova </w:t>
      </w:r>
      <w:proofErr w:type="spellStart"/>
      <w:r>
        <w:rPr>
          <w:rFonts w:ascii="Times New Roman" w:hAnsi="Times New Roman" w:cs="Times New Roman"/>
          <w:sz w:val="28"/>
          <w:szCs w:val="28"/>
          <w:lang w:val="en-US"/>
        </w:rPr>
        <w:t>Zh</w:t>
      </w:r>
      <w:proofErr w:type="spellEnd"/>
      <w:r w:rsidRPr="00D0171B">
        <w:rPr>
          <w:rFonts w:ascii="Times New Roman" w:hAnsi="Times New Roman" w:cs="Times New Roman"/>
          <w:sz w:val="28"/>
          <w:szCs w:val="28"/>
          <w:lang w:val="kk-KZ"/>
        </w:rPr>
        <w:t>. Digital competence as one of the professional skills of a computer science teacher</w:t>
      </w:r>
      <w:r w:rsidR="005F6B60">
        <w:rPr>
          <w:rFonts w:ascii="Times New Roman" w:hAnsi="Times New Roman" w:cs="Times New Roman"/>
          <w:sz w:val="28"/>
          <w:szCs w:val="28"/>
          <w:lang w:val="kk-KZ"/>
        </w:rPr>
        <w:t xml:space="preserve"> //</w:t>
      </w:r>
      <w:r w:rsidRPr="00D0171B">
        <w:rPr>
          <w:rFonts w:ascii="Times New Roman" w:hAnsi="Times New Roman" w:cs="Times New Roman"/>
          <w:sz w:val="28"/>
          <w:szCs w:val="28"/>
          <w:lang w:val="kk-KZ"/>
        </w:rPr>
        <w:t xml:space="preserve"> Bulletin of Abai KazNPU. Series of Physical and Mathematical sciences.</w:t>
      </w:r>
      <w:r w:rsidR="005F6B60">
        <w:rPr>
          <w:rFonts w:ascii="Times New Roman" w:hAnsi="Times New Roman" w:cs="Times New Roman"/>
          <w:sz w:val="28"/>
          <w:szCs w:val="28"/>
          <w:lang w:val="kk-KZ"/>
        </w:rPr>
        <w:t xml:space="preserve"> – 2023. - №</w:t>
      </w:r>
      <w:r w:rsidRPr="00D0171B">
        <w:rPr>
          <w:rFonts w:ascii="Times New Roman" w:hAnsi="Times New Roman" w:cs="Times New Roman"/>
          <w:sz w:val="28"/>
          <w:szCs w:val="28"/>
          <w:lang w:val="kk-KZ"/>
        </w:rPr>
        <w:t>4</w:t>
      </w:r>
      <w:r w:rsidR="005F6B60">
        <w:rPr>
          <w:rFonts w:ascii="Times New Roman" w:hAnsi="Times New Roman" w:cs="Times New Roman"/>
          <w:sz w:val="28"/>
          <w:szCs w:val="28"/>
          <w:lang w:val="kk-KZ"/>
        </w:rPr>
        <w:t>. – Р.</w:t>
      </w:r>
      <w:r w:rsidRPr="00D0171B">
        <w:rPr>
          <w:rFonts w:ascii="Times New Roman" w:hAnsi="Times New Roman" w:cs="Times New Roman"/>
          <w:sz w:val="28"/>
          <w:szCs w:val="28"/>
          <w:lang w:val="kk-KZ"/>
        </w:rPr>
        <w:t xml:space="preserve"> 321–331. DOI:https://doi.org/10.51889/2959-5894.2023.84.4.032</w:t>
      </w:r>
    </w:p>
    <w:p w14:paraId="73F2EF25" w14:textId="77777777" w:rsidR="005F6B60" w:rsidRDefault="00A74105" w:rsidP="005F6B60">
      <w:pPr>
        <w:tabs>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57 </w:t>
      </w:r>
      <w:r w:rsidRPr="007550F3">
        <w:rPr>
          <w:rFonts w:ascii="Times New Roman" w:hAnsi="Times New Roman" w:cs="Times New Roman"/>
          <w:sz w:val="28"/>
          <w:szCs w:val="28"/>
          <w:lang w:val="kk-KZ"/>
        </w:rPr>
        <w:t>From J.</w:t>
      </w:r>
      <w:r>
        <w:rPr>
          <w:rFonts w:ascii="Times New Roman" w:hAnsi="Times New Roman" w:cs="Times New Roman"/>
          <w:sz w:val="28"/>
          <w:szCs w:val="28"/>
          <w:lang w:val="kk-KZ"/>
        </w:rPr>
        <w:t xml:space="preserve"> </w:t>
      </w:r>
      <w:r w:rsidRPr="007550F3">
        <w:rPr>
          <w:rFonts w:ascii="Times New Roman" w:hAnsi="Times New Roman" w:cs="Times New Roman"/>
          <w:sz w:val="28"/>
          <w:szCs w:val="28"/>
          <w:lang w:val="kk-KZ"/>
        </w:rPr>
        <w:t>Pedagogical Digital Competence – Between Values, Knowledge and Skills</w:t>
      </w:r>
      <w:r w:rsidR="005F6B6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7550F3">
        <w:rPr>
          <w:rFonts w:ascii="Times New Roman" w:hAnsi="Times New Roman" w:cs="Times New Roman"/>
          <w:sz w:val="28"/>
          <w:szCs w:val="28"/>
          <w:lang w:val="kk-KZ"/>
        </w:rPr>
        <w:t>Higher Education Studies</w:t>
      </w:r>
      <w:r w:rsidR="005F6B60">
        <w:rPr>
          <w:rFonts w:ascii="Times New Roman" w:hAnsi="Times New Roman" w:cs="Times New Roman"/>
          <w:sz w:val="28"/>
          <w:szCs w:val="28"/>
          <w:lang w:val="kk-KZ"/>
        </w:rPr>
        <w:t>. -</w:t>
      </w:r>
      <w:r w:rsidRPr="007550F3">
        <w:rPr>
          <w:rFonts w:ascii="Times New Roman" w:hAnsi="Times New Roman" w:cs="Times New Roman"/>
          <w:sz w:val="28"/>
          <w:szCs w:val="28"/>
          <w:lang w:val="kk-KZ"/>
        </w:rPr>
        <w:t xml:space="preserve"> </w:t>
      </w:r>
      <w:r>
        <w:rPr>
          <w:rFonts w:ascii="Times New Roman" w:hAnsi="Times New Roman" w:cs="Times New Roman"/>
          <w:sz w:val="28"/>
          <w:szCs w:val="28"/>
          <w:lang w:val="kk-KZ"/>
        </w:rPr>
        <w:t>2017.</w:t>
      </w:r>
      <w:r w:rsidR="005F6B60">
        <w:rPr>
          <w:rFonts w:ascii="Times New Roman" w:hAnsi="Times New Roman" w:cs="Times New Roman"/>
          <w:sz w:val="28"/>
          <w:szCs w:val="28"/>
          <w:lang w:val="kk-KZ"/>
        </w:rPr>
        <w:t xml:space="preserve"> – Р.</w:t>
      </w:r>
      <w:r>
        <w:rPr>
          <w:rFonts w:ascii="Times New Roman" w:hAnsi="Times New Roman" w:cs="Times New Roman"/>
          <w:sz w:val="28"/>
          <w:szCs w:val="28"/>
          <w:lang w:val="kk-KZ"/>
        </w:rPr>
        <w:t xml:space="preserve"> </w:t>
      </w:r>
      <w:r w:rsidRPr="007550F3">
        <w:rPr>
          <w:rFonts w:ascii="Times New Roman" w:hAnsi="Times New Roman" w:cs="Times New Roman"/>
          <w:sz w:val="28"/>
          <w:szCs w:val="28"/>
          <w:lang w:val="kk-KZ"/>
        </w:rPr>
        <w:t>43–50</w:t>
      </w:r>
      <w:r>
        <w:rPr>
          <w:rFonts w:ascii="Times New Roman" w:hAnsi="Times New Roman" w:cs="Times New Roman"/>
          <w:sz w:val="28"/>
          <w:szCs w:val="28"/>
          <w:lang w:val="kk-KZ"/>
        </w:rPr>
        <w:t>.</w:t>
      </w:r>
      <w:r w:rsidR="005F6B60">
        <w:rPr>
          <w:rFonts w:ascii="Times New Roman" w:hAnsi="Times New Roman" w:cs="Times New Roman"/>
          <w:sz w:val="28"/>
          <w:szCs w:val="28"/>
          <w:lang w:val="kk-KZ"/>
        </w:rPr>
        <w:t xml:space="preserve"> </w:t>
      </w:r>
    </w:p>
    <w:p w14:paraId="4C0AB522" w14:textId="77777777" w:rsidR="005F6B60" w:rsidRDefault="00A74105" w:rsidP="005F6B60">
      <w:pPr>
        <w:tabs>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58 </w:t>
      </w:r>
      <w:r w:rsidR="005F6B60">
        <w:rPr>
          <w:rFonts w:ascii="Times New Roman" w:hAnsi="Times New Roman" w:cs="Times New Roman"/>
          <w:sz w:val="28"/>
          <w:szCs w:val="28"/>
          <w:lang w:val="kk-KZ"/>
        </w:rPr>
        <w:tab/>
      </w:r>
      <w:r w:rsidRPr="008439DE">
        <w:rPr>
          <w:rFonts w:ascii="Times New Roman" w:hAnsi="Times New Roman" w:cs="Times New Roman"/>
          <w:sz w:val="28"/>
          <w:szCs w:val="28"/>
        </w:rPr>
        <w:t>Карлов И.</w:t>
      </w:r>
      <w:r>
        <w:rPr>
          <w:rFonts w:ascii="Times New Roman" w:hAnsi="Times New Roman" w:cs="Times New Roman"/>
          <w:sz w:val="28"/>
          <w:szCs w:val="28"/>
          <w:lang w:val="kk-KZ"/>
        </w:rPr>
        <w:t xml:space="preserve"> </w:t>
      </w:r>
      <w:r w:rsidRPr="008439DE">
        <w:rPr>
          <w:rFonts w:ascii="Times New Roman" w:hAnsi="Times New Roman" w:cs="Times New Roman"/>
          <w:sz w:val="28"/>
          <w:szCs w:val="28"/>
        </w:rPr>
        <w:t>Цифровая компетентность преподавателя в условиях цифровизации образования // Материалы научно-практической конференции по цифровому образованию. – 2019.</w:t>
      </w:r>
      <w:r>
        <w:rPr>
          <w:rFonts w:ascii="Times New Roman" w:hAnsi="Times New Roman" w:cs="Times New Roman"/>
          <w:sz w:val="28"/>
          <w:szCs w:val="28"/>
          <w:lang w:val="kk-KZ"/>
        </w:rPr>
        <w:t xml:space="preserve"> </w:t>
      </w:r>
      <w:r w:rsidR="005F6B60">
        <w:rPr>
          <w:rFonts w:ascii="Times New Roman" w:hAnsi="Times New Roman" w:cs="Times New Roman"/>
          <w:sz w:val="28"/>
          <w:szCs w:val="28"/>
          <w:lang w:val="kk-KZ"/>
        </w:rPr>
        <w:t>–</w:t>
      </w:r>
      <w:r>
        <w:rPr>
          <w:rFonts w:ascii="Times New Roman" w:hAnsi="Times New Roman" w:cs="Times New Roman"/>
          <w:sz w:val="28"/>
          <w:szCs w:val="28"/>
          <w:lang w:val="kk-KZ"/>
        </w:rPr>
        <w:t xml:space="preserve"> 15</w:t>
      </w:r>
      <w:r w:rsidR="005F6B60">
        <w:rPr>
          <w:rFonts w:ascii="Times New Roman" w:hAnsi="Times New Roman" w:cs="Times New Roman"/>
          <w:sz w:val="28"/>
          <w:szCs w:val="28"/>
          <w:lang w:val="kk-KZ"/>
        </w:rPr>
        <w:t xml:space="preserve"> с</w:t>
      </w:r>
      <w:r>
        <w:rPr>
          <w:rFonts w:ascii="Times New Roman" w:hAnsi="Times New Roman" w:cs="Times New Roman"/>
          <w:sz w:val="28"/>
          <w:szCs w:val="28"/>
          <w:lang w:val="kk-KZ"/>
        </w:rPr>
        <w:t>.</w:t>
      </w:r>
      <w:r w:rsidR="005F6B60">
        <w:rPr>
          <w:rFonts w:ascii="Times New Roman" w:hAnsi="Times New Roman" w:cs="Times New Roman"/>
          <w:sz w:val="28"/>
          <w:szCs w:val="28"/>
          <w:lang w:val="kk-KZ"/>
        </w:rPr>
        <w:t xml:space="preserve"> </w:t>
      </w:r>
    </w:p>
    <w:p w14:paraId="14999111" w14:textId="77777777" w:rsidR="005F6B60" w:rsidRDefault="00A74105" w:rsidP="005F6B60">
      <w:pPr>
        <w:tabs>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59 </w:t>
      </w:r>
      <w:r w:rsidR="005F6B60">
        <w:rPr>
          <w:rFonts w:ascii="Times New Roman" w:hAnsi="Times New Roman" w:cs="Times New Roman"/>
          <w:sz w:val="28"/>
          <w:szCs w:val="28"/>
          <w:lang w:val="kk-KZ"/>
        </w:rPr>
        <w:tab/>
      </w:r>
      <w:r>
        <w:rPr>
          <w:rFonts w:ascii="Times New Roman" w:hAnsi="Times New Roman" w:cs="Times New Roman"/>
          <w:sz w:val="28"/>
          <w:szCs w:val="28"/>
          <w:lang w:val="kk-KZ"/>
        </w:rPr>
        <w:t xml:space="preserve">Аубакир А.Г., </w:t>
      </w:r>
      <w:r w:rsidRPr="008439DE">
        <w:rPr>
          <w:rFonts w:ascii="Times New Roman" w:hAnsi="Times New Roman" w:cs="Times New Roman"/>
          <w:sz w:val="28"/>
          <w:szCs w:val="28"/>
          <w:lang w:val="kk-KZ"/>
        </w:rPr>
        <w:t>Майматаева А.Д.</w:t>
      </w:r>
      <w:r>
        <w:rPr>
          <w:rFonts w:ascii="Times New Roman" w:hAnsi="Times New Roman" w:cs="Times New Roman"/>
          <w:sz w:val="28"/>
          <w:szCs w:val="28"/>
          <w:lang w:val="kk-KZ"/>
        </w:rPr>
        <w:t xml:space="preserve">, </w:t>
      </w:r>
      <w:r w:rsidRPr="008439DE">
        <w:rPr>
          <w:rFonts w:ascii="Times New Roman" w:hAnsi="Times New Roman" w:cs="Times New Roman"/>
          <w:sz w:val="28"/>
          <w:szCs w:val="28"/>
          <w:lang w:val="kk-KZ"/>
        </w:rPr>
        <w:t>Суматохин С.В.</w:t>
      </w:r>
      <w:r>
        <w:rPr>
          <w:rFonts w:ascii="Times New Roman" w:hAnsi="Times New Roman" w:cs="Times New Roman"/>
          <w:sz w:val="28"/>
          <w:szCs w:val="28"/>
          <w:lang w:val="kk-KZ"/>
        </w:rPr>
        <w:t xml:space="preserve">, </w:t>
      </w:r>
      <w:r w:rsidRPr="008439DE">
        <w:rPr>
          <w:rFonts w:ascii="Times New Roman" w:hAnsi="Times New Roman" w:cs="Times New Roman"/>
          <w:sz w:val="28"/>
          <w:szCs w:val="28"/>
          <w:lang w:val="kk-KZ"/>
        </w:rPr>
        <w:t>Сексенова Д.Ұ.</w:t>
      </w:r>
      <w:r>
        <w:rPr>
          <w:rFonts w:ascii="Times New Roman" w:hAnsi="Times New Roman" w:cs="Times New Roman"/>
          <w:sz w:val="28"/>
          <w:szCs w:val="28"/>
          <w:lang w:val="kk-KZ"/>
        </w:rPr>
        <w:t xml:space="preserve"> </w:t>
      </w:r>
      <w:r w:rsidRPr="008439DE">
        <w:rPr>
          <w:rFonts w:ascii="Times New Roman" w:hAnsi="Times New Roman" w:cs="Times New Roman"/>
          <w:sz w:val="28"/>
          <w:szCs w:val="28"/>
          <w:lang w:val="kk-KZ"/>
        </w:rPr>
        <w:t>Болашақ биолог мұғалімдердің цифрлық құзыреттіліктерін қалыптастыру</w:t>
      </w:r>
      <w:r w:rsidR="005F6B60">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5F6B60">
        <w:rPr>
          <w:rFonts w:ascii="Times New Roman" w:hAnsi="Times New Roman" w:cs="Times New Roman"/>
          <w:sz w:val="28"/>
          <w:szCs w:val="28"/>
          <w:lang w:val="kk-KZ"/>
        </w:rPr>
        <w:t xml:space="preserve"> </w:t>
      </w:r>
      <w:r w:rsidRPr="008439DE">
        <w:rPr>
          <w:rFonts w:ascii="Times New Roman" w:hAnsi="Times New Roman" w:cs="Times New Roman"/>
          <w:sz w:val="28"/>
          <w:szCs w:val="28"/>
          <w:lang w:val="kk-KZ"/>
        </w:rPr>
        <w:t xml:space="preserve">ҚР </w:t>
      </w:r>
      <w:r w:rsidRPr="008439DE">
        <w:rPr>
          <w:rFonts w:ascii="Times New Roman" w:hAnsi="Times New Roman" w:cs="Times New Roman"/>
          <w:sz w:val="28"/>
          <w:szCs w:val="28"/>
          <w:lang w:val="kk-KZ"/>
        </w:rPr>
        <w:lastRenderedPageBreak/>
        <w:t>ҰҒА</w:t>
      </w:r>
      <w:r>
        <w:rPr>
          <w:rFonts w:ascii="Times New Roman" w:hAnsi="Times New Roman" w:cs="Times New Roman"/>
          <w:sz w:val="28"/>
          <w:szCs w:val="28"/>
          <w:lang w:val="kk-KZ"/>
        </w:rPr>
        <w:t xml:space="preserve"> </w:t>
      </w:r>
      <w:r w:rsidRPr="008439DE">
        <w:rPr>
          <w:rFonts w:ascii="Times New Roman" w:hAnsi="Times New Roman" w:cs="Times New Roman"/>
          <w:sz w:val="28"/>
          <w:szCs w:val="28"/>
          <w:lang w:val="kk-KZ"/>
        </w:rPr>
        <w:t>Хабаршысы, Педагогика ғылымдары</w:t>
      </w:r>
      <w:r>
        <w:rPr>
          <w:rFonts w:ascii="Times New Roman" w:hAnsi="Times New Roman" w:cs="Times New Roman"/>
          <w:sz w:val="28"/>
          <w:szCs w:val="28"/>
          <w:lang w:val="kk-KZ"/>
        </w:rPr>
        <w:t xml:space="preserve"> - </w:t>
      </w:r>
      <w:r w:rsidRPr="008439DE">
        <w:rPr>
          <w:rFonts w:ascii="Times New Roman" w:hAnsi="Times New Roman" w:cs="Times New Roman"/>
          <w:sz w:val="28"/>
          <w:szCs w:val="28"/>
          <w:lang w:val="kk-KZ"/>
        </w:rPr>
        <w:t>2023.</w:t>
      </w:r>
      <w:r w:rsidR="005F6B60">
        <w:rPr>
          <w:rFonts w:ascii="Times New Roman" w:hAnsi="Times New Roman" w:cs="Times New Roman"/>
          <w:sz w:val="28"/>
          <w:szCs w:val="28"/>
          <w:lang w:val="kk-KZ"/>
        </w:rPr>
        <w:t xml:space="preserve"> </w:t>
      </w:r>
      <w:r w:rsidRPr="008439DE">
        <w:rPr>
          <w:rFonts w:ascii="Times New Roman" w:hAnsi="Times New Roman" w:cs="Times New Roman"/>
          <w:sz w:val="28"/>
          <w:szCs w:val="28"/>
          <w:lang w:val="kk-KZ"/>
        </w:rPr>
        <w:t>- №4 (404).</w:t>
      </w:r>
      <w:r w:rsidR="005F6B60">
        <w:rPr>
          <w:rFonts w:ascii="Times New Roman" w:hAnsi="Times New Roman" w:cs="Times New Roman"/>
          <w:sz w:val="28"/>
          <w:szCs w:val="28"/>
          <w:lang w:val="kk-KZ"/>
        </w:rPr>
        <w:t xml:space="preserve"> - </w:t>
      </w:r>
      <w:r w:rsidRPr="008439D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8439DE">
        <w:rPr>
          <w:rFonts w:ascii="Times New Roman" w:hAnsi="Times New Roman" w:cs="Times New Roman"/>
          <w:sz w:val="28"/>
          <w:szCs w:val="28"/>
          <w:lang w:val="kk-KZ"/>
        </w:rPr>
        <w:t>4</w:t>
      </w:r>
      <w:r>
        <w:rPr>
          <w:rFonts w:ascii="Times New Roman" w:hAnsi="Times New Roman" w:cs="Times New Roman"/>
          <w:sz w:val="28"/>
          <w:szCs w:val="28"/>
          <w:lang w:val="kk-KZ"/>
        </w:rPr>
        <w:t>0</w:t>
      </w:r>
      <w:r w:rsidR="005F6B60">
        <w:rPr>
          <w:rFonts w:ascii="Times New Roman" w:hAnsi="Times New Roman" w:cs="Times New Roman"/>
          <w:sz w:val="28"/>
          <w:szCs w:val="28"/>
          <w:lang w:val="kk-KZ"/>
        </w:rPr>
        <w:t xml:space="preserve"> б</w:t>
      </w:r>
      <w:r w:rsidRPr="008439DE">
        <w:rPr>
          <w:rFonts w:ascii="Times New Roman" w:hAnsi="Times New Roman" w:cs="Times New Roman"/>
          <w:sz w:val="28"/>
          <w:szCs w:val="28"/>
          <w:lang w:val="kk-KZ"/>
        </w:rPr>
        <w:t>.</w:t>
      </w:r>
      <w:r w:rsidR="005F6B60">
        <w:rPr>
          <w:rFonts w:ascii="Times New Roman" w:hAnsi="Times New Roman" w:cs="Times New Roman"/>
          <w:sz w:val="28"/>
          <w:szCs w:val="28"/>
          <w:lang w:val="kk-KZ"/>
        </w:rPr>
        <w:t xml:space="preserve"> </w:t>
      </w:r>
      <w:r w:rsidR="005F6B60">
        <w:fldChar w:fldCharType="begin"/>
      </w:r>
      <w:r w:rsidR="005F6B60" w:rsidRPr="00DA7399">
        <w:rPr>
          <w:lang w:val="kk-KZ"/>
        </w:rPr>
        <w:instrText>HYPERLINK "https://doi.org/10.32014/2023.2518-1467.532"</w:instrText>
      </w:r>
      <w:r w:rsidR="005F6B60">
        <w:fldChar w:fldCharType="separate"/>
      </w:r>
      <w:r w:rsidR="005F6B60" w:rsidRPr="00FC3354">
        <w:rPr>
          <w:rStyle w:val="af1"/>
          <w:rFonts w:ascii="Times New Roman" w:hAnsi="Times New Roman" w:cs="Times New Roman"/>
          <w:sz w:val="28"/>
          <w:szCs w:val="28"/>
          <w:lang w:val="kk-KZ"/>
        </w:rPr>
        <w:t>https://doi.org/10.32014/2023.2518-1467.532</w:t>
      </w:r>
      <w:r w:rsidR="005F6B60">
        <w:fldChar w:fldCharType="end"/>
      </w:r>
      <w:r w:rsidR="005F6B60">
        <w:rPr>
          <w:rFonts w:ascii="Times New Roman" w:hAnsi="Times New Roman" w:cs="Times New Roman"/>
          <w:sz w:val="28"/>
          <w:szCs w:val="28"/>
          <w:lang w:val="kk-KZ"/>
        </w:rPr>
        <w:t xml:space="preserve"> </w:t>
      </w:r>
    </w:p>
    <w:p w14:paraId="7FB57B85" w14:textId="77777777" w:rsidR="00D85ABA" w:rsidRDefault="00A74105" w:rsidP="00D85ABA">
      <w:pPr>
        <w:tabs>
          <w:tab w:val="left" w:pos="1134"/>
          <w:tab w:val="left" w:pos="1276"/>
        </w:tabs>
        <w:spacing w:after="0" w:line="240" w:lineRule="auto"/>
        <w:ind w:firstLine="709"/>
        <w:jc w:val="both"/>
        <w:rPr>
          <w:rFonts w:ascii="Times New Roman" w:hAnsi="Times New Roman" w:cs="Times New Roman"/>
          <w:sz w:val="28"/>
          <w:szCs w:val="28"/>
          <w:lang w:val="kk-KZ"/>
        </w:rPr>
      </w:pPr>
      <w:r w:rsidRPr="00BC4F39">
        <w:rPr>
          <w:rFonts w:ascii="Times New Roman" w:hAnsi="Times New Roman" w:cs="Times New Roman"/>
          <w:sz w:val="28"/>
          <w:szCs w:val="28"/>
          <w:lang w:val="kk-KZ"/>
        </w:rPr>
        <w:t>6</w:t>
      </w:r>
      <w:r>
        <w:rPr>
          <w:rFonts w:ascii="Times New Roman" w:hAnsi="Times New Roman" w:cs="Times New Roman"/>
          <w:sz w:val="28"/>
          <w:szCs w:val="28"/>
          <w:lang w:val="kk-KZ"/>
        </w:rPr>
        <w:t>0</w:t>
      </w:r>
      <w:r w:rsidRPr="00BC4F39">
        <w:rPr>
          <w:rFonts w:ascii="Times New Roman" w:hAnsi="Times New Roman" w:cs="Times New Roman"/>
          <w:sz w:val="28"/>
          <w:szCs w:val="28"/>
          <w:lang w:val="kk-KZ"/>
        </w:rPr>
        <w:t xml:space="preserve"> </w:t>
      </w:r>
      <w:r w:rsidRPr="00BC4F39">
        <w:rPr>
          <w:rFonts w:ascii="Times New Roman" w:hAnsi="Times New Roman" w:cs="Times New Roman"/>
          <w:sz w:val="28"/>
          <w:szCs w:val="28"/>
          <w:lang w:val="en-US"/>
        </w:rPr>
        <w:t xml:space="preserve">Parker G.G., Van Alstyne M.W., Choudary S.P. Platform Revolution: How Networked Markets Are Transforming the Economy </w:t>
      </w:r>
      <w:r w:rsidR="00E46153">
        <w:rPr>
          <w:rFonts w:ascii="Times New Roman" w:hAnsi="Times New Roman" w:cs="Times New Roman"/>
          <w:sz w:val="28"/>
          <w:szCs w:val="28"/>
          <w:lang w:val="kk-KZ"/>
        </w:rPr>
        <w:t xml:space="preserve">// </w:t>
      </w:r>
      <w:r w:rsidRPr="002A505A">
        <w:rPr>
          <w:rFonts w:ascii="Times New Roman" w:hAnsi="Times New Roman" w:cs="Times New Roman"/>
          <w:sz w:val="28"/>
          <w:szCs w:val="28"/>
          <w:lang w:val="en-US"/>
        </w:rPr>
        <w:t>W. W. Norton &amp; Company.</w:t>
      </w:r>
      <w:r w:rsidR="00E46153">
        <w:rPr>
          <w:rFonts w:ascii="Times New Roman" w:hAnsi="Times New Roman" w:cs="Times New Roman"/>
          <w:sz w:val="28"/>
          <w:szCs w:val="28"/>
          <w:lang w:val="kk-KZ"/>
        </w:rPr>
        <w:t xml:space="preserve"> - </w:t>
      </w:r>
      <w:r w:rsidRPr="00BC4F39">
        <w:rPr>
          <w:rFonts w:ascii="Times New Roman" w:hAnsi="Times New Roman" w:cs="Times New Roman"/>
          <w:sz w:val="28"/>
          <w:szCs w:val="28"/>
          <w:lang w:val="kk-KZ"/>
        </w:rPr>
        <w:t xml:space="preserve"> 2026.</w:t>
      </w:r>
      <w:r w:rsidR="00E46153">
        <w:rPr>
          <w:rFonts w:ascii="Times New Roman" w:hAnsi="Times New Roman" w:cs="Times New Roman"/>
          <w:sz w:val="28"/>
          <w:szCs w:val="28"/>
          <w:lang w:val="kk-KZ"/>
        </w:rPr>
        <w:t xml:space="preserve"> –</w:t>
      </w:r>
      <w:r w:rsidRPr="00BC4F39">
        <w:rPr>
          <w:rFonts w:ascii="Times New Roman" w:hAnsi="Times New Roman" w:cs="Times New Roman"/>
          <w:sz w:val="28"/>
          <w:szCs w:val="28"/>
          <w:lang w:val="kk-KZ"/>
        </w:rPr>
        <w:t xml:space="preserve"> </w:t>
      </w:r>
      <w:r w:rsidRPr="00BC4F39">
        <w:rPr>
          <w:rFonts w:ascii="Times New Roman" w:hAnsi="Times New Roman" w:cs="Times New Roman"/>
          <w:sz w:val="28"/>
          <w:szCs w:val="28"/>
          <w:lang w:val="en-US"/>
        </w:rPr>
        <w:t>36</w:t>
      </w:r>
      <w:r w:rsidR="00E46153">
        <w:rPr>
          <w:rFonts w:ascii="Times New Roman" w:hAnsi="Times New Roman" w:cs="Times New Roman"/>
          <w:sz w:val="28"/>
          <w:szCs w:val="28"/>
          <w:lang w:val="kk-KZ"/>
        </w:rPr>
        <w:t xml:space="preserve"> р</w:t>
      </w:r>
      <w:r w:rsidRPr="00BC4F39">
        <w:rPr>
          <w:rFonts w:ascii="Times New Roman" w:hAnsi="Times New Roman" w:cs="Times New Roman"/>
          <w:sz w:val="28"/>
          <w:szCs w:val="28"/>
          <w:lang w:val="en-US"/>
        </w:rPr>
        <w:t>.</w:t>
      </w:r>
      <w:r w:rsidR="00D85ABA">
        <w:rPr>
          <w:rFonts w:ascii="Times New Roman" w:hAnsi="Times New Roman" w:cs="Times New Roman"/>
          <w:sz w:val="28"/>
          <w:szCs w:val="28"/>
          <w:lang w:val="kk-KZ"/>
        </w:rPr>
        <w:t xml:space="preserve"> </w:t>
      </w:r>
    </w:p>
    <w:p w14:paraId="13972846" w14:textId="77777777" w:rsidR="00D85ABA" w:rsidRDefault="00A74105" w:rsidP="00D85ABA">
      <w:pPr>
        <w:tabs>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en-US"/>
        </w:rPr>
        <w:t>6</w:t>
      </w:r>
      <w:r>
        <w:rPr>
          <w:rFonts w:ascii="Times New Roman" w:hAnsi="Times New Roman" w:cs="Times New Roman"/>
          <w:sz w:val="28"/>
          <w:szCs w:val="28"/>
          <w:lang w:val="kk-KZ"/>
        </w:rPr>
        <w:t>1</w:t>
      </w:r>
      <w:r>
        <w:rPr>
          <w:rFonts w:ascii="Times New Roman" w:hAnsi="Times New Roman" w:cs="Times New Roman"/>
          <w:sz w:val="28"/>
          <w:szCs w:val="28"/>
          <w:lang w:val="en-US"/>
        </w:rPr>
        <w:t xml:space="preserve"> </w:t>
      </w:r>
      <w:r w:rsidR="00D85ABA">
        <w:rPr>
          <w:rFonts w:ascii="Times New Roman" w:hAnsi="Times New Roman" w:cs="Times New Roman"/>
          <w:sz w:val="28"/>
          <w:szCs w:val="28"/>
          <w:lang w:val="en-US"/>
        </w:rPr>
        <w:tab/>
      </w:r>
      <w:proofErr w:type="spellStart"/>
      <w:r w:rsidRPr="00BC4F39">
        <w:rPr>
          <w:rFonts w:ascii="Times New Roman" w:hAnsi="Times New Roman" w:cs="Times New Roman"/>
          <w:sz w:val="28"/>
          <w:szCs w:val="28"/>
          <w:lang w:val="en-US"/>
        </w:rPr>
        <w:t>Alshammary</w:t>
      </w:r>
      <w:proofErr w:type="spellEnd"/>
      <w:r w:rsidR="00D85ABA">
        <w:rPr>
          <w:rFonts w:ascii="Times New Roman" w:hAnsi="Times New Roman" w:cs="Times New Roman"/>
          <w:sz w:val="28"/>
          <w:szCs w:val="28"/>
          <w:lang w:val="kk-KZ"/>
        </w:rPr>
        <w:t xml:space="preserve"> </w:t>
      </w:r>
      <w:r w:rsidRPr="00BC4F39">
        <w:rPr>
          <w:rFonts w:ascii="Times New Roman" w:hAnsi="Times New Roman" w:cs="Times New Roman"/>
          <w:sz w:val="28"/>
          <w:szCs w:val="28"/>
          <w:lang w:val="en-US"/>
        </w:rPr>
        <w:t xml:space="preserve">F.M., </w:t>
      </w:r>
      <w:proofErr w:type="spellStart"/>
      <w:r w:rsidRPr="00BC4F39">
        <w:rPr>
          <w:rFonts w:ascii="Times New Roman" w:hAnsi="Times New Roman" w:cs="Times New Roman"/>
          <w:sz w:val="28"/>
          <w:szCs w:val="28"/>
          <w:lang w:val="en-US"/>
        </w:rPr>
        <w:t>Alhalafawy</w:t>
      </w:r>
      <w:proofErr w:type="spellEnd"/>
      <w:r w:rsidRPr="00BC4F39">
        <w:rPr>
          <w:rFonts w:ascii="Times New Roman" w:hAnsi="Times New Roman" w:cs="Times New Roman"/>
          <w:sz w:val="28"/>
          <w:szCs w:val="28"/>
          <w:lang w:val="en-US"/>
        </w:rPr>
        <w:t xml:space="preserve"> W.S. Digital platforms and the improvement of learning outcomes: Evidence extracted from meta‑analysis</w:t>
      </w:r>
      <w:r w:rsidR="00D85ABA">
        <w:rPr>
          <w:rFonts w:ascii="Times New Roman" w:hAnsi="Times New Roman" w:cs="Times New Roman"/>
          <w:sz w:val="28"/>
          <w:szCs w:val="28"/>
          <w:lang w:val="kk-KZ"/>
        </w:rPr>
        <w:t xml:space="preserve"> //</w:t>
      </w:r>
      <w:r w:rsidRPr="00BC4F39">
        <w:rPr>
          <w:rFonts w:ascii="Times New Roman" w:hAnsi="Times New Roman" w:cs="Times New Roman"/>
          <w:sz w:val="28"/>
          <w:szCs w:val="28"/>
          <w:lang w:val="en-US"/>
        </w:rPr>
        <w:t xml:space="preserve"> Sustainability</w:t>
      </w:r>
      <w:r w:rsidR="00D85ABA">
        <w:rPr>
          <w:rFonts w:ascii="Times New Roman" w:hAnsi="Times New Roman" w:cs="Times New Roman"/>
          <w:sz w:val="28"/>
          <w:szCs w:val="28"/>
          <w:lang w:val="kk-KZ"/>
        </w:rPr>
        <w:t>. – 2023. -</w:t>
      </w:r>
      <w:r w:rsidRPr="00BC4F39">
        <w:rPr>
          <w:rFonts w:ascii="Times New Roman" w:hAnsi="Times New Roman" w:cs="Times New Roman"/>
          <w:sz w:val="28"/>
          <w:szCs w:val="28"/>
          <w:lang w:val="en-US"/>
        </w:rPr>
        <w:t xml:space="preserve"> 15(2)</w:t>
      </w:r>
      <w:r w:rsidR="00D85ABA">
        <w:rPr>
          <w:rFonts w:ascii="Times New Roman" w:hAnsi="Times New Roman" w:cs="Times New Roman"/>
          <w:sz w:val="28"/>
          <w:szCs w:val="28"/>
          <w:lang w:val="kk-KZ"/>
        </w:rPr>
        <w:t>. -</w:t>
      </w:r>
      <w:r w:rsidRPr="00BC4F39">
        <w:rPr>
          <w:rFonts w:ascii="Times New Roman" w:hAnsi="Times New Roman" w:cs="Times New Roman"/>
          <w:sz w:val="28"/>
          <w:szCs w:val="28"/>
          <w:lang w:val="en-US"/>
        </w:rPr>
        <w:t xml:space="preserve"> 15 p.</w:t>
      </w:r>
      <w:r w:rsidR="00D85ABA">
        <w:rPr>
          <w:rFonts w:ascii="Times New Roman" w:hAnsi="Times New Roman" w:cs="Times New Roman"/>
          <w:sz w:val="28"/>
          <w:szCs w:val="28"/>
          <w:lang w:val="kk-KZ"/>
        </w:rPr>
        <w:t xml:space="preserve"> </w:t>
      </w:r>
    </w:p>
    <w:p w14:paraId="41F5AD72" w14:textId="77777777" w:rsidR="00777AFA" w:rsidRDefault="00A74105" w:rsidP="00777AFA">
      <w:pPr>
        <w:tabs>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62 </w:t>
      </w:r>
      <w:r w:rsidR="00777AFA">
        <w:rPr>
          <w:rFonts w:ascii="Times New Roman" w:hAnsi="Times New Roman" w:cs="Times New Roman"/>
          <w:sz w:val="28"/>
          <w:szCs w:val="28"/>
          <w:lang w:val="kk-KZ"/>
        </w:rPr>
        <w:tab/>
      </w:r>
      <w:r w:rsidRPr="0070065F">
        <w:rPr>
          <w:rFonts w:ascii="Times New Roman" w:hAnsi="Times New Roman" w:cs="Times New Roman"/>
          <w:sz w:val="28"/>
          <w:szCs w:val="28"/>
        </w:rPr>
        <w:t>Рахметов</w:t>
      </w:r>
      <w:r w:rsidRPr="00777AFA">
        <w:rPr>
          <w:rFonts w:ascii="Times New Roman" w:hAnsi="Times New Roman" w:cs="Times New Roman"/>
          <w:sz w:val="28"/>
          <w:szCs w:val="28"/>
          <w:lang w:val="en-US"/>
        </w:rPr>
        <w:t xml:space="preserve"> </w:t>
      </w:r>
      <w:r w:rsidRPr="0070065F">
        <w:rPr>
          <w:rFonts w:ascii="Times New Roman" w:hAnsi="Times New Roman" w:cs="Times New Roman"/>
          <w:sz w:val="28"/>
          <w:szCs w:val="28"/>
        </w:rPr>
        <w:t>М</w:t>
      </w:r>
      <w:r w:rsidRPr="00777AFA">
        <w:rPr>
          <w:rFonts w:ascii="Times New Roman" w:hAnsi="Times New Roman" w:cs="Times New Roman"/>
          <w:sz w:val="28"/>
          <w:szCs w:val="28"/>
          <w:lang w:val="en-US"/>
        </w:rPr>
        <w:t>.</w:t>
      </w:r>
      <w:r w:rsidRPr="0070065F">
        <w:rPr>
          <w:rFonts w:ascii="Times New Roman" w:hAnsi="Times New Roman" w:cs="Times New Roman"/>
          <w:sz w:val="28"/>
          <w:szCs w:val="28"/>
        </w:rPr>
        <w:t>Е</w:t>
      </w:r>
      <w:r w:rsidRPr="00777AFA">
        <w:rPr>
          <w:rFonts w:ascii="Times New Roman" w:hAnsi="Times New Roman" w:cs="Times New Roman"/>
          <w:sz w:val="28"/>
          <w:szCs w:val="28"/>
          <w:lang w:val="en-US"/>
        </w:rPr>
        <w:t xml:space="preserve">., </w:t>
      </w:r>
      <w:r w:rsidRPr="0070065F">
        <w:rPr>
          <w:rFonts w:ascii="Times New Roman" w:hAnsi="Times New Roman" w:cs="Times New Roman"/>
          <w:sz w:val="28"/>
          <w:szCs w:val="28"/>
        </w:rPr>
        <w:t>Садвакасова</w:t>
      </w:r>
      <w:r w:rsidRPr="00777AFA">
        <w:rPr>
          <w:rFonts w:ascii="Times New Roman" w:hAnsi="Times New Roman" w:cs="Times New Roman"/>
          <w:sz w:val="28"/>
          <w:szCs w:val="28"/>
          <w:lang w:val="en-US"/>
        </w:rPr>
        <w:t xml:space="preserve"> </w:t>
      </w:r>
      <w:r w:rsidRPr="0070065F">
        <w:rPr>
          <w:rFonts w:ascii="Times New Roman" w:hAnsi="Times New Roman" w:cs="Times New Roman"/>
          <w:sz w:val="28"/>
          <w:szCs w:val="28"/>
        </w:rPr>
        <w:t>А</w:t>
      </w:r>
      <w:r w:rsidRPr="00777AFA">
        <w:rPr>
          <w:rFonts w:ascii="Times New Roman" w:hAnsi="Times New Roman" w:cs="Times New Roman"/>
          <w:sz w:val="28"/>
          <w:szCs w:val="28"/>
          <w:lang w:val="en-US"/>
        </w:rPr>
        <w:t>.</w:t>
      </w:r>
      <w:r w:rsidRPr="0070065F">
        <w:rPr>
          <w:rFonts w:ascii="Times New Roman" w:hAnsi="Times New Roman" w:cs="Times New Roman"/>
          <w:sz w:val="28"/>
          <w:szCs w:val="28"/>
        </w:rPr>
        <w:t>К</w:t>
      </w:r>
      <w:r w:rsidRPr="00777AFA">
        <w:rPr>
          <w:rFonts w:ascii="Times New Roman" w:hAnsi="Times New Roman" w:cs="Times New Roman"/>
          <w:sz w:val="28"/>
          <w:szCs w:val="28"/>
          <w:lang w:val="en-US"/>
        </w:rPr>
        <w:t xml:space="preserve">. </w:t>
      </w:r>
      <w:r w:rsidRPr="0070065F">
        <w:rPr>
          <w:rFonts w:ascii="Times New Roman" w:hAnsi="Times New Roman" w:cs="Times New Roman"/>
          <w:sz w:val="28"/>
          <w:szCs w:val="28"/>
          <w:lang w:val="en-US"/>
        </w:rPr>
        <w:t>Educational platform with elements of distance learning technologies in higher educational institutions of Kazakhstan: Features and benefits</w:t>
      </w:r>
      <w:r w:rsidR="00777AFA">
        <w:rPr>
          <w:rFonts w:ascii="Times New Roman" w:hAnsi="Times New Roman" w:cs="Times New Roman"/>
          <w:sz w:val="28"/>
          <w:szCs w:val="28"/>
          <w:lang w:val="kk-KZ"/>
        </w:rPr>
        <w:t xml:space="preserve"> //</w:t>
      </w:r>
      <w:r w:rsidRPr="0070065F">
        <w:rPr>
          <w:rFonts w:ascii="Times New Roman" w:hAnsi="Times New Roman" w:cs="Times New Roman"/>
          <w:sz w:val="28"/>
          <w:szCs w:val="28"/>
          <w:lang w:val="en-US"/>
        </w:rPr>
        <w:t xml:space="preserve"> </w:t>
      </w:r>
      <w:r w:rsidRPr="002A505A">
        <w:rPr>
          <w:rFonts w:ascii="Times New Roman" w:hAnsi="Times New Roman" w:cs="Times New Roman"/>
          <w:sz w:val="28"/>
          <w:szCs w:val="28"/>
          <w:lang w:val="en-US"/>
        </w:rPr>
        <w:t>Scientific Journal of Pedagogy and Economics</w:t>
      </w:r>
      <w:r w:rsidR="00777AFA">
        <w:rPr>
          <w:rFonts w:ascii="Times New Roman" w:hAnsi="Times New Roman" w:cs="Times New Roman"/>
          <w:sz w:val="28"/>
          <w:szCs w:val="28"/>
          <w:lang w:val="kk-KZ"/>
        </w:rPr>
        <w:t>. – 2022. – Р.</w:t>
      </w:r>
      <w:r w:rsidRPr="002A505A">
        <w:rPr>
          <w:rFonts w:ascii="Times New Roman" w:hAnsi="Times New Roman" w:cs="Times New Roman"/>
          <w:sz w:val="28"/>
          <w:szCs w:val="28"/>
          <w:lang w:val="en-US"/>
        </w:rPr>
        <w:t xml:space="preserve"> 166</w:t>
      </w:r>
      <w:r w:rsidR="00777AFA">
        <w:rPr>
          <w:rFonts w:ascii="Times New Roman" w:hAnsi="Times New Roman" w:cs="Times New Roman"/>
          <w:sz w:val="28"/>
          <w:szCs w:val="28"/>
          <w:lang w:val="kk-KZ"/>
        </w:rPr>
        <w:t>-</w:t>
      </w:r>
      <w:r w:rsidRPr="002A505A">
        <w:rPr>
          <w:rFonts w:ascii="Times New Roman" w:hAnsi="Times New Roman" w:cs="Times New Roman"/>
          <w:sz w:val="28"/>
          <w:szCs w:val="28"/>
          <w:lang w:val="en-US"/>
        </w:rPr>
        <w:t>174.</w:t>
      </w:r>
      <w:r w:rsidR="00777AFA">
        <w:rPr>
          <w:rFonts w:ascii="Times New Roman" w:hAnsi="Times New Roman" w:cs="Times New Roman"/>
          <w:sz w:val="28"/>
          <w:szCs w:val="28"/>
          <w:lang w:val="kk-KZ"/>
        </w:rPr>
        <w:t xml:space="preserve"> </w:t>
      </w:r>
    </w:p>
    <w:p w14:paraId="0F2664DF" w14:textId="77777777" w:rsidR="00777AFA" w:rsidRDefault="00A74105" w:rsidP="00777AFA">
      <w:pPr>
        <w:tabs>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63 </w:t>
      </w:r>
      <w:r w:rsidR="00777AFA">
        <w:rPr>
          <w:rFonts w:ascii="Times New Roman" w:hAnsi="Times New Roman" w:cs="Times New Roman"/>
          <w:sz w:val="28"/>
          <w:szCs w:val="28"/>
          <w:lang w:val="kk-KZ"/>
        </w:rPr>
        <w:tab/>
      </w:r>
      <w:r w:rsidRPr="0070065F">
        <w:rPr>
          <w:rFonts w:ascii="Times New Roman" w:hAnsi="Times New Roman" w:cs="Times New Roman"/>
          <w:sz w:val="28"/>
          <w:szCs w:val="28"/>
          <w:lang w:val="en-US"/>
        </w:rPr>
        <w:t>Fadeev A.</w:t>
      </w:r>
      <w:r w:rsidR="00777AFA">
        <w:rPr>
          <w:rFonts w:ascii="Times New Roman" w:hAnsi="Times New Roman" w:cs="Times New Roman"/>
          <w:sz w:val="28"/>
          <w:szCs w:val="28"/>
          <w:lang w:val="kk-KZ"/>
        </w:rPr>
        <w:t xml:space="preserve"> </w:t>
      </w:r>
      <w:r w:rsidRPr="0070065F">
        <w:rPr>
          <w:rFonts w:ascii="Times New Roman" w:hAnsi="Times New Roman" w:cs="Times New Roman"/>
          <w:sz w:val="28"/>
          <w:szCs w:val="28"/>
          <w:lang w:val="en-US"/>
        </w:rPr>
        <w:t xml:space="preserve">Digital technologies and transformation of higher education. International training workshop </w:t>
      </w:r>
      <w:r w:rsidR="00777AFA">
        <w:rPr>
          <w:rFonts w:ascii="Times New Roman" w:hAnsi="Times New Roman" w:cs="Times New Roman"/>
          <w:sz w:val="28"/>
          <w:szCs w:val="28"/>
          <w:lang w:val="kk-KZ"/>
        </w:rPr>
        <w:t>«</w:t>
      </w:r>
      <w:r w:rsidRPr="0070065F">
        <w:rPr>
          <w:rFonts w:ascii="Times New Roman" w:hAnsi="Times New Roman" w:cs="Times New Roman"/>
          <w:sz w:val="28"/>
          <w:szCs w:val="28"/>
          <w:lang w:val="en-US"/>
        </w:rPr>
        <w:t xml:space="preserve">Digital technologies and transformation of higher </w:t>
      </w:r>
      <w:proofErr w:type="gramStart"/>
      <w:r w:rsidRPr="0070065F">
        <w:rPr>
          <w:rFonts w:ascii="Times New Roman" w:hAnsi="Times New Roman" w:cs="Times New Roman"/>
          <w:sz w:val="28"/>
          <w:szCs w:val="28"/>
          <w:lang w:val="en-US"/>
        </w:rPr>
        <w:t>education</w:t>
      </w:r>
      <w:r w:rsidR="00777AFA">
        <w:rPr>
          <w:rFonts w:ascii="Times New Roman" w:hAnsi="Times New Roman" w:cs="Times New Roman"/>
          <w:sz w:val="28"/>
          <w:szCs w:val="28"/>
          <w:lang w:val="kk-KZ"/>
        </w:rPr>
        <w:t>» /</w:t>
      </w:r>
      <w:proofErr w:type="gramEnd"/>
      <w:r w:rsidR="00777AFA">
        <w:rPr>
          <w:rFonts w:ascii="Times New Roman" w:hAnsi="Times New Roman" w:cs="Times New Roman"/>
          <w:sz w:val="28"/>
          <w:szCs w:val="28"/>
          <w:lang w:val="kk-KZ"/>
        </w:rPr>
        <w:t>/</w:t>
      </w:r>
      <w:r w:rsidRPr="0070065F">
        <w:rPr>
          <w:rFonts w:ascii="Times New Roman" w:hAnsi="Times New Roman" w:cs="Times New Roman"/>
          <w:sz w:val="28"/>
          <w:szCs w:val="28"/>
          <w:lang w:val="en-US"/>
        </w:rPr>
        <w:t xml:space="preserve"> UNESCO IITE</w:t>
      </w:r>
      <w:r w:rsidR="00777AFA">
        <w:rPr>
          <w:rFonts w:ascii="Times New Roman" w:hAnsi="Times New Roman" w:cs="Times New Roman"/>
          <w:sz w:val="28"/>
          <w:szCs w:val="28"/>
          <w:lang w:val="kk-KZ"/>
        </w:rPr>
        <w:t>. -</w:t>
      </w:r>
      <w:r w:rsidRPr="0070065F">
        <w:rPr>
          <w:rFonts w:ascii="Times New Roman" w:hAnsi="Times New Roman" w:cs="Times New Roman"/>
          <w:sz w:val="28"/>
          <w:szCs w:val="28"/>
          <w:lang w:val="en-US"/>
        </w:rPr>
        <w:t xml:space="preserve"> 2018.</w:t>
      </w:r>
      <w:r w:rsidR="00777AFA">
        <w:rPr>
          <w:rFonts w:ascii="Times New Roman" w:hAnsi="Times New Roman" w:cs="Times New Roman"/>
          <w:sz w:val="28"/>
          <w:szCs w:val="28"/>
          <w:lang w:val="kk-KZ"/>
        </w:rPr>
        <w:t xml:space="preserve"> – Р.</w:t>
      </w:r>
      <w:r>
        <w:rPr>
          <w:rFonts w:ascii="Times New Roman" w:hAnsi="Times New Roman" w:cs="Times New Roman"/>
          <w:sz w:val="28"/>
          <w:szCs w:val="28"/>
          <w:lang w:val="kk-KZ"/>
        </w:rPr>
        <w:t xml:space="preserve"> 10-12.</w:t>
      </w:r>
      <w:r w:rsidR="00777AFA">
        <w:rPr>
          <w:rFonts w:ascii="Times New Roman" w:hAnsi="Times New Roman" w:cs="Times New Roman"/>
          <w:sz w:val="28"/>
          <w:szCs w:val="28"/>
          <w:lang w:val="kk-KZ"/>
        </w:rPr>
        <w:t xml:space="preserve"> </w:t>
      </w:r>
    </w:p>
    <w:p w14:paraId="004FF73C" w14:textId="77777777" w:rsidR="00777AFA" w:rsidRDefault="00A74105" w:rsidP="00777AFA">
      <w:pPr>
        <w:tabs>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Pr="0075365A">
        <w:rPr>
          <w:rFonts w:ascii="Times New Roman" w:hAnsi="Times New Roman" w:cs="Times New Roman"/>
          <w:sz w:val="28"/>
          <w:szCs w:val="28"/>
          <w:lang w:val="kk-KZ"/>
        </w:rPr>
        <w:t>4</w:t>
      </w:r>
      <w:r>
        <w:rPr>
          <w:rFonts w:ascii="Times New Roman" w:hAnsi="Times New Roman" w:cs="Times New Roman"/>
          <w:sz w:val="28"/>
          <w:szCs w:val="28"/>
          <w:lang w:val="kk-KZ"/>
        </w:rPr>
        <w:t xml:space="preserve"> </w:t>
      </w:r>
      <w:r w:rsidR="00777AFA">
        <w:rPr>
          <w:rFonts w:ascii="Times New Roman" w:hAnsi="Times New Roman" w:cs="Times New Roman"/>
          <w:sz w:val="28"/>
          <w:szCs w:val="28"/>
          <w:lang w:val="kk-KZ"/>
        </w:rPr>
        <w:tab/>
      </w:r>
      <w:r w:rsidRPr="0070065F">
        <w:rPr>
          <w:rFonts w:ascii="Times New Roman" w:hAnsi="Times New Roman" w:cs="Times New Roman"/>
          <w:sz w:val="28"/>
          <w:szCs w:val="28"/>
          <w:lang w:val="kk-KZ"/>
        </w:rPr>
        <w:t>Koлыxмaтoв B.И. Знaчeниe цифpoвыx тexнoлoгий в пpoфeccиoнaльнoм paзвитии пeдaгoгa</w:t>
      </w:r>
      <w:r w:rsidR="00777AFA">
        <w:rPr>
          <w:rFonts w:ascii="Times New Roman" w:hAnsi="Times New Roman" w:cs="Times New Roman"/>
          <w:sz w:val="28"/>
          <w:szCs w:val="28"/>
          <w:lang w:val="kk-KZ"/>
        </w:rPr>
        <w:t xml:space="preserve"> //</w:t>
      </w:r>
      <w:r w:rsidRPr="0070065F">
        <w:rPr>
          <w:rFonts w:ascii="Times New Roman" w:hAnsi="Times New Roman" w:cs="Times New Roman"/>
          <w:sz w:val="28"/>
          <w:szCs w:val="28"/>
          <w:lang w:val="kk-KZ"/>
        </w:rPr>
        <w:t xml:space="preserve"> СПб</w:t>
      </w:r>
      <w:r w:rsidR="00777AFA">
        <w:rPr>
          <w:rFonts w:ascii="Times New Roman" w:hAnsi="Times New Roman" w:cs="Times New Roman"/>
          <w:sz w:val="28"/>
          <w:szCs w:val="28"/>
          <w:lang w:val="kk-KZ"/>
        </w:rPr>
        <w:t>. -</w:t>
      </w:r>
      <w:r w:rsidRPr="0070065F">
        <w:rPr>
          <w:rFonts w:ascii="Times New Roman" w:hAnsi="Times New Roman" w:cs="Times New Roman"/>
          <w:sz w:val="28"/>
          <w:szCs w:val="28"/>
          <w:lang w:val="kk-KZ"/>
        </w:rPr>
        <w:t xml:space="preserve"> 2019. </w:t>
      </w:r>
      <w:r w:rsidR="00777AFA">
        <w:rPr>
          <w:rFonts w:ascii="Times New Roman" w:hAnsi="Times New Roman" w:cs="Times New Roman"/>
          <w:sz w:val="28"/>
          <w:szCs w:val="28"/>
          <w:lang w:val="kk-KZ"/>
        </w:rPr>
        <w:t xml:space="preserve">– С. </w:t>
      </w:r>
      <w:r w:rsidRPr="0070065F">
        <w:rPr>
          <w:rFonts w:ascii="Times New Roman" w:hAnsi="Times New Roman" w:cs="Times New Roman"/>
          <w:sz w:val="28"/>
          <w:szCs w:val="28"/>
          <w:lang w:val="kk-KZ"/>
        </w:rPr>
        <w:t>50-55.</w:t>
      </w:r>
    </w:p>
    <w:p w14:paraId="0A710033" w14:textId="77777777" w:rsidR="00777AFA" w:rsidRDefault="00A74105" w:rsidP="00777AFA">
      <w:pPr>
        <w:tabs>
          <w:tab w:val="left" w:pos="1134"/>
          <w:tab w:val="left" w:pos="1276"/>
        </w:tabs>
        <w:spacing w:after="0" w:line="240" w:lineRule="auto"/>
        <w:ind w:firstLine="709"/>
        <w:jc w:val="both"/>
        <w:rPr>
          <w:rFonts w:ascii="Times New Roman" w:hAnsi="Times New Roman" w:cs="Times New Roman"/>
          <w:sz w:val="28"/>
          <w:szCs w:val="28"/>
          <w:lang w:val="kk-KZ"/>
        </w:rPr>
      </w:pPr>
      <w:r w:rsidRPr="00A74105">
        <w:rPr>
          <w:rFonts w:ascii="Times New Roman" w:hAnsi="Times New Roman" w:cs="Times New Roman"/>
          <w:sz w:val="28"/>
          <w:szCs w:val="28"/>
          <w:lang w:val="kk-KZ"/>
        </w:rPr>
        <w:t xml:space="preserve">65 </w:t>
      </w:r>
      <w:r w:rsidR="00777AFA">
        <w:rPr>
          <w:rFonts w:ascii="Times New Roman" w:hAnsi="Times New Roman" w:cs="Times New Roman"/>
          <w:sz w:val="28"/>
          <w:szCs w:val="28"/>
          <w:lang w:val="kk-KZ"/>
        </w:rPr>
        <w:tab/>
      </w:r>
      <w:r w:rsidRPr="0075365A">
        <w:rPr>
          <w:rFonts w:ascii="Times New Roman" w:hAnsi="Times New Roman" w:cs="Times New Roman"/>
          <w:sz w:val="28"/>
          <w:szCs w:val="28"/>
          <w:lang w:val="kk-KZ"/>
        </w:rPr>
        <w:t xml:space="preserve">Hui Cao, Amanbayeva M.B.,  Maimataeva A.D., Unerbayeva Z.O.,   Shalabayev K.I.,   Sumatokhin S.V.,   Imankulova S.K., Childibayev J.B.  </w:t>
      </w:r>
      <w:r w:rsidRPr="0075365A">
        <w:rPr>
          <w:rFonts w:ascii="Times New Roman" w:hAnsi="Times New Roman" w:cs="Times New Roman"/>
          <w:sz w:val="28"/>
          <w:szCs w:val="28"/>
          <w:lang w:val="en-US"/>
        </w:rPr>
        <w:t>Methodology of research activity development in preparing future teachers with the use of information resources // Eurasia Journal of  Mathematics, Science and Technology Education. - 2017. - Vol.13</w:t>
      </w:r>
      <w:r w:rsidR="00777AFA">
        <w:rPr>
          <w:rFonts w:ascii="Times New Roman" w:hAnsi="Times New Roman" w:cs="Times New Roman"/>
          <w:sz w:val="28"/>
          <w:szCs w:val="28"/>
          <w:lang w:val="kk-KZ"/>
        </w:rPr>
        <w:t>. -</w:t>
      </w:r>
      <w:r w:rsidRPr="0075365A">
        <w:rPr>
          <w:rFonts w:ascii="Times New Roman" w:hAnsi="Times New Roman" w:cs="Times New Roman"/>
          <w:sz w:val="28"/>
          <w:szCs w:val="28"/>
          <w:lang w:val="en-US"/>
        </w:rPr>
        <w:t xml:space="preserve"> №11.</w:t>
      </w:r>
      <w:r w:rsidR="00777AFA">
        <w:rPr>
          <w:rFonts w:ascii="Times New Roman" w:hAnsi="Times New Roman" w:cs="Times New Roman"/>
          <w:sz w:val="28"/>
          <w:szCs w:val="28"/>
          <w:lang w:val="kk-KZ"/>
        </w:rPr>
        <w:t xml:space="preserve"> -</w:t>
      </w:r>
      <w:r w:rsidRPr="0075365A">
        <w:rPr>
          <w:rFonts w:ascii="Times New Roman" w:hAnsi="Times New Roman" w:cs="Times New Roman"/>
          <w:sz w:val="28"/>
          <w:szCs w:val="28"/>
          <w:lang w:val="en-US"/>
        </w:rPr>
        <w:t xml:space="preserve"> P. 7407-7409.</w:t>
      </w:r>
      <w:r w:rsidR="00777AFA">
        <w:rPr>
          <w:rFonts w:ascii="Times New Roman" w:hAnsi="Times New Roman" w:cs="Times New Roman"/>
          <w:sz w:val="28"/>
          <w:szCs w:val="28"/>
          <w:lang w:val="kk-KZ"/>
        </w:rPr>
        <w:t xml:space="preserve"> </w:t>
      </w:r>
    </w:p>
    <w:p w14:paraId="4E6C99BC" w14:textId="77777777" w:rsidR="00777AFA" w:rsidRDefault="00A74105" w:rsidP="00777AFA">
      <w:pPr>
        <w:tabs>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6</w:t>
      </w:r>
      <w:r>
        <w:rPr>
          <w:rFonts w:ascii="Times New Roman" w:hAnsi="Times New Roman" w:cs="Times New Roman"/>
          <w:sz w:val="28"/>
          <w:szCs w:val="28"/>
          <w:lang w:val="en-US"/>
        </w:rPr>
        <w:t>6</w:t>
      </w:r>
      <w:r>
        <w:rPr>
          <w:rFonts w:ascii="Times New Roman" w:hAnsi="Times New Roman" w:cs="Times New Roman"/>
          <w:sz w:val="28"/>
          <w:szCs w:val="28"/>
          <w:lang w:val="kk-KZ"/>
        </w:rPr>
        <w:t xml:space="preserve"> </w:t>
      </w:r>
      <w:r w:rsidR="00777AFA">
        <w:rPr>
          <w:rFonts w:ascii="Times New Roman" w:hAnsi="Times New Roman" w:cs="Times New Roman"/>
          <w:sz w:val="28"/>
          <w:szCs w:val="28"/>
          <w:lang w:val="kk-KZ"/>
        </w:rPr>
        <w:tab/>
      </w:r>
      <w:r w:rsidRPr="0070065F">
        <w:rPr>
          <w:rFonts w:ascii="Times New Roman" w:hAnsi="Times New Roman" w:cs="Times New Roman"/>
          <w:sz w:val="28"/>
          <w:szCs w:val="28"/>
          <w:lang w:val="kk-KZ"/>
        </w:rPr>
        <w:t>Mishra P., Koehler M.J. Technological Pedagogical Content Knowledge: A Framework for Teacher Knowledge</w:t>
      </w:r>
      <w:r w:rsidR="00777AFA">
        <w:rPr>
          <w:rFonts w:ascii="Times New Roman" w:hAnsi="Times New Roman" w:cs="Times New Roman"/>
          <w:sz w:val="28"/>
          <w:szCs w:val="28"/>
          <w:lang w:val="kk-KZ"/>
        </w:rPr>
        <w:t xml:space="preserve"> //</w:t>
      </w:r>
      <w:r w:rsidRPr="0070065F">
        <w:rPr>
          <w:rFonts w:ascii="Times New Roman" w:hAnsi="Times New Roman" w:cs="Times New Roman"/>
          <w:sz w:val="28"/>
          <w:szCs w:val="28"/>
          <w:lang w:val="kk-KZ"/>
        </w:rPr>
        <w:t xml:space="preserve"> Teachers College Record</w:t>
      </w:r>
      <w:r w:rsidR="00777AFA">
        <w:rPr>
          <w:rFonts w:ascii="Times New Roman" w:hAnsi="Times New Roman" w:cs="Times New Roman"/>
          <w:sz w:val="28"/>
          <w:szCs w:val="28"/>
          <w:lang w:val="kk-KZ"/>
        </w:rPr>
        <w:t>. – 2006. – Р.</w:t>
      </w:r>
      <w:r w:rsidRPr="0070065F">
        <w:rPr>
          <w:rFonts w:ascii="Times New Roman" w:hAnsi="Times New Roman" w:cs="Times New Roman"/>
          <w:sz w:val="28"/>
          <w:szCs w:val="28"/>
          <w:lang w:val="kk-KZ"/>
        </w:rPr>
        <w:t xml:space="preserve"> 1017–1054.</w:t>
      </w:r>
      <w:r w:rsidR="00777AFA">
        <w:rPr>
          <w:rFonts w:ascii="Times New Roman" w:hAnsi="Times New Roman" w:cs="Times New Roman"/>
          <w:sz w:val="28"/>
          <w:szCs w:val="28"/>
          <w:lang w:val="kk-KZ"/>
        </w:rPr>
        <w:t xml:space="preserve"> </w:t>
      </w:r>
    </w:p>
    <w:p w14:paraId="1FE45AC9" w14:textId="77777777" w:rsidR="00777AFA" w:rsidRDefault="00A74105" w:rsidP="00777AFA">
      <w:pPr>
        <w:tabs>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en-US"/>
        </w:rPr>
        <w:t>67</w:t>
      </w:r>
      <w:r>
        <w:rPr>
          <w:rFonts w:ascii="Times New Roman" w:hAnsi="Times New Roman" w:cs="Times New Roman"/>
          <w:sz w:val="28"/>
          <w:szCs w:val="28"/>
          <w:lang w:val="kk-KZ"/>
        </w:rPr>
        <w:t xml:space="preserve"> </w:t>
      </w:r>
      <w:r w:rsidR="00777AFA">
        <w:rPr>
          <w:rFonts w:ascii="Times New Roman" w:hAnsi="Times New Roman" w:cs="Times New Roman"/>
          <w:sz w:val="28"/>
          <w:szCs w:val="28"/>
          <w:lang w:val="kk-KZ"/>
        </w:rPr>
        <w:tab/>
      </w:r>
      <w:r w:rsidR="00777AFA" w:rsidRPr="0070065F">
        <w:rPr>
          <w:rFonts w:ascii="Times New Roman" w:hAnsi="Times New Roman" w:cs="Times New Roman"/>
          <w:sz w:val="28"/>
          <w:szCs w:val="28"/>
          <w:lang w:val="en-US"/>
        </w:rPr>
        <w:t xml:space="preserve">Ruben R. </w:t>
      </w:r>
      <w:r w:rsidRPr="0070065F">
        <w:rPr>
          <w:rFonts w:ascii="Times New Roman" w:hAnsi="Times New Roman" w:cs="Times New Roman"/>
          <w:sz w:val="28"/>
          <w:szCs w:val="28"/>
          <w:lang w:val="en-US"/>
        </w:rPr>
        <w:t xml:space="preserve">SAMR and TPACK: Intro to advanced practice </w:t>
      </w:r>
      <w:r w:rsidR="00777AFA">
        <w:rPr>
          <w:rFonts w:ascii="Times New Roman" w:hAnsi="Times New Roman" w:cs="Times New Roman"/>
          <w:sz w:val="28"/>
          <w:szCs w:val="28"/>
          <w:lang w:val="kk-KZ"/>
        </w:rPr>
        <w:t>/</w:t>
      </w:r>
      <w:proofErr w:type="gramStart"/>
      <w:r w:rsidRPr="0070065F">
        <w:rPr>
          <w:rFonts w:ascii="Times New Roman" w:hAnsi="Times New Roman" w:cs="Times New Roman"/>
          <w:sz w:val="28"/>
          <w:szCs w:val="28"/>
          <w:lang w:val="en-US"/>
        </w:rPr>
        <w:t xml:space="preserve">/ </w:t>
      </w:r>
      <w:r w:rsidR="00777AFA">
        <w:rPr>
          <w:rFonts w:ascii="Times New Roman" w:hAnsi="Times New Roman" w:cs="Times New Roman"/>
          <w:sz w:val="28"/>
          <w:szCs w:val="28"/>
          <w:lang w:val="kk-KZ"/>
        </w:rPr>
        <w:t xml:space="preserve"> </w:t>
      </w:r>
      <w:proofErr w:type="spellStart"/>
      <w:r w:rsidRPr="0070065F">
        <w:rPr>
          <w:rFonts w:ascii="Times New Roman" w:hAnsi="Times New Roman" w:cs="Times New Roman"/>
          <w:sz w:val="28"/>
          <w:szCs w:val="28"/>
          <w:lang w:val="en-US"/>
        </w:rPr>
        <w:t>Puentedura</w:t>
      </w:r>
      <w:proofErr w:type="spellEnd"/>
      <w:proofErr w:type="gramEnd"/>
      <w:r w:rsidRPr="0070065F">
        <w:rPr>
          <w:rFonts w:ascii="Times New Roman" w:hAnsi="Times New Roman" w:cs="Times New Roman"/>
          <w:sz w:val="28"/>
          <w:szCs w:val="28"/>
          <w:lang w:val="en-US"/>
        </w:rPr>
        <w:t xml:space="preserve">. — 2014. </w:t>
      </w:r>
      <w:r w:rsidR="00777AFA">
        <w:rPr>
          <w:rFonts w:ascii="Times New Roman" w:hAnsi="Times New Roman" w:cs="Times New Roman"/>
          <w:sz w:val="28"/>
          <w:szCs w:val="28"/>
          <w:lang w:val="kk-KZ"/>
        </w:rPr>
        <w:t>-</w:t>
      </w:r>
      <w:r w:rsidRPr="0070065F">
        <w:rPr>
          <w:rFonts w:ascii="Times New Roman" w:hAnsi="Times New Roman" w:cs="Times New Roman"/>
          <w:sz w:val="28"/>
          <w:szCs w:val="28"/>
          <w:lang w:val="en-US"/>
        </w:rPr>
        <w:t xml:space="preserve"> </w:t>
      </w:r>
      <w:r w:rsidR="00777AFA">
        <w:rPr>
          <w:rFonts w:ascii="Times New Roman" w:hAnsi="Times New Roman" w:cs="Times New Roman"/>
          <w:sz w:val="28"/>
          <w:szCs w:val="28"/>
          <w:lang w:val="kk-KZ"/>
        </w:rPr>
        <w:t>Р</w:t>
      </w:r>
      <w:r w:rsidRPr="0070065F">
        <w:rPr>
          <w:rFonts w:ascii="Times New Roman" w:hAnsi="Times New Roman" w:cs="Times New Roman"/>
          <w:sz w:val="28"/>
          <w:szCs w:val="28"/>
          <w:lang w:val="en-US"/>
        </w:rPr>
        <w:t>. 1</w:t>
      </w:r>
      <w:r w:rsidR="00777AFA">
        <w:rPr>
          <w:rFonts w:ascii="Times New Roman" w:hAnsi="Times New Roman" w:cs="Times New Roman"/>
          <w:sz w:val="28"/>
          <w:szCs w:val="28"/>
          <w:lang w:val="kk-KZ"/>
        </w:rPr>
        <w:t>-</w:t>
      </w:r>
      <w:r w:rsidRPr="0070065F">
        <w:rPr>
          <w:rFonts w:ascii="Times New Roman" w:hAnsi="Times New Roman" w:cs="Times New Roman"/>
          <w:sz w:val="28"/>
          <w:szCs w:val="28"/>
          <w:lang w:val="en-US"/>
        </w:rPr>
        <w:t>25.</w:t>
      </w:r>
      <w:r w:rsidR="00777AFA">
        <w:rPr>
          <w:rFonts w:ascii="Times New Roman" w:hAnsi="Times New Roman" w:cs="Times New Roman"/>
          <w:sz w:val="28"/>
          <w:szCs w:val="28"/>
          <w:lang w:val="kk-KZ"/>
        </w:rPr>
        <w:t xml:space="preserve"> </w:t>
      </w:r>
    </w:p>
    <w:p w14:paraId="5D9E1D24" w14:textId="77777777" w:rsidR="00777AFA" w:rsidRDefault="00A74105" w:rsidP="00777AFA">
      <w:pPr>
        <w:tabs>
          <w:tab w:val="left" w:pos="1134"/>
          <w:tab w:val="left" w:pos="1276"/>
        </w:tabs>
        <w:spacing w:after="0" w:line="240" w:lineRule="auto"/>
        <w:ind w:firstLine="709"/>
        <w:jc w:val="both"/>
        <w:rPr>
          <w:rFonts w:ascii="Times New Roman" w:hAnsi="Times New Roman" w:cs="Times New Roman"/>
          <w:sz w:val="28"/>
          <w:szCs w:val="28"/>
          <w:lang w:val="kk-KZ"/>
        </w:rPr>
      </w:pPr>
      <w:r w:rsidRPr="0075365A">
        <w:rPr>
          <w:rFonts w:ascii="Times New Roman" w:hAnsi="Times New Roman" w:cs="Times New Roman"/>
          <w:sz w:val="28"/>
          <w:szCs w:val="28"/>
        </w:rPr>
        <w:t>68</w:t>
      </w:r>
      <w:r>
        <w:rPr>
          <w:rFonts w:ascii="Times New Roman" w:hAnsi="Times New Roman" w:cs="Times New Roman"/>
          <w:sz w:val="28"/>
          <w:szCs w:val="28"/>
          <w:lang w:val="kk-KZ"/>
        </w:rPr>
        <w:t xml:space="preserve"> </w:t>
      </w:r>
      <w:r w:rsidR="00777AFA">
        <w:rPr>
          <w:rFonts w:ascii="Times New Roman" w:hAnsi="Times New Roman" w:cs="Times New Roman"/>
          <w:sz w:val="28"/>
          <w:szCs w:val="28"/>
          <w:lang w:val="kk-KZ"/>
        </w:rPr>
        <w:tab/>
      </w:r>
      <w:r w:rsidRPr="0070065F">
        <w:rPr>
          <w:rFonts w:ascii="Times New Roman" w:hAnsi="Times New Roman" w:cs="Times New Roman"/>
          <w:sz w:val="28"/>
          <w:szCs w:val="28"/>
        </w:rPr>
        <w:t xml:space="preserve">Кузнецова </w:t>
      </w:r>
      <w:proofErr w:type="gramStart"/>
      <w:r w:rsidRPr="0070065F">
        <w:rPr>
          <w:rFonts w:ascii="Times New Roman" w:hAnsi="Times New Roman" w:cs="Times New Roman"/>
          <w:sz w:val="28"/>
          <w:szCs w:val="28"/>
        </w:rPr>
        <w:t>Е.М.</w:t>
      </w:r>
      <w:proofErr w:type="gramEnd"/>
      <w:r w:rsidRPr="0070065F">
        <w:rPr>
          <w:rFonts w:ascii="Times New Roman" w:hAnsi="Times New Roman" w:cs="Times New Roman"/>
          <w:sz w:val="28"/>
          <w:szCs w:val="28"/>
        </w:rPr>
        <w:t xml:space="preserve"> Интеграция цифровых ресурсов в образовательный процесс: модель SAMR как инструмент анализа // Информационные технологии и обучение. </w:t>
      </w:r>
      <w:r w:rsidR="00777AFA">
        <w:rPr>
          <w:rFonts w:ascii="Times New Roman" w:hAnsi="Times New Roman" w:cs="Times New Roman"/>
          <w:sz w:val="28"/>
          <w:szCs w:val="28"/>
          <w:lang w:val="kk-KZ"/>
        </w:rPr>
        <w:t xml:space="preserve">- </w:t>
      </w:r>
      <w:r w:rsidRPr="00777AFA">
        <w:rPr>
          <w:rFonts w:ascii="Times New Roman" w:hAnsi="Times New Roman" w:cs="Times New Roman"/>
          <w:sz w:val="28"/>
          <w:szCs w:val="28"/>
        </w:rPr>
        <w:t xml:space="preserve">2021. </w:t>
      </w:r>
      <w:r w:rsidR="00777AFA">
        <w:rPr>
          <w:rFonts w:ascii="Times New Roman" w:hAnsi="Times New Roman" w:cs="Times New Roman"/>
          <w:sz w:val="28"/>
          <w:szCs w:val="28"/>
          <w:lang w:val="kk-KZ"/>
        </w:rPr>
        <w:t xml:space="preserve">- </w:t>
      </w:r>
      <w:r w:rsidRPr="00777AFA">
        <w:rPr>
          <w:rFonts w:ascii="Times New Roman" w:hAnsi="Times New Roman" w:cs="Times New Roman"/>
          <w:sz w:val="28"/>
          <w:szCs w:val="28"/>
        </w:rPr>
        <w:t>№ 2.</w:t>
      </w:r>
      <w:r w:rsidR="00777AFA">
        <w:rPr>
          <w:rFonts w:ascii="Times New Roman" w:hAnsi="Times New Roman" w:cs="Times New Roman"/>
          <w:sz w:val="28"/>
          <w:szCs w:val="28"/>
          <w:lang w:val="kk-KZ"/>
        </w:rPr>
        <w:t xml:space="preserve"> -</w:t>
      </w:r>
      <w:r w:rsidRPr="00777AFA">
        <w:rPr>
          <w:rFonts w:ascii="Times New Roman" w:hAnsi="Times New Roman" w:cs="Times New Roman"/>
          <w:sz w:val="28"/>
          <w:szCs w:val="28"/>
        </w:rPr>
        <w:t xml:space="preserve"> </w:t>
      </w:r>
      <w:r w:rsidRPr="0070065F">
        <w:rPr>
          <w:rFonts w:ascii="Times New Roman" w:hAnsi="Times New Roman" w:cs="Times New Roman"/>
          <w:sz w:val="28"/>
          <w:szCs w:val="28"/>
        </w:rPr>
        <w:t>С</w:t>
      </w:r>
      <w:r w:rsidRPr="00777AFA">
        <w:rPr>
          <w:rFonts w:ascii="Times New Roman" w:hAnsi="Times New Roman" w:cs="Times New Roman"/>
          <w:sz w:val="28"/>
          <w:szCs w:val="28"/>
        </w:rPr>
        <w:t>. 78</w:t>
      </w:r>
      <w:r w:rsidR="00777AFA">
        <w:rPr>
          <w:rFonts w:ascii="Times New Roman" w:hAnsi="Times New Roman" w:cs="Times New Roman"/>
          <w:sz w:val="28"/>
          <w:szCs w:val="28"/>
          <w:lang w:val="kk-KZ"/>
        </w:rPr>
        <w:t>-</w:t>
      </w:r>
      <w:r w:rsidRPr="00777AFA">
        <w:rPr>
          <w:rFonts w:ascii="Times New Roman" w:hAnsi="Times New Roman" w:cs="Times New Roman"/>
          <w:sz w:val="28"/>
          <w:szCs w:val="28"/>
        </w:rPr>
        <w:t>84.</w:t>
      </w:r>
      <w:r w:rsidR="00777AFA">
        <w:rPr>
          <w:rFonts w:ascii="Times New Roman" w:hAnsi="Times New Roman" w:cs="Times New Roman"/>
          <w:sz w:val="28"/>
          <w:szCs w:val="28"/>
          <w:lang w:val="kk-KZ"/>
        </w:rPr>
        <w:t xml:space="preserve"> </w:t>
      </w:r>
    </w:p>
    <w:p w14:paraId="2AF003F8" w14:textId="77777777" w:rsidR="00777AFA" w:rsidRDefault="00A74105" w:rsidP="00777AFA">
      <w:pPr>
        <w:tabs>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en-US"/>
        </w:rPr>
        <w:t>69</w:t>
      </w:r>
      <w:r>
        <w:rPr>
          <w:rFonts w:ascii="Times New Roman" w:hAnsi="Times New Roman" w:cs="Times New Roman"/>
          <w:sz w:val="28"/>
          <w:szCs w:val="28"/>
          <w:lang w:val="kk-KZ"/>
        </w:rPr>
        <w:t xml:space="preserve"> </w:t>
      </w:r>
      <w:r w:rsidR="00777AFA">
        <w:rPr>
          <w:rFonts w:ascii="Times New Roman" w:hAnsi="Times New Roman" w:cs="Times New Roman"/>
          <w:sz w:val="28"/>
          <w:szCs w:val="28"/>
          <w:lang w:val="kk-KZ"/>
        </w:rPr>
        <w:tab/>
      </w:r>
      <w:r w:rsidRPr="0070065F">
        <w:rPr>
          <w:rFonts w:ascii="Times New Roman" w:hAnsi="Times New Roman" w:cs="Times New Roman"/>
          <w:sz w:val="28"/>
          <w:szCs w:val="28"/>
          <w:lang w:val="en-US"/>
        </w:rPr>
        <w:t xml:space="preserve">Hamilton E.R., Rosenberg J.M., </w:t>
      </w:r>
      <w:proofErr w:type="spellStart"/>
      <w:r w:rsidRPr="0070065F">
        <w:rPr>
          <w:rFonts w:ascii="Times New Roman" w:hAnsi="Times New Roman" w:cs="Times New Roman"/>
          <w:sz w:val="28"/>
          <w:szCs w:val="28"/>
          <w:lang w:val="en-US"/>
        </w:rPr>
        <w:t>Akcaoglu</w:t>
      </w:r>
      <w:proofErr w:type="spellEnd"/>
      <w:r w:rsidRPr="0070065F">
        <w:rPr>
          <w:rFonts w:ascii="Times New Roman" w:hAnsi="Times New Roman" w:cs="Times New Roman"/>
          <w:sz w:val="28"/>
          <w:szCs w:val="28"/>
          <w:lang w:val="en-US"/>
        </w:rPr>
        <w:t xml:space="preserve"> M. The Substitution Augmentation Modification Redefinition (SAMR) Model: Background and Exemplars</w:t>
      </w:r>
      <w:r w:rsidR="00777AFA">
        <w:rPr>
          <w:rFonts w:ascii="Times New Roman" w:hAnsi="Times New Roman" w:cs="Times New Roman"/>
          <w:sz w:val="28"/>
          <w:szCs w:val="28"/>
          <w:lang w:val="kk-KZ"/>
        </w:rPr>
        <w:t xml:space="preserve"> //</w:t>
      </w:r>
      <w:r w:rsidRPr="0070065F">
        <w:rPr>
          <w:rFonts w:ascii="Times New Roman" w:hAnsi="Times New Roman" w:cs="Times New Roman"/>
          <w:sz w:val="28"/>
          <w:szCs w:val="28"/>
          <w:lang w:val="en-US"/>
        </w:rPr>
        <w:t xml:space="preserve"> </w:t>
      </w:r>
      <w:r w:rsidRPr="007F5204">
        <w:rPr>
          <w:rFonts w:ascii="Times New Roman" w:hAnsi="Times New Roman" w:cs="Times New Roman"/>
          <w:sz w:val="28"/>
          <w:szCs w:val="28"/>
          <w:lang w:val="en-US"/>
        </w:rPr>
        <w:t>Journal of Educational Technology Systems</w:t>
      </w:r>
      <w:r w:rsidR="00777AFA">
        <w:rPr>
          <w:rFonts w:ascii="Times New Roman" w:hAnsi="Times New Roman" w:cs="Times New Roman"/>
          <w:sz w:val="28"/>
          <w:szCs w:val="28"/>
          <w:lang w:val="kk-KZ"/>
        </w:rPr>
        <w:t>. – 2016. - №</w:t>
      </w:r>
      <w:r w:rsidRPr="007F5204">
        <w:rPr>
          <w:rFonts w:ascii="Times New Roman" w:hAnsi="Times New Roman" w:cs="Times New Roman"/>
          <w:sz w:val="28"/>
          <w:szCs w:val="28"/>
          <w:lang w:val="en-US"/>
        </w:rPr>
        <w:t>43(1)</w:t>
      </w:r>
      <w:r w:rsidR="00777AFA">
        <w:rPr>
          <w:rFonts w:ascii="Times New Roman" w:hAnsi="Times New Roman" w:cs="Times New Roman"/>
          <w:sz w:val="28"/>
          <w:szCs w:val="28"/>
          <w:lang w:val="kk-KZ"/>
        </w:rPr>
        <w:t>. – Р.</w:t>
      </w:r>
      <w:r w:rsidRPr="007F5204">
        <w:rPr>
          <w:rFonts w:ascii="Times New Roman" w:hAnsi="Times New Roman" w:cs="Times New Roman"/>
          <w:sz w:val="28"/>
          <w:szCs w:val="28"/>
          <w:lang w:val="en-US"/>
        </w:rPr>
        <w:t xml:space="preserve"> 41</w:t>
      </w:r>
      <w:r w:rsidR="00777AFA">
        <w:rPr>
          <w:rFonts w:ascii="Times New Roman" w:hAnsi="Times New Roman" w:cs="Times New Roman"/>
          <w:sz w:val="28"/>
          <w:szCs w:val="28"/>
          <w:lang w:val="kk-KZ"/>
        </w:rPr>
        <w:t>-</w:t>
      </w:r>
      <w:r w:rsidRPr="007F5204">
        <w:rPr>
          <w:rFonts w:ascii="Times New Roman" w:hAnsi="Times New Roman" w:cs="Times New Roman"/>
          <w:sz w:val="28"/>
          <w:szCs w:val="28"/>
          <w:lang w:val="en-US"/>
        </w:rPr>
        <w:t>66.</w:t>
      </w:r>
      <w:r w:rsidR="00777AFA">
        <w:rPr>
          <w:rFonts w:ascii="Times New Roman" w:hAnsi="Times New Roman" w:cs="Times New Roman"/>
          <w:sz w:val="28"/>
          <w:szCs w:val="28"/>
          <w:lang w:val="kk-KZ"/>
        </w:rPr>
        <w:t xml:space="preserve"> </w:t>
      </w:r>
    </w:p>
    <w:p w14:paraId="3C674138" w14:textId="3E625EA7" w:rsidR="004E7CD4" w:rsidRDefault="00A74105" w:rsidP="004E7CD4">
      <w:pPr>
        <w:tabs>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7</w:t>
      </w:r>
      <w:r>
        <w:rPr>
          <w:rFonts w:ascii="Times New Roman" w:hAnsi="Times New Roman" w:cs="Times New Roman"/>
          <w:sz w:val="28"/>
          <w:szCs w:val="28"/>
          <w:lang w:val="en-US"/>
        </w:rPr>
        <w:t xml:space="preserve">0 </w:t>
      </w:r>
      <w:r w:rsidR="00777AFA">
        <w:rPr>
          <w:rFonts w:ascii="Times New Roman" w:hAnsi="Times New Roman" w:cs="Times New Roman"/>
          <w:sz w:val="28"/>
          <w:szCs w:val="28"/>
          <w:lang w:val="en-US"/>
        </w:rPr>
        <w:tab/>
      </w:r>
      <w:r w:rsidRPr="007F5204">
        <w:rPr>
          <w:rFonts w:ascii="Times New Roman" w:hAnsi="Times New Roman" w:cs="Times New Roman"/>
          <w:sz w:val="28"/>
          <w:szCs w:val="28"/>
          <w:lang w:val="kk-KZ"/>
        </w:rPr>
        <w:t>UNESCO ICT competency framework for teachers</w:t>
      </w:r>
      <w:r w:rsidR="00777AFA">
        <w:rPr>
          <w:rFonts w:ascii="Times New Roman" w:hAnsi="Times New Roman" w:cs="Times New Roman"/>
          <w:sz w:val="28"/>
          <w:szCs w:val="28"/>
          <w:lang w:val="kk-KZ"/>
        </w:rPr>
        <w:t xml:space="preserve"> // </w:t>
      </w:r>
      <w:r w:rsidR="00DA7399" w:rsidRPr="007F5204">
        <w:rPr>
          <w:rFonts w:ascii="Times New Roman" w:hAnsi="Times New Roman" w:cs="Times New Roman"/>
          <w:sz w:val="28"/>
          <w:szCs w:val="28"/>
          <w:lang w:val="kk-KZ"/>
        </w:rPr>
        <w:t>UNESCO</w:t>
      </w:r>
      <w:r w:rsidR="00DA7399">
        <w:rPr>
          <w:rFonts w:ascii="Times New Roman" w:hAnsi="Times New Roman" w:cs="Times New Roman"/>
          <w:sz w:val="28"/>
          <w:szCs w:val="28"/>
          <w:lang w:val="kk-KZ"/>
        </w:rPr>
        <w:t>-ның ресми мәліметтері</w:t>
      </w:r>
      <w:r w:rsidR="004E7CD4">
        <w:rPr>
          <w:rFonts w:ascii="Times New Roman" w:hAnsi="Times New Roman" w:cs="Times New Roman"/>
          <w:color w:val="FF0000"/>
          <w:sz w:val="28"/>
          <w:szCs w:val="28"/>
          <w:lang w:val="kk-KZ"/>
        </w:rPr>
        <w:t xml:space="preserve"> </w:t>
      </w:r>
      <w:r w:rsidR="004E7CD4" w:rsidRPr="004E7CD4">
        <w:rPr>
          <w:rFonts w:ascii="Times New Roman" w:hAnsi="Times New Roman" w:cs="Times New Roman"/>
          <w:sz w:val="28"/>
          <w:szCs w:val="28"/>
          <w:lang w:val="kk-KZ"/>
        </w:rPr>
        <w:t>-</w:t>
      </w:r>
      <w:r w:rsidRPr="007F5204">
        <w:rPr>
          <w:rFonts w:ascii="Times New Roman" w:hAnsi="Times New Roman" w:cs="Times New Roman"/>
          <w:sz w:val="28"/>
          <w:szCs w:val="28"/>
          <w:lang w:val="kk-KZ"/>
        </w:rPr>
        <w:t xml:space="preserve"> 2020. </w:t>
      </w:r>
      <w:r>
        <w:fldChar w:fldCharType="begin"/>
      </w:r>
      <w:r w:rsidRPr="00DA7399">
        <w:rPr>
          <w:lang w:val="en-US"/>
        </w:rPr>
        <w:instrText>HYPERLINK "https://en.unesco.org/themes/ict-eduction/competency-framework-teachers-oer"</w:instrText>
      </w:r>
      <w:r>
        <w:fldChar w:fldCharType="separate"/>
      </w:r>
      <w:r w:rsidRPr="00683B05">
        <w:rPr>
          <w:rStyle w:val="af1"/>
          <w:rFonts w:ascii="Times New Roman" w:hAnsi="Times New Roman" w:cs="Times New Roman"/>
          <w:sz w:val="28"/>
          <w:szCs w:val="28"/>
          <w:lang w:val="kk-KZ"/>
        </w:rPr>
        <w:t>https://en.unesco.org/themes/ict-eduction/competency-framework-teachers-oer</w:t>
      </w:r>
      <w:r>
        <w:fldChar w:fldCharType="end"/>
      </w:r>
      <w:r>
        <w:rPr>
          <w:rFonts w:ascii="Times New Roman" w:hAnsi="Times New Roman" w:cs="Times New Roman"/>
          <w:sz w:val="28"/>
          <w:szCs w:val="28"/>
          <w:lang w:val="kk-KZ"/>
        </w:rPr>
        <w:t xml:space="preserve"> </w:t>
      </w:r>
      <w:r w:rsidR="004E7CD4">
        <w:rPr>
          <w:rFonts w:ascii="Times New Roman" w:hAnsi="Times New Roman" w:cs="Times New Roman"/>
          <w:sz w:val="28"/>
          <w:szCs w:val="28"/>
          <w:lang w:val="kk-KZ"/>
        </w:rPr>
        <w:t xml:space="preserve"> </w:t>
      </w:r>
      <w:r w:rsidR="00331008">
        <w:rPr>
          <w:rFonts w:ascii="Times New Roman" w:hAnsi="Times New Roman" w:cs="Times New Roman"/>
          <w:sz w:val="28"/>
          <w:szCs w:val="28"/>
          <w:lang w:val="kk-KZ"/>
        </w:rPr>
        <w:t>06.12.2025</w:t>
      </w:r>
    </w:p>
    <w:p w14:paraId="2DE9FAD4" w14:textId="77777777" w:rsidR="009760BA" w:rsidRDefault="00A74105" w:rsidP="009760BA">
      <w:pPr>
        <w:tabs>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7</w:t>
      </w:r>
      <w:r>
        <w:rPr>
          <w:rFonts w:ascii="Times New Roman" w:hAnsi="Times New Roman" w:cs="Times New Roman"/>
          <w:sz w:val="28"/>
          <w:szCs w:val="28"/>
          <w:lang w:val="en-US"/>
        </w:rPr>
        <w:t>1</w:t>
      </w:r>
      <w:r>
        <w:rPr>
          <w:rFonts w:ascii="Times New Roman" w:hAnsi="Times New Roman" w:cs="Times New Roman"/>
          <w:sz w:val="28"/>
          <w:szCs w:val="28"/>
          <w:lang w:val="kk-KZ"/>
        </w:rPr>
        <w:t xml:space="preserve"> </w:t>
      </w:r>
      <w:r w:rsidR="004E7CD4">
        <w:rPr>
          <w:rFonts w:ascii="Times New Roman" w:hAnsi="Times New Roman" w:cs="Times New Roman"/>
          <w:sz w:val="28"/>
          <w:szCs w:val="28"/>
          <w:lang w:val="kk-KZ"/>
        </w:rPr>
        <w:tab/>
      </w:r>
      <w:proofErr w:type="spellStart"/>
      <w:r w:rsidRPr="007F5204">
        <w:rPr>
          <w:rFonts w:ascii="Times New Roman" w:hAnsi="Times New Roman" w:cs="Times New Roman"/>
          <w:sz w:val="28"/>
          <w:szCs w:val="28"/>
          <w:lang w:val="en-US"/>
        </w:rPr>
        <w:t>Rakisheva</w:t>
      </w:r>
      <w:proofErr w:type="spellEnd"/>
      <w:r w:rsidRPr="007F5204">
        <w:rPr>
          <w:rFonts w:ascii="Times New Roman" w:hAnsi="Times New Roman" w:cs="Times New Roman"/>
          <w:sz w:val="28"/>
          <w:szCs w:val="28"/>
          <w:lang w:val="en-US"/>
        </w:rPr>
        <w:t xml:space="preserve"> A., Witt A. </w:t>
      </w:r>
      <w:r w:rsidRPr="004E7CD4">
        <w:rPr>
          <w:rFonts w:ascii="Times New Roman" w:hAnsi="Times New Roman" w:cs="Times New Roman"/>
          <w:sz w:val="28"/>
          <w:szCs w:val="28"/>
          <w:lang w:val="en-US"/>
        </w:rPr>
        <w:t>Digital competence frameworks in teacher education – A literature review</w:t>
      </w:r>
      <w:r w:rsidRPr="007F5204">
        <w:rPr>
          <w:rFonts w:ascii="Times New Roman" w:hAnsi="Times New Roman" w:cs="Times New Roman"/>
          <w:sz w:val="28"/>
          <w:szCs w:val="28"/>
          <w:lang w:val="en-US"/>
        </w:rPr>
        <w:t xml:space="preserve"> // Issues and Trends in Learning Technologies. – 2023. – Vol. 11</w:t>
      </w:r>
      <w:r w:rsidR="009760BA">
        <w:rPr>
          <w:rFonts w:ascii="Times New Roman" w:hAnsi="Times New Roman" w:cs="Times New Roman"/>
          <w:sz w:val="28"/>
          <w:szCs w:val="28"/>
          <w:lang w:val="kk-KZ"/>
        </w:rPr>
        <w:t>.  -</w:t>
      </w:r>
      <w:r w:rsidRPr="006357F6">
        <w:rPr>
          <w:rFonts w:ascii="Times New Roman" w:hAnsi="Times New Roman" w:cs="Times New Roman"/>
          <w:sz w:val="28"/>
          <w:szCs w:val="28"/>
          <w:lang w:val="kk-KZ"/>
        </w:rPr>
        <w:t xml:space="preserve"> № 1.</w:t>
      </w:r>
      <w:r w:rsidR="009760BA">
        <w:rPr>
          <w:rFonts w:ascii="Times New Roman" w:hAnsi="Times New Roman" w:cs="Times New Roman"/>
          <w:sz w:val="28"/>
          <w:szCs w:val="28"/>
          <w:lang w:val="kk-KZ"/>
        </w:rPr>
        <w:t xml:space="preserve"> </w:t>
      </w:r>
    </w:p>
    <w:p w14:paraId="3C4C63E3" w14:textId="0AC02E24" w:rsidR="009760BA" w:rsidRDefault="00A74105" w:rsidP="009760BA">
      <w:pPr>
        <w:tabs>
          <w:tab w:val="left" w:pos="1134"/>
          <w:tab w:val="left" w:pos="1276"/>
        </w:tabs>
        <w:spacing w:after="0" w:line="240" w:lineRule="auto"/>
        <w:ind w:firstLine="709"/>
        <w:jc w:val="both"/>
        <w:rPr>
          <w:rFonts w:ascii="Times New Roman" w:eastAsia="+mn-ea" w:hAnsi="Times New Roman" w:cs="Times New Roman"/>
          <w:color w:val="FF0000"/>
          <w:kern w:val="24"/>
          <w:sz w:val="28"/>
          <w:szCs w:val="32"/>
          <w:lang w:val="kk-KZ" w:eastAsia="ru-RU"/>
          <w14:ligatures w14:val="none"/>
        </w:rPr>
      </w:pPr>
      <w:r>
        <w:rPr>
          <w:rFonts w:ascii="Times New Roman" w:hAnsi="Times New Roman" w:cs="Times New Roman"/>
          <w:sz w:val="28"/>
          <w:szCs w:val="28"/>
          <w:lang w:val="kk-KZ"/>
        </w:rPr>
        <w:t>7</w:t>
      </w:r>
      <w:r w:rsidRPr="0075365A">
        <w:rPr>
          <w:rFonts w:ascii="Times New Roman" w:hAnsi="Times New Roman" w:cs="Times New Roman"/>
          <w:sz w:val="28"/>
          <w:szCs w:val="28"/>
          <w:lang w:val="kk-KZ"/>
        </w:rPr>
        <w:t>2</w:t>
      </w:r>
      <w:r>
        <w:rPr>
          <w:rFonts w:ascii="Times New Roman" w:hAnsi="Times New Roman" w:cs="Times New Roman"/>
          <w:sz w:val="28"/>
          <w:szCs w:val="28"/>
          <w:lang w:val="kk-KZ"/>
        </w:rPr>
        <w:t xml:space="preserve"> </w:t>
      </w:r>
      <w:r w:rsidR="009760BA">
        <w:rPr>
          <w:rFonts w:ascii="Times New Roman" w:hAnsi="Times New Roman" w:cs="Times New Roman"/>
          <w:sz w:val="28"/>
          <w:szCs w:val="28"/>
          <w:lang w:val="kk-KZ"/>
        </w:rPr>
        <w:tab/>
      </w:r>
      <w:r w:rsidRPr="00AD755F">
        <w:rPr>
          <w:rFonts w:ascii="Times New Roman" w:eastAsia="+mn-ea" w:hAnsi="Times New Roman" w:cs="Times New Roman"/>
          <w:color w:val="000000"/>
          <w:kern w:val="24"/>
          <w:sz w:val="28"/>
          <w:szCs w:val="32"/>
          <w:lang w:val="kk-KZ" w:eastAsia="ru-RU"/>
          <w14:ligatures w14:val="none"/>
        </w:rPr>
        <w:t>Білім берушілердің сандық құзыреттілігінің Еуропалық құрылымы</w:t>
      </w:r>
      <w:r w:rsidR="009760BA">
        <w:rPr>
          <w:rFonts w:ascii="Times New Roman" w:eastAsia="+mn-ea" w:hAnsi="Times New Roman" w:cs="Times New Roman"/>
          <w:color w:val="000000"/>
          <w:kern w:val="24"/>
          <w:sz w:val="28"/>
          <w:szCs w:val="32"/>
          <w:lang w:val="kk-KZ" w:eastAsia="ru-RU"/>
          <w14:ligatures w14:val="none"/>
        </w:rPr>
        <w:t xml:space="preserve"> // </w:t>
      </w:r>
      <w:r w:rsidRPr="00AD755F">
        <w:rPr>
          <w:rFonts w:ascii="Times New Roman" w:eastAsia="+mn-ea" w:hAnsi="Times New Roman" w:cs="Times New Roman"/>
          <w:color w:val="000000"/>
          <w:kern w:val="24"/>
          <w:sz w:val="28"/>
          <w:szCs w:val="32"/>
          <w:lang w:val="kk-KZ" w:eastAsia="ru-RU"/>
          <w14:ligatures w14:val="none"/>
        </w:rPr>
        <w:t xml:space="preserve"> DigCompEdu</w:t>
      </w:r>
      <w:r w:rsidR="009760BA">
        <w:rPr>
          <w:rFonts w:ascii="Times New Roman" w:eastAsia="+mn-ea" w:hAnsi="Times New Roman" w:cs="Times New Roman"/>
          <w:color w:val="000000"/>
          <w:kern w:val="24"/>
          <w:sz w:val="28"/>
          <w:szCs w:val="32"/>
          <w:lang w:val="kk-KZ" w:eastAsia="ru-RU"/>
          <w14:ligatures w14:val="none"/>
        </w:rPr>
        <w:t xml:space="preserve">. </w:t>
      </w:r>
      <w:r>
        <w:fldChar w:fldCharType="begin"/>
      </w:r>
      <w:r w:rsidRPr="00DA7399">
        <w:rPr>
          <w:lang w:val="kk-KZ"/>
        </w:rPr>
        <w:instrText>HYPERLINK "https://ec.europa.eu/jrc/en/digcompedu/framework"</w:instrText>
      </w:r>
      <w:r>
        <w:fldChar w:fldCharType="separate"/>
      </w:r>
      <w:r w:rsidRPr="007B442A">
        <w:rPr>
          <w:rStyle w:val="af1"/>
          <w:rFonts w:ascii="Times New Roman" w:eastAsia="+mn-ea" w:hAnsi="Times New Roman" w:cs="Times New Roman"/>
          <w:kern w:val="24"/>
          <w:sz w:val="28"/>
          <w:szCs w:val="32"/>
          <w:lang w:val="kk-KZ" w:eastAsia="ru-RU"/>
          <w14:ligatures w14:val="none"/>
        </w:rPr>
        <w:t>https://ec.europa.eu/jrc/en/digcompedu/framework</w:t>
      </w:r>
      <w:r>
        <w:fldChar w:fldCharType="end"/>
      </w:r>
      <w:r w:rsidR="009760BA" w:rsidRPr="009760BA">
        <w:rPr>
          <w:rFonts w:ascii="Times New Roman" w:eastAsia="+mn-ea" w:hAnsi="Times New Roman" w:cs="Times New Roman"/>
          <w:color w:val="FF0000"/>
          <w:kern w:val="24"/>
          <w:sz w:val="28"/>
          <w:szCs w:val="32"/>
          <w:lang w:val="kk-KZ" w:eastAsia="ru-RU"/>
          <w14:ligatures w14:val="none"/>
        </w:rPr>
        <w:t xml:space="preserve"> </w:t>
      </w:r>
      <w:r w:rsidR="00DA7399" w:rsidRPr="00DA7399">
        <w:rPr>
          <w:rFonts w:ascii="Times New Roman" w:eastAsia="+mn-ea" w:hAnsi="Times New Roman" w:cs="Times New Roman"/>
          <w:kern w:val="24"/>
          <w:sz w:val="28"/>
          <w:szCs w:val="32"/>
          <w:lang w:val="kk-KZ" w:eastAsia="ru-RU"/>
          <w14:ligatures w14:val="none"/>
        </w:rPr>
        <w:t>06.12.2025</w:t>
      </w:r>
    </w:p>
    <w:p w14:paraId="226B61E5" w14:textId="77777777" w:rsidR="009760BA" w:rsidRDefault="00A74105" w:rsidP="009760BA">
      <w:pPr>
        <w:tabs>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7</w:t>
      </w:r>
      <w:r w:rsidRPr="00A74105">
        <w:rPr>
          <w:rFonts w:ascii="Times New Roman" w:hAnsi="Times New Roman" w:cs="Times New Roman"/>
          <w:sz w:val="28"/>
          <w:szCs w:val="28"/>
          <w:lang w:val="kk-KZ"/>
        </w:rPr>
        <w:t>3</w:t>
      </w:r>
      <w:r>
        <w:rPr>
          <w:rFonts w:ascii="Times New Roman" w:hAnsi="Times New Roman" w:cs="Times New Roman"/>
          <w:sz w:val="28"/>
          <w:szCs w:val="28"/>
          <w:lang w:val="kk-KZ"/>
        </w:rPr>
        <w:t xml:space="preserve"> </w:t>
      </w:r>
      <w:r w:rsidR="009760BA">
        <w:rPr>
          <w:rFonts w:ascii="Times New Roman" w:hAnsi="Times New Roman" w:cs="Times New Roman"/>
          <w:sz w:val="28"/>
          <w:szCs w:val="28"/>
          <w:lang w:val="kk-KZ"/>
        </w:rPr>
        <w:tab/>
      </w:r>
      <w:r w:rsidRPr="00DE2065">
        <w:rPr>
          <w:rFonts w:ascii="Times New Roman" w:hAnsi="Times New Roman" w:cs="Times New Roman"/>
          <w:sz w:val="28"/>
          <w:szCs w:val="28"/>
          <w:lang w:val="kk-KZ"/>
        </w:rPr>
        <w:t>«Структура ИКТ-компетентности учителей. Рекомендации UNESCO»</w:t>
      </w:r>
      <w:r>
        <w:rPr>
          <w:rFonts w:ascii="Times New Roman" w:hAnsi="Times New Roman" w:cs="Times New Roman"/>
          <w:sz w:val="28"/>
          <w:szCs w:val="28"/>
          <w:lang w:val="kk-KZ"/>
        </w:rPr>
        <w:t xml:space="preserve"> </w:t>
      </w:r>
      <w:r w:rsidR="009760BA">
        <w:rPr>
          <w:rFonts w:ascii="Times New Roman" w:hAnsi="Times New Roman" w:cs="Times New Roman"/>
          <w:sz w:val="28"/>
          <w:szCs w:val="28"/>
          <w:lang w:val="kk-KZ"/>
        </w:rPr>
        <w:t xml:space="preserve">// </w:t>
      </w:r>
      <w:r w:rsidRPr="00DE2065">
        <w:rPr>
          <w:rFonts w:ascii="Times New Roman" w:hAnsi="Times New Roman" w:cs="Times New Roman"/>
          <w:sz w:val="28"/>
          <w:szCs w:val="28"/>
          <w:lang w:val="kk-KZ"/>
        </w:rPr>
        <w:t>UNESCO ICT Competency Framework for Teachers или ICT CFT</w:t>
      </w:r>
      <w:r w:rsidR="009760BA">
        <w:rPr>
          <w:rFonts w:ascii="Times New Roman" w:hAnsi="Times New Roman" w:cs="Times New Roman"/>
          <w:sz w:val="28"/>
          <w:szCs w:val="28"/>
          <w:lang w:val="kk-KZ"/>
        </w:rPr>
        <w:t xml:space="preserve">. - </w:t>
      </w:r>
      <w:r w:rsidRPr="00DE2065">
        <w:rPr>
          <w:rFonts w:ascii="Times New Roman" w:hAnsi="Times New Roman" w:cs="Times New Roman"/>
          <w:sz w:val="28"/>
          <w:szCs w:val="28"/>
          <w:lang w:val="kk-KZ"/>
        </w:rPr>
        <w:t xml:space="preserve">2018. </w:t>
      </w:r>
      <w:r w:rsidR="009760BA">
        <w:rPr>
          <w:rFonts w:ascii="Times New Roman" w:hAnsi="Times New Roman" w:cs="Times New Roman"/>
          <w:sz w:val="28"/>
          <w:szCs w:val="28"/>
          <w:lang w:val="kk-KZ"/>
        </w:rPr>
        <w:t xml:space="preserve">- </w:t>
      </w:r>
      <w:r w:rsidRPr="00DE2065">
        <w:rPr>
          <w:rFonts w:ascii="Times New Roman" w:hAnsi="Times New Roman" w:cs="Times New Roman"/>
          <w:sz w:val="28"/>
          <w:szCs w:val="28"/>
          <w:lang w:val="kk-KZ"/>
        </w:rPr>
        <w:t xml:space="preserve"> </w:t>
      </w:r>
      <w:r w:rsidR="009760BA" w:rsidRPr="00DE2065">
        <w:rPr>
          <w:rFonts w:ascii="Times New Roman" w:hAnsi="Times New Roman" w:cs="Times New Roman"/>
          <w:sz w:val="28"/>
          <w:szCs w:val="28"/>
          <w:lang w:val="kk-KZ"/>
        </w:rPr>
        <w:t xml:space="preserve">68 р. </w:t>
      </w:r>
      <w:r w:rsidRPr="00DE2065">
        <w:rPr>
          <w:rFonts w:ascii="Times New Roman" w:hAnsi="Times New Roman" w:cs="Times New Roman"/>
          <w:sz w:val="28"/>
          <w:szCs w:val="28"/>
          <w:lang w:val="kk-KZ"/>
        </w:rPr>
        <w:t>ISBN 978-92-3-100285-4</w:t>
      </w:r>
      <w:r w:rsidR="009760BA">
        <w:rPr>
          <w:rFonts w:ascii="Times New Roman" w:hAnsi="Times New Roman" w:cs="Times New Roman"/>
          <w:sz w:val="28"/>
          <w:szCs w:val="28"/>
          <w:lang w:val="kk-KZ"/>
        </w:rPr>
        <w:t>.</w:t>
      </w:r>
      <w:r w:rsidRPr="00DE2065">
        <w:rPr>
          <w:rFonts w:ascii="Times New Roman" w:hAnsi="Times New Roman" w:cs="Times New Roman"/>
          <w:sz w:val="28"/>
          <w:szCs w:val="28"/>
          <w:lang w:val="kk-KZ"/>
        </w:rPr>
        <w:t xml:space="preserve"> </w:t>
      </w:r>
      <w:r>
        <w:fldChar w:fldCharType="begin"/>
      </w:r>
      <w:r w:rsidRPr="00DA7399">
        <w:rPr>
          <w:lang w:val="kk-KZ"/>
        </w:rPr>
        <w:instrText>HYPERLINK "https://unesdoc.unesco.org/ark:/48223/pf0000265721"</w:instrText>
      </w:r>
      <w:r>
        <w:fldChar w:fldCharType="separate"/>
      </w:r>
      <w:r w:rsidRPr="00683B05">
        <w:rPr>
          <w:rStyle w:val="af1"/>
          <w:rFonts w:ascii="Times New Roman" w:hAnsi="Times New Roman" w:cs="Times New Roman"/>
          <w:sz w:val="28"/>
          <w:szCs w:val="28"/>
          <w:lang w:val="kk-KZ"/>
        </w:rPr>
        <w:t>https://unesdoc.unesco.org/ark:/48223/pf0000265721</w:t>
      </w:r>
      <w:r>
        <w:fldChar w:fldCharType="end"/>
      </w:r>
      <w:r>
        <w:rPr>
          <w:rFonts w:ascii="Times New Roman" w:hAnsi="Times New Roman" w:cs="Times New Roman"/>
          <w:sz w:val="28"/>
          <w:szCs w:val="28"/>
          <w:lang w:val="kk-KZ"/>
        </w:rPr>
        <w:t xml:space="preserve"> </w:t>
      </w:r>
    </w:p>
    <w:p w14:paraId="179B8026" w14:textId="77777777" w:rsidR="009760BA" w:rsidRDefault="00A74105" w:rsidP="009760BA">
      <w:pPr>
        <w:tabs>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7</w:t>
      </w:r>
      <w:r>
        <w:rPr>
          <w:rFonts w:ascii="Times New Roman" w:hAnsi="Times New Roman" w:cs="Times New Roman"/>
          <w:sz w:val="28"/>
          <w:szCs w:val="28"/>
          <w:lang w:val="en-US"/>
        </w:rPr>
        <w:t>4</w:t>
      </w:r>
      <w:r>
        <w:rPr>
          <w:rFonts w:ascii="Times New Roman" w:hAnsi="Times New Roman" w:cs="Times New Roman"/>
          <w:sz w:val="28"/>
          <w:szCs w:val="28"/>
          <w:lang w:val="kk-KZ"/>
        </w:rPr>
        <w:t xml:space="preserve"> </w:t>
      </w:r>
      <w:r w:rsidR="009760BA">
        <w:rPr>
          <w:rFonts w:ascii="Times New Roman" w:hAnsi="Times New Roman" w:cs="Times New Roman"/>
          <w:sz w:val="28"/>
          <w:szCs w:val="28"/>
          <w:lang w:val="kk-KZ"/>
        </w:rPr>
        <w:tab/>
      </w:r>
      <w:r w:rsidRPr="006F0965">
        <w:rPr>
          <w:rFonts w:ascii="Times New Roman" w:hAnsi="Times New Roman" w:cs="Times New Roman"/>
          <w:sz w:val="28"/>
          <w:szCs w:val="28"/>
          <w:lang w:val="en-US"/>
        </w:rPr>
        <w:t>Economou A. SELFIE for Teachers: Designing and developing a self</w:t>
      </w:r>
      <w:r w:rsidRPr="006F0965">
        <w:rPr>
          <w:rFonts w:ascii="Times New Roman" w:hAnsi="Times New Roman" w:cs="Times New Roman"/>
          <w:sz w:val="28"/>
          <w:szCs w:val="28"/>
          <w:lang w:val="en-US"/>
        </w:rPr>
        <w:noBreakHyphen/>
        <w:t xml:space="preserve">reflection tool for teachers’ digital competence </w:t>
      </w:r>
      <w:r w:rsidR="009760BA">
        <w:rPr>
          <w:rFonts w:ascii="Times New Roman" w:hAnsi="Times New Roman" w:cs="Times New Roman"/>
          <w:sz w:val="28"/>
          <w:szCs w:val="28"/>
          <w:lang w:val="kk-KZ"/>
        </w:rPr>
        <w:t>/</w:t>
      </w:r>
      <w:r w:rsidRPr="006F0965">
        <w:rPr>
          <w:rFonts w:ascii="Times New Roman" w:hAnsi="Times New Roman" w:cs="Times New Roman"/>
          <w:sz w:val="28"/>
          <w:szCs w:val="28"/>
          <w:lang w:val="en-US"/>
        </w:rPr>
        <w:t xml:space="preserve">/ European Commission Publications Office. </w:t>
      </w:r>
      <w:r w:rsidR="009760BA">
        <w:rPr>
          <w:rFonts w:ascii="Times New Roman" w:hAnsi="Times New Roman" w:cs="Times New Roman"/>
          <w:sz w:val="28"/>
          <w:szCs w:val="28"/>
          <w:lang w:val="kk-KZ"/>
        </w:rPr>
        <w:t xml:space="preserve">- </w:t>
      </w:r>
      <w:r w:rsidRPr="006F0965">
        <w:rPr>
          <w:rFonts w:ascii="Times New Roman" w:hAnsi="Times New Roman" w:cs="Times New Roman"/>
          <w:sz w:val="28"/>
          <w:szCs w:val="28"/>
          <w:lang w:val="en-US"/>
        </w:rPr>
        <w:t xml:space="preserve">2023. </w:t>
      </w:r>
      <w:r w:rsidR="009760BA">
        <w:rPr>
          <w:rFonts w:ascii="Times New Roman" w:hAnsi="Times New Roman" w:cs="Times New Roman"/>
          <w:sz w:val="28"/>
          <w:szCs w:val="28"/>
          <w:lang w:val="kk-KZ"/>
        </w:rPr>
        <w:t>-</w:t>
      </w:r>
      <w:r w:rsidRPr="006F0965">
        <w:rPr>
          <w:rFonts w:ascii="Times New Roman" w:hAnsi="Times New Roman" w:cs="Times New Roman"/>
          <w:sz w:val="28"/>
          <w:szCs w:val="28"/>
          <w:lang w:val="en-US"/>
        </w:rPr>
        <w:t xml:space="preserve"> 64 p.</w:t>
      </w:r>
      <w:r w:rsidR="009760BA">
        <w:rPr>
          <w:rFonts w:ascii="Times New Roman" w:hAnsi="Times New Roman" w:cs="Times New Roman"/>
          <w:sz w:val="28"/>
          <w:szCs w:val="28"/>
          <w:lang w:val="kk-KZ"/>
        </w:rPr>
        <w:t xml:space="preserve"> </w:t>
      </w:r>
    </w:p>
    <w:p w14:paraId="4073A197" w14:textId="77777777" w:rsidR="009760BA" w:rsidRDefault="00A74105" w:rsidP="009760BA">
      <w:pPr>
        <w:tabs>
          <w:tab w:val="left" w:pos="1134"/>
          <w:tab w:val="left" w:pos="1276"/>
        </w:tabs>
        <w:spacing w:after="0" w:line="240" w:lineRule="auto"/>
        <w:ind w:firstLine="709"/>
        <w:jc w:val="both"/>
        <w:rPr>
          <w:rStyle w:val="af1"/>
          <w:rFonts w:ascii="Times New Roman" w:hAnsi="Times New Roman" w:cs="Times New Roman"/>
          <w:sz w:val="28"/>
          <w:szCs w:val="28"/>
          <w:lang w:val="kk-KZ"/>
        </w:rPr>
      </w:pPr>
      <w:r>
        <w:rPr>
          <w:rFonts w:ascii="Times New Roman" w:hAnsi="Times New Roman" w:cs="Times New Roman"/>
          <w:sz w:val="28"/>
          <w:szCs w:val="28"/>
          <w:lang w:val="kk-KZ"/>
        </w:rPr>
        <w:t>7</w:t>
      </w:r>
      <w:r>
        <w:rPr>
          <w:rFonts w:ascii="Times New Roman" w:hAnsi="Times New Roman" w:cs="Times New Roman"/>
          <w:sz w:val="28"/>
          <w:szCs w:val="28"/>
          <w:lang w:val="en-US"/>
        </w:rPr>
        <w:t>5</w:t>
      </w:r>
      <w:r>
        <w:rPr>
          <w:rFonts w:ascii="Times New Roman" w:hAnsi="Times New Roman" w:cs="Times New Roman"/>
          <w:sz w:val="28"/>
          <w:szCs w:val="28"/>
          <w:lang w:val="kk-KZ"/>
        </w:rPr>
        <w:t xml:space="preserve"> </w:t>
      </w:r>
      <w:r w:rsidR="009760BA">
        <w:rPr>
          <w:rFonts w:ascii="Times New Roman" w:hAnsi="Times New Roman" w:cs="Times New Roman"/>
          <w:sz w:val="28"/>
          <w:szCs w:val="28"/>
          <w:lang w:val="kk-KZ"/>
        </w:rPr>
        <w:tab/>
      </w:r>
      <w:r w:rsidRPr="006F0965">
        <w:rPr>
          <w:rFonts w:ascii="Times New Roman" w:hAnsi="Times New Roman" w:cs="Times New Roman"/>
          <w:sz w:val="28"/>
          <w:szCs w:val="28"/>
          <w:lang w:val="kk-KZ"/>
        </w:rPr>
        <w:t>Davletova</w:t>
      </w:r>
      <w:r>
        <w:rPr>
          <w:rFonts w:ascii="Times New Roman" w:hAnsi="Times New Roman" w:cs="Times New Roman"/>
          <w:sz w:val="28"/>
          <w:szCs w:val="28"/>
          <w:lang w:val="kk-KZ"/>
        </w:rPr>
        <w:t xml:space="preserve"> </w:t>
      </w:r>
      <w:r w:rsidRPr="006F0965">
        <w:rPr>
          <w:rFonts w:ascii="Times New Roman" w:hAnsi="Times New Roman" w:cs="Times New Roman"/>
          <w:sz w:val="28"/>
          <w:szCs w:val="28"/>
          <w:lang w:val="kk-KZ"/>
        </w:rPr>
        <w:t>A.,</w:t>
      </w:r>
      <w:r>
        <w:rPr>
          <w:rFonts w:ascii="Times New Roman" w:hAnsi="Times New Roman" w:cs="Times New Roman"/>
          <w:sz w:val="28"/>
          <w:szCs w:val="28"/>
          <w:lang w:val="kk-KZ"/>
        </w:rPr>
        <w:t xml:space="preserve"> </w:t>
      </w:r>
      <w:r w:rsidRPr="006F0965">
        <w:rPr>
          <w:rFonts w:ascii="Times New Roman" w:hAnsi="Times New Roman" w:cs="Times New Roman"/>
          <w:sz w:val="28"/>
          <w:szCs w:val="28"/>
          <w:lang w:val="kk-KZ"/>
        </w:rPr>
        <w:t>Tolegenova</w:t>
      </w:r>
      <w:r>
        <w:rPr>
          <w:rFonts w:ascii="Times New Roman" w:hAnsi="Times New Roman" w:cs="Times New Roman"/>
          <w:sz w:val="28"/>
          <w:szCs w:val="28"/>
          <w:lang w:val="kk-KZ"/>
        </w:rPr>
        <w:t xml:space="preserve"> </w:t>
      </w:r>
      <w:r w:rsidRPr="006F0965">
        <w:rPr>
          <w:rFonts w:ascii="Times New Roman" w:hAnsi="Times New Roman" w:cs="Times New Roman"/>
          <w:sz w:val="28"/>
          <w:szCs w:val="28"/>
          <w:lang w:val="kk-KZ"/>
        </w:rPr>
        <w:t>Z., Akhmetova</w:t>
      </w:r>
      <w:r>
        <w:rPr>
          <w:rFonts w:ascii="Times New Roman" w:hAnsi="Times New Roman" w:cs="Times New Roman"/>
          <w:sz w:val="28"/>
          <w:szCs w:val="28"/>
          <w:lang w:val="kk-KZ"/>
        </w:rPr>
        <w:t xml:space="preserve"> </w:t>
      </w:r>
      <w:r w:rsidRPr="006F0965">
        <w:rPr>
          <w:rFonts w:ascii="Times New Roman" w:hAnsi="Times New Roman" w:cs="Times New Roman"/>
          <w:sz w:val="28"/>
          <w:szCs w:val="28"/>
          <w:lang w:val="kk-KZ"/>
        </w:rPr>
        <w:t>G.,</w:t>
      </w:r>
      <w:r>
        <w:rPr>
          <w:rFonts w:ascii="Times New Roman" w:hAnsi="Times New Roman" w:cs="Times New Roman"/>
          <w:sz w:val="28"/>
          <w:szCs w:val="28"/>
          <w:lang w:val="kk-KZ"/>
        </w:rPr>
        <w:t xml:space="preserve"> </w:t>
      </w:r>
      <w:r w:rsidRPr="006F0965">
        <w:rPr>
          <w:rFonts w:ascii="Times New Roman" w:hAnsi="Times New Roman" w:cs="Times New Roman"/>
          <w:sz w:val="28"/>
          <w:szCs w:val="28"/>
          <w:lang w:val="kk-KZ"/>
        </w:rPr>
        <w:t>Kanaibekova</w:t>
      </w:r>
      <w:r>
        <w:rPr>
          <w:rFonts w:ascii="Times New Roman" w:hAnsi="Times New Roman" w:cs="Times New Roman"/>
          <w:sz w:val="28"/>
          <w:szCs w:val="28"/>
          <w:lang w:val="kk-KZ"/>
        </w:rPr>
        <w:t xml:space="preserve"> </w:t>
      </w:r>
      <w:r w:rsidRPr="006F0965">
        <w:rPr>
          <w:rFonts w:ascii="Times New Roman" w:hAnsi="Times New Roman" w:cs="Times New Roman"/>
          <w:sz w:val="28"/>
          <w:szCs w:val="28"/>
          <w:lang w:val="kk-KZ"/>
        </w:rPr>
        <w:t>G., Yerkegaliyeva</w:t>
      </w:r>
      <w:r>
        <w:rPr>
          <w:rFonts w:ascii="Times New Roman" w:hAnsi="Times New Roman" w:cs="Times New Roman"/>
          <w:sz w:val="28"/>
          <w:szCs w:val="28"/>
          <w:lang w:val="kk-KZ"/>
        </w:rPr>
        <w:t xml:space="preserve"> </w:t>
      </w:r>
      <w:r w:rsidRPr="006F0965">
        <w:rPr>
          <w:rFonts w:ascii="Times New Roman" w:hAnsi="Times New Roman" w:cs="Times New Roman"/>
          <w:sz w:val="28"/>
          <w:szCs w:val="28"/>
          <w:lang w:val="kk-KZ"/>
        </w:rPr>
        <w:t>G.</w:t>
      </w:r>
      <w:r>
        <w:rPr>
          <w:rFonts w:ascii="Times New Roman" w:hAnsi="Times New Roman" w:cs="Times New Roman"/>
          <w:sz w:val="28"/>
          <w:szCs w:val="28"/>
          <w:lang w:val="kk-KZ"/>
        </w:rPr>
        <w:t xml:space="preserve"> </w:t>
      </w:r>
      <w:r w:rsidRPr="006F0965">
        <w:rPr>
          <w:rFonts w:ascii="Times New Roman" w:hAnsi="Times New Roman" w:cs="Times New Roman"/>
          <w:sz w:val="28"/>
          <w:szCs w:val="28"/>
          <w:lang w:val="kk-KZ"/>
        </w:rPr>
        <w:t>Fostering digital culture of future teachers via open educational environment in the Republic of Kazakhstan</w:t>
      </w:r>
      <w:r w:rsidR="009760BA">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9760BA">
        <w:rPr>
          <w:rFonts w:ascii="Times New Roman" w:hAnsi="Times New Roman" w:cs="Times New Roman"/>
          <w:sz w:val="28"/>
          <w:szCs w:val="28"/>
          <w:lang w:val="kk-KZ"/>
        </w:rPr>
        <w:t xml:space="preserve"> </w:t>
      </w:r>
      <w:r w:rsidRPr="006F0965">
        <w:rPr>
          <w:rFonts w:ascii="Times New Roman" w:hAnsi="Times New Roman" w:cs="Times New Roman"/>
          <w:sz w:val="28"/>
          <w:szCs w:val="28"/>
          <w:lang w:val="kk-KZ"/>
        </w:rPr>
        <w:t>International Journal of Innovative Research and Scientific Studies</w:t>
      </w:r>
      <w:r w:rsidR="009760BA">
        <w:rPr>
          <w:rFonts w:ascii="Times New Roman" w:hAnsi="Times New Roman" w:cs="Times New Roman"/>
          <w:sz w:val="28"/>
          <w:szCs w:val="28"/>
          <w:lang w:val="kk-KZ"/>
        </w:rPr>
        <w:t>. -</w:t>
      </w:r>
      <w:r w:rsidRPr="006F0965">
        <w:rPr>
          <w:rFonts w:ascii="Times New Roman" w:hAnsi="Times New Roman" w:cs="Times New Roman"/>
          <w:sz w:val="28"/>
          <w:szCs w:val="28"/>
          <w:lang w:val="kk-KZ"/>
        </w:rPr>
        <w:t xml:space="preserve"> </w:t>
      </w:r>
      <w:r>
        <w:rPr>
          <w:rFonts w:ascii="Times New Roman" w:hAnsi="Times New Roman" w:cs="Times New Roman"/>
          <w:sz w:val="28"/>
          <w:szCs w:val="28"/>
          <w:lang w:val="kk-KZ"/>
        </w:rPr>
        <w:t>2025.</w:t>
      </w:r>
      <w:r w:rsidR="009760BA">
        <w:rPr>
          <w:rFonts w:ascii="Times New Roman" w:hAnsi="Times New Roman" w:cs="Times New Roman"/>
          <w:sz w:val="28"/>
          <w:szCs w:val="28"/>
          <w:lang w:val="kk-KZ"/>
        </w:rPr>
        <w:t xml:space="preserve"> – Р.</w:t>
      </w:r>
      <w:r>
        <w:rPr>
          <w:rFonts w:ascii="Times New Roman" w:hAnsi="Times New Roman" w:cs="Times New Roman"/>
          <w:sz w:val="28"/>
          <w:szCs w:val="28"/>
          <w:lang w:val="kk-KZ"/>
        </w:rPr>
        <w:t xml:space="preserve"> </w:t>
      </w:r>
      <w:r w:rsidRPr="006F0965">
        <w:rPr>
          <w:rFonts w:ascii="Times New Roman" w:hAnsi="Times New Roman" w:cs="Times New Roman"/>
          <w:sz w:val="28"/>
          <w:szCs w:val="28"/>
          <w:lang w:val="kk-KZ"/>
        </w:rPr>
        <w:t xml:space="preserve">4579–4585. </w:t>
      </w:r>
      <w:r>
        <w:fldChar w:fldCharType="begin"/>
      </w:r>
      <w:r w:rsidRPr="00DA7399">
        <w:rPr>
          <w:lang w:val="en-US"/>
        </w:rPr>
        <w:instrText>HYPERLINK "https://doi.org/10.53894/ijirss.v8i3.7552"</w:instrText>
      </w:r>
      <w:r>
        <w:fldChar w:fldCharType="separate"/>
      </w:r>
      <w:r w:rsidRPr="00683B05">
        <w:rPr>
          <w:rStyle w:val="af1"/>
          <w:rFonts w:ascii="Times New Roman" w:hAnsi="Times New Roman" w:cs="Times New Roman"/>
          <w:sz w:val="28"/>
          <w:szCs w:val="28"/>
          <w:lang w:val="kk-KZ"/>
        </w:rPr>
        <w:t>https://doi.org/10.53894/ijirss.v8i3.7552</w:t>
      </w:r>
      <w:r>
        <w:fldChar w:fldCharType="end"/>
      </w:r>
      <w:r w:rsidR="009760BA">
        <w:rPr>
          <w:rStyle w:val="af1"/>
          <w:rFonts w:ascii="Times New Roman" w:hAnsi="Times New Roman" w:cs="Times New Roman"/>
          <w:sz w:val="28"/>
          <w:szCs w:val="28"/>
          <w:lang w:val="kk-KZ"/>
        </w:rPr>
        <w:t xml:space="preserve"> </w:t>
      </w:r>
    </w:p>
    <w:p w14:paraId="487BD1C0" w14:textId="77777777" w:rsidR="009760BA" w:rsidRDefault="00A74105" w:rsidP="009760BA">
      <w:pPr>
        <w:tabs>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7</w:t>
      </w:r>
      <w:r>
        <w:rPr>
          <w:rFonts w:ascii="Times New Roman" w:hAnsi="Times New Roman" w:cs="Times New Roman"/>
          <w:sz w:val="28"/>
          <w:szCs w:val="28"/>
          <w:lang w:val="en-US"/>
        </w:rPr>
        <w:t>6</w:t>
      </w:r>
      <w:r>
        <w:rPr>
          <w:rFonts w:ascii="Times New Roman" w:hAnsi="Times New Roman" w:cs="Times New Roman"/>
          <w:sz w:val="28"/>
          <w:szCs w:val="28"/>
          <w:lang w:val="kk-KZ"/>
        </w:rPr>
        <w:t xml:space="preserve"> </w:t>
      </w:r>
      <w:r w:rsidR="009760BA">
        <w:rPr>
          <w:rFonts w:ascii="Times New Roman" w:hAnsi="Times New Roman" w:cs="Times New Roman"/>
          <w:sz w:val="28"/>
          <w:szCs w:val="28"/>
          <w:lang w:val="kk-KZ"/>
        </w:rPr>
        <w:tab/>
      </w:r>
      <w:r w:rsidRPr="001A7DE2">
        <w:rPr>
          <w:rFonts w:ascii="Times New Roman" w:hAnsi="Times New Roman" w:cs="Times New Roman"/>
          <w:sz w:val="28"/>
          <w:szCs w:val="28"/>
          <w:lang w:val="kk-KZ"/>
        </w:rPr>
        <w:t>Assylbayeva Zh</w:t>
      </w:r>
      <w:r>
        <w:rPr>
          <w:rFonts w:ascii="Times New Roman" w:hAnsi="Times New Roman" w:cs="Times New Roman"/>
          <w:sz w:val="28"/>
          <w:szCs w:val="28"/>
          <w:lang w:val="kk-KZ"/>
        </w:rPr>
        <w:t>.</w:t>
      </w:r>
      <w:r w:rsidRPr="001A7DE2">
        <w:rPr>
          <w:rFonts w:ascii="Times New Roman" w:hAnsi="Times New Roman" w:cs="Times New Roman"/>
          <w:sz w:val="28"/>
          <w:szCs w:val="28"/>
          <w:lang w:val="kk-KZ"/>
        </w:rPr>
        <w:t>, Nurzhanova</w:t>
      </w:r>
      <w:r>
        <w:rPr>
          <w:rFonts w:ascii="Times New Roman" w:hAnsi="Times New Roman" w:cs="Times New Roman"/>
          <w:sz w:val="28"/>
          <w:szCs w:val="28"/>
          <w:lang w:val="kk-KZ"/>
        </w:rPr>
        <w:t xml:space="preserve"> </w:t>
      </w:r>
      <w:r>
        <w:rPr>
          <w:rFonts w:ascii="Times New Roman" w:hAnsi="Times New Roman" w:cs="Times New Roman"/>
          <w:sz w:val="28"/>
          <w:szCs w:val="28"/>
          <w:lang w:val="en-US"/>
        </w:rPr>
        <w:t>S</w:t>
      </w:r>
      <w:r>
        <w:rPr>
          <w:rFonts w:ascii="Times New Roman" w:hAnsi="Times New Roman" w:cs="Times New Roman"/>
          <w:sz w:val="28"/>
          <w:szCs w:val="28"/>
          <w:lang w:val="kk-KZ"/>
        </w:rPr>
        <w:t>.,</w:t>
      </w:r>
      <w:r w:rsidRPr="001A7DE2">
        <w:rPr>
          <w:rFonts w:ascii="Times New Roman" w:hAnsi="Times New Roman" w:cs="Times New Roman"/>
          <w:sz w:val="28"/>
          <w:szCs w:val="28"/>
          <w:lang w:val="kk-KZ"/>
        </w:rPr>
        <w:t xml:space="preserve"> Kurman N</w:t>
      </w:r>
      <w:r>
        <w:rPr>
          <w:rFonts w:ascii="Times New Roman" w:hAnsi="Times New Roman" w:cs="Times New Roman"/>
          <w:sz w:val="28"/>
          <w:szCs w:val="28"/>
          <w:lang w:val="kk-KZ"/>
        </w:rPr>
        <w:t xml:space="preserve">., </w:t>
      </w:r>
      <w:r w:rsidRPr="001A7DE2">
        <w:rPr>
          <w:rFonts w:ascii="Times New Roman" w:hAnsi="Times New Roman" w:cs="Times New Roman"/>
          <w:sz w:val="28"/>
          <w:szCs w:val="28"/>
          <w:lang w:val="kk-KZ"/>
        </w:rPr>
        <w:t>Yessim U</w:t>
      </w:r>
      <w:r>
        <w:rPr>
          <w:rFonts w:ascii="Times New Roman" w:hAnsi="Times New Roman" w:cs="Times New Roman"/>
          <w:sz w:val="28"/>
          <w:szCs w:val="28"/>
          <w:lang w:val="kk-KZ"/>
        </w:rPr>
        <w:t>.,</w:t>
      </w:r>
      <w:r w:rsidRPr="001A7DE2">
        <w:rPr>
          <w:rFonts w:ascii="Times New Roman" w:hAnsi="Times New Roman" w:cs="Times New Roman"/>
          <w:sz w:val="28"/>
          <w:szCs w:val="28"/>
          <w:lang w:val="kk-KZ"/>
        </w:rPr>
        <w:t xml:space="preserve"> KudaibergenovaM</w:t>
      </w:r>
      <w:r>
        <w:rPr>
          <w:rFonts w:ascii="Times New Roman" w:hAnsi="Times New Roman" w:cs="Times New Roman"/>
          <w:sz w:val="28"/>
          <w:szCs w:val="28"/>
          <w:lang w:val="kk-KZ"/>
        </w:rPr>
        <w:t xml:space="preserve">. </w:t>
      </w:r>
      <w:r w:rsidRPr="001A7DE2">
        <w:rPr>
          <w:rFonts w:ascii="Times New Roman" w:hAnsi="Times New Roman" w:cs="Times New Roman"/>
          <w:sz w:val="28"/>
          <w:szCs w:val="28"/>
          <w:lang w:val="kk-KZ"/>
        </w:rPr>
        <w:t>Enhancing professional skills of prospective teachers in Kazakhstan through digital technologies</w:t>
      </w:r>
      <w:r w:rsidR="009760B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1A7DE2">
        <w:rPr>
          <w:rFonts w:ascii="Times New Roman" w:hAnsi="Times New Roman" w:cs="Times New Roman"/>
          <w:sz w:val="28"/>
          <w:szCs w:val="28"/>
          <w:lang w:val="kk-KZ"/>
        </w:rPr>
        <w:t>International Journal of Evaluation and Research in Education</w:t>
      </w:r>
      <w:r>
        <w:rPr>
          <w:rFonts w:ascii="Times New Roman" w:hAnsi="Times New Roman" w:cs="Times New Roman"/>
          <w:sz w:val="28"/>
          <w:szCs w:val="28"/>
          <w:lang w:val="kk-KZ"/>
        </w:rPr>
        <w:t>.</w:t>
      </w:r>
      <w:r w:rsidR="009760BA">
        <w:rPr>
          <w:rFonts w:ascii="Times New Roman" w:hAnsi="Times New Roman" w:cs="Times New Roman"/>
          <w:sz w:val="28"/>
          <w:szCs w:val="28"/>
          <w:lang w:val="kk-KZ"/>
        </w:rPr>
        <w:t xml:space="preserve"> - 2025. -</w:t>
      </w:r>
      <w:r>
        <w:rPr>
          <w:rFonts w:ascii="Times New Roman" w:hAnsi="Times New Roman" w:cs="Times New Roman"/>
          <w:sz w:val="28"/>
          <w:szCs w:val="28"/>
          <w:lang w:val="kk-KZ"/>
        </w:rPr>
        <w:t xml:space="preserve"> </w:t>
      </w:r>
      <w:r w:rsidRPr="001A7DE2">
        <w:rPr>
          <w:rFonts w:ascii="Times New Roman" w:hAnsi="Times New Roman" w:cs="Times New Roman"/>
          <w:sz w:val="28"/>
          <w:szCs w:val="28"/>
          <w:lang w:val="kk-KZ"/>
        </w:rPr>
        <w:t>Vol. 14</w:t>
      </w:r>
      <w:r w:rsidR="009760BA">
        <w:rPr>
          <w:rFonts w:ascii="Times New Roman" w:hAnsi="Times New Roman" w:cs="Times New Roman"/>
          <w:sz w:val="28"/>
          <w:szCs w:val="28"/>
          <w:lang w:val="kk-KZ"/>
        </w:rPr>
        <w:t>. - №</w:t>
      </w:r>
      <w:r w:rsidRPr="001A7DE2">
        <w:rPr>
          <w:rFonts w:ascii="Times New Roman" w:hAnsi="Times New Roman" w:cs="Times New Roman"/>
          <w:sz w:val="28"/>
          <w:szCs w:val="28"/>
          <w:lang w:val="kk-KZ"/>
        </w:rPr>
        <w:t xml:space="preserve"> 6</w:t>
      </w:r>
      <w:r w:rsidR="009760BA">
        <w:rPr>
          <w:rFonts w:ascii="Times New Roman" w:hAnsi="Times New Roman" w:cs="Times New Roman"/>
          <w:sz w:val="28"/>
          <w:szCs w:val="28"/>
          <w:lang w:val="kk-KZ"/>
        </w:rPr>
        <w:t>. – Р.</w:t>
      </w:r>
      <w:r w:rsidRPr="001A7DE2">
        <w:rPr>
          <w:rFonts w:ascii="Times New Roman" w:hAnsi="Times New Roman" w:cs="Times New Roman"/>
          <w:sz w:val="28"/>
          <w:szCs w:val="28"/>
          <w:lang w:val="kk-KZ"/>
        </w:rPr>
        <w:t xml:space="preserve"> 4957</w:t>
      </w:r>
      <w:r w:rsidR="009760BA">
        <w:rPr>
          <w:rFonts w:ascii="Times New Roman" w:hAnsi="Times New Roman" w:cs="Times New Roman"/>
          <w:sz w:val="28"/>
          <w:szCs w:val="28"/>
          <w:lang w:val="kk-KZ"/>
        </w:rPr>
        <w:t>-</w:t>
      </w:r>
      <w:r w:rsidRPr="001A7DE2">
        <w:rPr>
          <w:rFonts w:ascii="Times New Roman" w:hAnsi="Times New Roman" w:cs="Times New Roman"/>
          <w:sz w:val="28"/>
          <w:szCs w:val="28"/>
          <w:lang w:val="kk-KZ"/>
        </w:rPr>
        <w:t>4965</w:t>
      </w:r>
      <w:r>
        <w:rPr>
          <w:rFonts w:ascii="Times New Roman" w:hAnsi="Times New Roman" w:cs="Times New Roman"/>
          <w:sz w:val="28"/>
          <w:szCs w:val="28"/>
          <w:lang w:val="kk-KZ"/>
        </w:rPr>
        <w:t xml:space="preserve">. </w:t>
      </w:r>
      <w:r w:rsidRPr="001A7DE2">
        <w:rPr>
          <w:rFonts w:ascii="Times New Roman" w:hAnsi="Times New Roman" w:cs="Times New Roman"/>
          <w:sz w:val="28"/>
          <w:szCs w:val="28"/>
          <w:lang w:val="kk-KZ"/>
        </w:rPr>
        <w:t>DOI: 10.11591/ijere.v14i6.33834</w:t>
      </w:r>
      <w:r>
        <w:rPr>
          <w:rFonts w:ascii="Times New Roman" w:hAnsi="Times New Roman" w:cs="Times New Roman"/>
          <w:sz w:val="28"/>
          <w:szCs w:val="28"/>
          <w:lang w:val="kk-KZ"/>
        </w:rPr>
        <w:t xml:space="preserve"> </w:t>
      </w:r>
    </w:p>
    <w:p w14:paraId="3D34D726" w14:textId="77777777" w:rsidR="00D21D60" w:rsidRDefault="00A74105" w:rsidP="00D21D60">
      <w:pPr>
        <w:tabs>
          <w:tab w:val="left" w:pos="1134"/>
          <w:tab w:val="left" w:pos="1276"/>
        </w:tabs>
        <w:spacing w:after="0" w:line="240" w:lineRule="auto"/>
        <w:ind w:firstLine="709"/>
        <w:jc w:val="both"/>
        <w:rPr>
          <w:rFonts w:ascii="Times New Roman" w:hAnsi="Times New Roman" w:cs="Times New Roman"/>
          <w:sz w:val="28"/>
          <w:szCs w:val="28"/>
          <w:lang w:val="kk-KZ"/>
        </w:rPr>
      </w:pPr>
      <w:r w:rsidRPr="00A74105">
        <w:rPr>
          <w:rFonts w:ascii="Times New Roman" w:hAnsi="Times New Roman" w:cs="Times New Roman"/>
          <w:sz w:val="28"/>
          <w:szCs w:val="28"/>
          <w:lang w:val="kk-KZ"/>
        </w:rPr>
        <w:t>77</w:t>
      </w:r>
      <w:r>
        <w:rPr>
          <w:rFonts w:ascii="Times New Roman" w:hAnsi="Times New Roman" w:cs="Times New Roman"/>
          <w:sz w:val="28"/>
          <w:szCs w:val="28"/>
          <w:lang w:val="kk-KZ"/>
        </w:rPr>
        <w:t xml:space="preserve"> </w:t>
      </w:r>
      <w:r w:rsidR="00D21D60">
        <w:rPr>
          <w:rFonts w:ascii="Times New Roman" w:hAnsi="Times New Roman" w:cs="Times New Roman"/>
          <w:sz w:val="28"/>
          <w:szCs w:val="28"/>
          <w:lang w:val="kk-KZ"/>
        </w:rPr>
        <w:tab/>
      </w:r>
      <w:r w:rsidRPr="006F0965">
        <w:rPr>
          <w:rFonts w:ascii="Times New Roman" w:hAnsi="Times New Roman" w:cs="Times New Roman"/>
          <w:sz w:val="28"/>
          <w:szCs w:val="28"/>
          <w:lang w:val="kk-KZ"/>
        </w:rPr>
        <w:t>Uderbayeva N., Karelkhan N., Zharlykassov B., Radchenko T., Imanova A. Developing Future Teachers’ Competences in IT and Robotics Using Virtual and Augmented Reality: A Study of Teaching Effectiveness</w:t>
      </w:r>
      <w:r w:rsidR="00D21D60">
        <w:rPr>
          <w:rFonts w:ascii="Times New Roman" w:hAnsi="Times New Roman" w:cs="Times New Roman"/>
          <w:sz w:val="28"/>
          <w:szCs w:val="28"/>
          <w:lang w:val="kk-KZ"/>
        </w:rPr>
        <w:t xml:space="preserve"> //</w:t>
      </w:r>
      <w:r w:rsidRPr="006F0965">
        <w:rPr>
          <w:rFonts w:ascii="Times New Roman" w:hAnsi="Times New Roman" w:cs="Times New Roman"/>
          <w:sz w:val="28"/>
          <w:szCs w:val="28"/>
          <w:lang w:val="kk-KZ"/>
        </w:rPr>
        <w:t xml:space="preserve"> Journal of Technical Education and Training</w:t>
      </w:r>
      <w:r w:rsidR="00D21D60">
        <w:rPr>
          <w:rFonts w:ascii="Times New Roman" w:hAnsi="Times New Roman" w:cs="Times New Roman"/>
          <w:sz w:val="28"/>
          <w:szCs w:val="28"/>
          <w:lang w:val="kk-KZ"/>
        </w:rPr>
        <w:t>. - 2025. –</w:t>
      </w:r>
      <w:r w:rsidRPr="006F0965">
        <w:rPr>
          <w:rFonts w:ascii="Times New Roman" w:hAnsi="Times New Roman" w:cs="Times New Roman"/>
          <w:sz w:val="28"/>
          <w:szCs w:val="28"/>
          <w:lang w:val="kk-KZ"/>
        </w:rPr>
        <w:t xml:space="preserve"> 17</w:t>
      </w:r>
      <w:r w:rsidR="00D21D60">
        <w:rPr>
          <w:rFonts w:ascii="Times New Roman" w:hAnsi="Times New Roman" w:cs="Times New Roman"/>
          <w:sz w:val="28"/>
          <w:szCs w:val="28"/>
          <w:lang w:val="kk-KZ"/>
        </w:rPr>
        <w:t>. – Р.</w:t>
      </w:r>
      <w:r w:rsidRPr="006F0965">
        <w:rPr>
          <w:rFonts w:ascii="Times New Roman" w:hAnsi="Times New Roman" w:cs="Times New Roman"/>
          <w:sz w:val="28"/>
          <w:szCs w:val="28"/>
          <w:lang w:val="kk-KZ"/>
        </w:rPr>
        <w:t xml:space="preserve"> 119-132.</w:t>
      </w:r>
      <w:r w:rsidR="00D21D60">
        <w:rPr>
          <w:rFonts w:ascii="Times New Roman" w:hAnsi="Times New Roman" w:cs="Times New Roman"/>
          <w:sz w:val="28"/>
          <w:szCs w:val="28"/>
          <w:lang w:val="kk-KZ"/>
        </w:rPr>
        <w:t xml:space="preserve"> </w:t>
      </w:r>
      <w:r w:rsidRPr="006F0965">
        <w:rPr>
          <w:rFonts w:ascii="Times New Roman" w:hAnsi="Times New Roman" w:cs="Times New Roman"/>
          <w:sz w:val="28"/>
          <w:szCs w:val="28"/>
          <w:lang w:val="kk-KZ"/>
        </w:rPr>
        <w:t xml:space="preserve">DOI: </w:t>
      </w:r>
      <w:r>
        <w:fldChar w:fldCharType="begin"/>
      </w:r>
      <w:r w:rsidRPr="00DA7399">
        <w:rPr>
          <w:lang w:val="en-US"/>
        </w:rPr>
        <w:instrText>HYPERLINK "https://doi.org/10.30880/jtet.2025.17.01.010"</w:instrText>
      </w:r>
      <w:r>
        <w:fldChar w:fldCharType="separate"/>
      </w:r>
      <w:r w:rsidRPr="00683B05">
        <w:rPr>
          <w:rStyle w:val="af1"/>
          <w:rFonts w:ascii="Times New Roman" w:hAnsi="Times New Roman" w:cs="Times New Roman"/>
          <w:sz w:val="28"/>
          <w:szCs w:val="28"/>
          <w:lang w:val="kk-KZ"/>
        </w:rPr>
        <w:t>https://doi.org/10.30880/jtet.2025.17.01.010</w:t>
      </w:r>
      <w:r>
        <w:fldChar w:fldCharType="end"/>
      </w:r>
      <w:r>
        <w:rPr>
          <w:rFonts w:ascii="Times New Roman" w:hAnsi="Times New Roman" w:cs="Times New Roman"/>
          <w:sz w:val="28"/>
          <w:szCs w:val="28"/>
          <w:lang w:val="kk-KZ"/>
        </w:rPr>
        <w:t xml:space="preserve"> </w:t>
      </w:r>
    </w:p>
    <w:p w14:paraId="68FC7DD0" w14:textId="77777777" w:rsidR="00334AF2" w:rsidRDefault="00A74105" w:rsidP="00334AF2">
      <w:pPr>
        <w:tabs>
          <w:tab w:val="left" w:pos="1134"/>
          <w:tab w:val="left" w:pos="1276"/>
        </w:tabs>
        <w:spacing w:after="0" w:line="240" w:lineRule="auto"/>
        <w:ind w:firstLine="709"/>
        <w:jc w:val="both"/>
        <w:rPr>
          <w:rFonts w:ascii="Times New Roman" w:hAnsi="Times New Roman" w:cs="Times New Roman"/>
          <w:sz w:val="28"/>
          <w:szCs w:val="28"/>
          <w:lang w:val="kk-KZ"/>
        </w:rPr>
      </w:pPr>
      <w:r w:rsidRPr="00D21D60">
        <w:rPr>
          <w:rFonts w:ascii="Times New Roman" w:hAnsi="Times New Roman" w:cs="Times New Roman"/>
          <w:sz w:val="28"/>
          <w:szCs w:val="28"/>
          <w:lang w:val="kk-KZ"/>
        </w:rPr>
        <w:t>78</w:t>
      </w:r>
      <w:r>
        <w:rPr>
          <w:rFonts w:ascii="Times New Roman" w:hAnsi="Times New Roman" w:cs="Times New Roman"/>
          <w:sz w:val="28"/>
          <w:szCs w:val="28"/>
          <w:lang w:val="kk-KZ"/>
        </w:rPr>
        <w:t xml:space="preserve"> </w:t>
      </w:r>
      <w:r w:rsidR="00D21D60">
        <w:rPr>
          <w:rFonts w:ascii="Times New Roman" w:hAnsi="Times New Roman" w:cs="Times New Roman"/>
          <w:sz w:val="28"/>
          <w:szCs w:val="28"/>
          <w:lang w:val="kk-KZ"/>
        </w:rPr>
        <w:tab/>
      </w:r>
      <w:r w:rsidRPr="006F0965">
        <w:rPr>
          <w:rFonts w:ascii="Times New Roman" w:hAnsi="Times New Roman" w:cs="Times New Roman"/>
          <w:sz w:val="28"/>
          <w:szCs w:val="28"/>
          <w:lang w:val="kk-KZ"/>
        </w:rPr>
        <w:t xml:space="preserve">Zhunusbekova A., Zelvys R., Askarkyzy S.,  Bekzhanova B. The development of digital competencies among teachers in the context of transition to the </w:t>
      </w:r>
      <w:r w:rsidR="00334AF2">
        <w:rPr>
          <w:rFonts w:ascii="Times New Roman" w:hAnsi="Times New Roman" w:cs="Times New Roman"/>
          <w:sz w:val="28"/>
          <w:szCs w:val="28"/>
          <w:lang w:val="kk-KZ"/>
        </w:rPr>
        <w:t>«</w:t>
      </w:r>
      <w:r w:rsidRPr="006F0965">
        <w:rPr>
          <w:rFonts w:ascii="Times New Roman" w:hAnsi="Times New Roman" w:cs="Times New Roman"/>
          <w:sz w:val="28"/>
          <w:szCs w:val="28"/>
          <w:lang w:val="kk-KZ"/>
        </w:rPr>
        <w:t>University 4.0</w:t>
      </w:r>
      <w:r w:rsidR="00334AF2">
        <w:rPr>
          <w:rFonts w:ascii="Times New Roman" w:hAnsi="Times New Roman" w:cs="Times New Roman"/>
          <w:sz w:val="28"/>
          <w:szCs w:val="28"/>
          <w:lang w:val="kk-KZ"/>
        </w:rPr>
        <w:t>» //</w:t>
      </w:r>
      <w:r w:rsidRPr="006F0965">
        <w:rPr>
          <w:rFonts w:ascii="Times New Roman" w:hAnsi="Times New Roman" w:cs="Times New Roman"/>
          <w:sz w:val="28"/>
          <w:szCs w:val="28"/>
          <w:lang w:val="kk-KZ"/>
        </w:rPr>
        <w:t xml:space="preserve"> Pedagogy and Psychology</w:t>
      </w:r>
      <w:r w:rsidR="00334AF2">
        <w:rPr>
          <w:rFonts w:ascii="Times New Roman" w:hAnsi="Times New Roman" w:cs="Times New Roman"/>
          <w:sz w:val="28"/>
          <w:szCs w:val="28"/>
          <w:lang w:val="kk-KZ"/>
        </w:rPr>
        <w:t>. -2025. - №</w:t>
      </w:r>
      <w:r w:rsidRPr="006F0965">
        <w:rPr>
          <w:rFonts w:ascii="Times New Roman" w:hAnsi="Times New Roman" w:cs="Times New Roman"/>
          <w:sz w:val="28"/>
          <w:szCs w:val="28"/>
          <w:lang w:val="kk-KZ"/>
        </w:rPr>
        <w:t>15</w:t>
      </w:r>
      <w:r w:rsidR="00334AF2">
        <w:rPr>
          <w:rFonts w:ascii="Times New Roman" w:hAnsi="Times New Roman" w:cs="Times New Roman"/>
          <w:sz w:val="28"/>
          <w:szCs w:val="28"/>
          <w:lang w:val="kk-KZ"/>
        </w:rPr>
        <w:t xml:space="preserve"> </w:t>
      </w:r>
      <w:r w:rsidRPr="006F0965">
        <w:rPr>
          <w:rFonts w:ascii="Times New Roman" w:hAnsi="Times New Roman" w:cs="Times New Roman"/>
          <w:sz w:val="28"/>
          <w:szCs w:val="28"/>
          <w:lang w:val="kk-KZ"/>
        </w:rPr>
        <w:t>(3)</w:t>
      </w:r>
      <w:r w:rsidR="00334AF2">
        <w:rPr>
          <w:rFonts w:ascii="Times New Roman" w:hAnsi="Times New Roman" w:cs="Times New Roman"/>
          <w:sz w:val="28"/>
          <w:szCs w:val="28"/>
          <w:lang w:val="kk-KZ"/>
        </w:rPr>
        <w:t>. – Р.</w:t>
      </w:r>
      <w:r w:rsidRPr="006F0965">
        <w:rPr>
          <w:rFonts w:ascii="Times New Roman" w:hAnsi="Times New Roman" w:cs="Times New Roman"/>
          <w:sz w:val="28"/>
          <w:szCs w:val="28"/>
          <w:lang w:val="kk-KZ"/>
        </w:rPr>
        <w:t xml:space="preserve"> 88</w:t>
      </w:r>
      <w:r w:rsidR="00334AF2">
        <w:rPr>
          <w:rFonts w:ascii="Times New Roman" w:hAnsi="Times New Roman" w:cs="Times New Roman"/>
          <w:sz w:val="28"/>
          <w:szCs w:val="28"/>
          <w:lang w:val="kk-KZ"/>
        </w:rPr>
        <w:t>-</w:t>
      </w:r>
      <w:r w:rsidRPr="006F0965">
        <w:rPr>
          <w:rFonts w:ascii="Times New Roman" w:hAnsi="Times New Roman" w:cs="Times New Roman"/>
          <w:sz w:val="28"/>
          <w:szCs w:val="28"/>
          <w:lang w:val="kk-KZ"/>
        </w:rPr>
        <w:t>97. DOI: 10.51889/2960-1649.2023.15.3.010</w:t>
      </w:r>
      <w:r w:rsidR="00334AF2">
        <w:rPr>
          <w:rFonts w:ascii="Times New Roman" w:hAnsi="Times New Roman" w:cs="Times New Roman"/>
          <w:sz w:val="28"/>
          <w:szCs w:val="28"/>
          <w:lang w:val="kk-KZ"/>
        </w:rPr>
        <w:t xml:space="preserve"> </w:t>
      </w:r>
    </w:p>
    <w:p w14:paraId="69751C6B" w14:textId="77777777" w:rsidR="00334AF2" w:rsidRDefault="00A74105" w:rsidP="00334AF2">
      <w:pPr>
        <w:tabs>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en-US"/>
        </w:rPr>
        <w:t>79</w:t>
      </w:r>
      <w:r>
        <w:rPr>
          <w:rFonts w:ascii="Times New Roman" w:hAnsi="Times New Roman" w:cs="Times New Roman"/>
          <w:sz w:val="28"/>
          <w:szCs w:val="28"/>
          <w:lang w:val="kk-KZ"/>
        </w:rPr>
        <w:t xml:space="preserve"> </w:t>
      </w:r>
      <w:r w:rsidR="00334AF2">
        <w:rPr>
          <w:rFonts w:ascii="Times New Roman" w:hAnsi="Times New Roman" w:cs="Times New Roman"/>
          <w:sz w:val="28"/>
          <w:szCs w:val="28"/>
          <w:lang w:val="kk-KZ"/>
        </w:rPr>
        <w:tab/>
      </w:r>
      <w:r w:rsidRPr="006F0965">
        <w:rPr>
          <w:rFonts w:ascii="Times New Roman" w:hAnsi="Times New Roman" w:cs="Times New Roman"/>
          <w:sz w:val="28"/>
          <w:szCs w:val="28"/>
          <w:lang w:val="kk-KZ"/>
        </w:rPr>
        <w:t>Zhunusbekova A., Akpayeva A., Sadirbekova D., Ardabayeva A., Omarova</w:t>
      </w:r>
      <w:r w:rsidR="00334AF2">
        <w:rPr>
          <w:rFonts w:ascii="Times New Roman" w:hAnsi="Times New Roman" w:cs="Times New Roman"/>
          <w:sz w:val="28"/>
          <w:szCs w:val="28"/>
          <w:lang w:val="kk-KZ"/>
        </w:rPr>
        <w:t xml:space="preserve"> </w:t>
      </w:r>
      <w:r w:rsidRPr="006F0965">
        <w:rPr>
          <w:rFonts w:ascii="Times New Roman" w:hAnsi="Times New Roman" w:cs="Times New Roman"/>
          <w:sz w:val="28"/>
          <w:szCs w:val="28"/>
          <w:lang w:val="kk-KZ"/>
        </w:rPr>
        <w:t>G. The influence of digital educational technology on improving digital skills: An exploratory study of teacher candidates in the context of Kazakhstan</w:t>
      </w:r>
      <w:r w:rsidR="00334AF2">
        <w:rPr>
          <w:rFonts w:ascii="Times New Roman" w:hAnsi="Times New Roman" w:cs="Times New Roman"/>
          <w:sz w:val="28"/>
          <w:szCs w:val="28"/>
          <w:lang w:val="kk-KZ"/>
        </w:rPr>
        <w:t xml:space="preserve"> //</w:t>
      </w:r>
      <w:r w:rsidRPr="006F0965">
        <w:rPr>
          <w:rFonts w:ascii="Times New Roman" w:hAnsi="Times New Roman" w:cs="Times New Roman"/>
          <w:sz w:val="28"/>
          <w:szCs w:val="28"/>
          <w:lang w:val="kk-KZ"/>
        </w:rPr>
        <w:t xml:space="preserve"> Journal of Education and E-Learning Research</w:t>
      </w:r>
      <w:r w:rsidR="00334AF2">
        <w:rPr>
          <w:rFonts w:ascii="Times New Roman" w:hAnsi="Times New Roman" w:cs="Times New Roman"/>
          <w:sz w:val="28"/>
          <w:szCs w:val="28"/>
          <w:lang w:val="kk-KZ"/>
        </w:rPr>
        <w:t>. – 2025. - №</w:t>
      </w:r>
      <w:r w:rsidRPr="006F0965">
        <w:rPr>
          <w:rFonts w:ascii="Times New Roman" w:hAnsi="Times New Roman" w:cs="Times New Roman"/>
          <w:sz w:val="28"/>
          <w:szCs w:val="28"/>
          <w:lang w:val="kk-KZ"/>
        </w:rPr>
        <w:t>12</w:t>
      </w:r>
      <w:r w:rsidR="00334AF2">
        <w:rPr>
          <w:rFonts w:ascii="Times New Roman" w:hAnsi="Times New Roman" w:cs="Times New Roman"/>
          <w:sz w:val="28"/>
          <w:szCs w:val="28"/>
          <w:lang w:val="kk-KZ"/>
        </w:rPr>
        <w:t xml:space="preserve"> </w:t>
      </w:r>
      <w:r w:rsidRPr="006F0965">
        <w:rPr>
          <w:rFonts w:ascii="Times New Roman" w:hAnsi="Times New Roman" w:cs="Times New Roman"/>
          <w:sz w:val="28"/>
          <w:szCs w:val="28"/>
          <w:lang w:val="kk-KZ"/>
        </w:rPr>
        <w:t>(3)</w:t>
      </w:r>
      <w:r w:rsidR="00334AF2">
        <w:rPr>
          <w:rFonts w:ascii="Times New Roman" w:hAnsi="Times New Roman" w:cs="Times New Roman"/>
          <w:sz w:val="28"/>
          <w:szCs w:val="28"/>
          <w:lang w:val="kk-KZ"/>
        </w:rPr>
        <w:t>. – Р.</w:t>
      </w:r>
      <w:r w:rsidRPr="006F0965">
        <w:rPr>
          <w:rFonts w:ascii="Times New Roman" w:hAnsi="Times New Roman" w:cs="Times New Roman"/>
          <w:sz w:val="28"/>
          <w:szCs w:val="28"/>
          <w:lang w:val="kk-KZ"/>
        </w:rPr>
        <w:t xml:space="preserve"> 449–459. </w:t>
      </w:r>
      <w:r>
        <w:fldChar w:fldCharType="begin"/>
      </w:r>
      <w:r w:rsidRPr="00DA7399">
        <w:rPr>
          <w:lang w:val="en-US"/>
        </w:rPr>
        <w:instrText>HYPERLINK "https://doi.org/10.20448/jeelr.v12i3.7385"</w:instrText>
      </w:r>
      <w:r>
        <w:fldChar w:fldCharType="separate"/>
      </w:r>
      <w:r w:rsidRPr="00683B05">
        <w:rPr>
          <w:rStyle w:val="af1"/>
          <w:rFonts w:ascii="Times New Roman" w:hAnsi="Times New Roman" w:cs="Times New Roman"/>
          <w:sz w:val="28"/>
          <w:szCs w:val="28"/>
          <w:lang w:val="kk-KZ"/>
        </w:rPr>
        <w:t>https://doi.org/10.20448/jeelr.v12i3.7385</w:t>
      </w:r>
      <w:r>
        <w:fldChar w:fldCharType="end"/>
      </w:r>
      <w:r>
        <w:rPr>
          <w:rFonts w:ascii="Times New Roman" w:hAnsi="Times New Roman" w:cs="Times New Roman"/>
          <w:sz w:val="28"/>
          <w:szCs w:val="28"/>
          <w:lang w:val="kk-KZ"/>
        </w:rPr>
        <w:t xml:space="preserve"> </w:t>
      </w:r>
    </w:p>
    <w:p w14:paraId="2EB07687" w14:textId="56AB5568" w:rsidR="008D6C7C" w:rsidRPr="00DA7399" w:rsidRDefault="00A74105" w:rsidP="008D6C7C">
      <w:pPr>
        <w:tabs>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8</w:t>
      </w:r>
      <w:r w:rsidRPr="00A74105">
        <w:rPr>
          <w:rFonts w:ascii="Times New Roman" w:hAnsi="Times New Roman" w:cs="Times New Roman"/>
          <w:sz w:val="28"/>
          <w:szCs w:val="28"/>
          <w:lang w:val="kk-KZ"/>
        </w:rPr>
        <w:t>0</w:t>
      </w:r>
      <w:r>
        <w:rPr>
          <w:rFonts w:ascii="Times New Roman" w:hAnsi="Times New Roman" w:cs="Times New Roman"/>
          <w:sz w:val="28"/>
          <w:szCs w:val="28"/>
          <w:lang w:val="kk-KZ"/>
        </w:rPr>
        <w:t xml:space="preserve"> </w:t>
      </w:r>
      <w:r w:rsidR="00334AF2">
        <w:rPr>
          <w:rFonts w:ascii="Times New Roman" w:hAnsi="Times New Roman" w:cs="Times New Roman"/>
          <w:sz w:val="28"/>
          <w:szCs w:val="28"/>
          <w:lang w:val="kk-KZ"/>
        </w:rPr>
        <w:tab/>
      </w:r>
      <w:r w:rsidRPr="00A00D84">
        <w:rPr>
          <w:rFonts w:ascii="Times New Roman" w:hAnsi="Times New Roman" w:cs="Times New Roman"/>
          <w:sz w:val="28"/>
          <w:szCs w:val="28"/>
          <w:lang w:val="kk-KZ"/>
        </w:rPr>
        <w:t>Жасанды интеллект: Google, Nvidia, Coursera, Edu System-мен ынтымақтастық орнатылды</w:t>
      </w:r>
      <w:r w:rsidR="00334AF2">
        <w:rPr>
          <w:rFonts w:ascii="Times New Roman" w:hAnsi="Times New Roman" w:cs="Times New Roman"/>
          <w:sz w:val="28"/>
          <w:szCs w:val="28"/>
          <w:lang w:val="kk-KZ"/>
        </w:rPr>
        <w:t xml:space="preserve"> //  «</w:t>
      </w:r>
      <w:r w:rsidR="00334AF2" w:rsidRPr="00A00D84">
        <w:rPr>
          <w:rFonts w:ascii="Times New Roman" w:hAnsi="Times New Roman" w:cs="Times New Roman"/>
          <w:sz w:val="28"/>
          <w:szCs w:val="28"/>
          <w:lang w:val="kk-KZ"/>
        </w:rPr>
        <w:t>Azattyq Ruhy</w:t>
      </w:r>
      <w:r w:rsidR="00334AF2">
        <w:rPr>
          <w:rFonts w:ascii="Times New Roman" w:hAnsi="Times New Roman" w:cs="Times New Roman"/>
          <w:sz w:val="28"/>
          <w:szCs w:val="28"/>
          <w:lang w:val="kk-KZ"/>
        </w:rPr>
        <w:t>» ақпараттық агенттігі</w:t>
      </w:r>
      <w:r w:rsidR="00334AF2" w:rsidRPr="00A00D84">
        <w:rPr>
          <w:rFonts w:ascii="Times New Roman" w:hAnsi="Times New Roman" w:cs="Times New Roman"/>
          <w:sz w:val="28"/>
          <w:szCs w:val="28"/>
          <w:lang w:val="kk-KZ"/>
        </w:rPr>
        <w:t>.</w:t>
      </w:r>
      <w:r w:rsidR="00334AF2">
        <w:rPr>
          <w:rFonts w:ascii="Times New Roman" w:hAnsi="Times New Roman" w:cs="Times New Roman"/>
          <w:sz w:val="28"/>
          <w:szCs w:val="28"/>
          <w:lang w:val="kk-KZ"/>
        </w:rPr>
        <w:t xml:space="preserve"> - 2025. </w:t>
      </w:r>
      <w:r w:rsidRPr="00A00D84">
        <w:rPr>
          <w:rFonts w:ascii="Times New Roman" w:hAnsi="Times New Roman" w:cs="Times New Roman"/>
          <w:sz w:val="28"/>
          <w:szCs w:val="28"/>
          <w:lang w:val="kk-KZ"/>
        </w:rPr>
        <w:t xml:space="preserve"> </w:t>
      </w:r>
      <w:r>
        <w:fldChar w:fldCharType="begin"/>
      </w:r>
      <w:r>
        <w:instrText>HYPERLINK "https://azattyq-ruhy.kz/news/75433"</w:instrText>
      </w:r>
      <w:r>
        <w:fldChar w:fldCharType="separate"/>
      </w:r>
      <w:r w:rsidRPr="00683B05">
        <w:rPr>
          <w:rStyle w:val="af1"/>
          <w:rFonts w:ascii="Times New Roman" w:hAnsi="Times New Roman" w:cs="Times New Roman"/>
          <w:sz w:val="28"/>
          <w:szCs w:val="28"/>
          <w:lang w:val="kk-KZ"/>
        </w:rPr>
        <w:t>https://azattyq-ruhy.kz/news/75433</w:t>
      </w:r>
      <w:r>
        <w:fldChar w:fldCharType="end"/>
      </w:r>
      <w:r>
        <w:rPr>
          <w:rFonts w:ascii="Times New Roman" w:hAnsi="Times New Roman" w:cs="Times New Roman"/>
          <w:sz w:val="28"/>
          <w:szCs w:val="28"/>
          <w:lang w:val="kk-KZ"/>
        </w:rPr>
        <w:t xml:space="preserve"> </w:t>
      </w:r>
      <w:r w:rsidR="00DA7399" w:rsidRPr="00DA7399">
        <w:rPr>
          <w:rFonts w:ascii="Times New Roman" w:hAnsi="Times New Roman" w:cs="Times New Roman"/>
          <w:sz w:val="28"/>
          <w:szCs w:val="28"/>
          <w:lang w:val="kk-KZ"/>
        </w:rPr>
        <w:t>19.12.2025</w:t>
      </w:r>
      <w:r w:rsidR="008D6C7C" w:rsidRPr="00DA7399">
        <w:rPr>
          <w:rFonts w:ascii="Times New Roman" w:hAnsi="Times New Roman" w:cs="Times New Roman"/>
          <w:sz w:val="28"/>
          <w:szCs w:val="28"/>
          <w:lang w:val="kk-KZ"/>
        </w:rPr>
        <w:t xml:space="preserve"> </w:t>
      </w:r>
    </w:p>
    <w:p w14:paraId="26EC4067" w14:textId="77777777" w:rsidR="008D6C7C" w:rsidRDefault="00A74105" w:rsidP="008D6C7C">
      <w:pPr>
        <w:tabs>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8</w:t>
      </w:r>
      <w:r>
        <w:rPr>
          <w:rFonts w:ascii="Times New Roman" w:hAnsi="Times New Roman" w:cs="Times New Roman"/>
          <w:sz w:val="28"/>
          <w:szCs w:val="28"/>
          <w:lang w:val="en-US"/>
        </w:rPr>
        <w:t>1</w:t>
      </w:r>
      <w:r>
        <w:rPr>
          <w:rFonts w:ascii="Times New Roman" w:hAnsi="Times New Roman" w:cs="Times New Roman"/>
          <w:sz w:val="28"/>
          <w:szCs w:val="28"/>
          <w:lang w:val="kk-KZ"/>
        </w:rPr>
        <w:t xml:space="preserve"> </w:t>
      </w:r>
      <w:r w:rsidR="008D6C7C">
        <w:rPr>
          <w:rFonts w:ascii="Times New Roman" w:hAnsi="Times New Roman" w:cs="Times New Roman"/>
          <w:sz w:val="28"/>
          <w:szCs w:val="28"/>
          <w:lang w:val="kk-KZ"/>
        </w:rPr>
        <w:tab/>
      </w:r>
      <w:r w:rsidRPr="00A00D84">
        <w:rPr>
          <w:rFonts w:ascii="Times New Roman" w:hAnsi="Times New Roman" w:cs="Times New Roman"/>
          <w:sz w:val="28"/>
          <w:szCs w:val="28"/>
          <w:lang w:val="kk-KZ"/>
        </w:rPr>
        <w:t>Dzhanegizova A. Digital transformation of higher education in Kazakhstan: challenges and solutions</w:t>
      </w:r>
      <w:r w:rsidR="008D6C7C">
        <w:rPr>
          <w:rFonts w:ascii="Times New Roman" w:hAnsi="Times New Roman" w:cs="Times New Roman"/>
          <w:sz w:val="28"/>
          <w:szCs w:val="28"/>
          <w:lang w:val="kk-KZ"/>
        </w:rPr>
        <w:t xml:space="preserve"> //</w:t>
      </w:r>
      <w:r w:rsidRPr="00A00D84">
        <w:rPr>
          <w:rFonts w:ascii="Times New Roman" w:hAnsi="Times New Roman" w:cs="Times New Roman"/>
          <w:sz w:val="28"/>
          <w:szCs w:val="28"/>
          <w:lang w:val="kk-KZ"/>
        </w:rPr>
        <w:t xml:space="preserve"> Economic Annals-XXI</w:t>
      </w:r>
      <w:r w:rsidR="008D6C7C">
        <w:rPr>
          <w:rFonts w:ascii="Times New Roman" w:hAnsi="Times New Roman" w:cs="Times New Roman"/>
          <w:sz w:val="28"/>
          <w:szCs w:val="28"/>
          <w:lang w:val="kk-KZ"/>
        </w:rPr>
        <w:t>. – 2024. -</w:t>
      </w:r>
      <w:r w:rsidRPr="00A00D84">
        <w:rPr>
          <w:rFonts w:ascii="Times New Roman" w:hAnsi="Times New Roman" w:cs="Times New Roman"/>
          <w:sz w:val="28"/>
          <w:szCs w:val="28"/>
          <w:lang w:val="kk-KZ"/>
        </w:rPr>
        <w:t xml:space="preserve"> </w:t>
      </w:r>
      <w:r w:rsidR="008D6C7C">
        <w:rPr>
          <w:rFonts w:ascii="Times New Roman" w:hAnsi="Times New Roman" w:cs="Times New Roman"/>
          <w:sz w:val="28"/>
          <w:szCs w:val="28"/>
          <w:lang w:val="kk-KZ"/>
        </w:rPr>
        <w:t>№</w:t>
      </w:r>
      <w:r w:rsidRPr="00A00D84">
        <w:rPr>
          <w:rFonts w:ascii="Times New Roman" w:hAnsi="Times New Roman" w:cs="Times New Roman"/>
          <w:sz w:val="28"/>
          <w:szCs w:val="28"/>
          <w:lang w:val="kk-KZ"/>
        </w:rPr>
        <w:t>209(5-6)</w:t>
      </w:r>
      <w:r w:rsidR="008D6C7C">
        <w:rPr>
          <w:rFonts w:ascii="Times New Roman" w:hAnsi="Times New Roman" w:cs="Times New Roman"/>
          <w:sz w:val="28"/>
          <w:szCs w:val="28"/>
          <w:lang w:val="kk-KZ"/>
        </w:rPr>
        <w:t>. – Р.</w:t>
      </w:r>
      <w:r w:rsidRPr="00A00D84">
        <w:rPr>
          <w:rFonts w:ascii="Times New Roman" w:hAnsi="Times New Roman" w:cs="Times New Roman"/>
          <w:sz w:val="28"/>
          <w:szCs w:val="28"/>
          <w:lang w:val="kk-KZ"/>
        </w:rPr>
        <w:t xml:space="preserve"> 42-55. doi: </w:t>
      </w:r>
      <w:r>
        <w:fldChar w:fldCharType="begin"/>
      </w:r>
      <w:r w:rsidRPr="00DA7399">
        <w:rPr>
          <w:lang w:val="en-US"/>
        </w:rPr>
        <w:instrText>HYPERLINK "https://doi.org/10.21003/ea.V209-05"</w:instrText>
      </w:r>
      <w:r>
        <w:fldChar w:fldCharType="separate"/>
      </w:r>
      <w:r w:rsidRPr="00683B05">
        <w:rPr>
          <w:rStyle w:val="af1"/>
          <w:rFonts w:ascii="Times New Roman" w:hAnsi="Times New Roman" w:cs="Times New Roman"/>
          <w:sz w:val="28"/>
          <w:szCs w:val="28"/>
          <w:lang w:val="kk-KZ"/>
        </w:rPr>
        <w:t>https://doi.org/10.21003/ea.V209-05</w:t>
      </w:r>
      <w:r>
        <w:fldChar w:fldCharType="end"/>
      </w:r>
      <w:r w:rsidR="008D6C7C">
        <w:rPr>
          <w:rFonts w:ascii="Times New Roman" w:hAnsi="Times New Roman" w:cs="Times New Roman"/>
          <w:sz w:val="28"/>
          <w:szCs w:val="28"/>
          <w:lang w:val="kk-KZ"/>
        </w:rPr>
        <w:t xml:space="preserve"> </w:t>
      </w:r>
    </w:p>
    <w:p w14:paraId="50E5DFCF" w14:textId="7D016CEE" w:rsidR="009D40AC" w:rsidRDefault="00A74105" w:rsidP="009D40AC">
      <w:pPr>
        <w:tabs>
          <w:tab w:val="left" w:pos="1134"/>
          <w:tab w:val="left" w:pos="1276"/>
        </w:tabs>
        <w:spacing w:after="0" w:line="240" w:lineRule="auto"/>
        <w:ind w:firstLine="709"/>
        <w:jc w:val="both"/>
        <w:rPr>
          <w:rFonts w:ascii="Times New Roman" w:hAnsi="Times New Roman" w:cs="Times New Roman"/>
          <w:color w:val="FF0000"/>
          <w:sz w:val="28"/>
          <w:szCs w:val="28"/>
          <w:lang w:val="kk-KZ"/>
        </w:rPr>
      </w:pPr>
      <w:r>
        <w:rPr>
          <w:rFonts w:ascii="Times New Roman" w:hAnsi="Times New Roman" w:cs="Times New Roman"/>
          <w:sz w:val="28"/>
          <w:szCs w:val="28"/>
          <w:lang w:val="en-US"/>
        </w:rPr>
        <w:t>82</w:t>
      </w:r>
      <w:r>
        <w:rPr>
          <w:rFonts w:ascii="Times New Roman" w:hAnsi="Times New Roman" w:cs="Times New Roman"/>
          <w:sz w:val="28"/>
          <w:szCs w:val="28"/>
          <w:lang w:val="kk-KZ"/>
        </w:rPr>
        <w:t xml:space="preserve"> </w:t>
      </w:r>
      <w:r w:rsidR="008D6C7C">
        <w:rPr>
          <w:rFonts w:ascii="Times New Roman" w:hAnsi="Times New Roman" w:cs="Times New Roman"/>
          <w:sz w:val="28"/>
          <w:szCs w:val="28"/>
          <w:lang w:val="kk-KZ"/>
        </w:rPr>
        <w:tab/>
      </w:r>
      <w:r w:rsidRPr="00975702">
        <w:rPr>
          <w:rFonts w:ascii="Times New Roman" w:hAnsi="Times New Roman" w:cs="Times New Roman"/>
          <w:sz w:val="28"/>
          <w:szCs w:val="28"/>
          <w:lang w:val="en-US"/>
        </w:rPr>
        <w:t>Kassabian D. Massive open online courses (MOOCs) at elite, early-adopter universities: goals, progress and value propositions</w:t>
      </w:r>
      <w:r w:rsidR="008D6C7C">
        <w:rPr>
          <w:rFonts w:ascii="Times New Roman" w:hAnsi="Times New Roman" w:cs="Times New Roman"/>
          <w:sz w:val="28"/>
          <w:szCs w:val="28"/>
          <w:lang w:val="kk-KZ"/>
        </w:rPr>
        <w:t xml:space="preserve"> </w:t>
      </w:r>
      <w:r w:rsidRPr="00975702">
        <w:rPr>
          <w:rFonts w:ascii="Times New Roman" w:hAnsi="Times New Roman" w:cs="Times New Roman"/>
          <w:sz w:val="28"/>
          <w:szCs w:val="28"/>
          <w:lang w:val="en-US"/>
        </w:rPr>
        <w:t>// A dissertation presented in partial fulfillment of the requirements for the Degree of Doctor of Education</w:t>
      </w:r>
      <w:r w:rsidR="008D6C7C">
        <w:rPr>
          <w:rFonts w:ascii="Times New Roman" w:hAnsi="Times New Roman" w:cs="Times New Roman"/>
          <w:sz w:val="28"/>
          <w:szCs w:val="28"/>
          <w:lang w:val="kk-KZ"/>
        </w:rPr>
        <w:t>. -</w:t>
      </w:r>
      <w:r w:rsidRPr="00975702">
        <w:rPr>
          <w:rFonts w:ascii="Times New Roman" w:hAnsi="Times New Roman" w:cs="Times New Roman"/>
          <w:sz w:val="28"/>
          <w:szCs w:val="28"/>
          <w:lang w:val="en-US"/>
        </w:rPr>
        <w:t xml:space="preserve"> 2014.</w:t>
      </w:r>
      <w:r w:rsidR="008D6C7C">
        <w:rPr>
          <w:rFonts w:ascii="Times New Roman" w:hAnsi="Times New Roman" w:cs="Times New Roman"/>
          <w:sz w:val="28"/>
          <w:szCs w:val="28"/>
          <w:lang w:val="kk-KZ"/>
        </w:rPr>
        <w:t xml:space="preserve"> </w:t>
      </w:r>
    </w:p>
    <w:p w14:paraId="36CBD3F6" w14:textId="0AA289BC" w:rsidR="003B636D" w:rsidRDefault="00A74105" w:rsidP="003B636D">
      <w:pPr>
        <w:tabs>
          <w:tab w:val="left" w:pos="1134"/>
          <w:tab w:val="left" w:pos="1276"/>
        </w:tabs>
        <w:spacing w:after="0" w:line="240" w:lineRule="auto"/>
        <w:ind w:firstLine="709"/>
        <w:jc w:val="both"/>
        <w:rPr>
          <w:rFonts w:ascii="Times New Roman" w:hAnsi="Times New Roman" w:cs="Times New Roman"/>
          <w:color w:val="FF0000"/>
          <w:sz w:val="28"/>
          <w:szCs w:val="28"/>
          <w:lang w:val="kk-KZ"/>
        </w:rPr>
      </w:pPr>
      <w:r>
        <w:rPr>
          <w:rFonts w:ascii="Times New Roman" w:hAnsi="Times New Roman" w:cs="Times New Roman"/>
          <w:sz w:val="28"/>
          <w:szCs w:val="28"/>
          <w:lang w:val="en-US"/>
        </w:rPr>
        <w:t>83</w:t>
      </w:r>
      <w:r>
        <w:rPr>
          <w:rFonts w:ascii="Times New Roman" w:hAnsi="Times New Roman" w:cs="Times New Roman"/>
          <w:sz w:val="28"/>
          <w:szCs w:val="28"/>
          <w:lang w:val="kk-KZ"/>
        </w:rPr>
        <w:t xml:space="preserve"> </w:t>
      </w:r>
      <w:r w:rsidR="009D40AC">
        <w:rPr>
          <w:rFonts w:ascii="Times New Roman" w:hAnsi="Times New Roman" w:cs="Times New Roman"/>
          <w:sz w:val="28"/>
          <w:szCs w:val="28"/>
          <w:lang w:val="kk-KZ"/>
        </w:rPr>
        <w:tab/>
      </w:r>
      <w:r w:rsidRPr="00975702">
        <w:rPr>
          <w:rFonts w:ascii="Times New Roman" w:hAnsi="Times New Roman" w:cs="Times New Roman"/>
          <w:sz w:val="28"/>
          <w:szCs w:val="28"/>
          <w:lang w:val="kk-KZ"/>
        </w:rPr>
        <w:t>Bonafini F.C. Characteristics of professional development and teacher</w:t>
      </w:r>
      <w:r>
        <w:rPr>
          <w:rFonts w:ascii="Times New Roman" w:hAnsi="Times New Roman" w:cs="Times New Roman"/>
          <w:sz w:val="28"/>
          <w:szCs w:val="28"/>
          <w:lang w:val="kk-KZ"/>
        </w:rPr>
        <w:t xml:space="preserve"> </w:t>
      </w:r>
      <w:r w:rsidRPr="00975702">
        <w:rPr>
          <w:rFonts w:ascii="Times New Roman" w:hAnsi="Times New Roman" w:cs="Times New Roman"/>
          <w:sz w:val="28"/>
          <w:szCs w:val="28"/>
          <w:lang w:val="kk-KZ"/>
        </w:rPr>
        <w:t>interactions in a MOOC designed for the teaching of statistics</w:t>
      </w:r>
      <w:r w:rsidR="009D40AC">
        <w:rPr>
          <w:rFonts w:ascii="Times New Roman" w:hAnsi="Times New Roman" w:cs="Times New Roman"/>
          <w:sz w:val="28"/>
          <w:szCs w:val="28"/>
          <w:lang w:val="kk-KZ"/>
        </w:rPr>
        <w:t xml:space="preserve"> </w:t>
      </w:r>
      <w:r w:rsidRPr="00975702">
        <w:rPr>
          <w:rFonts w:ascii="Times New Roman" w:hAnsi="Times New Roman" w:cs="Times New Roman"/>
          <w:sz w:val="28"/>
          <w:szCs w:val="28"/>
          <w:lang w:val="kk-KZ"/>
        </w:rPr>
        <w:t>// A dissertation for the</w:t>
      </w:r>
      <w:r>
        <w:rPr>
          <w:rFonts w:ascii="Times New Roman" w:hAnsi="Times New Roman" w:cs="Times New Roman"/>
          <w:sz w:val="28"/>
          <w:szCs w:val="28"/>
          <w:lang w:val="kk-KZ"/>
        </w:rPr>
        <w:t xml:space="preserve"> </w:t>
      </w:r>
      <w:r w:rsidRPr="00975702">
        <w:rPr>
          <w:rFonts w:ascii="Times New Roman" w:hAnsi="Times New Roman" w:cs="Times New Roman"/>
          <w:sz w:val="28"/>
          <w:szCs w:val="28"/>
          <w:lang w:val="kk-KZ"/>
        </w:rPr>
        <w:t>degree of Doctor of Philosophy. The Graduate School, College of Education</w:t>
      </w:r>
      <w:r w:rsidR="00D41C2B">
        <w:rPr>
          <w:rFonts w:ascii="Times New Roman" w:hAnsi="Times New Roman" w:cs="Times New Roman"/>
          <w:sz w:val="28"/>
          <w:szCs w:val="28"/>
          <w:lang w:val="kk-KZ"/>
        </w:rPr>
        <w:t xml:space="preserve">. – 2018. </w:t>
      </w:r>
    </w:p>
    <w:p w14:paraId="0C9F8922" w14:textId="77777777" w:rsidR="0000315F" w:rsidRDefault="00A74105" w:rsidP="0000315F">
      <w:pPr>
        <w:tabs>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en-US"/>
        </w:rPr>
        <w:t>84</w:t>
      </w:r>
      <w:r>
        <w:rPr>
          <w:rFonts w:ascii="Times New Roman" w:hAnsi="Times New Roman" w:cs="Times New Roman"/>
          <w:sz w:val="28"/>
          <w:szCs w:val="28"/>
          <w:lang w:val="kk-KZ"/>
        </w:rPr>
        <w:t xml:space="preserve"> </w:t>
      </w:r>
      <w:r w:rsidR="003B636D">
        <w:rPr>
          <w:rFonts w:ascii="Times New Roman" w:hAnsi="Times New Roman" w:cs="Times New Roman"/>
          <w:sz w:val="28"/>
          <w:szCs w:val="28"/>
          <w:lang w:val="kk-KZ"/>
        </w:rPr>
        <w:tab/>
      </w:r>
      <w:r w:rsidRPr="00975702">
        <w:rPr>
          <w:rFonts w:ascii="Times New Roman" w:hAnsi="Times New Roman" w:cs="Times New Roman"/>
          <w:sz w:val="28"/>
          <w:szCs w:val="28"/>
          <w:lang w:val="en-US"/>
        </w:rPr>
        <w:t xml:space="preserve">Chan M.M. MOOCs as a disruptive innovation to develop digital competence teaching: A </w:t>
      </w:r>
      <w:proofErr w:type="spellStart"/>
      <w:r w:rsidRPr="00975702">
        <w:rPr>
          <w:rFonts w:ascii="Times New Roman" w:hAnsi="Times New Roman" w:cs="Times New Roman"/>
          <w:sz w:val="28"/>
          <w:szCs w:val="28"/>
          <w:lang w:val="en-US"/>
        </w:rPr>
        <w:t>Micromasters</w:t>
      </w:r>
      <w:proofErr w:type="spellEnd"/>
      <w:r w:rsidRPr="00975702">
        <w:rPr>
          <w:rFonts w:ascii="Times New Roman" w:hAnsi="Times New Roman" w:cs="Times New Roman"/>
          <w:sz w:val="28"/>
          <w:szCs w:val="28"/>
          <w:lang w:val="en-US"/>
        </w:rPr>
        <w:t xml:space="preserve"> program edX experience</w:t>
      </w:r>
      <w:r w:rsidR="003B636D">
        <w:rPr>
          <w:rFonts w:ascii="Times New Roman" w:hAnsi="Times New Roman" w:cs="Times New Roman"/>
          <w:sz w:val="28"/>
          <w:szCs w:val="28"/>
          <w:lang w:val="kk-KZ"/>
        </w:rPr>
        <w:t xml:space="preserve"> </w:t>
      </w:r>
      <w:r w:rsidRPr="00975702">
        <w:rPr>
          <w:rFonts w:ascii="Times New Roman" w:hAnsi="Times New Roman" w:cs="Times New Roman"/>
          <w:sz w:val="28"/>
          <w:szCs w:val="28"/>
          <w:lang w:val="en-US"/>
        </w:rPr>
        <w:t>// European Journal of Open and Distance and E-Learning. – 2018.</w:t>
      </w:r>
      <w:r w:rsidR="003B636D">
        <w:rPr>
          <w:rFonts w:ascii="Times New Roman" w:hAnsi="Times New Roman" w:cs="Times New Roman"/>
          <w:sz w:val="28"/>
          <w:szCs w:val="28"/>
          <w:lang w:val="kk-KZ"/>
        </w:rPr>
        <w:t xml:space="preserve">- </w:t>
      </w:r>
      <w:r w:rsidRPr="00975702">
        <w:rPr>
          <w:rFonts w:ascii="Times New Roman" w:hAnsi="Times New Roman" w:cs="Times New Roman"/>
          <w:sz w:val="28"/>
          <w:szCs w:val="28"/>
          <w:lang w:val="en-US"/>
        </w:rPr>
        <w:t>Vol. 21.</w:t>
      </w:r>
      <w:r w:rsidR="003B636D">
        <w:rPr>
          <w:rFonts w:ascii="Times New Roman" w:hAnsi="Times New Roman" w:cs="Times New Roman"/>
          <w:sz w:val="28"/>
          <w:szCs w:val="28"/>
          <w:lang w:val="kk-KZ"/>
        </w:rPr>
        <w:t xml:space="preserve"> - №</w:t>
      </w:r>
      <w:r w:rsidRPr="00E21AB5">
        <w:rPr>
          <w:rFonts w:ascii="Times New Roman" w:hAnsi="Times New Roman" w:cs="Times New Roman"/>
          <w:sz w:val="28"/>
          <w:szCs w:val="28"/>
          <w:lang w:val="en-US"/>
        </w:rPr>
        <w:t>2.</w:t>
      </w:r>
      <w:r w:rsidR="0000315F">
        <w:rPr>
          <w:rFonts w:ascii="Times New Roman" w:hAnsi="Times New Roman" w:cs="Times New Roman"/>
          <w:sz w:val="28"/>
          <w:szCs w:val="28"/>
          <w:lang w:val="kk-KZ"/>
        </w:rPr>
        <w:t xml:space="preserve"> </w:t>
      </w:r>
    </w:p>
    <w:p w14:paraId="7F2CD02A" w14:textId="77777777" w:rsidR="0000315F" w:rsidRDefault="00A74105" w:rsidP="0000315F">
      <w:pPr>
        <w:tabs>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en-US"/>
        </w:rPr>
        <w:lastRenderedPageBreak/>
        <w:t>85</w:t>
      </w:r>
      <w:r>
        <w:rPr>
          <w:rFonts w:ascii="Times New Roman" w:hAnsi="Times New Roman" w:cs="Times New Roman"/>
          <w:sz w:val="28"/>
          <w:szCs w:val="28"/>
          <w:lang w:val="kk-KZ"/>
        </w:rPr>
        <w:t xml:space="preserve"> </w:t>
      </w:r>
      <w:r w:rsidR="0000315F">
        <w:rPr>
          <w:rFonts w:ascii="Times New Roman" w:hAnsi="Times New Roman" w:cs="Times New Roman"/>
          <w:sz w:val="28"/>
          <w:szCs w:val="28"/>
          <w:lang w:val="kk-KZ"/>
        </w:rPr>
        <w:tab/>
      </w:r>
      <w:r w:rsidRPr="00975702">
        <w:rPr>
          <w:rFonts w:ascii="Times New Roman" w:hAnsi="Times New Roman" w:cs="Times New Roman"/>
          <w:sz w:val="28"/>
          <w:szCs w:val="28"/>
          <w:lang w:val="en-US"/>
        </w:rPr>
        <w:t>Blackmon S. MOOC makers: Professors’ experiences with developing and delivering MOOCs</w:t>
      </w:r>
      <w:r w:rsidR="0000315F">
        <w:rPr>
          <w:rFonts w:ascii="Times New Roman" w:hAnsi="Times New Roman" w:cs="Times New Roman"/>
          <w:sz w:val="28"/>
          <w:szCs w:val="28"/>
          <w:lang w:val="kk-KZ"/>
        </w:rPr>
        <w:t xml:space="preserve"> </w:t>
      </w:r>
      <w:r w:rsidRPr="00975702">
        <w:rPr>
          <w:rFonts w:ascii="Times New Roman" w:hAnsi="Times New Roman" w:cs="Times New Roman"/>
          <w:sz w:val="28"/>
          <w:szCs w:val="28"/>
          <w:lang w:val="en-US"/>
        </w:rPr>
        <w:t xml:space="preserve">// International Review of Research in Open and Distributed Learning. – 2018. </w:t>
      </w:r>
      <w:r w:rsidR="0000315F">
        <w:rPr>
          <w:rFonts w:ascii="Times New Roman" w:hAnsi="Times New Roman" w:cs="Times New Roman"/>
          <w:sz w:val="28"/>
          <w:szCs w:val="28"/>
          <w:lang w:val="kk-KZ"/>
        </w:rPr>
        <w:t xml:space="preserve">- </w:t>
      </w:r>
      <w:r w:rsidRPr="002A505A">
        <w:rPr>
          <w:rFonts w:ascii="Times New Roman" w:hAnsi="Times New Roman" w:cs="Times New Roman"/>
          <w:sz w:val="28"/>
          <w:szCs w:val="28"/>
          <w:lang w:val="en-US"/>
        </w:rPr>
        <w:t xml:space="preserve">Vol.19. </w:t>
      </w:r>
      <w:r w:rsidR="0000315F">
        <w:rPr>
          <w:rFonts w:ascii="Times New Roman" w:hAnsi="Times New Roman" w:cs="Times New Roman"/>
          <w:sz w:val="28"/>
          <w:szCs w:val="28"/>
          <w:lang w:val="kk-KZ"/>
        </w:rPr>
        <w:t xml:space="preserve">- </w:t>
      </w:r>
      <w:r w:rsidRPr="002A505A">
        <w:rPr>
          <w:rFonts w:ascii="Times New Roman" w:hAnsi="Times New Roman" w:cs="Times New Roman"/>
          <w:sz w:val="28"/>
          <w:szCs w:val="28"/>
          <w:lang w:val="en-US"/>
        </w:rPr>
        <w:t>№ 4.</w:t>
      </w:r>
      <w:r w:rsidR="0000315F">
        <w:rPr>
          <w:rFonts w:ascii="Times New Roman" w:hAnsi="Times New Roman" w:cs="Times New Roman"/>
          <w:sz w:val="28"/>
          <w:szCs w:val="28"/>
          <w:lang w:val="kk-KZ"/>
        </w:rPr>
        <w:t xml:space="preserve"> </w:t>
      </w:r>
    </w:p>
    <w:p w14:paraId="1646DA28" w14:textId="77777777" w:rsidR="0000315F" w:rsidRDefault="00A74105" w:rsidP="0000315F">
      <w:pPr>
        <w:tabs>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en-US"/>
        </w:rPr>
        <w:t>86</w:t>
      </w:r>
      <w:r>
        <w:rPr>
          <w:rFonts w:ascii="Times New Roman" w:hAnsi="Times New Roman" w:cs="Times New Roman"/>
          <w:sz w:val="28"/>
          <w:szCs w:val="28"/>
          <w:lang w:val="kk-KZ"/>
        </w:rPr>
        <w:t xml:space="preserve"> </w:t>
      </w:r>
      <w:r w:rsidR="0000315F">
        <w:rPr>
          <w:rFonts w:ascii="Times New Roman" w:hAnsi="Times New Roman" w:cs="Times New Roman"/>
          <w:sz w:val="28"/>
          <w:szCs w:val="28"/>
          <w:lang w:val="kk-KZ"/>
        </w:rPr>
        <w:tab/>
      </w:r>
      <w:r w:rsidRPr="00975702">
        <w:rPr>
          <w:rFonts w:ascii="Times New Roman" w:hAnsi="Times New Roman" w:cs="Times New Roman"/>
          <w:sz w:val="28"/>
          <w:szCs w:val="28"/>
          <w:lang w:val="kk-KZ"/>
        </w:rPr>
        <w:t>Moore G. M., Diehl C.W. Handbook of Distance Education</w:t>
      </w:r>
      <w:r w:rsidR="0000315F">
        <w:rPr>
          <w:rFonts w:ascii="Times New Roman" w:hAnsi="Times New Roman" w:cs="Times New Roman"/>
          <w:sz w:val="28"/>
          <w:szCs w:val="28"/>
          <w:lang w:val="kk-KZ"/>
        </w:rPr>
        <w:t xml:space="preserve"> //</w:t>
      </w:r>
      <w:r w:rsidRPr="00975702">
        <w:rPr>
          <w:rFonts w:ascii="Times New Roman" w:hAnsi="Times New Roman" w:cs="Times New Roman"/>
          <w:sz w:val="28"/>
          <w:szCs w:val="28"/>
          <w:lang w:val="kk-KZ"/>
        </w:rPr>
        <w:t xml:space="preserve"> Fourth edition.</w:t>
      </w:r>
      <w:r w:rsidR="0000315F">
        <w:rPr>
          <w:rFonts w:ascii="Times New Roman" w:hAnsi="Times New Roman" w:cs="Times New Roman"/>
          <w:sz w:val="28"/>
          <w:szCs w:val="28"/>
          <w:lang w:val="kk-KZ"/>
        </w:rPr>
        <w:t xml:space="preserve"> - </w:t>
      </w:r>
      <w:r w:rsidRPr="00975702">
        <w:rPr>
          <w:rFonts w:ascii="Times New Roman" w:hAnsi="Times New Roman" w:cs="Times New Roman"/>
          <w:sz w:val="28"/>
          <w:szCs w:val="28"/>
          <w:lang w:val="kk-KZ"/>
        </w:rPr>
        <w:t xml:space="preserve">2019. </w:t>
      </w:r>
      <w:r w:rsidR="0000315F">
        <w:rPr>
          <w:rFonts w:ascii="Times New Roman" w:hAnsi="Times New Roman" w:cs="Times New Roman"/>
          <w:sz w:val="28"/>
          <w:szCs w:val="28"/>
          <w:lang w:val="kk-KZ"/>
        </w:rPr>
        <w:t xml:space="preserve">– </w:t>
      </w:r>
      <w:r w:rsidRPr="00975702">
        <w:rPr>
          <w:rFonts w:ascii="Times New Roman" w:hAnsi="Times New Roman" w:cs="Times New Roman"/>
          <w:sz w:val="28"/>
          <w:szCs w:val="28"/>
          <w:lang w:val="kk-KZ"/>
        </w:rPr>
        <w:t>37</w:t>
      </w:r>
      <w:r>
        <w:rPr>
          <w:rFonts w:ascii="Times New Roman" w:hAnsi="Times New Roman" w:cs="Times New Roman"/>
          <w:sz w:val="28"/>
          <w:szCs w:val="28"/>
          <w:lang w:val="kk-KZ"/>
        </w:rPr>
        <w:t>0</w:t>
      </w:r>
      <w:r w:rsidR="0000315F">
        <w:rPr>
          <w:rFonts w:ascii="Times New Roman" w:hAnsi="Times New Roman" w:cs="Times New Roman"/>
          <w:sz w:val="28"/>
          <w:szCs w:val="28"/>
          <w:lang w:val="kk-KZ"/>
        </w:rPr>
        <w:t xml:space="preserve"> р. </w:t>
      </w:r>
    </w:p>
    <w:p w14:paraId="55F7CCD8" w14:textId="68F0B44E" w:rsidR="00A748A9" w:rsidRDefault="00A74105" w:rsidP="00A748A9">
      <w:pPr>
        <w:tabs>
          <w:tab w:val="left" w:pos="1134"/>
          <w:tab w:val="left" w:pos="1276"/>
        </w:tabs>
        <w:spacing w:after="0" w:line="240" w:lineRule="auto"/>
        <w:ind w:firstLine="709"/>
        <w:jc w:val="both"/>
        <w:rPr>
          <w:rFonts w:ascii="Times New Roman" w:hAnsi="Times New Roman" w:cs="Times New Roman"/>
          <w:color w:val="FF0000"/>
          <w:sz w:val="28"/>
          <w:szCs w:val="28"/>
          <w:lang w:val="kk-KZ"/>
        </w:rPr>
      </w:pPr>
      <w:r>
        <w:rPr>
          <w:rFonts w:ascii="Times New Roman" w:hAnsi="Times New Roman" w:cs="Times New Roman"/>
          <w:sz w:val="28"/>
          <w:szCs w:val="28"/>
          <w:lang w:val="en-US"/>
        </w:rPr>
        <w:t>87</w:t>
      </w:r>
      <w:r>
        <w:rPr>
          <w:rFonts w:ascii="Times New Roman" w:hAnsi="Times New Roman" w:cs="Times New Roman"/>
          <w:sz w:val="28"/>
          <w:szCs w:val="28"/>
          <w:lang w:val="kk-KZ"/>
        </w:rPr>
        <w:t xml:space="preserve"> </w:t>
      </w:r>
      <w:r w:rsidR="0000315F">
        <w:rPr>
          <w:rFonts w:ascii="Times New Roman" w:hAnsi="Times New Roman" w:cs="Times New Roman"/>
          <w:sz w:val="28"/>
          <w:szCs w:val="28"/>
          <w:lang w:val="kk-KZ"/>
        </w:rPr>
        <w:tab/>
      </w:r>
      <w:r w:rsidRPr="00975702">
        <w:rPr>
          <w:rFonts w:ascii="Times New Roman" w:hAnsi="Times New Roman" w:cs="Times New Roman"/>
          <w:sz w:val="28"/>
          <w:szCs w:val="28"/>
          <w:lang w:val="en-US"/>
        </w:rPr>
        <w:t>Beetham H., Sharpe R. Rethinking Pedagogy for a Digital Age: Designing for 21st Century Learning</w:t>
      </w:r>
      <w:r w:rsidR="0000315F">
        <w:rPr>
          <w:rFonts w:ascii="Times New Roman" w:hAnsi="Times New Roman" w:cs="Times New Roman"/>
          <w:sz w:val="28"/>
          <w:szCs w:val="28"/>
          <w:lang w:val="kk-KZ"/>
        </w:rPr>
        <w:t xml:space="preserve"> </w:t>
      </w:r>
      <w:r w:rsidRPr="00975702">
        <w:rPr>
          <w:rFonts w:ascii="Times New Roman" w:hAnsi="Times New Roman" w:cs="Times New Roman"/>
          <w:sz w:val="28"/>
          <w:szCs w:val="28"/>
          <w:lang w:val="en-US"/>
        </w:rPr>
        <w:t>// New York: Routledge.</w:t>
      </w:r>
      <w:r w:rsidR="0000315F">
        <w:rPr>
          <w:rFonts w:ascii="Times New Roman" w:hAnsi="Times New Roman" w:cs="Times New Roman"/>
          <w:sz w:val="28"/>
          <w:szCs w:val="28"/>
          <w:lang w:val="kk-KZ"/>
        </w:rPr>
        <w:t xml:space="preserve"> -</w:t>
      </w:r>
      <w:r w:rsidRPr="00975702">
        <w:rPr>
          <w:rFonts w:ascii="Times New Roman" w:hAnsi="Times New Roman" w:cs="Times New Roman"/>
          <w:sz w:val="28"/>
          <w:szCs w:val="28"/>
          <w:lang w:val="en-US"/>
        </w:rPr>
        <w:t xml:space="preserve"> </w:t>
      </w:r>
      <w:r w:rsidRPr="002A505A">
        <w:rPr>
          <w:rFonts w:ascii="Times New Roman" w:hAnsi="Times New Roman" w:cs="Times New Roman"/>
          <w:sz w:val="28"/>
          <w:szCs w:val="28"/>
          <w:lang w:val="en-US"/>
        </w:rPr>
        <w:t>2013.</w:t>
      </w:r>
      <w:r w:rsidR="0000315F">
        <w:rPr>
          <w:rFonts w:ascii="Times New Roman" w:hAnsi="Times New Roman" w:cs="Times New Roman"/>
          <w:sz w:val="28"/>
          <w:szCs w:val="28"/>
          <w:lang w:val="kk-KZ"/>
        </w:rPr>
        <w:t xml:space="preserve"> </w:t>
      </w:r>
    </w:p>
    <w:p w14:paraId="3C18E455" w14:textId="553746AC" w:rsidR="00A748A9" w:rsidRDefault="00A74105" w:rsidP="00A748A9">
      <w:pPr>
        <w:tabs>
          <w:tab w:val="left" w:pos="1134"/>
          <w:tab w:val="left" w:pos="1276"/>
        </w:tabs>
        <w:spacing w:after="0" w:line="240" w:lineRule="auto"/>
        <w:ind w:firstLine="709"/>
        <w:jc w:val="both"/>
        <w:rPr>
          <w:rFonts w:ascii="Times New Roman" w:hAnsi="Times New Roman" w:cs="Times New Roman"/>
          <w:color w:val="FF0000"/>
          <w:sz w:val="28"/>
          <w:szCs w:val="28"/>
          <w:lang w:val="kk-KZ"/>
        </w:rPr>
      </w:pPr>
      <w:r>
        <w:rPr>
          <w:rFonts w:ascii="Times New Roman" w:hAnsi="Times New Roman" w:cs="Times New Roman"/>
          <w:sz w:val="28"/>
          <w:szCs w:val="28"/>
          <w:lang w:val="en-US"/>
        </w:rPr>
        <w:t>88</w:t>
      </w:r>
      <w:r>
        <w:rPr>
          <w:rFonts w:ascii="Times New Roman" w:hAnsi="Times New Roman" w:cs="Times New Roman"/>
          <w:sz w:val="28"/>
          <w:szCs w:val="28"/>
          <w:lang w:val="kk-KZ"/>
        </w:rPr>
        <w:t xml:space="preserve"> </w:t>
      </w:r>
      <w:r w:rsidR="00A748A9">
        <w:rPr>
          <w:rFonts w:ascii="Times New Roman" w:hAnsi="Times New Roman" w:cs="Times New Roman"/>
          <w:sz w:val="28"/>
          <w:szCs w:val="28"/>
          <w:lang w:val="kk-KZ"/>
        </w:rPr>
        <w:tab/>
      </w:r>
      <w:r w:rsidRPr="00975702">
        <w:rPr>
          <w:rFonts w:ascii="Times New Roman" w:hAnsi="Times New Roman" w:cs="Times New Roman"/>
          <w:sz w:val="28"/>
          <w:szCs w:val="28"/>
          <w:lang w:val="en-US"/>
        </w:rPr>
        <w:t>Robinson K. Out of our minds: Learning to be creative</w:t>
      </w:r>
      <w:r w:rsidR="00A748A9">
        <w:rPr>
          <w:rFonts w:ascii="Times New Roman" w:hAnsi="Times New Roman" w:cs="Times New Roman"/>
          <w:sz w:val="28"/>
          <w:szCs w:val="28"/>
          <w:lang w:val="kk-KZ"/>
        </w:rPr>
        <w:t xml:space="preserve"> // </w:t>
      </w:r>
      <w:r w:rsidRPr="002A505A">
        <w:rPr>
          <w:rFonts w:ascii="Times New Roman" w:hAnsi="Times New Roman" w:cs="Times New Roman"/>
          <w:sz w:val="28"/>
          <w:szCs w:val="28"/>
          <w:lang w:val="en-US"/>
        </w:rPr>
        <w:t>Capstone Publishing. – 2001.</w:t>
      </w:r>
      <w:r w:rsidR="00A748A9">
        <w:rPr>
          <w:rFonts w:ascii="Times New Roman" w:hAnsi="Times New Roman" w:cs="Times New Roman"/>
          <w:sz w:val="28"/>
          <w:szCs w:val="28"/>
          <w:lang w:val="kk-KZ"/>
        </w:rPr>
        <w:t xml:space="preserve"> </w:t>
      </w:r>
    </w:p>
    <w:p w14:paraId="5BCB0307" w14:textId="77777777" w:rsidR="00CF19A4" w:rsidRDefault="00A74105" w:rsidP="00CF19A4">
      <w:pPr>
        <w:tabs>
          <w:tab w:val="left" w:pos="1134"/>
          <w:tab w:val="left" w:pos="1276"/>
        </w:tabs>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kk-KZ"/>
        </w:rPr>
        <w:t>8</w:t>
      </w:r>
      <w:r>
        <w:rPr>
          <w:rFonts w:ascii="Times New Roman" w:hAnsi="Times New Roman" w:cs="Times New Roman"/>
          <w:sz w:val="28"/>
          <w:szCs w:val="28"/>
          <w:lang w:val="en-US"/>
        </w:rPr>
        <w:t>9</w:t>
      </w:r>
      <w:r>
        <w:rPr>
          <w:rFonts w:ascii="Times New Roman" w:hAnsi="Times New Roman" w:cs="Times New Roman"/>
          <w:sz w:val="28"/>
          <w:szCs w:val="28"/>
          <w:lang w:val="kk-KZ"/>
        </w:rPr>
        <w:t xml:space="preserve"> </w:t>
      </w:r>
      <w:r w:rsidR="00CF19A4">
        <w:rPr>
          <w:rFonts w:ascii="Times New Roman" w:hAnsi="Times New Roman" w:cs="Times New Roman"/>
          <w:sz w:val="28"/>
          <w:szCs w:val="28"/>
          <w:lang w:val="kk-KZ"/>
        </w:rPr>
        <w:tab/>
      </w:r>
      <w:r w:rsidRPr="00975702">
        <w:rPr>
          <w:rFonts w:ascii="Times New Roman" w:hAnsi="Times New Roman" w:cs="Times New Roman"/>
          <w:sz w:val="28"/>
          <w:szCs w:val="28"/>
          <w:lang w:val="en-US"/>
        </w:rPr>
        <w:t xml:space="preserve">Oyo B., Kalema B.M., </w:t>
      </w:r>
      <w:proofErr w:type="spellStart"/>
      <w:r w:rsidRPr="00975702">
        <w:rPr>
          <w:rFonts w:ascii="Times New Roman" w:hAnsi="Times New Roman" w:cs="Times New Roman"/>
          <w:sz w:val="28"/>
          <w:szCs w:val="28"/>
          <w:lang w:val="en-US"/>
        </w:rPr>
        <w:t>Byabazaire</w:t>
      </w:r>
      <w:proofErr w:type="spellEnd"/>
      <w:r w:rsidRPr="00975702">
        <w:rPr>
          <w:rFonts w:ascii="Times New Roman" w:hAnsi="Times New Roman" w:cs="Times New Roman"/>
          <w:sz w:val="28"/>
          <w:szCs w:val="28"/>
          <w:lang w:val="en-US"/>
        </w:rPr>
        <w:t xml:space="preserve"> J. MOOCs for in-service teachers: The case of Uganda and lessons for Africa</w:t>
      </w:r>
      <w:r w:rsidR="00CF19A4">
        <w:rPr>
          <w:rFonts w:ascii="Times New Roman" w:hAnsi="Times New Roman" w:cs="Times New Roman"/>
          <w:sz w:val="28"/>
          <w:szCs w:val="28"/>
          <w:lang w:val="kk-KZ"/>
        </w:rPr>
        <w:t xml:space="preserve"> </w:t>
      </w:r>
      <w:r w:rsidRPr="00975702">
        <w:rPr>
          <w:rFonts w:ascii="Times New Roman" w:hAnsi="Times New Roman" w:cs="Times New Roman"/>
          <w:sz w:val="28"/>
          <w:szCs w:val="28"/>
          <w:lang w:val="en-US"/>
        </w:rPr>
        <w:t>//</w:t>
      </w:r>
      <w:r w:rsidR="00CF19A4">
        <w:rPr>
          <w:rFonts w:ascii="Times New Roman" w:hAnsi="Times New Roman" w:cs="Times New Roman"/>
          <w:sz w:val="28"/>
          <w:szCs w:val="28"/>
          <w:lang w:val="kk-KZ"/>
        </w:rPr>
        <w:t xml:space="preserve"> </w:t>
      </w:r>
      <w:r w:rsidRPr="00975702">
        <w:rPr>
          <w:rFonts w:ascii="Times New Roman" w:hAnsi="Times New Roman" w:cs="Times New Roman"/>
          <w:sz w:val="28"/>
          <w:szCs w:val="28"/>
          <w:lang w:val="en-US"/>
        </w:rPr>
        <w:t xml:space="preserve">Revista Española de </w:t>
      </w:r>
      <w:proofErr w:type="spellStart"/>
      <w:r w:rsidRPr="00975702">
        <w:rPr>
          <w:rFonts w:ascii="Times New Roman" w:hAnsi="Times New Roman" w:cs="Times New Roman"/>
          <w:sz w:val="28"/>
          <w:szCs w:val="28"/>
          <w:lang w:val="en-US"/>
        </w:rPr>
        <w:t>Pedagogía</w:t>
      </w:r>
      <w:proofErr w:type="spellEnd"/>
      <w:r w:rsidR="00CF19A4">
        <w:rPr>
          <w:rFonts w:ascii="Times New Roman" w:hAnsi="Times New Roman" w:cs="Times New Roman"/>
          <w:sz w:val="28"/>
          <w:szCs w:val="28"/>
          <w:lang w:val="kk-KZ"/>
        </w:rPr>
        <w:t>.</w:t>
      </w:r>
      <w:r w:rsidRPr="00975702">
        <w:rPr>
          <w:rFonts w:ascii="Times New Roman" w:hAnsi="Times New Roman" w:cs="Times New Roman"/>
          <w:sz w:val="28"/>
          <w:szCs w:val="28"/>
          <w:lang w:val="en-US"/>
        </w:rPr>
        <w:t xml:space="preserve"> – 2017. </w:t>
      </w:r>
      <w:r w:rsidR="00CF19A4">
        <w:rPr>
          <w:rFonts w:ascii="Times New Roman" w:hAnsi="Times New Roman" w:cs="Times New Roman"/>
          <w:sz w:val="28"/>
          <w:szCs w:val="28"/>
          <w:lang w:val="kk-KZ"/>
        </w:rPr>
        <w:t xml:space="preserve">- </w:t>
      </w:r>
      <w:r w:rsidRPr="002A505A">
        <w:rPr>
          <w:rFonts w:ascii="Times New Roman" w:hAnsi="Times New Roman" w:cs="Times New Roman"/>
          <w:sz w:val="28"/>
          <w:szCs w:val="28"/>
          <w:lang w:val="en-US"/>
        </w:rPr>
        <w:t>Vol. 75 (266).</w:t>
      </w:r>
      <w:r w:rsidR="00CF19A4">
        <w:rPr>
          <w:rFonts w:ascii="Times New Roman" w:hAnsi="Times New Roman" w:cs="Times New Roman"/>
          <w:sz w:val="28"/>
          <w:szCs w:val="28"/>
          <w:lang w:val="kk-KZ"/>
        </w:rPr>
        <w:t xml:space="preserve"> -</w:t>
      </w:r>
      <w:r w:rsidRPr="002A505A">
        <w:rPr>
          <w:rFonts w:ascii="Times New Roman" w:hAnsi="Times New Roman" w:cs="Times New Roman"/>
          <w:sz w:val="28"/>
          <w:szCs w:val="28"/>
          <w:lang w:val="en-US"/>
        </w:rPr>
        <w:t xml:space="preserve"> P. 121–141. DOI: 10.22550/REP75-1-2017-14</w:t>
      </w:r>
    </w:p>
    <w:p w14:paraId="5C569E26" w14:textId="18452C73" w:rsidR="00CF19A4" w:rsidRDefault="00A74105" w:rsidP="00CF19A4">
      <w:pPr>
        <w:tabs>
          <w:tab w:val="left" w:pos="1134"/>
          <w:tab w:val="left" w:pos="1276"/>
        </w:tabs>
        <w:spacing w:after="0" w:line="240" w:lineRule="auto"/>
        <w:ind w:firstLine="709"/>
        <w:jc w:val="both"/>
        <w:rPr>
          <w:rFonts w:ascii="Times New Roman" w:hAnsi="Times New Roman" w:cs="Times New Roman"/>
          <w:color w:val="FF0000"/>
          <w:sz w:val="28"/>
          <w:szCs w:val="28"/>
          <w:lang w:val="kk-KZ"/>
        </w:rPr>
      </w:pPr>
      <w:r>
        <w:rPr>
          <w:rFonts w:ascii="Times New Roman" w:hAnsi="Times New Roman" w:cs="Times New Roman"/>
          <w:sz w:val="28"/>
          <w:szCs w:val="28"/>
          <w:lang w:val="en-US"/>
        </w:rPr>
        <w:t>90</w:t>
      </w:r>
      <w:r>
        <w:rPr>
          <w:rFonts w:ascii="Times New Roman" w:hAnsi="Times New Roman" w:cs="Times New Roman"/>
          <w:sz w:val="28"/>
          <w:szCs w:val="28"/>
          <w:lang w:val="kk-KZ"/>
        </w:rPr>
        <w:t xml:space="preserve"> </w:t>
      </w:r>
      <w:r w:rsidR="00CF19A4">
        <w:rPr>
          <w:rFonts w:ascii="Times New Roman" w:hAnsi="Times New Roman" w:cs="Times New Roman"/>
          <w:sz w:val="28"/>
          <w:szCs w:val="28"/>
          <w:lang w:val="kk-KZ"/>
        </w:rPr>
        <w:tab/>
      </w:r>
      <w:r w:rsidRPr="007711F8">
        <w:rPr>
          <w:rFonts w:ascii="Times New Roman" w:hAnsi="Times New Roman" w:cs="Times New Roman"/>
          <w:sz w:val="28"/>
          <w:szCs w:val="28"/>
          <w:lang w:val="en-US"/>
        </w:rPr>
        <w:t>Rivera N., Ramirez M.S. Digital skills development. MOOC as a tool for teacher training</w:t>
      </w:r>
      <w:r w:rsidR="00CF19A4">
        <w:rPr>
          <w:rFonts w:ascii="Times New Roman" w:hAnsi="Times New Roman" w:cs="Times New Roman"/>
          <w:sz w:val="28"/>
          <w:szCs w:val="28"/>
          <w:lang w:val="kk-KZ"/>
        </w:rPr>
        <w:t xml:space="preserve"> </w:t>
      </w:r>
      <w:r w:rsidRPr="007711F8">
        <w:rPr>
          <w:rFonts w:ascii="Times New Roman" w:hAnsi="Times New Roman" w:cs="Times New Roman"/>
          <w:sz w:val="28"/>
          <w:szCs w:val="28"/>
          <w:lang w:val="en-US"/>
        </w:rPr>
        <w:t>// ICERI Proceedings. – 2015.</w:t>
      </w:r>
      <w:r w:rsidR="00CF19A4">
        <w:rPr>
          <w:rFonts w:ascii="Times New Roman" w:hAnsi="Times New Roman" w:cs="Times New Roman"/>
          <w:sz w:val="28"/>
          <w:szCs w:val="28"/>
          <w:lang w:val="kk-KZ"/>
        </w:rPr>
        <w:t xml:space="preserve"> </w:t>
      </w:r>
    </w:p>
    <w:p w14:paraId="0DC5A114" w14:textId="77777777" w:rsidR="00CF19A4" w:rsidRDefault="00A74105" w:rsidP="00CF19A4">
      <w:pPr>
        <w:tabs>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en-US"/>
        </w:rPr>
        <w:t>91</w:t>
      </w:r>
      <w:r>
        <w:rPr>
          <w:rFonts w:ascii="Times New Roman" w:hAnsi="Times New Roman" w:cs="Times New Roman"/>
          <w:sz w:val="28"/>
          <w:szCs w:val="28"/>
          <w:lang w:val="kk-KZ"/>
        </w:rPr>
        <w:t xml:space="preserve"> </w:t>
      </w:r>
      <w:r w:rsidR="00CF19A4">
        <w:rPr>
          <w:rFonts w:ascii="Times New Roman" w:hAnsi="Times New Roman" w:cs="Times New Roman"/>
          <w:sz w:val="28"/>
          <w:szCs w:val="28"/>
          <w:lang w:val="kk-KZ"/>
        </w:rPr>
        <w:tab/>
      </w:r>
      <w:proofErr w:type="spellStart"/>
      <w:r w:rsidRPr="007711F8">
        <w:rPr>
          <w:rFonts w:ascii="Times New Roman" w:hAnsi="Times New Roman" w:cs="Times New Roman"/>
          <w:sz w:val="28"/>
          <w:szCs w:val="28"/>
          <w:lang w:val="en-US"/>
        </w:rPr>
        <w:t>Koukis</w:t>
      </w:r>
      <w:proofErr w:type="spellEnd"/>
      <w:r w:rsidRPr="007711F8">
        <w:rPr>
          <w:rFonts w:ascii="Times New Roman" w:hAnsi="Times New Roman" w:cs="Times New Roman"/>
          <w:sz w:val="28"/>
          <w:szCs w:val="28"/>
          <w:lang w:val="en-US"/>
        </w:rPr>
        <w:t xml:space="preserve"> N., </w:t>
      </w:r>
      <w:proofErr w:type="spellStart"/>
      <w:r w:rsidRPr="007711F8">
        <w:rPr>
          <w:rFonts w:ascii="Times New Roman" w:hAnsi="Times New Roman" w:cs="Times New Roman"/>
          <w:sz w:val="28"/>
          <w:szCs w:val="28"/>
          <w:lang w:val="en-US"/>
        </w:rPr>
        <w:t>Jimoyiannis</w:t>
      </w:r>
      <w:proofErr w:type="spellEnd"/>
      <w:r w:rsidRPr="007711F8">
        <w:rPr>
          <w:rFonts w:ascii="Times New Roman" w:hAnsi="Times New Roman" w:cs="Times New Roman"/>
          <w:sz w:val="28"/>
          <w:szCs w:val="28"/>
          <w:lang w:val="en-US"/>
        </w:rPr>
        <w:t xml:space="preserve"> A. Designing MOOCs for teaching professional development: Analysis of participants engagement and perceptions in a Mesquita and of the Perez</w:t>
      </w:r>
      <w:r w:rsidR="00CF19A4">
        <w:rPr>
          <w:rFonts w:ascii="Times New Roman" w:hAnsi="Times New Roman" w:cs="Times New Roman"/>
          <w:sz w:val="28"/>
          <w:szCs w:val="28"/>
          <w:lang w:val="kk-KZ"/>
        </w:rPr>
        <w:t xml:space="preserve"> </w:t>
      </w:r>
      <w:r w:rsidRPr="007711F8">
        <w:rPr>
          <w:rFonts w:ascii="Times New Roman" w:hAnsi="Times New Roman" w:cs="Times New Roman"/>
          <w:sz w:val="28"/>
          <w:szCs w:val="28"/>
          <w:lang w:val="en-US"/>
        </w:rPr>
        <w:t>// Proceedings of the 16th European Conference on e-Learning</w:t>
      </w:r>
      <w:r w:rsidRPr="00E21AB5">
        <w:rPr>
          <w:rFonts w:ascii="Times New Roman" w:hAnsi="Times New Roman" w:cs="Times New Roman"/>
          <w:sz w:val="28"/>
          <w:szCs w:val="28"/>
          <w:lang w:val="en-US"/>
        </w:rPr>
        <w:t>.</w:t>
      </w:r>
      <w:r w:rsidR="00CF19A4">
        <w:rPr>
          <w:rFonts w:ascii="Times New Roman" w:hAnsi="Times New Roman" w:cs="Times New Roman"/>
          <w:sz w:val="28"/>
          <w:szCs w:val="28"/>
          <w:lang w:val="kk-KZ"/>
        </w:rPr>
        <w:t xml:space="preserve"> -</w:t>
      </w:r>
      <w:r w:rsidRPr="00E21AB5">
        <w:rPr>
          <w:rFonts w:ascii="Times New Roman" w:hAnsi="Times New Roman" w:cs="Times New Roman"/>
          <w:sz w:val="28"/>
          <w:szCs w:val="28"/>
          <w:lang w:val="en-US"/>
        </w:rPr>
        <w:t xml:space="preserve"> 2017. </w:t>
      </w:r>
      <w:r w:rsidR="00CF19A4">
        <w:rPr>
          <w:rFonts w:ascii="Times New Roman" w:hAnsi="Times New Roman" w:cs="Times New Roman"/>
          <w:sz w:val="28"/>
          <w:szCs w:val="28"/>
          <w:lang w:val="kk-KZ"/>
        </w:rPr>
        <w:t xml:space="preserve">- </w:t>
      </w:r>
      <w:r w:rsidRPr="00E21AB5">
        <w:rPr>
          <w:rFonts w:ascii="Times New Roman" w:hAnsi="Times New Roman" w:cs="Times New Roman"/>
          <w:sz w:val="28"/>
          <w:szCs w:val="28"/>
          <w:lang w:val="en-US"/>
        </w:rPr>
        <w:t>Vol. 2/1.</w:t>
      </w:r>
      <w:r w:rsidR="00CF19A4">
        <w:rPr>
          <w:rFonts w:ascii="Times New Roman" w:hAnsi="Times New Roman" w:cs="Times New Roman"/>
          <w:sz w:val="28"/>
          <w:szCs w:val="28"/>
          <w:lang w:val="kk-KZ"/>
        </w:rPr>
        <w:t xml:space="preserve"> </w:t>
      </w:r>
    </w:p>
    <w:p w14:paraId="117B9B34" w14:textId="77777777" w:rsidR="00CF19A4" w:rsidRDefault="00A74105" w:rsidP="00CF19A4">
      <w:pPr>
        <w:tabs>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en-US"/>
        </w:rPr>
        <w:t>92</w:t>
      </w:r>
      <w:r>
        <w:rPr>
          <w:rFonts w:ascii="Times New Roman" w:hAnsi="Times New Roman" w:cs="Times New Roman"/>
          <w:sz w:val="28"/>
          <w:szCs w:val="28"/>
          <w:lang w:val="kk-KZ"/>
        </w:rPr>
        <w:t xml:space="preserve"> </w:t>
      </w:r>
      <w:r w:rsidR="00CF19A4">
        <w:rPr>
          <w:rFonts w:ascii="Times New Roman" w:hAnsi="Times New Roman" w:cs="Times New Roman"/>
          <w:sz w:val="28"/>
          <w:szCs w:val="28"/>
          <w:lang w:val="kk-KZ"/>
        </w:rPr>
        <w:tab/>
      </w:r>
      <w:r w:rsidRPr="007711F8">
        <w:rPr>
          <w:rFonts w:ascii="Times New Roman" w:hAnsi="Times New Roman" w:cs="Times New Roman"/>
          <w:sz w:val="28"/>
          <w:szCs w:val="28"/>
          <w:lang w:val="en-US"/>
        </w:rPr>
        <w:t>Bartoletti R. Learning through Design: MOOC Development as a Method for Exploring Teaching Methods</w:t>
      </w:r>
      <w:r w:rsidR="00CF19A4">
        <w:rPr>
          <w:rFonts w:ascii="Times New Roman" w:hAnsi="Times New Roman" w:cs="Times New Roman"/>
          <w:sz w:val="28"/>
          <w:szCs w:val="28"/>
          <w:lang w:val="kk-KZ"/>
        </w:rPr>
        <w:t xml:space="preserve"> </w:t>
      </w:r>
      <w:r w:rsidRPr="007711F8">
        <w:rPr>
          <w:rFonts w:ascii="Times New Roman" w:hAnsi="Times New Roman" w:cs="Times New Roman"/>
          <w:sz w:val="28"/>
          <w:szCs w:val="28"/>
          <w:lang w:val="en-US"/>
        </w:rPr>
        <w:t>//</w:t>
      </w:r>
      <w:r w:rsidR="00CF19A4">
        <w:rPr>
          <w:rFonts w:ascii="Times New Roman" w:hAnsi="Times New Roman" w:cs="Times New Roman"/>
          <w:sz w:val="28"/>
          <w:szCs w:val="28"/>
          <w:lang w:val="kk-KZ"/>
        </w:rPr>
        <w:t xml:space="preserve"> </w:t>
      </w:r>
      <w:r w:rsidRPr="007711F8">
        <w:rPr>
          <w:rFonts w:ascii="Times New Roman" w:hAnsi="Times New Roman" w:cs="Times New Roman"/>
          <w:sz w:val="28"/>
          <w:szCs w:val="28"/>
          <w:lang w:val="en-US"/>
        </w:rPr>
        <w:t>Current Issues in Emerging eLearning.</w:t>
      </w:r>
      <w:r w:rsidR="00CF19A4">
        <w:rPr>
          <w:rFonts w:ascii="Times New Roman" w:hAnsi="Times New Roman" w:cs="Times New Roman"/>
          <w:sz w:val="28"/>
          <w:szCs w:val="28"/>
          <w:lang w:val="kk-KZ"/>
        </w:rPr>
        <w:t xml:space="preserve"> -</w:t>
      </w:r>
      <w:r w:rsidRPr="007711F8">
        <w:rPr>
          <w:rFonts w:ascii="Times New Roman" w:hAnsi="Times New Roman" w:cs="Times New Roman"/>
          <w:sz w:val="28"/>
          <w:szCs w:val="28"/>
          <w:lang w:val="en-US"/>
        </w:rPr>
        <w:t xml:space="preserve"> </w:t>
      </w:r>
      <w:r w:rsidRPr="00CD1EFD">
        <w:rPr>
          <w:rFonts w:ascii="Times New Roman" w:hAnsi="Times New Roman" w:cs="Times New Roman"/>
          <w:sz w:val="28"/>
          <w:szCs w:val="28"/>
          <w:lang w:val="en-US"/>
        </w:rPr>
        <w:t>2016.</w:t>
      </w:r>
      <w:r w:rsidR="00CF19A4">
        <w:rPr>
          <w:rFonts w:ascii="Times New Roman" w:hAnsi="Times New Roman" w:cs="Times New Roman"/>
          <w:sz w:val="28"/>
          <w:szCs w:val="28"/>
          <w:lang w:val="kk-KZ"/>
        </w:rPr>
        <w:t xml:space="preserve"> -</w:t>
      </w:r>
      <w:r w:rsidRPr="00CD1EFD">
        <w:rPr>
          <w:rFonts w:ascii="Times New Roman" w:hAnsi="Times New Roman" w:cs="Times New Roman"/>
          <w:sz w:val="28"/>
          <w:szCs w:val="28"/>
          <w:lang w:val="en-US"/>
        </w:rPr>
        <w:t xml:space="preserve"> </w:t>
      </w:r>
      <w:r w:rsidRPr="007711F8">
        <w:rPr>
          <w:rFonts w:ascii="Times New Roman" w:hAnsi="Times New Roman" w:cs="Times New Roman"/>
          <w:sz w:val="28"/>
          <w:szCs w:val="28"/>
          <w:lang w:val="en-US"/>
        </w:rPr>
        <w:t>Vol</w:t>
      </w:r>
      <w:r w:rsidRPr="00CD1EFD">
        <w:rPr>
          <w:rFonts w:ascii="Times New Roman" w:hAnsi="Times New Roman" w:cs="Times New Roman"/>
          <w:sz w:val="28"/>
          <w:szCs w:val="28"/>
          <w:lang w:val="en-US"/>
        </w:rPr>
        <w:t xml:space="preserve">. 3(1). </w:t>
      </w:r>
      <w:r w:rsidR="00CF19A4">
        <w:rPr>
          <w:rFonts w:ascii="Times New Roman" w:hAnsi="Times New Roman" w:cs="Times New Roman"/>
          <w:sz w:val="28"/>
          <w:szCs w:val="28"/>
          <w:lang w:val="kk-KZ"/>
        </w:rPr>
        <w:t xml:space="preserve">- </w:t>
      </w:r>
      <w:r w:rsidRPr="007711F8">
        <w:rPr>
          <w:rFonts w:ascii="Times New Roman" w:hAnsi="Times New Roman" w:cs="Times New Roman"/>
          <w:sz w:val="28"/>
          <w:szCs w:val="28"/>
          <w:lang w:val="en-US"/>
        </w:rPr>
        <w:t>P</w:t>
      </w:r>
      <w:r w:rsidRPr="00CD1EFD">
        <w:rPr>
          <w:rFonts w:ascii="Times New Roman" w:hAnsi="Times New Roman" w:cs="Times New Roman"/>
          <w:sz w:val="28"/>
          <w:szCs w:val="28"/>
          <w:lang w:val="en-US"/>
        </w:rPr>
        <w:t>. 9–2</w:t>
      </w:r>
      <w:r>
        <w:rPr>
          <w:rFonts w:ascii="Times New Roman" w:hAnsi="Times New Roman" w:cs="Times New Roman"/>
          <w:sz w:val="28"/>
          <w:szCs w:val="28"/>
          <w:lang w:val="kk-KZ"/>
        </w:rPr>
        <w:t>0</w:t>
      </w:r>
      <w:r w:rsidRPr="00CD1EFD">
        <w:rPr>
          <w:rFonts w:ascii="Times New Roman" w:hAnsi="Times New Roman" w:cs="Times New Roman"/>
          <w:sz w:val="28"/>
          <w:szCs w:val="28"/>
          <w:lang w:val="en-US"/>
        </w:rPr>
        <w:t>.</w:t>
      </w:r>
      <w:r w:rsidR="00CF19A4">
        <w:rPr>
          <w:rFonts w:ascii="Times New Roman" w:hAnsi="Times New Roman" w:cs="Times New Roman"/>
          <w:sz w:val="28"/>
          <w:szCs w:val="28"/>
          <w:lang w:val="kk-KZ"/>
        </w:rPr>
        <w:t xml:space="preserve"> </w:t>
      </w:r>
    </w:p>
    <w:p w14:paraId="03CE3A7F" w14:textId="1D306625" w:rsidR="00CF19A4" w:rsidRDefault="00A74105" w:rsidP="00CF19A4">
      <w:pPr>
        <w:tabs>
          <w:tab w:val="left" w:pos="1134"/>
          <w:tab w:val="left" w:pos="1276"/>
        </w:tabs>
        <w:spacing w:after="0" w:line="240" w:lineRule="auto"/>
        <w:ind w:firstLine="709"/>
        <w:jc w:val="both"/>
        <w:rPr>
          <w:rFonts w:ascii="Times New Roman" w:hAnsi="Times New Roman" w:cs="Times New Roman"/>
          <w:sz w:val="28"/>
          <w:szCs w:val="28"/>
          <w:lang w:val="kk-KZ"/>
        </w:rPr>
      </w:pPr>
      <w:r w:rsidRPr="00CD1EFD">
        <w:rPr>
          <w:rFonts w:ascii="Times New Roman" w:hAnsi="Times New Roman" w:cs="Times New Roman"/>
          <w:sz w:val="28"/>
          <w:szCs w:val="28"/>
          <w:lang w:val="kk-KZ"/>
        </w:rPr>
        <w:t xml:space="preserve">93 </w:t>
      </w:r>
      <w:r w:rsidR="00CF19A4">
        <w:rPr>
          <w:rFonts w:ascii="Times New Roman" w:hAnsi="Times New Roman" w:cs="Times New Roman"/>
          <w:sz w:val="28"/>
          <w:szCs w:val="28"/>
          <w:lang w:val="kk-KZ"/>
        </w:rPr>
        <w:tab/>
      </w:r>
      <w:r w:rsidRPr="00CD1EFD">
        <w:rPr>
          <w:rFonts w:ascii="Times New Roman" w:hAnsi="Times New Roman" w:cs="Times New Roman"/>
          <w:sz w:val="28"/>
          <w:szCs w:val="28"/>
          <w:lang w:val="kk-KZ"/>
        </w:rPr>
        <w:t>Сейтқалиев Е.Н.</w:t>
      </w:r>
      <w:r w:rsidR="00CF19A4">
        <w:rPr>
          <w:rFonts w:ascii="Times New Roman" w:hAnsi="Times New Roman" w:cs="Times New Roman"/>
          <w:sz w:val="28"/>
          <w:szCs w:val="28"/>
          <w:lang w:val="kk-KZ"/>
        </w:rPr>
        <w:t xml:space="preserve"> </w:t>
      </w:r>
      <w:r w:rsidRPr="00CD1EFD">
        <w:rPr>
          <w:rFonts w:ascii="Times New Roman" w:hAnsi="Times New Roman" w:cs="Times New Roman"/>
          <w:sz w:val="28"/>
          <w:szCs w:val="28"/>
          <w:lang w:val="kk-KZ"/>
        </w:rPr>
        <w:t>Педагогикалық зерттеу әдістері</w:t>
      </w:r>
      <w:r w:rsidR="00CF19A4">
        <w:rPr>
          <w:rFonts w:ascii="Times New Roman" w:hAnsi="Times New Roman" w:cs="Times New Roman"/>
          <w:sz w:val="28"/>
          <w:szCs w:val="28"/>
          <w:lang w:val="kk-KZ"/>
        </w:rPr>
        <w:t xml:space="preserve"> //</w:t>
      </w:r>
      <w:r w:rsidRPr="00CD1EFD">
        <w:rPr>
          <w:rFonts w:ascii="Times New Roman" w:hAnsi="Times New Roman" w:cs="Times New Roman"/>
          <w:sz w:val="28"/>
          <w:szCs w:val="28"/>
          <w:lang w:val="kk-KZ"/>
        </w:rPr>
        <w:t xml:space="preserve"> Алматы</w:t>
      </w:r>
      <w:r w:rsidR="00CF19A4">
        <w:rPr>
          <w:rFonts w:ascii="Times New Roman" w:hAnsi="Times New Roman" w:cs="Times New Roman"/>
          <w:sz w:val="28"/>
          <w:szCs w:val="28"/>
          <w:lang w:val="kk-KZ"/>
        </w:rPr>
        <w:t>. -</w:t>
      </w:r>
      <w:r w:rsidRPr="00CD1EFD">
        <w:rPr>
          <w:rFonts w:ascii="Times New Roman" w:hAnsi="Times New Roman" w:cs="Times New Roman"/>
          <w:sz w:val="28"/>
          <w:szCs w:val="28"/>
          <w:lang w:val="kk-KZ"/>
        </w:rPr>
        <w:t xml:space="preserve"> 2015. – </w:t>
      </w:r>
      <w:r w:rsidR="00CF19A4">
        <w:rPr>
          <w:rFonts w:ascii="Times New Roman" w:hAnsi="Times New Roman" w:cs="Times New Roman"/>
          <w:sz w:val="28"/>
          <w:szCs w:val="28"/>
          <w:lang w:val="kk-KZ"/>
        </w:rPr>
        <w:t>Б.</w:t>
      </w:r>
      <w:r w:rsidR="0071481D">
        <w:rPr>
          <w:rFonts w:ascii="Times New Roman" w:hAnsi="Times New Roman" w:cs="Times New Roman"/>
          <w:sz w:val="28"/>
          <w:szCs w:val="28"/>
          <w:lang w:val="kk-KZ"/>
        </w:rPr>
        <w:t xml:space="preserve"> </w:t>
      </w:r>
      <w:r w:rsidRPr="00CD1EFD">
        <w:rPr>
          <w:rFonts w:ascii="Times New Roman" w:hAnsi="Times New Roman" w:cs="Times New Roman"/>
          <w:sz w:val="28"/>
          <w:szCs w:val="28"/>
          <w:lang w:val="kk-KZ"/>
        </w:rPr>
        <w:t>78-82.</w:t>
      </w:r>
      <w:r w:rsidR="00CF19A4">
        <w:rPr>
          <w:rFonts w:ascii="Times New Roman" w:hAnsi="Times New Roman" w:cs="Times New Roman"/>
          <w:sz w:val="28"/>
          <w:szCs w:val="28"/>
          <w:lang w:val="kk-KZ"/>
        </w:rPr>
        <w:t xml:space="preserve"> </w:t>
      </w:r>
    </w:p>
    <w:p w14:paraId="64AD7CE7" w14:textId="46BF24AC" w:rsidR="00CF19A4" w:rsidRDefault="00A74105" w:rsidP="00CF19A4">
      <w:pPr>
        <w:tabs>
          <w:tab w:val="left" w:pos="1134"/>
          <w:tab w:val="left" w:pos="1276"/>
        </w:tabs>
        <w:spacing w:after="0" w:line="240" w:lineRule="auto"/>
        <w:ind w:firstLine="709"/>
        <w:jc w:val="both"/>
        <w:rPr>
          <w:rFonts w:ascii="Times New Roman" w:hAnsi="Times New Roman" w:cs="Times New Roman"/>
          <w:sz w:val="28"/>
          <w:szCs w:val="28"/>
          <w:lang w:val="kk-KZ"/>
        </w:rPr>
      </w:pPr>
      <w:r w:rsidRPr="00CD1EFD">
        <w:rPr>
          <w:rFonts w:ascii="Times New Roman" w:hAnsi="Times New Roman" w:cs="Times New Roman"/>
          <w:sz w:val="28"/>
          <w:szCs w:val="28"/>
        </w:rPr>
        <w:t>94</w:t>
      </w:r>
      <w:r w:rsidRPr="00CD1EFD">
        <w:rPr>
          <w:rFonts w:ascii="Times New Roman" w:hAnsi="Times New Roman" w:cs="Times New Roman"/>
          <w:sz w:val="28"/>
          <w:szCs w:val="28"/>
          <w:lang w:val="kk-KZ"/>
        </w:rPr>
        <w:t xml:space="preserve"> </w:t>
      </w:r>
      <w:r w:rsidR="00CF19A4">
        <w:rPr>
          <w:rFonts w:ascii="Times New Roman" w:hAnsi="Times New Roman" w:cs="Times New Roman"/>
          <w:sz w:val="28"/>
          <w:szCs w:val="28"/>
          <w:lang w:val="kk-KZ"/>
        </w:rPr>
        <w:tab/>
      </w:r>
      <w:r w:rsidRPr="00CD1EFD">
        <w:rPr>
          <w:rFonts w:ascii="Times New Roman" w:hAnsi="Times New Roman" w:cs="Times New Roman"/>
          <w:sz w:val="28"/>
          <w:szCs w:val="28"/>
        </w:rPr>
        <w:t xml:space="preserve">Пономарева </w:t>
      </w:r>
      <w:proofErr w:type="gramStart"/>
      <w:r w:rsidRPr="00CD1EFD">
        <w:rPr>
          <w:rFonts w:ascii="Times New Roman" w:hAnsi="Times New Roman" w:cs="Times New Roman"/>
          <w:sz w:val="28"/>
          <w:szCs w:val="28"/>
        </w:rPr>
        <w:t>А.И.</w:t>
      </w:r>
      <w:proofErr w:type="gramEnd"/>
      <w:r w:rsidRPr="00CD1EFD">
        <w:rPr>
          <w:rFonts w:ascii="Times New Roman" w:hAnsi="Times New Roman" w:cs="Times New Roman"/>
          <w:sz w:val="28"/>
          <w:szCs w:val="28"/>
          <w:lang w:val="kk-KZ"/>
        </w:rPr>
        <w:t xml:space="preserve">, </w:t>
      </w:r>
      <w:r w:rsidRPr="00CD1EFD">
        <w:rPr>
          <w:rFonts w:ascii="Times New Roman" w:hAnsi="Times New Roman" w:cs="Times New Roman"/>
          <w:sz w:val="28"/>
          <w:szCs w:val="28"/>
        </w:rPr>
        <w:t xml:space="preserve">Суворова </w:t>
      </w:r>
      <w:proofErr w:type="gramStart"/>
      <w:r w:rsidRPr="00CD1EFD">
        <w:rPr>
          <w:rFonts w:ascii="Times New Roman" w:hAnsi="Times New Roman" w:cs="Times New Roman"/>
          <w:sz w:val="28"/>
          <w:szCs w:val="28"/>
        </w:rPr>
        <w:t>А.В.</w:t>
      </w:r>
      <w:proofErr w:type="gramEnd"/>
      <w:r w:rsidRPr="00CD1EFD">
        <w:rPr>
          <w:rFonts w:ascii="Times New Roman" w:hAnsi="Times New Roman" w:cs="Times New Roman"/>
          <w:sz w:val="28"/>
          <w:szCs w:val="28"/>
          <w:lang w:val="kk-KZ"/>
        </w:rPr>
        <w:t xml:space="preserve"> М</w:t>
      </w:r>
      <w:proofErr w:type="spellStart"/>
      <w:r w:rsidRPr="00CD1EFD">
        <w:rPr>
          <w:rFonts w:ascii="Times New Roman" w:hAnsi="Times New Roman" w:cs="Times New Roman"/>
          <w:sz w:val="28"/>
          <w:szCs w:val="28"/>
        </w:rPr>
        <w:t>оделирование</w:t>
      </w:r>
      <w:proofErr w:type="spellEnd"/>
      <w:r w:rsidRPr="00CD1EFD">
        <w:rPr>
          <w:rFonts w:ascii="Times New Roman" w:hAnsi="Times New Roman" w:cs="Times New Roman"/>
          <w:sz w:val="28"/>
          <w:szCs w:val="28"/>
        </w:rPr>
        <w:t xml:space="preserve"> как метод</w:t>
      </w:r>
      <w:r w:rsidRPr="00CD1EFD">
        <w:rPr>
          <w:rFonts w:ascii="Times New Roman" w:hAnsi="Times New Roman" w:cs="Times New Roman"/>
          <w:sz w:val="28"/>
          <w:szCs w:val="28"/>
          <w:lang w:val="kk-KZ"/>
        </w:rPr>
        <w:t xml:space="preserve"> </w:t>
      </w:r>
      <w:r w:rsidRPr="00CD1EFD">
        <w:rPr>
          <w:rFonts w:ascii="Times New Roman" w:hAnsi="Times New Roman" w:cs="Times New Roman"/>
          <w:sz w:val="28"/>
          <w:szCs w:val="28"/>
        </w:rPr>
        <w:t>научного познания:</w:t>
      </w:r>
      <w:r w:rsidR="00CF19A4">
        <w:rPr>
          <w:rFonts w:ascii="Times New Roman" w:hAnsi="Times New Roman" w:cs="Times New Roman"/>
          <w:sz w:val="28"/>
          <w:szCs w:val="28"/>
          <w:lang w:val="kk-KZ"/>
        </w:rPr>
        <w:t xml:space="preserve"> </w:t>
      </w:r>
      <w:r w:rsidRPr="00CD1EFD">
        <w:rPr>
          <w:rFonts w:ascii="Times New Roman" w:hAnsi="Times New Roman" w:cs="Times New Roman"/>
          <w:sz w:val="28"/>
          <w:szCs w:val="28"/>
        </w:rPr>
        <w:t>содержание и типология</w:t>
      </w:r>
      <w:r w:rsidR="00CF19A4">
        <w:rPr>
          <w:rFonts w:ascii="Times New Roman" w:hAnsi="Times New Roman" w:cs="Times New Roman"/>
          <w:sz w:val="28"/>
          <w:szCs w:val="28"/>
          <w:lang w:val="kk-KZ"/>
        </w:rPr>
        <w:t xml:space="preserve"> </w:t>
      </w:r>
      <w:r w:rsidRPr="00CD1EFD">
        <w:rPr>
          <w:rFonts w:ascii="Times New Roman" w:hAnsi="Times New Roman" w:cs="Times New Roman"/>
          <w:sz w:val="28"/>
          <w:szCs w:val="28"/>
          <w:lang w:val="kk-KZ"/>
        </w:rPr>
        <w:t>//</w:t>
      </w:r>
      <w:r w:rsidR="00CF19A4">
        <w:rPr>
          <w:rFonts w:ascii="Times New Roman" w:hAnsi="Times New Roman" w:cs="Times New Roman"/>
          <w:sz w:val="28"/>
          <w:szCs w:val="28"/>
          <w:lang w:val="kk-KZ"/>
        </w:rPr>
        <w:t xml:space="preserve"> </w:t>
      </w:r>
      <w:r w:rsidRPr="00CD1EFD">
        <w:rPr>
          <w:rFonts w:ascii="Times New Roman" w:hAnsi="Times New Roman" w:cs="Times New Roman"/>
          <w:sz w:val="28"/>
          <w:szCs w:val="28"/>
          <w:lang w:val="kk-KZ"/>
        </w:rPr>
        <w:t>Journal of Economy and Business</w:t>
      </w:r>
      <w:r w:rsidR="00CF19A4">
        <w:rPr>
          <w:rFonts w:ascii="Times New Roman" w:hAnsi="Times New Roman" w:cs="Times New Roman"/>
          <w:sz w:val="28"/>
          <w:szCs w:val="28"/>
          <w:lang w:val="kk-KZ"/>
        </w:rPr>
        <w:t>. - 2020.</w:t>
      </w:r>
      <w:r w:rsidRPr="00CD1EFD">
        <w:rPr>
          <w:rFonts w:ascii="Times New Roman" w:hAnsi="Times New Roman" w:cs="Times New Roman"/>
          <w:sz w:val="28"/>
          <w:szCs w:val="28"/>
          <w:lang w:val="kk-KZ"/>
        </w:rPr>
        <w:t xml:space="preserve"> </w:t>
      </w:r>
      <w:r w:rsidR="00CF19A4">
        <w:rPr>
          <w:rFonts w:ascii="Times New Roman" w:hAnsi="Times New Roman" w:cs="Times New Roman"/>
          <w:sz w:val="28"/>
          <w:szCs w:val="28"/>
          <w:lang w:val="kk-KZ"/>
        </w:rPr>
        <w:t xml:space="preserve">- </w:t>
      </w:r>
      <w:r w:rsidR="0071481D" w:rsidRPr="007711F8">
        <w:rPr>
          <w:rFonts w:ascii="Times New Roman" w:hAnsi="Times New Roman" w:cs="Times New Roman"/>
          <w:sz w:val="28"/>
          <w:szCs w:val="28"/>
          <w:lang w:val="en-US"/>
        </w:rPr>
        <w:t>V</w:t>
      </w:r>
      <w:r w:rsidRPr="00CD1EFD">
        <w:rPr>
          <w:rFonts w:ascii="Times New Roman" w:hAnsi="Times New Roman" w:cs="Times New Roman"/>
          <w:sz w:val="28"/>
          <w:szCs w:val="28"/>
          <w:lang w:val="kk-KZ"/>
        </w:rPr>
        <w:t>ol. 12-2</w:t>
      </w:r>
      <w:r w:rsidR="0071481D">
        <w:rPr>
          <w:rFonts w:ascii="Times New Roman" w:hAnsi="Times New Roman" w:cs="Times New Roman"/>
          <w:sz w:val="28"/>
          <w:szCs w:val="28"/>
          <w:lang w:val="kk-KZ"/>
        </w:rPr>
        <w:t>.-</w:t>
      </w:r>
      <w:r w:rsidRPr="00CD1EFD">
        <w:rPr>
          <w:rFonts w:ascii="Times New Roman" w:hAnsi="Times New Roman" w:cs="Times New Roman"/>
          <w:sz w:val="28"/>
          <w:szCs w:val="28"/>
          <w:lang w:val="kk-KZ"/>
        </w:rPr>
        <w:t>70</w:t>
      </w:r>
      <w:r w:rsidR="0071481D">
        <w:rPr>
          <w:rFonts w:ascii="Times New Roman" w:hAnsi="Times New Roman" w:cs="Times New Roman"/>
          <w:sz w:val="28"/>
          <w:szCs w:val="28"/>
          <w:lang w:val="kk-KZ"/>
        </w:rPr>
        <w:t xml:space="preserve"> с</w:t>
      </w:r>
      <w:r w:rsidR="00CF19A4">
        <w:rPr>
          <w:rFonts w:ascii="Times New Roman" w:hAnsi="Times New Roman" w:cs="Times New Roman"/>
          <w:sz w:val="28"/>
          <w:szCs w:val="28"/>
          <w:lang w:val="kk-KZ"/>
        </w:rPr>
        <w:t>.</w:t>
      </w:r>
      <w:r w:rsidRPr="00CD1EFD">
        <w:rPr>
          <w:rFonts w:ascii="Times New Roman" w:hAnsi="Times New Roman" w:cs="Times New Roman"/>
          <w:sz w:val="28"/>
          <w:szCs w:val="28"/>
          <w:lang w:val="kk-KZ"/>
        </w:rPr>
        <w:t xml:space="preserve"> DOI: 10.24411/2411-0450-2020-11112 </w:t>
      </w:r>
    </w:p>
    <w:p w14:paraId="0F74AD5E" w14:textId="77777777" w:rsidR="00CF19A4" w:rsidRDefault="00A74105" w:rsidP="00CF19A4">
      <w:pPr>
        <w:tabs>
          <w:tab w:val="left" w:pos="1134"/>
          <w:tab w:val="left" w:pos="1276"/>
        </w:tabs>
        <w:spacing w:after="0" w:line="240" w:lineRule="auto"/>
        <w:ind w:firstLine="709"/>
        <w:jc w:val="both"/>
        <w:rPr>
          <w:rFonts w:ascii="Times New Roman" w:hAnsi="Times New Roman" w:cs="Times New Roman"/>
          <w:sz w:val="28"/>
          <w:szCs w:val="28"/>
          <w:lang w:val="kk-KZ"/>
        </w:rPr>
      </w:pPr>
      <w:r w:rsidRPr="00CD1EFD">
        <w:rPr>
          <w:rFonts w:ascii="Times New Roman" w:hAnsi="Times New Roman" w:cs="Times New Roman"/>
          <w:sz w:val="28"/>
          <w:szCs w:val="28"/>
        </w:rPr>
        <w:t>95</w:t>
      </w:r>
      <w:r w:rsidRPr="00CD1EFD">
        <w:rPr>
          <w:rFonts w:ascii="Times New Roman" w:hAnsi="Times New Roman" w:cs="Times New Roman"/>
          <w:sz w:val="28"/>
          <w:szCs w:val="28"/>
          <w:lang w:val="kk-KZ"/>
        </w:rPr>
        <w:t xml:space="preserve"> </w:t>
      </w:r>
      <w:r w:rsidR="00CF19A4">
        <w:rPr>
          <w:rFonts w:ascii="Times New Roman" w:hAnsi="Times New Roman" w:cs="Times New Roman"/>
          <w:sz w:val="28"/>
          <w:szCs w:val="28"/>
          <w:lang w:val="kk-KZ"/>
        </w:rPr>
        <w:tab/>
      </w:r>
      <w:r w:rsidRPr="00CD1EFD">
        <w:rPr>
          <w:rFonts w:ascii="Times New Roman" w:hAnsi="Times New Roman" w:cs="Times New Roman"/>
          <w:sz w:val="28"/>
          <w:szCs w:val="28"/>
        </w:rPr>
        <w:t xml:space="preserve">Новиков </w:t>
      </w:r>
      <w:proofErr w:type="gramStart"/>
      <w:r w:rsidRPr="00CD1EFD">
        <w:rPr>
          <w:rFonts w:ascii="Times New Roman" w:hAnsi="Times New Roman" w:cs="Times New Roman"/>
          <w:sz w:val="28"/>
          <w:szCs w:val="28"/>
        </w:rPr>
        <w:t>А.М.</w:t>
      </w:r>
      <w:proofErr w:type="gramEnd"/>
      <w:r w:rsidRPr="00CD1EFD">
        <w:rPr>
          <w:rFonts w:ascii="Times New Roman" w:hAnsi="Times New Roman" w:cs="Times New Roman"/>
          <w:sz w:val="28"/>
          <w:szCs w:val="28"/>
          <w:lang w:val="kk-KZ"/>
        </w:rPr>
        <w:t xml:space="preserve"> </w:t>
      </w:r>
      <w:r w:rsidRPr="00CD1EFD">
        <w:rPr>
          <w:rFonts w:ascii="Times New Roman" w:hAnsi="Times New Roman" w:cs="Times New Roman"/>
          <w:sz w:val="28"/>
          <w:szCs w:val="28"/>
        </w:rPr>
        <w:t>Методология образования</w:t>
      </w:r>
      <w:r w:rsidR="00CF19A4">
        <w:rPr>
          <w:rFonts w:ascii="Times New Roman" w:hAnsi="Times New Roman" w:cs="Times New Roman"/>
          <w:sz w:val="28"/>
          <w:szCs w:val="28"/>
          <w:lang w:val="kk-KZ"/>
        </w:rPr>
        <w:t xml:space="preserve"> //</w:t>
      </w:r>
      <w:r w:rsidRPr="00CD1EFD">
        <w:rPr>
          <w:rFonts w:ascii="Times New Roman" w:hAnsi="Times New Roman" w:cs="Times New Roman"/>
          <w:sz w:val="28"/>
          <w:szCs w:val="28"/>
        </w:rPr>
        <w:t xml:space="preserve"> Москва: </w:t>
      </w:r>
      <w:proofErr w:type="spellStart"/>
      <w:r w:rsidRPr="00CD1EFD">
        <w:rPr>
          <w:rFonts w:ascii="Times New Roman" w:hAnsi="Times New Roman" w:cs="Times New Roman"/>
          <w:sz w:val="28"/>
          <w:szCs w:val="28"/>
        </w:rPr>
        <w:t>Эгвес</w:t>
      </w:r>
      <w:proofErr w:type="spellEnd"/>
      <w:r w:rsidR="00CF19A4">
        <w:rPr>
          <w:rFonts w:ascii="Times New Roman" w:hAnsi="Times New Roman" w:cs="Times New Roman"/>
          <w:sz w:val="28"/>
          <w:szCs w:val="28"/>
          <w:lang w:val="kk-KZ"/>
        </w:rPr>
        <w:t>. -</w:t>
      </w:r>
      <w:r w:rsidRPr="00CD1EFD">
        <w:rPr>
          <w:rFonts w:ascii="Times New Roman" w:hAnsi="Times New Roman" w:cs="Times New Roman"/>
          <w:sz w:val="28"/>
          <w:szCs w:val="28"/>
        </w:rPr>
        <w:t xml:space="preserve"> 2010.</w:t>
      </w:r>
      <w:r w:rsidRPr="00CD1EFD">
        <w:rPr>
          <w:rFonts w:ascii="Times New Roman" w:hAnsi="Times New Roman" w:cs="Times New Roman"/>
          <w:sz w:val="28"/>
          <w:szCs w:val="28"/>
          <w:lang w:val="kk-KZ"/>
        </w:rPr>
        <w:t xml:space="preserve"> </w:t>
      </w:r>
      <w:r w:rsidR="00CF19A4">
        <w:rPr>
          <w:rFonts w:ascii="Times New Roman" w:hAnsi="Times New Roman" w:cs="Times New Roman"/>
          <w:sz w:val="28"/>
          <w:szCs w:val="28"/>
          <w:lang w:val="kk-KZ"/>
        </w:rPr>
        <w:t>– С.</w:t>
      </w:r>
      <w:r w:rsidRPr="00CD1EFD">
        <w:rPr>
          <w:rFonts w:ascii="Times New Roman" w:hAnsi="Times New Roman" w:cs="Times New Roman"/>
          <w:sz w:val="28"/>
          <w:szCs w:val="28"/>
          <w:lang w:val="kk-KZ"/>
        </w:rPr>
        <w:t>180-185</w:t>
      </w:r>
      <w:r w:rsidRPr="00CD1EFD">
        <w:rPr>
          <w:rFonts w:ascii="Times New Roman" w:hAnsi="Times New Roman" w:cs="Times New Roman"/>
          <w:sz w:val="28"/>
          <w:szCs w:val="28"/>
        </w:rPr>
        <w:t>.</w:t>
      </w:r>
      <w:r w:rsidR="00CF19A4">
        <w:rPr>
          <w:rFonts w:ascii="Times New Roman" w:hAnsi="Times New Roman" w:cs="Times New Roman"/>
          <w:sz w:val="28"/>
          <w:szCs w:val="28"/>
          <w:lang w:val="kk-KZ"/>
        </w:rPr>
        <w:t xml:space="preserve"> </w:t>
      </w:r>
    </w:p>
    <w:p w14:paraId="72D585AE" w14:textId="77777777" w:rsidR="00CF19A4" w:rsidRDefault="00A74105" w:rsidP="00CF19A4">
      <w:pPr>
        <w:tabs>
          <w:tab w:val="left" w:pos="1134"/>
          <w:tab w:val="left" w:pos="1276"/>
        </w:tabs>
        <w:spacing w:after="0" w:line="240" w:lineRule="auto"/>
        <w:ind w:firstLine="709"/>
        <w:jc w:val="both"/>
        <w:rPr>
          <w:rFonts w:ascii="Times New Roman" w:hAnsi="Times New Roman" w:cs="Times New Roman"/>
          <w:sz w:val="28"/>
          <w:szCs w:val="28"/>
          <w:lang w:val="kk-KZ"/>
        </w:rPr>
      </w:pPr>
      <w:r w:rsidRPr="00CD1EFD">
        <w:rPr>
          <w:rFonts w:ascii="Times New Roman" w:hAnsi="Times New Roman" w:cs="Times New Roman"/>
          <w:sz w:val="28"/>
          <w:szCs w:val="28"/>
        </w:rPr>
        <w:t>96</w:t>
      </w:r>
      <w:r w:rsidRPr="00CD1EFD">
        <w:rPr>
          <w:rFonts w:ascii="Times New Roman" w:hAnsi="Times New Roman" w:cs="Times New Roman"/>
          <w:sz w:val="28"/>
          <w:szCs w:val="28"/>
          <w:lang w:val="kk-KZ"/>
        </w:rPr>
        <w:t xml:space="preserve"> </w:t>
      </w:r>
      <w:r w:rsidR="00CF19A4">
        <w:rPr>
          <w:rFonts w:ascii="Times New Roman" w:hAnsi="Times New Roman" w:cs="Times New Roman"/>
          <w:sz w:val="28"/>
          <w:szCs w:val="28"/>
          <w:lang w:val="kk-KZ"/>
        </w:rPr>
        <w:tab/>
      </w:r>
      <w:r w:rsidRPr="00CD1EFD">
        <w:rPr>
          <w:rFonts w:ascii="Times New Roman" w:hAnsi="Times New Roman" w:cs="Times New Roman"/>
          <w:sz w:val="28"/>
          <w:szCs w:val="28"/>
          <w:lang w:val="kk-KZ"/>
        </w:rPr>
        <w:t>Загвязинский В.И. Исследовательская деятельность педагога</w:t>
      </w:r>
      <w:r w:rsidR="00CF19A4">
        <w:rPr>
          <w:rFonts w:ascii="Times New Roman" w:hAnsi="Times New Roman" w:cs="Times New Roman"/>
          <w:sz w:val="28"/>
          <w:szCs w:val="28"/>
          <w:lang w:val="kk-KZ"/>
        </w:rPr>
        <w:t xml:space="preserve"> //</w:t>
      </w:r>
      <w:r w:rsidRPr="00CD1EFD">
        <w:rPr>
          <w:rFonts w:ascii="Times New Roman" w:hAnsi="Times New Roman" w:cs="Times New Roman"/>
          <w:sz w:val="28"/>
          <w:szCs w:val="28"/>
          <w:lang w:val="kk-KZ"/>
        </w:rPr>
        <w:t xml:space="preserve"> 3-е издание. – 2010. – 83</w:t>
      </w:r>
      <w:r w:rsidR="00CF19A4">
        <w:rPr>
          <w:rFonts w:ascii="Times New Roman" w:hAnsi="Times New Roman" w:cs="Times New Roman"/>
          <w:sz w:val="28"/>
          <w:szCs w:val="28"/>
          <w:lang w:val="kk-KZ"/>
        </w:rPr>
        <w:t xml:space="preserve"> с. </w:t>
      </w:r>
    </w:p>
    <w:p w14:paraId="57A3AF4E" w14:textId="77777777" w:rsidR="00041DD9" w:rsidRDefault="00A74105" w:rsidP="00041DD9">
      <w:pPr>
        <w:tabs>
          <w:tab w:val="left" w:pos="1134"/>
          <w:tab w:val="left" w:pos="1276"/>
        </w:tabs>
        <w:spacing w:after="0" w:line="240" w:lineRule="auto"/>
        <w:ind w:firstLine="709"/>
        <w:jc w:val="both"/>
        <w:rPr>
          <w:rFonts w:ascii="Times New Roman" w:hAnsi="Times New Roman" w:cs="Times New Roman"/>
          <w:sz w:val="28"/>
          <w:szCs w:val="28"/>
          <w:lang w:val="kk-KZ"/>
        </w:rPr>
      </w:pPr>
      <w:r w:rsidRPr="00CD1EFD">
        <w:rPr>
          <w:rFonts w:ascii="Times New Roman" w:hAnsi="Times New Roman" w:cs="Times New Roman"/>
          <w:sz w:val="28"/>
          <w:szCs w:val="28"/>
        </w:rPr>
        <w:t>97</w:t>
      </w:r>
      <w:r w:rsidRPr="00CD1845">
        <w:rPr>
          <w:rFonts w:ascii="Times New Roman" w:hAnsi="Times New Roman" w:cs="Times New Roman"/>
          <w:sz w:val="28"/>
          <w:szCs w:val="28"/>
        </w:rPr>
        <w:t xml:space="preserve"> </w:t>
      </w:r>
      <w:r w:rsidR="00CF19A4">
        <w:rPr>
          <w:rFonts w:ascii="Times New Roman" w:hAnsi="Times New Roman" w:cs="Times New Roman"/>
          <w:sz w:val="28"/>
          <w:szCs w:val="28"/>
        </w:rPr>
        <w:tab/>
      </w:r>
      <w:r w:rsidRPr="00CD1845">
        <w:rPr>
          <w:rFonts w:ascii="Times New Roman" w:hAnsi="Times New Roman" w:cs="Times New Roman"/>
          <w:sz w:val="28"/>
          <w:szCs w:val="28"/>
          <w:lang w:val="kk-KZ"/>
        </w:rPr>
        <w:t>Xмeль Н.Д. Методология профессиональной подготовки учителя //</w:t>
      </w:r>
      <w:r w:rsidRPr="00CD1845">
        <w:rPr>
          <w:rFonts w:ascii="Times New Roman" w:hAnsi="Times New Roman" w:cs="Times New Roman"/>
          <w:sz w:val="28"/>
          <w:szCs w:val="28"/>
        </w:rPr>
        <w:t xml:space="preserve"> </w:t>
      </w:r>
      <w:r w:rsidRPr="00CD1845">
        <w:rPr>
          <w:rFonts w:ascii="Times New Roman" w:hAnsi="Times New Roman" w:cs="Times New Roman"/>
          <w:sz w:val="28"/>
          <w:szCs w:val="28"/>
          <w:lang w:val="kk-KZ"/>
        </w:rPr>
        <w:t>Материалы международной конференции «Научное обеспичение</w:t>
      </w:r>
      <w:r w:rsidRPr="00CD1845">
        <w:rPr>
          <w:rFonts w:ascii="Times New Roman" w:hAnsi="Times New Roman" w:cs="Times New Roman"/>
          <w:sz w:val="28"/>
          <w:szCs w:val="28"/>
        </w:rPr>
        <w:t xml:space="preserve"> </w:t>
      </w:r>
      <w:r w:rsidRPr="00CD1845">
        <w:rPr>
          <w:rFonts w:ascii="Times New Roman" w:hAnsi="Times New Roman" w:cs="Times New Roman"/>
          <w:sz w:val="28"/>
          <w:szCs w:val="28"/>
          <w:lang w:val="kk-KZ"/>
        </w:rPr>
        <w:t>79</w:t>
      </w:r>
      <w:r w:rsidRPr="00CD1845">
        <w:rPr>
          <w:rFonts w:ascii="Times New Roman" w:hAnsi="Times New Roman" w:cs="Times New Roman"/>
          <w:sz w:val="28"/>
          <w:szCs w:val="28"/>
        </w:rPr>
        <w:t xml:space="preserve"> </w:t>
      </w:r>
      <w:r w:rsidRPr="00CD1845">
        <w:rPr>
          <w:rFonts w:ascii="Times New Roman" w:hAnsi="Times New Roman" w:cs="Times New Roman"/>
          <w:sz w:val="28"/>
          <w:szCs w:val="28"/>
          <w:lang w:val="kk-KZ"/>
        </w:rPr>
        <w:t xml:space="preserve">функционирования 12 – летнего среднего образования». - 2007. </w:t>
      </w:r>
      <w:r w:rsidR="00041DD9">
        <w:rPr>
          <w:rFonts w:ascii="Times New Roman" w:hAnsi="Times New Roman" w:cs="Times New Roman"/>
          <w:sz w:val="28"/>
          <w:szCs w:val="28"/>
          <w:lang w:val="kk-KZ"/>
        </w:rPr>
        <w:t>-</w:t>
      </w:r>
      <w:r w:rsidRPr="00CD1845">
        <w:rPr>
          <w:rFonts w:ascii="Times New Roman" w:hAnsi="Times New Roman" w:cs="Times New Roman"/>
          <w:sz w:val="28"/>
          <w:szCs w:val="28"/>
          <w:lang w:val="kk-KZ"/>
        </w:rPr>
        <w:t xml:space="preserve"> С. 55-60.</w:t>
      </w:r>
      <w:r w:rsidR="00041DD9">
        <w:rPr>
          <w:rFonts w:ascii="Times New Roman" w:hAnsi="Times New Roman" w:cs="Times New Roman"/>
          <w:sz w:val="28"/>
          <w:szCs w:val="28"/>
          <w:lang w:val="kk-KZ"/>
        </w:rPr>
        <w:t xml:space="preserve"> </w:t>
      </w:r>
    </w:p>
    <w:p w14:paraId="48668573" w14:textId="77777777" w:rsidR="00041DD9" w:rsidRDefault="00A74105" w:rsidP="00041DD9">
      <w:pPr>
        <w:tabs>
          <w:tab w:val="left" w:pos="1134"/>
          <w:tab w:val="left" w:pos="1276"/>
        </w:tabs>
        <w:spacing w:after="0" w:line="240" w:lineRule="auto"/>
        <w:ind w:firstLine="709"/>
        <w:jc w:val="both"/>
        <w:rPr>
          <w:rFonts w:ascii="Times New Roman" w:hAnsi="Times New Roman" w:cs="Times New Roman"/>
          <w:sz w:val="28"/>
          <w:szCs w:val="28"/>
          <w:lang w:val="kk-KZ"/>
        </w:rPr>
      </w:pPr>
      <w:r w:rsidRPr="00CD1EFD">
        <w:rPr>
          <w:rFonts w:ascii="Times New Roman" w:hAnsi="Times New Roman" w:cs="Times New Roman"/>
          <w:sz w:val="28"/>
          <w:szCs w:val="28"/>
        </w:rPr>
        <w:t>98</w:t>
      </w:r>
      <w:r w:rsidRPr="00CD1845">
        <w:rPr>
          <w:rFonts w:ascii="Times New Roman" w:hAnsi="Times New Roman" w:cs="Times New Roman"/>
          <w:sz w:val="28"/>
          <w:szCs w:val="28"/>
          <w:lang w:val="kk-KZ"/>
        </w:rPr>
        <w:t xml:space="preserve"> </w:t>
      </w:r>
      <w:r w:rsidR="00041DD9">
        <w:rPr>
          <w:rFonts w:ascii="Times New Roman" w:hAnsi="Times New Roman" w:cs="Times New Roman"/>
          <w:sz w:val="28"/>
          <w:szCs w:val="28"/>
          <w:lang w:val="kk-KZ"/>
        </w:rPr>
        <w:tab/>
      </w:r>
      <w:r w:rsidRPr="00CD1845">
        <w:rPr>
          <w:rFonts w:ascii="Times New Roman" w:hAnsi="Times New Roman" w:cs="Times New Roman"/>
          <w:sz w:val="28"/>
          <w:szCs w:val="28"/>
          <w:lang w:val="kk-KZ"/>
        </w:rPr>
        <w:t xml:space="preserve">Краевский </w:t>
      </w:r>
      <w:proofErr w:type="gramStart"/>
      <w:r w:rsidRPr="00CD1845">
        <w:rPr>
          <w:rFonts w:ascii="Times New Roman" w:hAnsi="Times New Roman" w:cs="Times New Roman"/>
          <w:sz w:val="28"/>
          <w:szCs w:val="28"/>
          <w:lang w:val="kk-KZ"/>
        </w:rPr>
        <w:t>В.В.</w:t>
      </w:r>
      <w:proofErr w:type="gramEnd"/>
      <w:r w:rsidR="00041DD9">
        <w:rPr>
          <w:rFonts w:ascii="Times New Roman" w:hAnsi="Times New Roman" w:cs="Times New Roman"/>
          <w:sz w:val="28"/>
          <w:szCs w:val="28"/>
          <w:lang w:val="kk-KZ"/>
        </w:rPr>
        <w:t xml:space="preserve"> </w:t>
      </w:r>
      <w:r w:rsidRPr="00CD1845">
        <w:rPr>
          <w:rFonts w:ascii="Times New Roman" w:hAnsi="Times New Roman" w:cs="Times New Roman"/>
          <w:sz w:val="28"/>
          <w:szCs w:val="28"/>
          <w:lang w:val="kk-KZ"/>
        </w:rPr>
        <w:t>Методология педагогического исследования: учебное пособие</w:t>
      </w:r>
      <w:r w:rsidR="00041DD9">
        <w:rPr>
          <w:rFonts w:ascii="Times New Roman" w:hAnsi="Times New Roman" w:cs="Times New Roman"/>
          <w:sz w:val="28"/>
          <w:szCs w:val="28"/>
          <w:lang w:val="kk-KZ"/>
        </w:rPr>
        <w:t xml:space="preserve"> //</w:t>
      </w:r>
      <w:r w:rsidRPr="00CD1845">
        <w:rPr>
          <w:rFonts w:ascii="Times New Roman" w:hAnsi="Times New Roman" w:cs="Times New Roman"/>
          <w:sz w:val="28"/>
          <w:szCs w:val="28"/>
          <w:lang w:val="kk-KZ"/>
        </w:rPr>
        <w:t xml:space="preserve"> Академия</w:t>
      </w:r>
      <w:r w:rsidR="00041DD9">
        <w:rPr>
          <w:rFonts w:ascii="Times New Roman" w:hAnsi="Times New Roman" w:cs="Times New Roman"/>
          <w:sz w:val="28"/>
          <w:szCs w:val="28"/>
          <w:lang w:val="kk-KZ"/>
        </w:rPr>
        <w:t>.  -</w:t>
      </w:r>
      <w:r w:rsidRPr="00CD1845">
        <w:rPr>
          <w:rFonts w:ascii="Times New Roman" w:hAnsi="Times New Roman" w:cs="Times New Roman"/>
          <w:sz w:val="28"/>
          <w:szCs w:val="28"/>
          <w:lang w:val="kk-KZ"/>
        </w:rPr>
        <w:t xml:space="preserve"> 2001. </w:t>
      </w:r>
      <w:r w:rsidR="00041DD9">
        <w:rPr>
          <w:rFonts w:ascii="Times New Roman" w:hAnsi="Times New Roman" w:cs="Times New Roman"/>
          <w:sz w:val="28"/>
          <w:szCs w:val="28"/>
          <w:lang w:val="kk-KZ"/>
        </w:rPr>
        <w:t>– С.</w:t>
      </w:r>
      <w:r w:rsidRPr="00CD1845">
        <w:rPr>
          <w:rFonts w:ascii="Times New Roman" w:hAnsi="Times New Roman" w:cs="Times New Roman"/>
          <w:sz w:val="28"/>
          <w:szCs w:val="28"/>
          <w:lang w:val="kk-KZ"/>
        </w:rPr>
        <w:t xml:space="preserve"> </w:t>
      </w:r>
      <w:r>
        <w:rPr>
          <w:rFonts w:ascii="Times New Roman" w:hAnsi="Times New Roman" w:cs="Times New Roman"/>
          <w:sz w:val="28"/>
          <w:szCs w:val="28"/>
          <w:lang w:val="kk-KZ"/>
        </w:rPr>
        <w:t>130-135</w:t>
      </w:r>
      <w:r w:rsidR="00041DD9">
        <w:rPr>
          <w:rFonts w:ascii="Times New Roman" w:hAnsi="Times New Roman" w:cs="Times New Roman"/>
          <w:sz w:val="28"/>
          <w:szCs w:val="28"/>
          <w:lang w:val="kk-KZ"/>
        </w:rPr>
        <w:t>.</w:t>
      </w:r>
    </w:p>
    <w:p w14:paraId="5ED40116" w14:textId="77777777" w:rsidR="00041DD9" w:rsidRDefault="00A74105" w:rsidP="00041DD9">
      <w:pPr>
        <w:tabs>
          <w:tab w:val="left" w:pos="1134"/>
          <w:tab w:val="left" w:pos="1276"/>
        </w:tabs>
        <w:spacing w:after="0" w:line="240" w:lineRule="auto"/>
        <w:ind w:firstLine="709"/>
        <w:jc w:val="both"/>
        <w:rPr>
          <w:rFonts w:ascii="Times New Roman" w:hAnsi="Times New Roman" w:cs="Times New Roman"/>
          <w:sz w:val="28"/>
          <w:szCs w:val="28"/>
          <w:lang w:val="kk-KZ"/>
        </w:rPr>
      </w:pPr>
      <w:r w:rsidRPr="00041DD9">
        <w:rPr>
          <w:rFonts w:ascii="Times New Roman" w:hAnsi="Times New Roman" w:cs="Times New Roman"/>
          <w:sz w:val="28"/>
          <w:szCs w:val="28"/>
          <w:lang w:val="kk-KZ"/>
        </w:rPr>
        <w:t>99</w:t>
      </w:r>
      <w:r>
        <w:rPr>
          <w:rFonts w:ascii="Times New Roman" w:hAnsi="Times New Roman" w:cs="Times New Roman"/>
          <w:sz w:val="28"/>
          <w:szCs w:val="28"/>
          <w:lang w:val="kk-KZ"/>
        </w:rPr>
        <w:t xml:space="preserve"> </w:t>
      </w:r>
      <w:r w:rsidR="00041DD9">
        <w:rPr>
          <w:rFonts w:ascii="Times New Roman" w:hAnsi="Times New Roman" w:cs="Times New Roman"/>
          <w:sz w:val="28"/>
          <w:szCs w:val="28"/>
          <w:lang w:val="kk-KZ"/>
        </w:rPr>
        <w:tab/>
      </w:r>
      <w:r w:rsidRPr="00CD1845">
        <w:rPr>
          <w:rFonts w:ascii="Times New Roman" w:hAnsi="Times New Roman" w:cs="Times New Roman"/>
          <w:sz w:val="28"/>
          <w:szCs w:val="28"/>
          <w:lang w:val="kk-KZ"/>
        </w:rPr>
        <w:t>Даникеева А.Б.</w:t>
      </w:r>
      <w:r w:rsidR="00041DD9">
        <w:rPr>
          <w:rFonts w:ascii="Times New Roman" w:hAnsi="Times New Roman" w:cs="Times New Roman"/>
          <w:sz w:val="28"/>
          <w:szCs w:val="28"/>
          <w:lang w:val="kk-KZ"/>
        </w:rPr>
        <w:t xml:space="preserve"> </w:t>
      </w:r>
      <w:r w:rsidRPr="00CD1845">
        <w:rPr>
          <w:rFonts w:ascii="Times New Roman" w:hAnsi="Times New Roman" w:cs="Times New Roman"/>
          <w:sz w:val="28"/>
          <w:szCs w:val="28"/>
          <w:lang w:val="kk-KZ"/>
        </w:rPr>
        <w:t>Мұғалімнің кәсіби әлеуетін қалыптастыру моделі</w:t>
      </w:r>
      <w:r w:rsidR="00041DD9">
        <w:rPr>
          <w:rFonts w:ascii="Times New Roman" w:hAnsi="Times New Roman" w:cs="Times New Roman"/>
          <w:sz w:val="28"/>
          <w:szCs w:val="28"/>
          <w:lang w:val="kk-KZ"/>
        </w:rPr>
        <w:t xml:space="preserve"> //</w:t>
      </w:r>
      <w:r w:rsidRPr="00CD1845">
        <w:rPr>
          <w:rFonts w:ascii="Times New Roman" w:hAnsi="Times New Roman" w:cs="Times New Roman"/>
          <w:sz w:val="28"/>
          <w:szCs w:val="28"/>
          <w:lang w:val="kk-KZ"/>
        </w:rPr>
        <w:t xml:space="preserve"> Жетісу университеті</w:t>
      </w:r>
      <w:r w:rsidR="00041DD9">
        <w:rPr>
          <w:rFonts w:ascii="Times New Roman" w:hAnsi="Times New Roman" w:cs="Times New Roman"/>
          <w:sz w:val="28"/>
          <w:szCs w:val="28"/>
          <w:lang w:val="kk-KZ"/>
        </w:rPr>
        <w:t>. -</w:t>
      </w:r>
      <w:r w:rsidRPr="00CD1845">
        <w:rPr>
          <w:rFonts w:ascii="Times New Roman" w:hAnsi="Times New Roman" w:cs="Times New Roman"/>
          <w:sz w:val="28"/>
          <w:szCs w:val="28"/>
          <w:lang w:val="kk-KZ"/>
        </w:rPr>
        <w:t xml:space="preserve"> 2022. </w:t>
      </w:r>
      <w:r w:rsidR="00041DD9">
        <w:rPr>
          <w:rFonts w:ascii="Times New Roman" w:hAnsi="Times New Roman" w:cs="Times New Roman"/>
          <w:sz w:val="28"/>
          <w:szCs w:val="28"/>
          <w:lang w:val="kk-KZ"/>
        </w:rPr>
        <w:t>– Б.</w:t>
      </w:r>
      <w:r w:rsidRPr="00CD1845">
        <w:rPr>
          <w:rFonts w:ascii="Times New Roman" w:hAnsi="Times New Roman" w:cs="Times New Roman"/>
          <w:sz w:val="28"/>
          <w:szCs w:val="28"/>
          <w:lang w:val="kk-KZ"/>
        </w:rPr>
        <w:t xml:space="preserve"> </w:t>
      </w:r>
      <w:r>
        <w:rPr>
          <w:rFonts w:ascii="Times New Roman" w:hAnsi="Times New Roman" w:cs="Times New Roman"/>
          <w:sz w:val="28"/>
          <w:szCs w:val="28"/>
          <w:lang w:val="kk-KZ"/>
        </w:rPr>
        <w:t>30-35</w:t>
      </w:r>
      <w:r w:rsidR="00041DD9">
        <w:rPr>
          <w:rFonts w:ascii="Times New Roman" w:hAnsi="Times New Roman" w:cs="Times New Roman"/>
          <w:sz w:val="28"/>
          <w:szCs w:val="28"/>
          <w:lang w:val="kk-KZ"/>
        </w:rPr>
        <w:t xml:space="preserve">. </w:t>
      </w:r>
    </w:p>
    <w:p w14:paraId="7E95B880" w14:textId="636CB3E4" w:rsidR="00041DD9" w:rsidRDefault="00A74105" w:rsidP="00041DD9">
      <w:pPr>
        <w:tabs>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Pr="00CD1EFD">
        <w:rPr>
          <w:rFonts w:ascii="Times New Roman" w:hAnsi="Times New Roman" w:cs="Times New Roman"/>
          <w:sz w:val="28"/>
          <w:szCs w:val="28"/>
        </w:rPr>
        <w:t>00</w:t>
      </w:r>
      <w:r>
        <w:rPr>
          <w:rFonts w:ascii="Times New Roman" w:hAnsi="Times New Roman" w:cs="Times New Roman"/>
          <w:sz w:val="28"/>
          <w:szCs w:val="28"/>
          <w:lang w:val="kk-KZ"/>
        </w:rPr>
        <w:t xml:space="preserve"> </w:t>
      </w:r>
      <w:r w:rsidR="0040069D">
        <w:rPr>
          <w:rFonts w:ascii="Times New Roman" w:hAnsi="Times New Roman" w:cs="Times New Roman"/>
          <w:sz w:val="28"/>
          <w:szCs w:val="28"/>
          <w:lang w:val="kk-KZ"/>
        </w:rPr>
        <w:t xml:space="preserve"> </w:t>
      </w:r>
      <w:proofErr w:type="spellStart"/>
      <w:r w:rsidRPr="00CD1845">
        <w:rPr>
          <w:rFonts w:ascii="Times New Roman" w:hAnsi="Times New Roman" w:cs="Times New Roman"/>
          <w:sz w:val="28"/>
          <w:szCs w:val="28"/>
        </w:rPr>
        <w:t>Кононюк</w:t>
      </w:r>
      <w:proofErr w:type="spellEnd"/>
      <w:r w:rsidRPr="00CD1845">
        <w:rPr>
          <w:rFonts w:ascii="Times New Roman" w:hAnsi="Times New Roman" w:cs="Times New Roman"/>
          <w:sz w:val="28"/>
          <w:szCs w:val="28"/>
        </w:rPr>
        <w:t xml:space="preserve"> А.Е. Обобщенная теория моделирования </w:t>
      </w:r>
      <w:r w:rsidR="00041DD9">
        <w:rPr>
          <w:rFonts w:ascii="Times New Roman" w:hAnsi="Times New Roman" w:cs="Times New Roman"/>
          <w:sz w:val="28"/>
          <w:szCs w:val="28"/>
          <w:lang w:val="kk-KZ"/>
        </w:rPr>
        <w:t xml:space="preserve">// </w:t>
      </w:r>
      <w:r w:rsidRPr="00CD1845">
        <w:rPr>
          <w:rFonts w:ascii="Times New Roman" w:hAnsi="Times New Roman" w:cs="Times New Roman"/>
          <w:sz w:val="28"/>
          <w:szCs w:val="28"/>
        </w:rPr>
        <w:t xml:space="preserve"> К. 1. Ч. 1.</w:t>
      </w:r>
      <w:r w:rsidR="00041DD9">
        <w:rPr>
          <w:rFonts w:ascii="Times New Roman" w:hAnsi="Times New Roman" w:cs="Times New Roman"/>
          <w:sz w:val="28"/>
          <w:szCs w:val="28"/>
          <w:lang w:val="kk-KZ"/>
        </w:rPr>
        <w:t xml:space="preserve"> </w:t>
      </w:r>
      <w:r w:rsidRPr="00CD1845">
        <w:rPr>
          <w:rFonts w:ascii="Times New Roman" w:hAnsi="Times New Roman" w:cs="Times New Roman"/>
          <w:sz w:val="28"/>
          <w:szCs w:val="28"/>
        </w:rPr>
        <w:t>«</w:t>
      </w:r>
      <w:proofErr w:type="spellStart"/>
      <w:r w:rsidRPr="00CD1845">
        <w:rPr>
          <w:rFonts w:ascii="Times New Roman" w:hAnsi="Times New Roman" w:cs="Times New Roman"/>
          <w:sz w:val="28"/>
          <w:szCs w:val="28"/>
        </w:rPr>
        <w:t>Освіта</w:t>
      </w:r>
      <w:proofErr w:type="spellEnd"/>
      <w:r w:rsidRPr="00CD1845">
        <w:rPr>
          <w:rFonts w:ascii="Times New Roman" w:hAnsi="Times New Roman" w:cs="Times New Roman"/>
          <w:sz w:val="28"/>
          <w:szCs w:val="28"/>
        </w:rPr>
        <w:t xml:space="preserve"> </w:t>
      </w:r>
      <w:proofErr w:type="spellStart"/>
      <w:r w:rsidRPr="00CD1845">
        <w:rPr>
          <w:rFonts w:ascii="Times New Roman" w:hAnsi="Times New Roman" w:cs="Times New Roman"/>
          <w:sz w:val="28"/>
          <w:szCs w:val="28"/>
        </w:rPr>
        <w:t>України</w:t>
      </w:r>
      <w:proofErr w:type="spellEnd"/>
      <w:r w:rsidRPr="00CD1845">
        <w:rPr>
          <w:rFonts w:ascii="Times New Roman" w:hAnsi="Times New Roman" w:cs="Times New Roman"/>
          <w:sz w:val="28"/>
          <w:szCs w:val="28"/>
        </w:rPr>
        <w:t>»</w:t>
      </w:r>
      <w:r w:rsidR="00041DD9">
        <w:rPr>
          <w:rFonts w:ascii="Times New Roman" w:hAnsi="Times New Roman" w:cs="Times New Roman"/>
          <w:sz w:val="28"/>
          <w:szCs w:val="28"/>
          <w:lang w:val="kk-KZ"/>
        </w:rPr>
        <w:t>. -</w:t>
      </w:r>
      <w:r w:rsidRPr="00CD1845">
        <w:rPr>
          <w:rFonts w:ascii="Times New Roman" w:hAnsi="Times New Roman" w:cs="Times New Roman"/>
          <w:sz w:val="28"/>
          <w:szCs w:val="28"/>
        </w:rPr>
        <w:t xml:space="preserve"> 2012. </w:t>
      </w:r>
      <w:r w:rsidR="00041DD9">
        <w:rPr>
          <w:rFonts w:ascii="Times New Roman" w:hAnsi="Times New Roman" w:cs="Times New Roman"/>
          <w:sz w:val="28"/>
          <w:szCs w:val="28"/>
          <w:lang w:val="kk-KZ"/>
        </w:rPr>
        <w:t>-</w:t>
      </w:r>
      <w:r w:rsidRPr="00CD1845">
        <w:rPr>
          <w:rFonts w:ascii="Times New Roman" w:hAnsi="Times New Roman" w:cs="Times New Roman"/>
          <w:sz w:val="28"/>
          <w:szCs w:val="28"/>
        </w:rPr>
        <w:t xml:space="preserve"> 602 c.</w:t>
      </w:r>
      <w:r w:rsidR="00041DD9">
        <w:rPr>
          <w:rFonts w:ascii="Times New Roman" w:hAnsi="Times New Roman" w:cs="Times New Roman"/>
          <w:sz w:val="28"/>
          <w:szCs w:val="28"/>
          <w:lang w:val="kk-KZ"/>
        </w:rPr>
        <w:t xml:space="preserve"> </w:t>
      </w:r>
    </w:p>
    <w:p w14:paraId="3BB99A70" w14:textId="77777777" w:rsidR="00C07804" w:rsidRDefault="00A74105" w:rsidP="00C07804">
      <w:pPr>
        <w:tabs>
          <w:tab w:val="left" w:pos="1134"/>
          <w:tab w:val="left" w:pos="1276"/>
        </w:tabs>
        <w:spacing w:after="0" w:line="240" w:lineRule="auto"/>
        <w:ind w:firstLine="709"/>
        <w:jc w:val="both"/>
        <w:rPr>
          <w:rFonts w:ascii="Times New Roman" w:hAnsi="Times New Roman" w:cs="Times New Roman"/>
          <w:sz w:val="28"/>
          <w:szCs w:val="28"/>
          <w:lang w:val="kk-KZ"/>
        </w:rPr>
      </w:pPr>
      <w:r w:rsidRPr="00A74105">
        <w:rPr>
          <w:rFonts w:ascii="Times New Roman" w:hAnsi="Times New Roman" w:cs="Times New Roman"/>
          <w:sz w:val="28"/>
          <w:szCs w:val="28"/>
        </w:rPr>
        <w:t>101</w:t>
      </w:r>
      <w:r>
        <w:rPr>
          <w:rFonts w:ascii="Times New Roman" w:hAnsi="Times New Roman" w:cs="Times New Roman"/>
          <w:sz w:val="28"/>
          <w:szCs w:val="28"/>
          <w:lang w:val="kk-KZ"/>
        </w:rPr>
        <w:t xml:space="preserve"> </w:t>
      </w:r>
      <w:r w:rsidR="0040069D">
        <w:rPr>
          <w:rFonts w:ascii="Times New Roman" w:hAnsi="Times New Roman" w:cs="Times New Roman"/>
          <w:sz w:val="28"/>
          <w:szCs w:val="28"/>
          <w:lang w:val="kk-KZ"/>
        </w:rPr>
        <w:tab/>
      </w:r>
      <w:r w:rsidRPr="00A00D84">
        <w:rPr>
          <w:rFonts w:ascii="Times New Roman" w:hAnsi="Times New Roman" w:cs="Times New Roman"/>
          <w:sz w:val="28"/>
          <w:szCs w:val="28"/>
        </w:rPr>
        <w:t>Костюк</w:t>
      </w:r>
      <w:r w:rsidRPr="00A74105">
        <w:rPr>
          <w:rFonts w:ascii="Times New Roman" w:hAnsi="Times New Roman" w:cs="Times New Roman"/>
          <w:sz w:val="28"/>
          <w:szCs w:val="28"/>
        </w:rPr>
        <w:t xml:space="preserve"> </w:t>
      </w:r>
      <w:r w:rsidRPr="00A00D84">
        <w:rPr>
          <w:rFonts w:ascii="Times New Roman" w:hAnsi="Times New Roman" w:cs="Times New Roman"/>
          <w:sz w:val="28"/>
          <w:szCs w:val="28"/>
        </w:rPr>
        <w:t>Ю</w:t>
      </w:r>
      <w:r w:rsidRPr="00A74105">
        <w:rPr>
          <w:rFonts w:ascii="Times New Roman" w:hAnsi="Times New Roman" w:cs="Times New Roman"/>
          <w:sz w:val="28"/>
          <w:szCs w:val="28"/>
        </w:rPr>
        <w:t>.</w:t>
      </w:r>
      <w:r w:rsidRPr="00A00D84">
        <w:rPr>
          <w:rFonts w:ascii="Times New Roman" w:hAnsi="Times New Roman" w:cs="Times New Roman"/>
          <w:sz w:val="28"/>
          <w:szCs w:val="28"/>
        </w:rPr>
        <w:t>Л</w:t>
      </w:r>
      <w:r w:rsidRPr="00A74105">
        <w:rPr>
          <w:rFonts w:ascii="Times New Roman" w:hAnsi="Times New Roman" w:cs="Times New Roman"/>
          <w:sz w:val="28"/>
          <w:szCs w:val="28"/>
        </w:rPr>
        <w:t xml:space="preserve">. </w:t>
      </w:r>
      <w:r w:rsidRPr="00A00D84">
        <w:rPr>
          <w:rFonts w:ascii="Times New Roman" w:hAnsi="Times New Roman" w:cs="Times New Roman"/>
          <w:sz w:val="28"/>
          <w:szCs w:val="28"/>
        </w:rPr>
        <w:t xml:space="preserve">Массовые открытые онлайн-курсы — современная концепция в образовании и обучении // </w:t>
      </w:r>
      <w:proofErr w:type="spellStart"/>
      <w:r w:rsidRPr="00A00D84">
        <w:rPr>
          <w:rFonts w:ascii="Times New Roman" w:hAnsi="Times New Roman" w:cs="Times New Roman"/>
          <w:sz w:val="28"/>
          <w:szCs w:val="28"/>
        </w:rPr>
        <w:t>Вестн</w:t>
      </w:r>
      <w:proofErr w:type="spellEnd"/>
      <w:r>
        <w:rPr>
          <w:rFonts w:ascii="Times New Roman" w:hAnsi="Times New Roman" w:cs="Times New Roman"/>
          <w:sz w:val="28"/>
          <w:szCs w:val="28"/>
          <w:lang w:val="kk-KZ"/>
        </w:rPr>
        <w:t>ик</w:t>
      </w:r>
      <w:r w:rsidRPr="00A00D84">
        <w:rPr>
          <w:rFonts w:ascii="Times New Roman" w:hAnsi="Times New Roman" w:cs="Times New Roman"/>
          <w:sz w:val="28"/>
          <w:szCs w:val="28"/>
        </w:rPr>
        <w:t>. Томск. гос. ун-та. — 2014. — №1 (26). — С. 89–98.</w:t>
      </w:r>
      <w:r w:rsidR="00C07804">
        <w:rPr>
          <w:rFonts w:ascii="Times New Roman" w:hAnsi="Times New Roman" w:cs="Times New Roman"/>
          <w:sz w:val="28"/>
          <w:szCs w:val="28"/>
          <w:lang w:val="kk-KZ"/>
        </w:rPr>
        <w:t xml:space="preserve"> </w:t>
      </w:r>
    </w:p>
    <w:p w14:paraId="3B4397A4" w14:textId="77777777" w:rsidR="00C07804" w:rsidRDefault="00A74105" w:rsidP="00C07804">
      <w:pPr>
        <w:tabs>
          <w:tab w:val="left" w:pos="1134"/>
          <w:tab w:val="left" w:pos="1276"/>
        </w:tabs>
        <w:spacing w:after="0" w:line="240" w:lineRule="auto"/>
        <w:ind w:firstLine="709"/>
        <w:jc w:val="both"/>
        <w:rPr>
          <w:rFonts w:ascii="Times New Roman" w:hAnsi="Times New Roman" w:cs="Times New Roman"/>
          <w:sz w:val="28"/>
          <w:szCs w:val="28"/>
          <w:lang w:val="kk-KZ"/>
        </w:rPr>
      </w:pPr>
      <w:r w:rsidRPr="00CD1EFD">
        <w:rPr>
          <w:rFonts w:ascii="Times New Roman" w:hAnsi="Times New Roman" w:cs="Times New Roman"/>
          <w:sz w:val="28"/>
          <w:szCs w:val="28"/>
        </w:rPr>
        <w:lastRenderedPageBreak/>
        <w:t>102</w:t>
      </w:r>
      <w:r>
        <w:rPr>
          <w:rFonts w:ascii="Times New Roman" w:hAnsi="Times New Roman" w:cs="Times New Roman"/>
          <w:sz w:val="28"/>
          <w:szCs w:val="28"/>
          <w:lang w:val="kk-KZ"/>
        </w:rPr>
        <w:t xml:space="preserve"> </w:t>
      </w:r>
      <w:r w:rsidR="00C07804">
        <w:rPr>
          <w:rFonts w:ascii="Times New Roman" w:hAnsi="Times New Roman" w:cs="Times New Roman"/>
          <w:sz w:val="28"/>
          <w:szCs w:val="28"/>
          <w:lang w:val="kk-KZ"/>
        </w:rPr>
        <w:tab/>
      </w:r>
      <w:r w:rsidRPr="00A00D84">
        <w:rPr>
          <w:rFonts w:ascii="Times New Roman" w:hAnsi="Times New Roman" w:cs="Times New Roman"/>
          <w:sz w:val="28"/>
          <w:szCs w:val="28"/>
          <w:lang w:val="kk-KZ"/>
        </w:rPr>
        <w:t>Андреев А. А. Российские открытые образовательные ресурсы и массовые открытые дистанционные курсы // Высшее образование в России. — 2014. — № 6. — С. 150–155.</w:t>
      </w:r>
      <w:r w:rsidR="00C07804">
        <w:rPr>
          <w:rFonts w:ascii="Times New Roman" w:hAnsi="Times New Roman" w:cs="Times New Roman"/>
          <w:sz w:val="28"/>
          <w:szCs w:val="28"/>
          <w:lang w:val="kk-KZ"/>
        </w:rPr>
        <w:t xml:space="preserve"> </w:t>
      </w:r>
    </w:p>
    <w:p w14:paraId="666A9FBF" w14:textId="77777777" w:rsidR="00C07804" w:rsidRDefault="00A74105" w:rsidP="00C07804">
      <w:pPr>
        <w:tabs>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en-US"/>
        </w:rPr>
        <w:t>103</w:t>
      </w:r>
      <w:r>
        <w:rPr>
          <w:rFonts w:ascii="Times New Roman" w:hAnsi="Times New Roman" w:cs="Times New Roman"/>
          <w:sz w:val="28"/>
          <w:szCs w:val="28"/>
          <w:lang w:val="kk-KZ"/>
        </w:rPr>
        <w:t xml:space="preserve"> </w:t>
      </w:r>
      <w:r w:rsidR="00C07804">
        <w:rPr>
          <w:rFonts w:ascii="Times New Roman" w:hAnsi="Times New Roman" w:cs="Times New Roman"/>
          <w:sz w:val="28"/>
          <w:szCs w:val="28"/>
          <w:lang w:val="kk-KZ"/>
        </w:rPr>
        <w:tab/>
      </w:r>
      <w:r w:rsidRPr="00A00D84">
        <w:rPr>
          <w:rFonts w:ascii="Times New Roman" w:hAnsi="Times New Roman" w:cs="Times New Roman"/>
          <w:sz w:val="28"/>
          <w:szCs w:val="28"/>
          <w:lang w:val="kk-KZ"/>
        </w:rPr>
        <w:t>Downes S. Models for sustainable open educational resources</w:t>
      </w:r>
      <w:r w:rsidR="00C07804">
        <w:rPr>
          <w:rFonts w:ascii="Times New Roman" w:hAnsi="Times New Roman" w:cs="Times New Roman"/>
          <w:sz w:val="28"/>
          <w:szCs w:val="28"/>
          <w:lang w:val="kk-KZ"/>
        </w:rPr>
        <w:t xml:space="preserve"> </w:t>
      </w:r>
      <w:r w:rsidRPr="00A00D84">
        <w:rPr>
          <w:rFonts w:ascii="Times New Roman" w:hAnsi="Times New Roman" w:cs="Times New Roman"/>
          <w:sz w:val="28"/>
          <w:szCs w:val="28"/>
          <w:lang w:val="kk-KZ"/>
        </w:rPr>
        <w:t>//</w:t>
      </w:r>
      <w:r w:rsidR="00C07804">
        <w:rPr>
          <w:rFonts w:ascii="Times New Roman" w:hAnsi="Times New Roman" w:cs="Times New Roman"/>
          <w:sz w:val="28"/>
          <w:szCs w:val="28"/>
          <w:lang w:val="kk-KZ"/>
        </w:rPr>
        <w:t xml:space="preserve"> </w:t>
      </w:r>
      <w:r w:rsidRPr="00A00D84">
        <w:rPr>
          <w:rFonts w:ascii="Times New Roman" w:hAnsi="Times New Roman" w:cs="Times New Roman"/>
          <w:sz w:val="28"/>
          <w:szCs w:val="28"/>
          <w:lang w:val="kk-KZ"/>
        </w:rPr>
        <w:t>Interdisciplinary Journal of Knowledge and Learning Objects. – 2007.</w:t>
      </w:r>
      <w:r w:rsidR="00C07804">
        <w:rPr>
          <w:rFonts w:ascii="Times New Roman" w:hAnsi="Times New Roman" w:cs="Times New Roman"/>
          <w:sz w:val="28"/>
          <w:szCs w:val="28"/>
          <w:lang w:val="kk-KZ"/>
        </w:rPr>
        <w:t xml:space="preserve"> -</w:t>
      </w:r>
      <w:r w:rsidRPr="00A00D84">
        <w:rPr>
          <w:rFonts w:ascii="Times New Roman" w:hAnsi="Times New Roman" w:cs="Times New Roman"/>
          <w:sz w:val="28"/>
          <w:szCs w:val="28"/>
          <w:lang w:val="kk-KZ"/>
        </w:rPr>
        <w:t xml:space="preserve"> № 3(1). </w:t>
      </w:r>
      <w:r w:rsidR="00C07804">
        <w:rPr>
          <w:rFonts w:ascii="Times New Roman" w:hAnsi="Times New Roman" w:cs="Times New Roman"/>
          <w:sz w:val="28"/>
          <w:szCs w:val="28"/>
          <w:lang w:val="kk-KZ"/>
        </w:rPr>
        <w:t xml:space="preserve">- </w:t>
      </w:r>
      <w:r w:rsidRPr="00A00D84">
        <w:rPr>
          <w:rFonts w:ascii="Times New Roman" w:hAnsi="Times New Roman" w:cs="Times New Roman"/>
          <w:sz w:val="28"/>
          <w:szCs w:val="28"/>
          <w:lang w:val="kk-KZ"/>
        </w:rPr>
        <w:t>P. 2</w:t>
      </w:r>
      <w:r>
        <w:rPr>
          <w:rFonts w:ascii="Times New Roman" w:hAnsi="Times New Roman" w:cs="Times New Roman"/>
          <w:sz w:val="28"/>
          <w:szCs w:val="28"/>
          <w:lang w:val="kk-KZ"/>
        </w:rPr>
        <w:t>9</w:t>
      </w:r>
      <w:r w:rsidRPr="00A00D8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3</w:t>
      </w:r>
      <w:r w:rsidRPr="00A00D84">
        <w:rPr>
          <w:rFonts w:ascii="Times New Roman" w:hAnsi="Times New Roman" w:cs="Times New Roman"/>
          <w:sz w:val="28"/>
          <w:szCs w:val="28"/>
          <w:lang w:val="kk-KZ"/>
        </w:rPr>
        <w:t>4.</w:t>
      </w:r>
      <w:r w:rsidR="00C07804">
        <w:rPr>
          <w:rFonts w:ascii="Times New Roman" w:hAnsi="Times New Roman" w:cs="Times New Roman"/>
          <w:sz w:val="28"/>
          <w:szCs w:val="28"/>
          <w:lang w:val="kk-KZ"/>
        </w:rPr>
        <w:t xml:space="preserve"> </w:t>
      </w:r>
    </w:p>
    <w:p w14:paraId="6FB48354" w14:textId="77777777" w:rsidR="00C07804" w:rsidRDefault="00A74105" w:rsidP="00C07804">
      <w:pPr>
        <w:tabs>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en-US"/>
        </w:rPr>
        <w:t>104</w:t>
      </w:r>
      <w:r>
        <w:rPr>
          <w:rFonts w:ascii="Times New Roman" w:hAnsi="Times New Roman" w:cs="Times New Roman"/>
          <w:sz w:val="28"/>
          <w:szCs w:val="28"/>
          <w:lang w:val="kk-KZ"/>
        </w:rPr>
        <w:t xml:space="preserve"> </w:t>
      </w:r>
      <w:r w:rsidR="00C07804">
        <w:rPr>
          <w:rFonts w:ascii="Times New Roman" w:hAnsi="Times New Roman" w:cs="Times New Roman"/>
          <w:sz w:val="28"/>
          <w:szCs w:val="28"/>
          <w:lang w:val="kk-KZ"/>
        </w:rPr>
        <w:tab/>
      </w:r>
      <w:r w:rsidRPr="00255344">
        <w:rPr>
          <w:rFonts w:ascii="Times New Roman" w:hAnsi="Times New Roman" w:cs="Times New Roman"/>
          <w:sz w:val="28"/>
          <w:szCs w:val="28"/>
          <w:lang w:val="en-US"/>
        </w:rPr>
        <w:t xml:space="preserve">Yousef A.M.F., Chatti M.A., Schroeder U., </w:t>
      </w:r>
      <w:proofErr w:type="spellStart"/>
      <w:r w:rsidRPr="00255344">
        <w:rPr>
          <w:rFonts w:ascii="Times New Roman" w:hAnsi="Times New Roman" w:cs="Times New Roman"/>
          <w:sz w:val="28"/>
          <w:szCs w:val="28"/>
          <w:lang w:val="en-US"/>
        </w:rPr>
        <w:t>Wosnitza</w:t>
      </w:r>
      <w:proofErr w:type="spellEnd"/>
      <w:r w:rsidRPr="00255344">
        <w:rPr>
          <w:rFonts w:ascii="Times New Roman" w:hAnsi="Times New Roman" w:cs="Times New Roman"/>
          <w:sz w:val="28"/>
          <w:szCs w:val="28"/>
          <w:lang w:val="en-US"/>
        </w:rPr>
        <w:t xml:space="preserve"> M., Jakobs H. A review of the state-of-the art. </w:t>
      </w:r>
      <w:r w:rsidR="00C07804">
        <w:rPr>
          <w:rFonts w:ascii="Times New Roman" w:hAnsi="Times New Roman" w:cs="Times New Roman"/>
          <w:sz w:val="28"/>
          <w:szCs w:val="28"/>
          <w:lang w:val="kk-KZ"/>
        </w:rPr>
        <w:t>//</w:t>
      </w:r>
      <w:r w:rsidRPr="00255344">
        <w:rPr>
          <w:rFonts w:ascii="Times New Roman" w:hAnsi="Times New Roman" w:cs="Times New Roman"/>
          <w:sz w:val="28"/>
          <w:szCs w:val="28"/>
          <w:lang w:val="en-US"/>
        </w:rPr>
        <w:t xml:space="preserve"> Proceedings of the 6th International Conference on Computer Supported Education- CSEDU2014</w:t>
      </w:r>
      <w:r w:rsidR="00C07804">
        <w:rPr>
          <w:rFonts w:ascii="Times New Roman" w:hAnsi="Times New Roman" w:cs="Times New Roman"/>
          <w:sz w:val="28"/>
          <w:szCs w:val="28"/>
          <w:lang w:val="kk-KZ"/>
        </w:rPr>
        <w:t>. -</w:t>
      </w:r>
      <w:r w:rsidRPr="00255344">
        <w:rPr>
          <w:rFonts w:ascii="Times New Roman" w:hAnsi="Times New Roman" w:cs="Times New Roman"/>
          <w:sz w:val="28"/>
          <w:szCs w:val="28"/>
          <w:lang w:val="en-US"/>
        </w:rPr>
        <w:t xml:space="preserve"> 2014.</w:t>
      </w:r>
      <w:r w:rsidR="00C07804">
        <w:rPr>
          <w:rFonts w:ascii="Times New Roman" w:hAnsi="Times New Roman" w:cs="Times New Roman"/>
          <w:sz w:val="28"/>
          <w:szCs w:val="28"/>
          <w:lang w:val="kk-KZ"/>
        </w:rPr>
        <w:t xml:space="preserve"> - </w:t>
      </w:r>
      <w:r w:rsidRPr="00255344">
        <w:rPr>
          <w:rFonts w:ascii="Times New Roman" w:hAnsi="Times New Roman" w:cs="Times New Roman"/>
          <w:sz w:val="28"/>
          <w:szCs w:val="28"/>
          <w:lang w:val="en-US"/>
        </w:rPr>
        <w:t xml:space="preserve"> </w:t>
      </w:r>
      <w:r w:rsidR="00C07804" w:rsidRPr="002A505A">
        <w:rPr>
          <w:rFonts w:ascii="Times New Roman" w:hAnsi="Times New Roman" w:cs="Times New Roman"/>
          <w:sz w:val="28"/>
          <w:szCs w:val="28"/>
          <w:lang w:val="en-US"/>
        </w:rPr>
        <w:t>P.</w:t>
      </w:r>
      <w:r w:rsidR="00C07804">
        <w:rPr>
          <w:rFonts w:ascii="Times New Roman" w:hAnsi="Times New Roman" w:cs="Times New Roman"/>
          <w:sz w:val="28"/>
          <w:szCs w:val="28"/>
          <w:lang w:val="kk-KZ"/>
        </w:rPr>
        <w:t xml:space="preserve"> 8</w:t>
      </w:r>
      <w:r w:rsidR="00C07804" w:rsidRPr="002A505A">
        <w:rPr>
          <w:rFonts w:ascii="Times New Roman" w:hAnsi="Times New Roman" w:cs="Times New Roman"/>
          <w:sz w:val="28"/>
          <w:szCs w:val="28"/>
          <w:lang w:val="en-US"/>
        </w:rPr>
        <w:t>-</w:t>
      </w:r>
      <w:r w:rsidR="00C07804">
        <w:rPr>
          <w:rFonts w:ascii="Times New Roman" w:hAnsi="Times New Roman" w:cs="Times New Roman"/>
          <w:sz w:val="28"/>
          <w:szCs w:val="28"/>
          <w:lang w:val="kk-KZ"/>
        </w:rPr>
        <w:t xml:space="preserve">18. </w:t>
      </w:r>
    </w:p>
    <w:p w14:paraId="7C356250" w14:textId="77777777" w:rsidR="00C07804" w:rsidRDefault="00A74105" w:rsidP="00C07804">
      <w:pPr>
        <w:tabs>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en-US"/>
        </w:rPr>
        <w:t>105</w:t>
      </w:r>
      <w:r>
        <w:rPr>
          <w:rFonts w:ascii="Times New Roman" w:hAnsi="Times New Roman" w:cs="Times New Roman"/>
          <w:sz w:val="28"/>
          <w:szCs w:val="28"/>
          <w:lang w:val="kk-KZ"/>
        </w:rPr>
        <w:t xml:space="preserve"> </w:t>
      </w:r>
      <w:r w:rsidR="00C07804">
        <w:rPr>
          <w:rFonts w:ascii="Times New Roman" w:hAnsi="Times New Roman" w:cs="Times New Roman"/>
          <w:sz w:val="28"/>
          <w:szCs w:val="28"/>
          <w:lang w:val="kk-KZ"/>
        </w:rPr>
        <w:tab/>
      </w:r>
      <w:r w:rsidRPr="00452D2E">
        <w:rPr>
          <w:rFonts w:ascii="Times New Roman" w:hAnsi="Times New Roman" w:cs="Times New Roman"/>
          <w:sz w:val="28"/>
          <w:szCs w:val="28"/>
          <w:lang w:val="kk-KZ"/>
        </w:rPr>
        <w:t>Belanger Y., Thornton J. Bioelectricity: A Quantitative Approach – Duke University’s First MOOC /</w:t>
      </w:r>
      <w:r w:rsidR="00C07804">
        <w:rPr>
          <w:rFonts w:ascii="Times New Roman" w:hAnsi="Times New Roman" w:cs="Times New Roman"/>
          <w:sz w:val="28"/>
          <w:szCs w:val="28"/>
          <w:lang w:val="kk-KZ"/>
        </w:rPr>
        <w:t>/</w:t>
      </w:r>
      <w:r w:rsidRPr="00452D2E">
        <w:rPr>
          <w:rFonts w:ascii="Times New Roman" w:hAnsi="Times New Roman" w:cs="Times New Roman"/>
          <w:sz w:val="28"/>
          <w:szCs w:val="28"/>
          <w:lang w:val="kk-KZ"/>
        </w:rPr>
        <w:t xml:space="preserve"> Duke University</w:t>
      </w:r>
      <w:r w:rsidR="00C07804">
        <w:rPr>
          <w:rFonts w:ascii="Times New Roman" w:hAnsi="Times New Roman" w:cs="Times New Roman"/>
          <w:sz w:val="28"/>
          <w:szCs w:val="28"/>
          <w:lang w:val="kk-KZ"/>
        </w:rPr>
        <w:t>. -</w:t>
      </w:r>
      <w:r w:rsidRPr="00452D2E">
        <w:rPr>
          <w:rFonts w:ascii="Times New Roman" w:hAnsi="Times New Roman" w:cs="Times New Roman"/>
          <w:sz w:val="28"/>
          <w:szCs w:val="28"/>
          <w:lang w:val="kk-KZ"/>
        </w:rPr>
        <w:t xml:space="preserve"> 2013. </w:t>
      </w:r>
      <w:r w:rsidR="00C07804">
        <w:rPr>
          <w:rFonts w:ascii="Times New Roman" w:hAnsi="Times New Roman" w:cs="Times New Roman"/>
          <w:sz w:val="28"/>
          <w:szCs w:val="28"/>
          <w:lang w:val="kk-KZ"/>
        </w:rPr>
        <w:t>-</w:t>
      </w:r>
      <w:r w:rsidRPr="00452D2E">
        <w:rPr>
          <w:rFonts w:ascii="Times New Roman" w:hAnsi="Times New Roman" w:cs="Times New Roman"/>
          <w:sz w:val="28"/>
          <w:szCs w:val="28"/>
          <w:lang w:val="kk-KZ"/>
        </w:rPr>
        <w:t xml:space="preserve"> 21 p.</w:t>
      </w:r>
      <w:r w:rsidR="00C07804">
        <w:rPr>
          <w:rFonts w:ascii="Times New Roman" w:hAnsi="Times New Roman" w:cs="Times New Roman"/>
          <w:sz w:val="28"/>
          <w:szCs w:val="28"/>
          <w:lang w:val="kk-KZ"/>
        </w:rPr>
        <w:t xml:space="preserve"> </w:t>
      </w:r>
    </w:p>
    <w:p w14:paraId="5A79984A" w14:textId="77777777" w:rsidR="00C07804" w:rsidRDefault="00A74105" w:rsidP="00C07804">
      <w:pPr>
        <w:tabs>
          <w:tab w:val="left" w:pos="1134"/>
          <w:tab w:val="left" w:pos="1276"/>
        </w:tabs>
        <w:spacing w:after="0" w:line="240" w:lineRule="auto"/>
        <w:ind w:firstLine="709"/>
        <w:jc w:val="both"/>
        <w:rPr>
          <w:rFonts w:ascii="Times New Roman" w:hAnsi="Times New Roman" w:cs="Times New Roman"/>
          <w:sz w:val="28"/>
          <w:szCs w:val="28"/>
          <w:lang w:val="kk-KZ"/>
        </w:rPr>
      </w:pPr>
      <w:r w:rsidRPr="00A1469A">
        <w:rPr>
          <w:rFonts w:ascii="Times New Roman" w:hAnsi="Times New Roman" w:cs="Times New Roman"/>
          <w:sz w:val="28"/>
          <w:szCs w:val="28"/>
        </w:rPr>
        <w:t>106</w:t>
      </w:r>
      <w:r>
        <w:rPr>
          <w:rFonts w:ascii="Times New Roman" w:hAnsi="Times New Roman" w:cs="Times New Roman"/>
          <w:sz w:val="28"/>
          <w:szCs w:val="28"/>
          <w:lang w:val="kk-KZ"/>
        </w:rPr>
        <w:t xml:space="preserve"> </w:t>
      </w:r>
      <w:r w:rsidR="00C07804">
        <w:rPr>
          <w:rFonts w:ascii="Times New Roman" w:hAnsi="Times New Roman" w:cs="Times New Roman"/>
          <w:sz w:val="28"/>
          <w:szCs w:val="28"/>
          <w:lang w:val="kk-KZ"/>
        </w:rPr>
        <w:tab/>
      </w:r>
      <w:r w:rsidRPr="00452D2E">
        <w:rPr>
          <w:rFonts w:ascii="Times New Roman" w:hAnsi="Times New Roman" w:cs="Times New Roman"/>
          <w:sz w:val="28"/>
          <w:szCs w:val="28"/>
        </w:rPr>
        <w:t xml:space="preserve">Лебедева </w:t>
      </w:r>
      <w:proofErr w:type="gramStart"/>
      <w:r w:rsidRPr="00452D2E">
        <w:rPr>
          <w:rFonts w:ascii="Times New Roman" w:hAnsi="Times New Roman" w:cs="Times New Roman"/>
          <w:sz w:val="28"/>
          <w:szCs w:val="28"/>
        </w:rPr>
        <w:t>М.Б.</w:t>
      </w:r>
      <w:proofErr w:type="gramEnd"/>
      <w:r w:rsidRPr="00452D2E">
        <w:rPr>
          <w:rFonts w:ascii="Times New Roman" w:hAnsi="Times New Roman" w:cs="Times New Roman"/>
          <w:sz w:val="28"/>
          <w:szCs w:val="28"/>
        </w:rPr>
        <w:t xml:space="preserve"> Массовые открытые онлайн-курсы как тенденция развития образования // Человек и общество. — 2015. — № 1 (42). — С. 10</w:t>
      </w:r>
      <w:r>
        <w:rPr>
          <w:rFonts w:ascii="Times New Roman" w:hAnsi="Times New Roman" w:cs="Times New Roman"/>
          <w:sz w:val="28"/>
          <w:szCs w:val="28"/>
          <w:lang w:val="kk-KZ"/>
        </w:rPr>
        <w:t>6</w:t>
      </w:r>
      <w:r w:rsidRPr="00452D2E">
        <w:rPr>
          <w:rFonts w:ascii="Times New Roman" w:hAnsi="Times New Roman" w:cs="Times New Roman"/>
          <w:sz w:val="28"/>
          <w:szCs w:val="28"/>
        </w:rPr>
        <w:t>–10</w:t>
      </w:r>
      <w:r>
        <w:rPr>
          <w:rFonts w:ascii="Times New Roman" w:hAnsi="Times New Roman" w:cs="Times New Roman"/>
          <w:sz w:val="28"/>
          <w:szCs w:val="28"/>
          <w:lang w:val="kk-KZ"/>
        </w:rPr>
        <w:t>8</w:t>
      </w:r>
      <w:r w:rsidRPr="00452D2E">
        <w:rPr>
          <w:rFonts w:ascii="Times New Roman" w:hAnsi="Times New Roman" w:cs="Times New Roman"/>
          <w:sz w:val="28"/>
          <w:szCs w:val="28"/>
        </w:rPr>
        <w:t>.</w:t>
      </w:r>
      <w:r w:rsidR="00C07804">
        <w:rPr>
          <w:rFonts w:ascii="Times New Roman" w:hAnsi="Times New Roman" w:cs="Times New Roman"/>
          <w:sz w:val="28"/>
          <w:szCs w:val="28"/>
          <w:lang w:val="kk-KZ"/>
        </w:rPr>
        <w:t xml:space="preserve"> </w:t>
      </w:r>
    </w:p>
    <w:p w14:paraId="32943F05" w14:textId="5B66848E" w:rsidR="00C07804" w:rsidRDefault="00A74105" w:rsidP="00C07804">
      <w:pPr>
        <w:tabs>
          <w:tab w:val="left" w:pos="1134"/>
          <w:tab w:val="left" w:pos="1276"/>
        </w:tabs>
        <w:spacing w:after="0" w:line="240" w:lineRule="auto"/>
        <w:ind w:firstLine="709"/>
        <w:jc w:val="both"/>
        <w:rPr>
          <w:rFonts w:ascii="Times New Roman" w:hAnsi="Times New Roman" w:cs="Times New Roman"/>
          <w:color w:val="FF0000"/>
          <w:sz w:val="28"/>
          <w:szCs w:val="28"/>
          <w:lang w:val="kk-KZ"/>
        </w:rPr>
      </w:pPr>
      <w:r>
        <w:rPr>
          <w:rFonts w:ascii="Times New Roman" w:hAnsi="Times New Roman" w:cs="Times New Roman"/>
          <w:sz w:val="28"/>
          <w:szCs w:val="28"/>
          <w:lang w:val="en-US"/>
        </w:rPr>
        <w:t>107</w:t>
      </w:r>
      <w:r>
        <w:rPr>
          <w:rFonts w:ascii="Times New Roman" w:hAnsi="Times New Roman" w:cs="Times New Roman"/>
          <w:sz w:val="28"/>
          <w:szCs w:val="28"/>
          <w:lang w:val="kk-KZ"/>
        </w:rPr>
        <w:t xml:space="preserve"> </w:t>
      </w:r>
      <w:r w:rsidR="00C07804">
        <w:rPr>
          <w:rFonts w:ascii="Times New Roman" w:hAnsi="Times New Roman" w:cs="Times New Roman"/>
          <w:sz w:val="28"/>
          <w:szCs w:val="28"/>
          <w:lang w:val="kk-KZ"/>
        </w:rPr>
        <w:tab/>
      </w:r>
      <w:r w:rsidRPr="00452D2E">
        <w:rPr>
          <w:rFonts w:ascii="Times New Roman" w:hAnsi="Times New Roman" w:cs="Times New Roman"/>
          <w:sz w:val="28"/>
          <w:szCs w:val="28"/>
          <w:lang w:val="kk-KZ"/>
        </w:rPr>
        <w:t>De Freitas S.I. The final frontier for higher education? (Research</w:t>
      </w:r>
      <w:r>
        <w:rPr>
          <w:rFonts w:ascii="Times New Roman" w:hAnsi="Times New Roman" w:cs="Times New Roman"/>
          <w:sz w:val="28"/>
          <w:szCs w:val="28"/>
          <w:lang w:val="kk-KZ"/>
        </w:rPr>
        <w:t xml:space="preserve"> </w:t>
      </w:r>
      <w:r w:rsidRPr="00452D2E">
        <w:rPr>
          <w:rFonts w:ascii="Times New Roman" w:hAnsi="Times New Roman" w:cs="Times New Roman"/>
          <w:sz w:val="28"/>
          <w:szCs w:val="28"/>
          <w:lang w:val="kk-KZ"/>
        </w:rPr>
        <w:t>Report)</w:t>
      </w:r>
      <w:r w:rsidR="00C07804">
        <w:rPr>
          <w:rFonts w:ascii="Times New Roman" w:hAnsi="Times New Roman" w:cs="Times New Roman"/>
          <w:sz w:val="28"/>
          <w:szCs w:val="28"/>
          <w:lang w:val="kk-KZ"/>
        </w:rPr>
        <w:t xml:space="preserve"> </w:t>
      </w:r>
      <w:r w:rsidRPr="00452D2E">
        <w:rPr>
          <w:rFonts w:ascii="Times New Roman" w:hAnsi="Times New Roman" w:cs="Times New Roman"/>
          <w:sz w:val="28"/>
          <w:szCs w:val="28"/>
          <w:lang w:val="kk-KZ"/>
        </w:rPr>
        <w:t>// Coventry, UK: Coventry University. – 2013.</w:t>
      </w:r>
      <w:r>
        <w:rPr>
          <w:rFonts w:ascii="Times New Roman" w:hAnsi="Times New Roman" w:cs="Times New Roman"/>
          <w:sz w:val="28"/>
          <w:szCs w:val="28"/>
          <w:lang w:val="kk-KZ"/>
        </w:rPr>
        <w:t xml:space="preserve"> </w:t>
      </w:r>
      <w:r>
        <w:fldChar w:fldCharType="begin"/>
      </w:r>
      <w:r w:rsidRPr="00DA7399">
        <w:rPr>
          <w:lang w:val="en-US"/>
        </w:rPr>
        <w:instrText>HYPERLINK "http://researchrepository.murdoch.edu.au/id/eprint/28971/1/MOOCS_report.pdf"</w:instrText>
      </w:r>
      <w:r>
        <w:fldChar w:fldCharType="separate"/>
      </w:r>
      <w:r w:rsidRPr="00683B05">
        <w:rPr>
          <w:rStyle w:val="af1"/>
          <w:rFonts w:ascii="Times New Roman" w:hAnsi="Times New Roman" w:cs="Times New Roman"/>
          <w:sz w:val="28"/>
          <w:szCs w:val="28"/>
          <w:lang w:val="kk-KZ"/>
        </w:rPr>
        <w:t>http://researchrepository.murdoch.edu.au/id/eprint/28971/1/MOOCS_report.pdf</w:t>
      </w:r>
      <w:r>
        <w:fldChar w:fldCharType="end"/>
      </w:r>
      <w:r>
        <w:rPr>
          <w:rFonts w:ascii="Times New Roman" w:hAnsi="Times New Roman" w:cs="Times New Roman"/>
          <w:sz w:val="28"/>
          <w:szCs w:val="28"/>
          <w:lang w:val="kk-KZ"/>
        </w:rPr>
        <w:t xml:space="preserve"> </w:t>
      </w:r>
      <w:r w:rsidR="00192AC9" w:rsidRPr="00192AC9">
        <w:rPr>
          <w:rFonts w:ascii="Times New Roman" w:hAnsi="Times New Roman" w:cs="Times New Roman"/>
          <w:sz w:val="28"/>
          <w:szCs w:val="28"/>
          <w:lang w:val="kk-KZ"/>
        </w:rPr>
        <w:t>24.12.2025</w:t>
      </w:r>
    </w:p>
    <w:p w14:paraId="32529CE2" w14:textId="77777777" w:rsidR="00C07804" w:rsidRDefault="00A74105" w:rsidP="00C07804">
      <w:pPr>
        <w:tabs>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en-US"/>
        </w:rPr>
        <w:t>108</w:t>
      </w:r>
      <w:r>
        <w:rPr>
          <w:rFonts w:ascii="Times New Roman" w:hAnsi="Times New Roman" w:cs="Times New Roman"/>
          <w:sz w:val="28"/>
          <w:szCs w:val="28"/>
          <w:lang w:val="kk-KZ"/>
        </w:rPr>
        <w:t xml:space="preserve"> </w:t>
      </w:r>
      <w:r w:rsidR="00C07804">
        <w:rPr>
          <w:rFonts w:ascii="Times New Roman" w:hAnsi="Times New Roman" w:cs="Times New Roman"/>
          <w:sz w:val="28"/>
          <w:szCs w:val="28"/>
          <w:lang w:val="kk-KZ"/>
        </w:rPr>
        <w:tab/>
      </w:r>
      <w:r w:rsidRPr="00452D2E">
        <w:rPr>
          <w:rFonts w:ascii="Times New Roman" w:hAnsi="Times New Roman" w:cs="Times New Roman"/>
          <w:sz w:val="28"/>
          <w:szCs w:val="28"/>
          <w:lang w:val="en-US"/>
        </w:rPr>
        <w:t xml:space="preserve">Kesim M., </w:t>
      </w:r>
      <w:proofErr w:type="spellStart"/>
      <w:r w:rsidRPr="00452D2E">
        <w:rPr>
          <w:rFonts w:ascii="Times New Roman" w:hAnsi="Times New Roman" w:cs="Times New Roman"/>
          <w:sz w:val="28"/>
          <w:szCs w:val="28"/>
          <w:lang w:val="en-US"/>
        </w:rPr>
        <w:t>Altınpulluk</w:t>
      </w:r>
      <w:proofErr w:type="spellEnd"/>
      <w:r w:rsidRPr="00452D2E">
        <w:rPr>
          <w:rFonts w:ascii="Times New Roman" w:hAnsi="Times New Roman" w:cs="Times New Roman"/>
          <w:sz w:val="28"/>
          <w:szCs w:val="28"/>
          <w:lang w:val="en-US"/>
        </w:rPr>
        <w:t xml:space="preserve"> H. A theoretical analysis of MOOC types from a perspective of learning theories</w:t>
      </w:r>
      <w:r w:rsidR="00C07804">
        <w:rPr>
          <w:rFonts w:ascii="Times New Roman" w:hAnsi="Times New Roman" w:cs="Times New Roman"/>
          <w:sz w:val="28"/>
          <w:szCs w:val="28"/>
          <w:lang w:val="kk-KZ"/>
        </w:rPr>
        <w:t xml:space="preserve"> </w:t>
      </w:r>
      <w:r w:rsidRPr="00452D2E">
        <w:rPr>
          <w:rFonts w:ascii="Times New Roman" w:hAnsi="Times New Roman" w:cs="Times New Roman"/>
          <w:sz w:val="28"/>
          <w:szCs w:val="28"/>
          <w:lang w:val="en-US"/>
        </w:rPr>
        <w:t>//</w:t>
      </w:r>
      <w:r w:rsidR="00C07804">
        <w:rPr>
          <w:rFonts w:ascii="Times New Roman" w:hAnsi="Times New Roman" w:cs="Times New Roman"/>
          <w:sz w:val="28"/>
          <w:szCs w:val="28"/>
          <w:lang w:val="kk-KZ"/>
        </w:rPr>
        <w:t xml:space="preserve"> </w:t>
      </w:r>
      <w:r w:rsidRPr="00452D2E">
        <w:rPr>
          <w:rFonts w:ascii="Times New Roman" w:hAnsi="Times New Roman" w:cs="Times New Roman"/>
          <w:sz w:val="28"/>
          <w:szCs w:val="28"/>
          <w:lang w:val="en-US"/>
        </w:rPr>
        <w:t>Procedia-Social and Behavioral Sciences. –</w:t>
      </w:r>
      <w:r w:rsidR="00C07804">
        <w:rPr>
          <w:rFonts w:ascii="Times New Roman" w:hAnsi="Times New Roman" w:cs="Times New Roman"/>
          <w:sz w:val="28"/>
          <w:szCs w:val="28"/>
          <w:lang w:val="kk-KZ"/>
        </w:rPr>
        <w:t xml:space="preserve"> </w:t>
      </w:r>
      <w:r w:rsidRPr="00452D2E">
        <w:rPr>
          <w:rFonts w:ascii="Times New Roman" w:hAnsi="Times New Roman" w:cs="Times New Roman"/>
          <w:sz w:val="28"/>
          <w:szCs w:val="28"/>
          <w:lang w:val="en-US"/>
        </w:rPr>
        <w:t>2015.</w:t>
      </w:r>
      <w:r w:rsidR="00C07804">
        <w:rPr>
          <w:rFonts w:ascii="Times New Roman" w:hAnsi="Times New Roman" w:cs="Times New Roman"/>
          <w:sz w:val="28"/>
          <w:szCs w:val="28"/>
          <w:lang w:val="kk-KZ"/>
        </w:rPr>
        <w:t xml:space="preserve"> -</w:t>
      </w:r>
      <w:r w:rsidRPr="00452D2E">
        <w:rPr>
          <w:rFonts w:ascii="Times New Roman" w:hAnsi="Times New Roman" w:cs="Times New Roman"/>
          <w:sz w:val="28"/>
          <w:szCs w:val="28"/>
          <w:lang w:val="en-US"/>
        </w:rPr>
        <w:t xml:space="preserve"> </w:t>
      </w:r>
      <w:r w:rsidRPr="002A505A">
        <w:rPr>
          <w:rFonts w:ascii="Times New Roman" w:hAnsi="Times New Roman" w:cs="Times New Roman"/>
          <w:sz w:val="28"/>
          <w:szCs w:val="28"/>
          <w:lang w:val="en-US"/>
        </w:rPr>
        <w:t>P. 1</w:t>
      </w:r>
      <w:r>
        <w:rPr>
          <w:rFonts w:ascii="Times New Roman" w:hAnsi="Times New Roman" w:cs="Times New Roman"/>
          <w:sz w:val="28"/>
          <w:szCs w:val="28"/>
          <w:lang w:val="kk-KZ"/>
        </w:rPr>
        <w:t>6</w:t>
      </w:r>
      <w:r w:rsidRPr="002A505A">
        <w:rPr>
          <w:rFonts w:ascii="Times New Roman" w:hAnsi="Times New Roman" w:cs="Times New Roman"/>
          <w:sz w:val="28"/>
          <w:szCs w:val="28"/>
          <w:lang w:val="en-US"/>
        </w:rPr>
        <w:t>–1</w:t>
      </w:r>
      <w:r>
        <w:rPr>
          <w:rFonts w:ascii="Times New Roman" w:hAnsi="Times New Roman" w:cs="Times New Roman"/>
          <w:sz w:val="28"/>
          <w:szCs w:val="28"/>
          <w:lang w:val="kk-KZ"/>
        </w:rPr>
        <w:t>8</w:t>
      </w:r>
      <w:r w:rsidRPr="002A505A">
        <w:rPr>
          <w:rFonts w:ascii="Times New Roman" w:hAnsi="Times New Roman" w:cs="Times New Roman"/>
          <w:sz w:val="28"/>
          <w:szCs w:val="28"/>
          <w:lang w:val="en-US"/>
        </w:rPr>
        <w:t>.</w:t>
      </w:r>
      <w:r w:rsidR="00C07804">
        <w:rPr>
          <w:rFonts w:ascii="Times New Roman" w:hAnsi="Times New Roman" w:cs="Times New Roman"/>
          <w:sz w:val="28"/>
          <w:szCs w:val="28"/>
          <w:lang w:val="kk-KZ"/>
        </w:rPr>
        <w:t xml:space="preserve"> </w:t>
      </w:r>
    </w:p>
    <w:p w14:paraId="4BED5F52" w14:textId="77777777" w:rsidR="00C07804" w:rsidRDefault="00A74105" w:rsidP="00C07804">
      <w:pPr>
        <w:tabs>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en-US"/>
        </w:rPr>
        <w:t>109</w:t>
      </w:r>
      <w:r>
        <w:rPr>
          <w:rFonts w:ascii="Times New Roman" w:hAnsi="Times New Roman" w:cs="Times New Roman"/>
          <w:sz w:val="28"/>
          <w:szCs w:val="28"/>
          <w:lang w:val="kk-KZ"/>
        </w:rPr>
        <w:t xml:space="preserve"> </w:t>
      </w:r>
      <w:r w:rsidR="00C07804">
        <w:rPr>
          <w:rFonts w:ascii="Times New Roman" w:hAnsi="Times New Roman" w:cs="Times New Roman"/>
          <w:sz w:val="28"/>
          <w:szCs w:val="28"/>
          <w:lang w:val="kk-KZ"/>
        </w:rPr>
        <w:tab/>
      </w:r>
      <w:r w:rsidRPr="00452D2E">
        <w:rPr>
          <w:rFonts w:ascii="Times New Roman" w:hAnsi="Times New Roman" w:cs="Times New Roman"/>
          <w:sz w:val="28"/>
          <w:szCs w:val="28"/>
          <w:lang w:val="en-US"/>
        </w:rPr>
        <w:t>Scanlon E. Designing for educational technology to enhance the experience of learners in distance education: How open educational resources, learning design and MOOCs are influencing learning</w:t>
      </w:r>
      <w:r w:rsidR="00C07804">
        <w:rPr>
          <w:rFonts w:ascii="Times New Roman" w:hAnsi="Times New Roman" w:cs="Times New Roman"/>
          <w:sz w:val="28"/>
          <w:szCs w:val="28"/>
          <w:lang w:val="kk-KZ"/>
        </w:rPr>
        <w:t xml:space="preserve"> </w:t>
      </w:r>
      <w:r w:rsidRPr="00452D2E">
        <w:rPr>
          <w:rFonts w:ascii="Times New Roman" w:hAnsi="Times New Roman" w:cs="Times New Roman"/>
          <w:sz w:val="28"/>
          <w:szCs w:val="28"/>
          <w:lang w:val="en-US"/>
        </w:rPr>
        <w:t>// Journal of Interactive Media in Education. –</w:t>
      </w:r>
      <w:r w:rsidR="00C07804">
        <w:rPr>
          <w:rFonts w:ascii="Times New Roman" w:hAnsi="Times New Roman" w:cs="Times New Roman"/>
          <w:sz w:val="28"/>
          <w:szCs w:val="28"/>
          <w:lang w:val="kk-KZ"/>
        </w:rPr>
        <w:t xml:space="preserve"> </w:t>
      </w:r>
      <w:r w:rsidRPr="00452D2E">
        <w:rPr>
          <w:rFonts w:ascii="Times New Roman" w:hAnsi="Times New Roman" w:cs="Times New Roman"/>
          <w:sz w:val="28"/>
          <w:szCs w:val="28"/>
          <w:lang w:val="en-US"/>
        </w:rPr>
        <w:t>2015.</w:t>
      </w:r>
      <w:r w:rsidR="00C07804">
        <w:rPr>
          <w:rFonts w:ascii="Times New Roman" w:hAnsi="Times New Roman" w:cs="Times New Roman"/>
          <w:sz w:val="28"/>
          <w:szCs w:val="28"/>
          <w:lang w:val="kk-KZ"/>
        </w:rPr>
        <w:t xml:space="preserve"> -</w:t>
      </w:r>
      <w:r w:rsidRPr="00452D2E">
        <w:rPr>
          <w:rFonts w:ascii="Times New Roman" w:hAnsi="Times New Roman" w:cs="Times New Roman"/>
          <w:sz w:val="28"/>
          <w:szCs w:val="28"/>
          <w:lang w:val="en-US"/>
        </w:rPr>
        <w:t xml:space="preserve"> </w:t>
      </w:r>
      <w:r w:rsidRPr="00C07804">
        <w:rPr>
          <w:rFonts w:ascii="Times New Roman" w:hAnsi="Times New Roman" w:cs="Times New Roman"/>
          <w:sz w:val="28"/>
          <w:szCs w:val="28"/>
          <w:lang w:val="en-US"/>
        </w:rPr>
        <w:t xml:space="preserve">№1 (6). </w:t>
      </w:r>
      <w:r w:rsidR="00C07804">
        <w:rPr>
          <w:rFonts w:ascii="Times New Roman" w:hAnsi="Times New Roman" w:cs="Times New Roman"/>
          <w:sz w:val="28"/>
          <w:szCs w:val="28"/>
          <w:lang w:val="kk-KZ"/>
        </w:rPr>
        <w:t xml:space="preserve">- </w:t>
      </w:r>
      <w:r w:rsidRPr="00C07804">
        <w:rPr>
          <w:rFonts w:ascii="Times New Roman" w:hAnsi="Times New Roman" w:cs="Times New Roman"/>
          <w:sz w:val="28"/>
          <w:szCs w:val="28"/>
          <w:lang w:val="en-US"/>
        </w:rPr>
        <w:t>P. </w:t>
      </w:r>
      <w:r>
        <w:rPr>
          <w:rFonts w:ascii="Times New Roman" w:hAnsi="Times New Roman" w:cs="Times New Roman"/>
          <w:sz w:val="28"/>
          <w:szCs w:val="28"/>
          <w:lang w:val="kk-KZ"/>
        </w:rPr>
        <w:t>2</w:t>
      </w:r>
      <w:r w:rsidR="00C07804">
        <w:rPr>
          <w:rFonts w:ascii="Times New Roman" w:hAnsi="Times New Roman" w:cs="Times New Roman"/>
          <w:sz w:val="28"/>
          <w:szCs w:val="28"/>
          <w:lang w:val="kk-KZ"/>
        </w:rPr>
        <w:t>-8</w:t>
      </w:r>
      <w:r w:rsidRPr="00C07804">
        <w:rPr>
          <w:rFonts w:ascii="Times New Roman" w:hAnsi="Times New Roman" w:cs="Times New Roman"/>
          <w:sz w:val="28"/>
          <w:szCs w:val="28"/>
          <w:lang w:val="en-US"/>
        </w:rPr>
        <w:t>.</w:t>
      </w:r>
      <w:r w:rsidR="00C07804">
        <w:rPr>
          <w:rFonts w:ascii="Times New Roman" w:hAnsi="Times New Roman" w:cs="Times New Roman"/>
          <w:sz w:val="28"/>
          <w:szCs w:val="28"/>
          <w:lang w:val="kk-KZ"/>
        </w:rPr>
        <w:t xml:space="preserve"> </w:t>
      </w:r>
    </w:p>
    <w:p w14:paraId="02818FF1" w14:textId="77777777" w:rsidR="00C07804" w:rsidRDefault="00A74105" w:rsidP="00C07804">
      <w:pPr>
        <w:tabs>
          <w:tab w:val="left" w:pos="1134"/>
          <w:tab w:val="left" w:pos="1276"/>
        </w:tabs>
        <w:spacing w:after="0" w:line="240" w:lineRule="auto"/>
        <w:ind w:firstLine="709"/>
        <w:jc w:val="both"/>
        <w:rPr>
          <w:rFonts w:ascii="Times New Roman" w:hAnsi="Times New Roman" w:cs="Times New Roman"/>
          <w:sz w:val="28"/>
          <w:szCs w:val="28"/>
          <w:lang w:val="kk-KZ"/>
        </w:rPr>
      </w:pPr>
      <w:r w:rsidRPr="00A1469A">
        <w:rPr>
          <w:rFonts w:ascii="Times New Roman" w:hAnsi="Times New Roman" w:cs="Times New Roman"/>
          <w:sz w:val="28"/>
          <w:szCs w:val="28"/>
        </w:rPr>
        <w:t>110</w:t>
      </w:r>
      <w:r>
        <w:rPr>
          <w:rFonts w:ascii="Times New Roman" w:hAnsi="Times New Roman" w:cs="Times New Roman"/>
          <w:sz w:val="28"/>
          <w:szCs w:val="28"/>
          <w:lang w:val="kk-KZ"/>
        </w:rPr>
        <w:t xml:space="preserve"> </w:t>
      </w:r>
      <w:r w:rsidR="00C07804">
        <w:rPr>
          <w:rFonts w:ascii="Times New Roman" w:hAnsi="Times New Roman" w:cs="Times New Roman"/>
          <w:sz w:val="28"/>
          <w:szCs w:val="28"/>
          <w:lang w:val="kk-KZ"/>
        </w:rPr>
        <w:tab/>
      </w:r>
      <w:r w:rsidRPr="00452D2E">
        <w:rPr>
          <w:rFonts w:ascii="Times New Roman" w:hAnsi="Times New Roman" w:cs="Times New Roman"/>
          <w:sz w:val="28"/>
          <w:szCs w:val="28"/>
          <w:lang w:val="kk-KZ"/>
        </w:rPr>
        <w:t xml:space="preserve">Михеева </w:t>
      </w:r>
      <w:proofErr w:type="gramStart"/>
      <w:r w:rsidRPr="00452D2E">
        <w:rPr>
          <w:rFonts w:ascii="Times New Roman" w:hAnsi="Times New Roman" w:cs="Times New Roman"/>
          <w:sz w:val="28"/>
          <w:szCs w:val="28"/>
          <w:lang w:val="kk-KZ"/>
        </w:rPr>
        <w:t>О.П.</w:t>
      </w:r>
      <w:proofErr w:type="gramEnd"/>
      <w:r w:rsidRPr="00452D2E">
        <w:rPr>
          <w:rFonts w:ascii="Times New Roman" w:hAnsi="Times New Roman" w:cs="Times New Roman"/>
          <w:sz w:val="28"/>
          <w:szCs w:val="28"/>
          <w:lang w:val="kk-KZ"/>
        </w:rPr>
        <w:t xml:space="preserve"> Терминологические проблемы электронного</w:t>
      </w:r>
      <w:r>
        <w:rPr>
          <w:rFonts w:ascii="Times New Roman" w:hAnsi="Times New Roman" w:cs="Times New Roman"/>
          <w:sz w:val="28"/>
          <w:szCs w:val="28"/>
          <w:lang w:val="kk-KZ"/>
        </w:rPr>
        <w:t xml:space="preserve"> </w:t>
      </w:r>
      <w:r w:rsidRPr="00452D2E">
        <w:rPr>
          <w:rFonts w:ascii="Times New Roman" w:hAnsi="Times New Roman" w:cs="Times New Roman"/>
          <w:sz w:val="28"/>
          <w:szCs w:val="28"/>
          <w:lang w:val="kk-KZ"/>
        </w:rPr>
        <w:t>обучения</w:t>
      </w:r>
      <w:r w:rsidR="00C07804">
        <w:rPr>
          <w:rFonts w:ascii="Times New Roman" w:hAnsi="Times New Roman" w:cs="Times New Roman"/>
          <w:sz w:val="28"/>
          <w:szCs w:val="28"/>
          <w:lang w:val="kk-KZ"/>
        </w:rPr>
        <w:t xml:space="preserve"> </w:t>
      </w:r>
      <w:r w:rsidRPr="00452D2E">
        <w:rPr>
          <w:rFonts w:ascii="Times New Roman" w:hAnsi="Times New Roman" w:cs="Times New Roman"/>
          <w:sz w:val="28"/>
          <w:szCs w:val="28"/>
          <w:lang w:val="kk-KZ"/>
        </w:rPr>
        <w:t>//</w:t>
      </w:r>
      <w:r w:rsidR="00C07804">
        <w:rPr>
          <w:rFonts w:ascii="Times New Roman" w:hAnsi="Times New Roman" w:cs="Times New Roman"/>
          <w:sz w:val="28"/>
          <w:szCs w:val="28"/>
          <w:lang w:val="kk-KZ"/>
        </w:rPr>
        <w:t xml:space="preserve"> </w:t>
      </w:r>
      <w:r w:rsidRPr="00452D2E">
        <w:rPr>
          <w:rFonts w:ascii="Times New Roman" w:hAnsi="Times New Roman" w:cs="Times New Roman"/>
          <w:sz w:val="28"/>
          <w:szCs w:val="28"/>
          <w:lang w:val="kk-KZ"/>
        </w:rPr>
        <w:t>Труды Международной научно-технической конференции</w:t>
      </w:r>
      <w:r>
        <w:rPr>
          <w:rFonts w:ascii="Times New Roman" w:hAnsi="Times New Roman" w:cs="Times New Roman"/>
          <w:sz w:val="28"/>
          <w:szCs w:val="28"/>
          <w:lang w:val="kk-KZ"/>
        </w:rPr>
        <w:t xml:space="preserve"> </w:t>
      </w:r>
      <w:r w:rsidRPr="00452D2E">
        <w:rPr>
          <w:rFonts w:ascii="Times New Roman" w:hAnsi="Times New Roman" w:cs="Times New Roman"/>
          <w:sz w:val="28"/>
          <w:szCs w:val="28"/>
          <w:lang w:val="kk-KZ"/>
        </w:rPr>
        <w:t>«Перспективные информационные технологии (ПИТ)». –</w:t>
      </w:r>
      <w:r w:rsidR="00C07804">
        <w:rPr>
          <w:rFonts w:ascii="Times New Roman" w:hAnsi="Times New Roman" w:cs="Times New Roman"/>
          <w:sz w:val="28"/>
          <w:szCs w:val="28"/>
          <w:lang w:val="kk-KZ"/>
        </w:rPr>
        <w:t xml:space="preserve"> </w:t>
      </w:r>
      <w:r w:rsidRPr="00452D2E">
        <w:rPr>
          <w:rFonts w:ascii="Times New Roman" w:hAnsi="Times New Roman" w:cs="Times New Roman"/>
          <w:sz w:val="28"/>
          <w:szCs w:val="28"/>
          <w:lang w:val="kk-KZ"/>
        </w:rPr>
        <w:t>2016.</w:t>
      </w:r>
      <w:r w:rsidR="00C07804">
        <w:rPr>
          <w:rFonts w:ascii="Times New Roman" w:hAnsi="Times New Roman" w:cs="Times New Roman"/>
          <w:sz w:val="28"/>
          <w:szCs w:val="28"/>
          <w:lang w:val="kk-KZ"/>
        </w:rPr>
        <w:t xml:space="preserve"> -</w:t>
      </w:r>
      <w:r w:rsidRPr="00452D2E">
        <w:rPr>
          <w:rFonts w:ascii="Times New Roman" w:hAnsi="Times New Roman" w:cs="Times New Roman"/>
          <w:sz w:val="28"/>
          <w:szCs w:val="28"/>
          <w:lang w:val="kk-KZ"/>
        </w:rPr>
        <w:t xml:space="preserve"> С. 768–771</w:t>
      </w:r>
      <w:r>
        <w:rPr>
          <w:rFonts w:ascii="Times New Roman" w:hAnsi="Times New Roman" w:cs="Times New Roman"/>
          <w:sz w:val="28"/>
          <w:szCs w:val="28"/>
          <w:lang w:val="kk-KZ"/>
        </w:rPr>
        <w:t>.</w:t>
      </w:r>
      <w:r w:rsidR="00C07804">
        <w:rPr>
          <w:rFonts w:ascii="Times New Roman" w:hAnsi="Times New Roman" w:cs="Times New Roman"/>
          <w:sz w:val="28"/>
          <w:szCs w:val="28"/>
          <w:lang w:val="kk-KZ"/>
        </w:rPr>
        <w:t xml:space="preserve"> </w:t>
      </w:r>
    </w:p>
    <w:p w14:paraId="152C7335" w14:textId="77777777" w:rsidR="00C07804" w:rsidRDefault="00A74105" w:rsidP="00C07804">
      <w:pPr>
        <w:tabs>
          <w:tab w:val="left" w:pos="1134"/>
          <w:tab w:val="left" w:pos="1276"/>
        </w:tabs>
        <w:spacing w:after="0" w:line="240" w:lineRule="auto"/>
        <w:ind w:firstLine="709"/>
        <w:jc w:val="both"/>
        <w:rPr>
          <w:rFonts w:ascii="Times New Roman" w:hAnsi="Times New Roman" w:cs="Times New Roman"/>
          <w:sz w:val="28"/>
          <w:szCs w:val="28"/>
          <w:lang w:val="kk-KZ"/>
        </w:rPr>
      </w:pPr>
      <w:r w:rsidRPr="00A1469A">
        <w:rPr>
          <w:rFonts w:ascii="Times New Roman" w:hAnsi="Times New Roman" w:cs="Times New Roman"/>
          <w:sz w:val="28"/>
          <w:szCs w:val="28"/>
        </w:rPr>
        <w:t>111</w:t>
      </w:r>
      <w:r>
        <w:rPr>
          <w:rFonts w:ascii="Times New Roman" w:hAnsi="Times New Roman" w:cs="Times New Roman"/>
          <w:sz w:val="28"/>
          <w:szCs w:val="28"/>
          <w:lang w:val="kk-KZ"/>
        </w:rPr>
        <w:t xml:space="preserve"> </w:t>
      </w:r>
      <w:r w:rsidR="00C07804">
        <w:rPr>
          <w:rFonts w:ascii="Times New Roman" w:hAnsi="Times New Roman" w:cs="Times New Roman"/>
          <w:sz w:val="28"/>
          <w:szCs w:val="28"/>
          <w:lang w:val="kk-KZ"/>
        </w:rPr>
        <w:tab/>
      </w:r>
      <w:r w:rsidRPr="00452D2E">
        <w:rPr>
          <w:rFonts w:ascii="Times New Roman" w:hAnsi="Times New Roman" w:cs="Times New Roman"/>
          <w:sz w:val="28"/>
          <w:szCs w:val="28"/>
        </w:rPr>
        <w:t xml:space="preserve">Кухаренко </w:t>
      </w:r>
      <w:proofErr w:type="gramStart"/>
      <w:r w:rsidRPr="00452D2E">
        <w:rPr>
          <w:rFonts w:ascii="Times New Roman" w:hAnsi="Times New Roman" w:cs="Times New Roman"/>
          <w:sz w:val="28"/>
          <w:szCs w:val="28"/>
        </w:rPr>
        <w:t>В.Н.</w:t>
      </w:r>
      <w:proofErr w:type="gramEnd"/>
      <w:r w:rsidRPr="00452D2E">
        <w:rPr>
          <w:rFonts w:ascii="Times New Roman" w:hAnsi="Times New Roman" w:cs="Times New Roman"/>
          <w:sz w:val="28"/>
          <w:szCs w:val="28"/>
        </w:rPr>
        <w:t xml:space="preserve"> Инновации в e-Learning: массовый открытый дистанционный курс // Высшее образование в России. — 2011. — № 10. — С. 93–99.</w:t>
      </w:r>
      <w:r w:rsidR="00C07804">
        <w:rPr>
          <w:rFonts w:ascii="Times New Roman" w:hAnsi="Times New Roman" w:cs="Times New Roman"/>
          <w:sz w:val="28"/>
          <w:szCs w:val="28"/>
          <w:lang w:val="kk-KZ"/>
        </w:rPr>
        <w:t xml:space="preserve"> </w:t>
      </w:r>
    </w:p>
    <w:p w14:paraId="120F1D53" w14:textId="77777777" w:rsidR="006A08B4" w:rsidRDefault="00A74105" w:rsidP="006A08B4">
      <w:pPr>
        <w:tabs>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en-US"/>
        </w:rPr>
        <w:t>112</w:t>
      </w:r>
      <w:r>
        <w:rPr>
          <w:rFonts w:ascii="Times New Roman" w:hAnsi="Times New Roman" w:cs="Times New Roman"/>
          <w:sz w:val="28"/>
          <w:szCs w:val="28"/>
          <w:lang w:val="kk-KZ"/>
        </w:rPr>
        <w:t xml:space="preserve"> </w:t>
      </w:r>
      <w:r w:rsidR="00C07804">
        <w:rPr>
          <w:rFonts w:ascii="Times New Roman" w:hAnsi="Times New Roman" w:cs="Times New Roman"/>
          <w:sz w:val="28"/>
          <w:szCs w:val="28"/>
          <w:lang w:val="kk-KZ"/>
        </w:rPr>
        <w:tab/>
      </w:r>
      <w:r w:rsidRPr="009C38B3">
        <w:rPr>
          <w:rFonts w:ascii="Times New Roman" w:hAnsi="Times New Roman" w:cs="Times New Roman"/>
          <w:sz w:val="28"/>
          <w:szCs w:val="28"/>
          <w:lang w:val="kk-KZ"/>
        </w:rPr>
        <w:t>Ross J. Teacher Experiences and Academic Identity: The Missing Components</w:t>
      </w:r>
      <w:r>
        <w:rPr>
          <w:rFonts w:ascii="Times New Roman" w:hAnsi="Times New Roman" w:cs="Times New Roman"/>
          <w:sz w:val="28"/>
          <w:szCs w:val="28"/>
          <w:lang w:val="kk-KZ"/>
        </w:rPr>
        <w:t xml:space="preserve"> </w:t>
      </w:r>
      <w:r w:rsidRPr="009C38B3">
        <w:rPr>
          <w:rFonts w:ascii="Times New Roman" w:hAnsi="Times New Roman" w:cs="Times New Roman"/>
          <w:sz w:val="28"/>
          <w:szCs w:val="28"/>
          <w:lang w:val="kk-KZ"/>
        </w:rPr>
        <w:t xml:space="preserve">of MOO // Pedagogy' Journal of Online Learning and Teaching. </w:t>
      </w:r>
      <w:r>
        <w:rPr>
          <w:rFonts w:ascii="Times New Roman" w:hAnsi="Times New Roman" w:cs="Times New Roman"/>
          <w:sz w:val="28"/>
          <w:szCs w:val="28"/>
          <w:lang w:val="kk-KZ"/>
        </w:rPr>
        <w:t xml:space="preserve">- </w:t>
      </w:r>
      <w:r w:rsidRPr="009C38B3">
        <w:rPr>
          <w:rFonts w:ascii="Times New Roman" w:hAnsi="Times New Roman" w:cs="Times New Roman"/>
          <w:sz w:val="28"/>
          <w:szCs w:val="28"/>
          <w:lang w:val="kk-KZ"/>
        </w:rPr>
        <w:t>2014. — Vol. 10. — № 1. — P. 57–69.</w:t>
      </w:r>
      <w:r w:rsidR="006A08B4">
        <w:rPr>
          <w:rFonts w:ascii="Times New Roman" w:hAnsi="Times New Roman" w:cs="Times New Roman"/>
          <w:sz w:val="28"/>
          <w:szCs w:val="28"/>
          <w:lang w:val="kk-KZ"/>
        </w:rPr>
        <w:t xml:space="preserve"> </w:t>
      </w:r>
    </w:p>
    <w:p w14:paraId="3C27C74E" w14:textId="77777777" w:rsidR="006A08B4" w:rsidRDefault="00A74105" w:rsidP="006A08B4">
      <w:pPr>
        <w:tabs>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en-US"/>
        </w:rPr>
        <w:t>113</w:t>
      </w:r>
      <w:r>
        <w:rPr>
          <w:rFonts w:ascii="Times New Roman" w:hAnsi="Times New Roman" w:cs="Times New Roman"/>
          <w:sz w:val="28"/>
          <w:szCs w:val="28"/>
          <w:lang w:val="kk-KZ"/>
        </w:rPr>
        <w:t xml:space="preserve"> </w:t>
      </w:r>
      <w:r w:rsidR="006A08B4">
        <w:rPr>
          <w:rFonts w:ascii="Times New Roman" w:hAnsi="Times New Roman" w:cs="Times New Roman"/>
          <w:sz w:val="28"/>
          <w:szCs w:val="28"/>
          <w:lang w:val="kk-KZ"/>
        </w:rPr>
        <w:tab/>
      </w:r>
      <w:proofErr w:type="spellStart"/>
      <w:r w:rsidRPr="009C38B3">
        <w:rPr>
          <w:rFonts w:ascii="Times New Roman" w:hAnsi="Times New Roman" w:cs="Times New Roman"/>
          <w:sz w:val="28"/>
          <w:szCs w:val="28"/>
          <w:lang w:val="en-US"/>
        </w:rPr>
        <w:t>Dubosson</w:t>
      </w:r>
      <w:proofErr w:type="spellEnd"/>
      <w:r w:rsidRPr="009C38B3">
        <w:rPr>
          <w:rFonts w:ascii="Times New Roman" w:hAnsi="Times New Roman" w:cs="Times New Roman"/>
          <w:sz w:val="28"/>
          <w:szCs w:val="28"/>
          <w:lang w:val="en-US"/>
        </w:rPr>
        <w:t xml:space="preserve"> M., Emad S. The forum community, the </w:t>
      </w:r>
      <w:proofErr w:type="spellStart"/>
      <w:r w:rsidRPr="009C38B3">
        <w:rPr>
          <w:rFonts w:ascii="Times New Roman" w:hAnsi="Times New Roman" w:cs="Times New Roman"/>
          <w:sz w:val="28"/>
          <w:szCs w:val="28"/>
          <w:lang w:val="en-US"/>
        </w:rPr>
        <w:t>connectivist</w:t>
      </w:r>
      <w:proofErr w:type="spellEnd"/>
      <w:r w:rsidRPr="009C38B3">
        <w:rPr>
          <w:rFonts w:ascii="Times New Roman" w:hAnsi="Times New Roman" w:cs="Times New Roman"/>
          <w:sz w:val="28"/>
          <w:szCs w:val="28"/>
          <w:lang w:val="en-US"/>
        </w:rPr>
        <w:t xml:space="preserve"> element of </w:t>
      </w:r>
      <w:proofErr w:type="spellStart"/>
      <w:r w:rsidRPr="009C38B3">
        <w:rPr>
          <w:rFonts w:ascii="Times New Roman" w:hAnsi="Times New Roman" w:cs="Times New Roman"/>
          <w:sz w:val="28"/>
          <w:szCs w:val="28"/>
          <w:lang w:val="en-US"/>
        </w:rPr>
        <w:t>xMOOC</w:t>
      </w:r>
      <w:proofErr w:type="spellEnd"/>
      <w:r w:rsidR="006A08B4">
        <w:rPr>
          <w:rFonts w:ascii="Times New Roman" w:hAnsi="Times New Roman" w:cs="Times New Roman"/>
          <w:sz w:val="28"/>
          <w:szCs w:val="28"/>
          <w:lang w:val="kk-KZ"/>
        </w:rPr>
        <w:t xml:space="preserve"> </w:t>
      </w:r>
      <w:r w:rsidRPr="009C38B3">
        <w:rPr>
          <w:rFonts w:ascii="Times New Roman" w:hAnsi="Times New Roman" w:cs="Times New Roman"/>
          <w:sz w:val="28"/>
          <w:szCs w:val="28"/>
          <w:lang w:val="en-US"/>
        </w:rPr>
        <w:t xml:space="preserve">// Universal Journal of Educational Research. – 2015. </w:t>
      </w:r>
      <w:r w:rsidR="006A08B4">
        <w:rPr>
          <w:rFonts w:ascii="Times New Roman" w:hAnsi="Times New Roman" w:cs="Times New Roman"/>
          <w:sz w:val="28"/>
          <w:szCs w:val="28"/>
          <w:lang w:val="kk-KZ"/>
        </w:rPr>
        <w:t xml:space="preserve">- </w:t>
      </w:r>
      <w:r w:rsidRPr="002A505A">
        <w:rPr>
          <w:rFonts w:ascii="Times New Roman" w:hAnsi="Times New Roman" w:cs="Times New Roman"/>
          <w:sz w:val="28"/>
          <w:szCs w:val="28"/>
          <w:lang w:val="en-US"/>
        </w:rPr>
        <w:t>Vol. 3(10).</w:t>
      </w:r>
      <w:r w:rsidR="006A08B4">
        <w:rPr>
          <w:rFonts w:ascii="Times New Roman" w:hAnsi="Times New Roman" w:cs="Times New Roman"/>
          <w:sz w:val="28"/>
          <w:szCs w:val="28"/>
          <w:lang w:val="kk-KZ"/>
        </w:rPr>
        <w:t xml:space="preserve"> -</w:t>
      </w:r>
      <w:r w:rsidRPr="002A505A">
        <w:rPr>
          <w:rFonts w:ascii="Times New Roman" w:hAnsi="Times New Roman" w:cs="Times New Roman"/>
          <w:sz w:val="28"/>
          <w:szCs w:val="28"/>
          <w:lang w:val="en-US"/>
        </w:rPr>
        <w:t xml:space="preserve"> P. 68</w:t>
      </w:r>
      <w:r>
        <w:rPr>
          <w:rFonts w:ascii="Times New Roman" w:hAnsi="Times New Roman" w:cs="Times New Roman"/>
          <w:sz w:val="28"/>
          <w:szCs w:val="28"/>
          <w:lang w:val="kk-KZ"/>
        </w:rPr>
        <w:t>2</w:t>
      </w:r>
      <w:r w:rsidRPr="002A505A">
        <w:rPr>
          <w:rFonts w:ascii="Times New Roman" w:hAnsi="Times New Roman" w:cs="Times New Roman"/>
          <w:sz w:val="28"/>
          <w:szCs w:val="28"/>
          <w:lang w:val="en-US"/>
        </w:rPr>
        <w:t>- 6</w:t>
      </w:r>
      <w:r>
        <w:rPr>
          <w:rFonts w:ascii="Times New Roman" w:hAnsi="Times New Roman" w:cs="Times New Roman"/>
          <w:sz w:val="28"/>
          <w:szCs w:val="28"/>
          <w:lang w:val="kk-KZ"/>
        </w:rPr>
        <w:t>88</w:t>
      </w:r>
      <w:r w:rsidRPr="002A505A">
        <w:rPr>
          <w:rFonts w:ascii="Times New Roman" w:hAnsi="Times New Roman" w:cs="Times New Roman"/>
          <w:sz w:val="28"/>
          <w:szCs w:val="28"/>
          <w:lang w:val="en-US"/>
        </w:rPr>
        <w:t>. http://www.hrpub.org DOI: 10.13189/ujer.2015.031004</w:t>
      </w:r>
      <w:r w:rsidR="006A08B4">
        <w:rPr>
          <w:rFonts w:ascii="Times New Roman" w:hAnsi="Times New Roman" w:cs="Times New Roman"/>
          <w:sz w:val="28"/>
          <w:szCs w:val="28"/>
          <w:lang w:val="kk-KZ"/>
        </w:rPr>
        <w:t xml:space="preserve"> </w:t>
      </w:r>
    </w:p>
    <w:p w14:paraId="6EBF3CB5" w14:textId="77777777" w:rsidR="006A08B4" w:rsidRDefault="00A74105" w:rsidP="006A08B4">
      <w:pPr>
        <w:tabs>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w:t>
      </w:r>
      <w:r>
        <w:rPr>
          <w:rFonts w:ascii="Times New Roman" w:hAnsi="Times New Roman" w:cs="Times New Roman"/>
          <w:sz w:val="28"/>
          <w:szCs w:val="28"/>
          <w:lang w:val="en-US"/>
        </w:rPr>
        <w:t>14</w:t>
      </w:r>
      <w:r>
        <w:rPr>
          <w:rFonts w:ascii="Times New Roman" w:hAnsi="Times New Roman" w:cs="Times New Roman"/>
          <w:sz w:val="28"/>
          <w:szCs w:val="28"/>
          <w:lang w:val="kk-KZ"/>
        </w:rPr>
        <w:t xml:space="preserve"> </w:t>
      </w:r>
      <w:r w:rsidR="006A08B4">
        <w:rPr>
          <w:rFonts w:ascii="Times New Roman" w:hAnsi="Times New Roman" w:cs="Times New Roman"/>
          <w:sz w:val="28"/>
          <w:szCs w:val="28"/>
          <w:lang w:val="kk-KZ"/>
        </w:rPr>
        <w:tab/>
      </w:r>
      <w:r w:rsidRPr="009C38B3">
        <w:rPr>
          <w:rFonts w:ascii="Times New Roman" w:hAnsi="Times New Roman" w:cs="Times New Roman"/>
          <w:sz w:val="28"/>
          <w:szCs w:val="28"/>
          <w:lang w:val="en-US"/>
        </w:rPr>
        <w:t>Clarke T. The advance of the MOOCs (massive open online courses). The impending globalization of business education</w:t>
      </w:r>
      <w:r w:rsidR="006A08B4">
        <w:rPr>
          <w:rFonts w:ascii="Times New Roman" w:hAnsi="Times New Roman" w:cs="Times New Roman"/>
          <w:sz w:val="28"/>
          <w:szCs w:val="28"/>
          <w:lang w:val="kk-KZ"/>
        </w:rPr>
        <w:t xml:space="preserve"> </w:t>
      </w:r>
      <w:r w:rsidRPr="009C38B3">
        <w:rPr>
          <w:rFonts w:ascii="Times New Roman" w:hAnsi="Times New Roman" w:cs="Times New Roman"/>
          <w:sz w:val="28"/>
          <w:szCs w:val="28"/>
          <w:lang w:val="en-US"/>
        </w:rPr>
        <w:t>// Education+ Training. –</w:t>
      </w:r>
      <w:r w:rsidR="006A08B4">
        <w:rPr>
          <w:rFonts w:ascii="Times New Roman" w:hAnsi="Times New Roman" w:cs="Times New Roman"/>
          <w:sz w:val="28"/>
          <w:szCs w:val="28"/>
          <w:lang w:val="kk-KZ"/>
        </w:rPr>
        <w:t xml:space="preserve"> </w:t>
      </w:r>
      <w:r w:rsidRPr="009C38B3">
        <w:rPr>
          <w:rFonts w:ascii="Times New Roman" w:hAnsi="Times New Roman" w:cs="Times New Roman"/>
          <w:sz w:val="28"/>
          <w:szCs w:val="28"/>
          <w:lang w:val="en-US"/>
        </w:rPr>
        <w:t>2013.</w:t>
      </w:r>
      <w:r w:rsidR="006A08B4">
        <w:rPr>
          <w:rFonts w:ascii="Times New Roman" w:hAnsi="Times New Roman" w:cs="Times New Roman"/>
          <w:sz w:val="28"/>
          <w:szCs w:val="28"/>
          <w:lang w:val="kk-KZ"/>
        </w:rPr>
        <w:t xml:space="preserve"> -</w:t>
      </w:r>
      <w:r w:rsidRPr="009C38B3">
        <w:rPr>
          <w:rFonts w:ascii="Times New Roman" w:hAnsi="Times New Roman" w:cs="Times New Roman"/>
          <w:sz w:val="28"/>
          <w:szCs w:val="28"/>
          <w:lang w:val="en-US"/>
        </w:rPr>
        <w:t xml:space="preserve"> Vol. 55.</w:t>
      </w:r>
      <w:r w:rsidR="006A08B4">
        <w:rPr>
          <w:rFonts w:ascii="Times New Roman" w:hAnsi="Times New Roman" w:cs="Times New Roman"/>
          <w:sz w:val="28"/>
          <w:szCs w:val="28"/>
          <w:lang w:val="kk-KZ"/>
        </w:rPr>
        <w:t xml:space="preserve"> -</w:t>
      </w:r>
      <w:r w:rsidRPr="009C38B3">
        <w:rPr>
          <w:rFonts w:ascii="Times New Roman" w:hAnsi="Times New Roman" w:cs="Times New Roman"/>
          <w:sz w:val="28"/>
          <w:szCs w:val="28"/>
          <w:lang w:val="en-US"/>
        </w:rPr>
        <w:t xml:space="preserve"> </w:t>
      </w:r>
      <w:r w:rsidRPr="002A505A">
        <w:rPr>
          <w:rFonts w:ascii="Times New Roman" w:hAnsi="Times New Roman" w:cs="Times New Roman"/>
          <w:sz w:val="28"/>
          <w:szCs w:val="28"/>
          <w:lang w:val="en-US"/>
        </w:rPr>
        <w:t>P. 40</w:t>
      </w:r>
      <w:r>
        <w:rPr>
          <w:rFonts w:ascii="Times New Roman" w:hAnsi="Times New Roman" w:cs="Times New Roman"/>
          <w:sz w:val="28"/>
          <w:szCs w:val="28"/>
          <w:lang w:val="kk-KZ"/>
        </w:rPr>
        <w:t>9</w:t>
      </w:r>
      <w:r w:rsidRPr="002A505A">
        <w:rPr>
          <w:rFonts w:ascii="Times New Roman" w:hAnsi="Times New Roman" w:cs="Times New Roman"/>
          <w:sz w:val="28"/>
          <w:szCs w:val="28"/>
          <w:lang w:val="en-US"/>
        </w:rPr>
        <w:t xml:space="preserve">–413. </w:t>
      </w:r>
      <w:hyperlink r:id="rId79" w:history="1">
        <w:r w:rsidRPr="002A505A">
          <w:rPr>
            <w:rStyle w:val="af1"/>
            <w:rFonts w:ascii="Times New Roman" w:hAnsi="Times New Roman" w:cs="Times New Roman"/>
            <w:sz w:val="28"/>
            <w:szCs w:val="28"/>
            <w:lang w:val="en-US"/>
          </w:rPr>
          <w:t>https://eric.ed.gov/?id=EJ1014273</w:t>
        </w:r>
      </w:hyperlink>
      <w:r>
        <w:rPr>
          <w:rFonts w:ascii="Times New Roman" w:hAnsi="Times New Roman" w:cs="Times New Roman"/>
          <w:sz w:val="28"/>
          <w:szCs w:val="28"/>
          <w:lang w:val="kk-KZ"/>
        </w:rPr>
        <w:t xml:space="preserve"> </w:t>
      </w:r>
    </w:p>
    <w:p w14:paraId="30097B0B" w14:textId="77777777" w:rsidR="002C3111" w:rsidRDefault="00A74105" w:rsidP="002C3111">
      <w:pPr>
        <w:tabs>
          <w:tab w:val="left" w:pos="1134"/>
          <w:tab w:val="left" w:pos="1276"/>
        </w:tabs>
        <w:spacing w:after="0" w:line="240" w:lineRule="auto"/>
        <w:ind w:firstLine="709"/>
        <w:jc w:val="both"/>
        <w:rPr>
          <w:rStyle w:val="af1"/>
          <w:rFonts w:ascii="Times New Roman" w:hAnsi="Times New Roman" w:cs="Times New Roman"/>
          <w:sz w:val="28"/>
          <w:szCs w:val="28"/>
          <w:lang w:val="kk-KZ"/>
        </w:rPr>
      </w:pPr>
      <w:r>
        <w:rPr>
          <w:rFonts w:ascii="Times New Roman" w:hAnsi="Times New Roman" w:cs="Times New Roman"/>
          <w:sz w:val="28"/>
          <w:szCs w:val="28"/>
          <w:lang w:val="kk-KZ"/>
        </w:rPr>
        <w:t>1</w:t>
      </w:r>
      <w:r>
        <w:rPr>
          <w:rFonts w:ascii="Times New Roman" w:hAnsi="Times New Roman" w:cs="Times New Roman"/>
          <w:sz w:val="28"/>
          <w:szCs w:val="28"/>
          <w:lang w:val="en-US"/>
        </w:rPr>
        <w:t>15</w:t>
      </w:r>
      <w:r>
        <w:rPr>
          <w:rFonts w:ascii="Times New Roman" w:hAnsi="Times New Roman" w:cs="Times New Roman"/>
          <w:sz w:val="28"/>
          <w:szCs w:val="28"/>
          <w:lang w:val="kk-KZ"/>
        </w:rPr>
        <w:t xml:space="preserve"> </w:t>
      </w:r>
      <w:r w:rsidR="006A08B4">
        <w:rPr>
          <w:rFonts w:ascii="Times New Roman" w:hAnsi="Times New Roman" w:cs="Times New Roman"/>
          <w:sz w:val="28"/>
          <w:szCs w:val="28"/>
          <w:lang w:val="kk-KZ"/>
        </w:rPr>
        <w:tab/>
      </w:r>
      <w:r w:rsidRPr="009C38B3">
        <w:rPr>
          <w:rFonts w:ascii="Times New Roman" w:hAnsi="Times New Roman" w:cs="Times New Roman"/>
          <w:sz w:val="28"/>
          <w:szCs w:val="28"/>
          <w:lang w:val="kk-KZ"/>
        </w:rPr>
        <w:t>Kent C., Laslo E., Rafaeli S. Interactivity in online discussions and learning</w:t>
      </w:r>
      <w:r>
        <w:rPr>
          <w:rFonts w:ascii="Times New Roman" w:hAnsi="Times New Roman" w:cs="Times New Roman"/>
          <w:sz w:val="28"/>
          <w:szCs w:val="28"/>
          <w:lang w:val="kk-KZ"/>
        </w:rPr>
        <w:t xml:space="preserve"> </w:t>
      </w:r>
      <w:r w:rsidRPr="009C38B3">
        <w:rPr>
          <w:rFonts w:ascii="Times New Roman" w:hAnsi="Times New Roman" w:cs="Times New Roman"/>
          <w:sz w:val="28"/>
          <w:szCs w:val="28"/>
          <w:lang w:val="kk-KZ"/>
        </w:rPr>
        <w:t>outcomes</w:t>
      </w:r>
      <w:r w:rsidR="006A08B4">
        <w:rPr>
          <w:rFonts w:ascii="Times New Roman" w:hAnsi="Times New Roman" w:cs="Times New Roman"/>
          <w:sz w:val="28"/>
          <w:szCs w:val="28"/>
          <w:lang w:val="kk-KZ"/>
        </w:rPr>
        <w:t xml:space="preserve"> </w:t>
      </w:r>
      <w:r w:rsidRPr="009C38B3">
        <w:rPr>
          <w:rFonts w:ascii="Times New Roman" w:hAnsi="Times New Roman" w:cs="Times New Roman"/>
          <w:sz w:val="28"/>
          <w:szCs w:val="28"/>
          <w:lang w:val="kk-KZ"/>
        </w:rPr>
        <w:t>// Computers and Education. –</w:t>
      </w:r>
      <w:r w:rsidR="006A08B4">
        <w:rPr>
          <w:rFonts w:ascii="Times New Roman" w:hAnsi="Times New Roman" w:cs="Times New Roman"/>
          <w:sz w:val="28"/>
          <w:szCs w:val="28"/>
          <w:lang w:val="kk-KZ"/>
        </w:rPr>
        <w:t xml:space="preserve"> </w:t>
      </w:r>
      <w:r w:rsidRPr="009C38B3">
        <w:rPr>
          <w:rFonts w:ascii="Times New Roman" w:hAnsi="Times New Roman" w:cs="Times New Roman"/>
          <w:sz w:val="28"/>
          <w:szCs w:val="28"/>
          <w:lang w:val="kk-KZ"/>
        </w:rPr>
        <w:t>2016.</w:t>
      </w:r>
      <w:r w:rsidR="006A08B4">
        <w:rPr>
          <w:rFonts w:ascii="Times New Roman" w:hAnsi="Times New Roman" w:cs="Times New Roman"/>
          <w:sz w:val="28"/>
          <w:szCs w:val="28"/>
          <w:lang w:val="kk-KZ"/>
        </w:rPr>
        <w:t xml:space="preserve"> -</w:t>
      </w:r>
      <w:r w:rsidRPr="009C38B3">
        <w:rPr>
          <w:rFonts w:ascii="Times New Roman" w:hAnsi="Times New Roman" w:cs="Times New Roman"/>
          <w:sz w:val="28"/>
          <w:szCs w:val="28"/>
          <w:lang w:val="kk-KZ"/>
        </w:rPr>
        <w:t xml:space="preserve"> P.</w:t>
      </w:r>
      <w:r w:rsidR="006A08B4">
        <w:rPr>
          <w:rFonts w:ascii="Times New Roman" w:hAnsi="Times New Roman" w:cs="Times New Roman"/>
          <w:sz w:val="28"/>
          <w:szCs w:val="28"/>
          <w:lang w:val="kk-KZ"/>
        </w:rPr>
        <w:t xml:space="preserve"> </w:t>
      </w:r>
      <w:r w:rsidRPr="009C38B3">
        <w:rPr>
          <w:rFonts w:ascii="Times New Roman" w:hAnsi="Times New Roman" w:cs="Times New Roman"/>
          <w:sz w:val="28"/>
          <w:szCs w:val="28"/>
          <w:lang w:val="kk-KZ"/>
        </w:rPr>
        <w:t>116–12</w:t>
      </w:r>
      <w:r>
        <w:rPr>
          <w:rFonts w:ascii="Times New Roman" w:hAnsi="Times New Roman" w:cs="Times New Roman"/>
          <w:sz w:val="28"/>
          <w:szCs w:val="28"/>
          <w:lang w:val="kk-KZ"/>
        </w:rPr>
        <w:t>6</w:t>
      </w:r>
      <w:r w:rsidRPr="009C38B3">
        <w:rPr>
          <w:rFonts w:ascii="Times New Roman" w:hAnsi="Times New Roman" w:cs="Times New Roman"/>
          <w:sz w:val="28"/>
          <w:szCs w:val="28"/>
          <w:lang w:val="kk-KZ"/>
        </w:rPr>
        <w:t xml:space="preserve">. </w:t>
      </w:r>
      <w:r w:rsidR="006A08B4">
        <w:rPr>
          <w:rFonts w:ascii="Times New Roman" w:hAnsi="Times New Roman" w:cs="Times New Roman"/>
          <w:sz w:val="28"/>
          <w:szCs w:val="28"/>
          <w:lang w:val="kk-KZ"/>
        </w:rPr>
        <w:t xml:space="preserve"> </w:t>
      </w:r>
      <w:r>
        <w:fldChar w:fldCharType="begin"/>
      </w:r>
      <w:r w:rsidRPr="00DA7399">
        <w:rPr>
          <w:lang w:val="en-US"/>
        </w:rPr>
        <w:instrText>HYPERLINK "http://doi.org/10.1016/j.compedu.2016.03.002%20"</w:instrText>
      </w:r>
      <w:r>
        <w:fldChar w:fldCharType="separate"/>
      </w:r>
      <w:r w:rsidRPr="00683B05">
        <w:rPr>
          <w:rStyle w:val="af1"/>
          <w:rFonts w:ascii="Times New Roman" w:hAnsi="Times New Roman" w:cs="Times New Roman"/>
          <w:sz w:val="28"/>
          <w:szCs w:val="28"/>
          <w:lang w:val="kk-KZ"/>
        </w:rPr>
        <w:t xml:space="preserve">http://doi.org/10.1016/j.compedu.2016.03.002 </w:t>
      </w:r>
      <w:r>
        <w:fldChar w:fldCharType="end"/>
      </w:r>
    </w:p>
    <w:p w14:paraId="5EFDC7C8" w14:textId="170A97F7" w:rsidR="002C3111" w:rsidRDefault="00A74105" w:rsidP="002C3111">
      <w:pPr>
        <w:tabs>
          <w:tab w:val="left" w:pos="1134"/>
          <w:tab w:val="left" w:pos="1276"/>
        </w:tabs>
        <w:spacing w:after="0" w:line="240" w:lineRule="auto"/>
        <w:ind w:firstLine="709"/>
        <w:jc w:val="both"/>
        <w:rPr>
          <w:rFonts w:ascii="Times New Roman" w:hAnsi="Times New Roman" w:cs="Times New Roman"/>
          <w:color w:val="FF0000"/>
          <w:sz w:val="28"/>
          <w:szCs w:val="28"/>
          <w:lang w:val="kk-KZ"/>
        </w:rPr>
      </w:pPr>
      <w:r>
        <w:rPr>
          <w:rFonts w:ascii="Times New Roman" w:hAnsi="Times New Roman" w:cs="Times New Roman"/>
          <w:sz w:val="28"/>
          <w:szCs w:val="28"/>
          <w:lang w:val="en-US"/>
        </w:rPr>
        <w:t>116</w:t>
      </w:r>
      <w:r>
        <w:rPr>
          <w:rFonts w:ascii="Times New Roman" w:hAnsi="Times New Roman" w:cs="Times New Roman"/>
          <w:sz w:val="28"/>
          <w:szCs w:val="28"/>
          <w:lang w:val="kk-KZ"/>
        </w:rPr>
        <w:t xml:space="preserve"> </w:t>
      </w:r>
      <w:r w:rsidR="002C3111">
        <w:rPr>
          <w:rFonts w:ascii="Times New Roman" w:hAnsi="Times New Roman" w:cs="Times New Roman"/>
          <w:sz w:val="28"/>
          <w:szCs w:val="28"/>
          <w:lang w:val="kk-KZ"/>
        </w:rPr>
        <w:tab/>
      </w:r>
      <w:r w:rsidRPr="009C38B3">
        <w:rPr>
          <w:rFonts w:ascii="Times New Roman" w:hAnsi="Times New Roman" w:cs="Times New Roman"/>
          <w:sz w:val="28"/>
          <w:szCs w:val="28"/>
          <w:lang w:val="en-US"/>
        </w:rPr>
        <w:t>Salmon G. E-Moderating: The key to online teaching and learning</w:t>
      </w:r>
      <w:r w:rsidR="002C3111">
        <w:rPr>
          <w:rFonts w:ascii="Times New Roman" w:hAnsi="Times New Roman" w:cs="Times New Roman"/>
          <w:sz w:val="28"/>
          <w:szCs w:val="28"/>
          <w:lang w:val="kk-KZ"/>
        </w:rPr>
        <w:t xml:space="preserve"> </w:t>
      </w:r>
      <w:r w:rsidRPr="009C38B3">
        <w:rPr>
          <w:rFonts w:ascii="Times New Roman" w:hAnsi="Times New Roman" w:cs="Times New Roman"/>
          <w:sz w:val="28"/>
          <w:szCs w:val="28"/>
          <w:lang w:val="en-US"/>
        </w:rPr>
        <w:t xml:space="preserve">// 2nd ed. </w:t>
      </w:r>
      <w:r w:rsidRPr="006451B8">
        <w:rPr>
          <w:rFonts w:ascii="Times New Roman" w:hAnsi="Times New Roman" w:cs="Times New Roman"/>
          <w:sz w:val="28"/>
          <w:szCs w:val="28"/>
          <w:lang w:val="en-US"/>
        </w:rPr>
        <w:t>Routledge</w:t>
      </w:r>
      <w:r w:rsidRPr="00571E5D">
        <w:rPr>
          <w:rFonts w:ascii="Times New Roman" w:hAnsi="Times New Roman" w:cs="Times New Roman"/>
          <w:sz w:val="28"/>
          <w:szCs w:val="28"/>
        </w:rPr>
        <w:t>. –</w:t>
      </w:r>
      <w:r w:rsidR="002C3111">
        <w:rPr>
          <w:rFonts w:ascii="Times New Roman" w:hAnsi="Times New Roman" w:cs="Times New Roman"/>
          <w:sz w:val="28"/>
          <w:szCs w:val="28"/>
          <w:lang w:val="kk-KZ"/>
        </w:rPr>
        <w:t xml:space="preserve"> </w:t>
      </w:r>
      <w:r w:rsidRPr="00571E5D">
        <w:rPr>
          <w:rFonts w:ascii="Times New Roman" w:hAnsi="Times New Roman" w:cs="Times New Roman"/>
          <w:sz w:val="28"/>
          <w:szCs w:val="28"/>
        </w:rPr>
        <w:t xml:space="preserve">2004. </w:t>
      </w:r>
      <w:hyperlink r:id="rId80" w:history="1">
        <w:r w:rsidRPr="006451B8">
          <w:rPr>
            <w:rStyle w:val="af1"/>
            <w:rFonts w:ascii="Times New Roman" w:hAnsi="Times New Roman" w:cs="Times New Roman"/>
            <w:sz w:val="28"/>
            <w:szCs w:val="28"/>
            <w:lang w:val="en-US"/>
          </w:rPr>
          <w:t>https</w:t>
        </w:r>
        <w:r w:rsidRPr="00571E5D">
          <w:rPr>
            <w:rStyle w:val="af1"/>
            <w:rFonts w:ascii="Times New Roman" w:hAnsi="Times New Roman" w:cs="Times New Roman"/>
            <w:sz w:val="28"/>
            <w:szCs w:val="28"/>
          </w:rPr>
          <w:t>://</w:t>
        </w:r>
        <w:proofErr w:type="spellStart"/>
        <w:r w:rsidRPr="006451B8">
          <w:rPr>
            <w:rStyle w:val="af1"/>
            <w:rFonts w:ascii="Times New Roman" w:hAnsi="Times New Roman" w:cs="Times New Roman"/>
            <w:sz w:val="28"/>
            <w:szCs w:val="28"/>
            <w:lang w:val="en-US"/>
          </w:rPr>
          <w:t>doi</w:t>
        </w:r>
        <w:proofErr w:type="spellEnd"/>
        <w:r w:rsidRPr="00571E5D">
          <w:rPr>
            <w:rStyle w:val="af1"/>
            <w:rFonts w:ascii="Times New Roman" w:hAnsi="Times New Roman" w:cs="Times New Roman"/>
            <w:sz w:val="28"/>
            <w:szCs w:val="28"/>
          </w:rPr>
          <w:t>.</w:t>
        </w:r>
        <w:r w:rsidRPr="006451B8">
          <w:rPr>
            <w:rStyle w:val="af1"/>
            <w:rFonts w:ascii="Times New Roman" w:hAnsi="Times New Roman" w:cs="Times New Roman"/>
            <w:sz w:val="28"/>
            <w:szCs w:val="28"/>
            <w:lang w:val="en-US"/>
          </w:rPr>
          <w:t>org</w:t>
        </w:r>
        <w:r w:rsidRPr="00571E5D">
          <w:rPr>
            <w:rStyle w:val="af1"/>
            <w:rFonts w:ascii="Times New Roman" w:hAnsi="Times New Roman" w:cs="Times New Roman"/>
            <w:sz w:val="28"/>
            <w:szCs w:val="28"/>
          </w:rPr>
          <w:t>/10.4324/9780203465424</w:t>
        </w:r>
      </w:hyperlink>
      <w:r>
        <w:rPr>
          <w:rFonts w:ascii="Times New Roman" w:hAnsi="Times New Roman" w:cs="Times New Roman"/>
          <w:sz w:val="28"/>
          <w:szCs w:val="28"/>
          <w:lang w:val="kk-KZ"/>
        </w:rPr>
        <w:t xml:space="preserve"> </w:t>
      </w:r>
    </w:p>
    <w:p w14:paraId="48CBAC7C" w14:textId="77777777" w:rsidR="001F432C" w:rsidRDefault="00A74105" w:rsidP="001F432C">
      <w:pPr>
        <w:tabs>
          <w:tab w:val="left" w:pos="1134"/>
          <w:tab w:val="left" w:pos="1276"/>
        </w:tabs>
        <w:spacing w:after="0" w:line="240" w:lineRule="auto"/>
        <w:ind w:firstLine="709"/>
        <w:jc w:val="both"/>
        <w:rPr>
          <w:rFonts w:ascii="Times New Roman" w:hAnsi="Times New Roman" w:cs="Times New Roman"/>
          <w:sz w:val="28"/>
          <w:szCs w:val="28"/>
          <w:lang w:val="kk-KZ"/>
        </w:rPr>
      </w:pPr>
      <w:r w:rsidRPr="001F432C">
        <w:rPr>
          <w:rFonts w:ascii="Times New Roman" w:hAnsi="Times New Roman" w:cs="Times New Roman"/>
          <w:sz w:val="28"/>
          <w:szCs w:val="28"/>
          <w:lang w:val="kk-KZ"/>
        </w:rPr>
        <w:lastRenderedPageBreak/>
        <w:t>1</w:t>
      </w:r>
      <w:r w:rsidRPr="001F432C">
        <w:rPr>
          <w:rFonts w:ascii="Times New Roman" w:hAnsi="Times New Roman" w:cs="Times New Roman"/>
          <w:sz w:val="28"/>
          <w:szCs w:val="28"/>
        </w:rPr>
        <w:t>1</w:t>
      </w:r>
      <w:r w:rsidR="00CF58B7" w:rsidRPr="001F432C">
        <w:rPr>
          <w:rFonts w:ascii="Times New Roman" w:hAnsi="Times New Roman" w:cs="Times New Roman"/>
          <w:sz w:val="28"/>
          <w:szCs w:val="28"/>
          <w:lang w:val="kk-KZ"/>
        </w:rPr>
        <w:t>7</w:t>
      </w:r>
      <w:r w:rsidRPr="001F432C">
        <w:rPr>
          <w:rFonts w:ascii="Times New Roman" w:hAnsi="Times New Roman" w:cs="Times New Roman"/>
          <w:sz w:val="28"/>
          <w:szCs w:val="28"/>
          <w:lang w:val="kk-KZ"/>
        </w:rPr>
        <w:t xml:space="preserve"> </w:t>
      </w:r>
      <w:r w:rsidR="001F432C">
        <w:rPr>
          <w:rFonts w:ascii="Times New Roman" w:hAnsi="Times New Roman" w:cs="Times New Roman"/>
          <w:sz w:val="28"/>
          <w:szCs w:val="28"/>
          <w:lang w:val="kk-KZ"/>
        </w:rPr>
        <w:tab/>
      </w:r>
      <w:r w:rsidRPr="001F432C">
        <w:rPr>
          <w:rFonts w:ascii="Times New Roman" w:hAnsi="Times New Roman" w:cs="Times New Roman"/>
          <w:sz w:val="28"/>
          <w:szCs w:val="28"/>
        </w:rPr>
        <w:t>Долгополова</w:t>
      </w:r>
      <w:r w:rsidRPr="009C38B3">
        <w:rPr>
          <w:rFonts w:ascii="Times New Roman" w:hAnsi="Times New Roman" w:cs="Times New Roman"/>
          <w:sz w:val="28"/>
          <w:szCs w:val="28"/>
        </w:rPr>
        <w:t xml:space="preserve"> М.В. Массовые открытые онлайн курсы как новая форма дистанционного образования студентов // Сборник статей XIV Международной научно-практической конференции «Современное образование: актуальные вопросы, достижения и инновации». - 2018 - С. </w:t>
      </w:r>
      <w:proofErr w:type="gramStart"/>
      <w:r w:rsidRPr="009C38B3">
        <w:rPr>
          <w:rFonts w:ascii="Times New Roman" w:hAnsi="Times New Roman" w:cs="Times New Roman"/>
          <w:sz w:val="28"/>
          <w:szCs w:val="28"/>
        </w:rPr>
        <w:t>82-84</w:t>
      </w:r>
      <w:proofErr w:type="gramEnd"/>
      <w:r w:rsidRPr="009C38B3">
        <w:rPr>
          <w:rFonts w:ascii="Times New Roman" w:hAnsi="Times New Roman" w:cs="Times New Roman"/>
          <w:sz w:val="28"/>
          <w:szCs w:val="28"/>
        </w:rPr>
        <w:t>.</w:t>
      </w:r>
      <w:r w:rsidR="001F432C">
        <w:rPr>
          <w:rFonts w:ascii="Times New Roman" w:hAnsi="Times New Roman" w:cs="Times New Roman"/>
          <w:sz w:val="28"/>
          <w:szCs w:val="28"/>
          <w:lang w:val="kk-KZ"/>
        </w:rPr>
        <w:t xml:space="preserve"> </w:t>
      </w:r>
    </w:p>
    <w:p w14:paraId="42A7EB6D" w14:textId="77777777" w:rsidR="001F432C" w:rsidRDefault="00A74105" w:rsidP="001F432C">
      <w:pPr>
        <w:tabs>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Pr="00A1469A">
        <w:rPr>
          <w:rFonts w:ascii="Times New Roman" w:hAnsi="Times New Roman" w:cs="Times New Roman"/>
          <w:sz w:val="28"/>
          <w:szCs w:val="28"/>
        </w:rPr>
        <w:t>1</w:t>
      </w:r>
      <w:r w:rsidR="00CF58B7">
        <w:rPr>
          <w:rFonts w:ascii="Times New Roman" w:hAnsi="Times New Roman" w:cs="Times New Roman"/>
          <w:sz w:val="28"/>
          <w:szCs w:val="28"/>
          <w:lang w:val="kk-KZ"/>
        </w:rPr>
        <w:t>8</w:t>
      </w:r>
      <w:r>
        <w:rPr>
          <w:rFonts w:ascii="Times New Roman" w:hAnsi="Times New Roman" w:cs="Times New Roman"/>
          <w:sz w:val="28"/>
          <w:szCs w:val="28"/>
          <w:lang w:val="kk-KZ"/>
        </w:rPr>
        <w:t xml:space="preserve"> </w:t>
      </w:r>
      <w:r w:rsidR="001F432C">
        <w:rPr>
          <w:rFonts w:ascii="Times New Roman" w:hAnsi="Times New Roman" w:cs="Times New Roman"/>
          <w:sz w:val="28"/>
          <w:szCs w:val="28"/>
          <w:lang w:val="kk-KZ"/>
        </w:rPr>
        <w:tab/>
      </w:r>
      <w:r w:rsidRPr="00BD4D9D">
        <w:rPr>
          <w:rFonts w:ascii="Times New Roman" w:hAnsi="Times New Roman" w:cs="Times New Roman"/>
          <w:sz w:val="28"/>
          <w:szCs w:val="28"/>
        </w:rPr>
        <w:t xml:space="preserve">Рогова Н.Н. Применение массовых открытых онлайн курсов для организации самостоятельной работы студентов // Балтийский гуманитарный журнал. </w:t>
      </w:r>
      <w:r w:rsidR="001F432C">
        <w:rPr>
          <w:rFonts w:ascii="Times New Roman" w:hAnsi="Times New Roman" w:cs="Times New Roman"/>
          <w:sz w:val="28"/>
          <w:szCs w:val="28"/>
          <w:lang w:val="kk-KZ"/>
        </w:rPr>
        <w:t xml:space="preserve">- </w:t>
      </w:r>
      <w:r w:rsidRPr="00BD4D9D">
        <w:rPr>
          <w:rFonts w:ascii="Times New Roman" w:hAnsi="Times New Roman" w:cs="Times New Roman"/>
          <w:sz w:val="28"/>
          <w:szCs w:val="28"/>
        </w:rPr>
        <w:t xml:space="preserve">2017. </w:t>
      </w:r>
      <w:r w:rsidR="001F432C">
        <w:rPr>
          <w:rFonts w:ascii="Times New Roman" w:hAnsi="Times New Roman" w:cs="Times New Roman"/>
          <w:sz w:val="28"/>
          <w:szCs w:val="28"/>
          <w:lang w:val="kk-KZ"/>
        </w:rPr>
        <w:t xml:space="preserve">- </w:t>
      </w:r>
      <w:r w:rsidRPr="00BD4D9D">
        <w:rPr>
          <w:rFonts w:ascii="Times New Roman" w:hAnsi="Times New Roman" w:cs="Times New Roman"/>
          <w:sz w:val="28"/>
          <w:szCs w:val="28"/>
        </w:rPr>
        <w:t xml:space="preserve">Т. 6. </w:t>
      </w:r>
      <w:r w:rsidR="001F432C">
        <w:rPr>
          <w:rFonts w:ascii="Times New Roman" w:hAnsi="Times New Roman" w:cs="Times New Roman"/>
          <w:sz w:val="28"/>
          <w:szCs w:val="28"/>
          <w:lang w:val="kk-KZ"/>
        </w:rPr>
        <w:t xml:space="preserve">- </w:t>
      </w:r>
      <w:r w:rsidRPr="00BD4D9D">
        <w:rPr>
          <w:rFonts w:ascii="Times New Roman" w:hAnsi="Times New Roman" w:cs="Times New Roman"/>
          <w:sz w:val="28"/>
          <w:szCs w:val="28"/>
        </w:rPr>
        <w:t xml:space="preserve">№ 4 (21). </w:t>
      </w:r>
      <w:r w:rsidR="001F432C">
        <w:rPr>
          <w:rFonts w:ascii="Times New Roman" w:hAnsi="Times New Roman" w:cs="Times New Roman"/>
          <w:sz w:val="28"/>
          <w:szCs w:val="28"/>
          <w:lang w:val="kk-KZ"/>
        </w:rPr>
        <w:t xml:space="preserve">- </w:t>
      </w:r>
      <w:r w:rsidRPr="00BD4D9D">
        <w:rPr>
          <w:rFonts w:ascii="Times New Roman" w:hAnsi="Times New Roman" w:cs="Times New Roman"/>
          <w:sz w:val="28"/>
          <w:szCs w:val="28"/>
        </w:rPr>
        <w:t xml:space="preserve">С. </w:t>
      </w:r>
      <w:proofErr w:type="gramStart"/>
      <w:r w:rsidRPr="00BD4D9D">
        <w:rPr>
          <w:rFonts w:ascii="Times New Roman" w:hAnsi="Times New Roman" w:cs="Times New Roman"/>
          <w:sz w:val="28"/>
          <w:szCs w:val="28"/>
        </w:rPr>
        <w:t>390-392</w:t>
      </w:r>
      <w:proofErr w:type="gramEnd"/>
      <w:r w:rsidRPr="00BD4D9D">
        <w:rPr>
          <w:rFonts w:ascii="Times New Roman" w:hAnsi="Times New Roman" w:cs="Times New Roman"/>
          <w:sz w:val="28"/>
          <w:szCs w:val="28"/>
        </w:rPr>
        <w:t>.</w:t>
      </w:r>
      <w:r w:rsidR="001F432C">
        <w:rPr>
          <w:rFonts w:ascii="Times New Roman" w:hAnsi="Times New Roman" w:cs="Times New Roman"/>
          <w:sz w:val="28"/>
          <w:szCs w:val="28"/>
          <w:lang w:val="kk-KZ"/>
        </w:rPr>
        <w:t xml:space="preserve"> </w:t>
      </w:r>
    </w:p>
    <w:p w14:paraId="14B4C9F3" w14:textId="77777777" w:rsidR="00657E47" w:rsidRDefault="00A74105" w:rsidP="00657E47">
      <w:pPr>
        <w:tabs>
          <w:tab w:val="left" w:pos="1134"/>
          <w:tab w:val="left" w:pos="1276"/>
        </w:tabs>
        <w:spacing w:after="0" w:line="240" w:lineRule="auto"/>
        <w:ind w:firstLine="709"/>
        <w:jc w:val="both"/>
        <w:rPr>
          <w:rFonts w:ascii="Times New Roman" w:hAnsi="Times New Roman" w:cs="Times New Roman"/>
          <w:sz w:val="28"/>
          <w:szCs w:val="28"/>
          <w:lang w:val="kk-KZ"/>
        </w:rPr>
      </w:pPr>
      <w:r w:rsidRPr="008C71D4">
        <w:rPr>
          <w:rFonts w:ascii="Times New Roman" w:hAnsi="Times New Roman" w:cs="Times New Roman"/>
          <w:sz w:val="28"/>
          <w:szCs w:val="28"/>
          <w:lang w:val="kk-KZ"/>
        </w:rPr>
        <w:t>11</w:t>
      </w:r>
      <w:r w:rsidR="00CF58B7">
        <w:rPr>
          <w:rFonts w:ascii="Times New Roman" w:hAnsi="Times New Roman" w:cs="Times New Roman"/>
          <w:sz w:val="28"/>
          <w:szCs w:val="28"/>
          <w:lang w:val="kk-KZ"/>
        </w:rPr>
        <w:t>9</w:t>
      </w:r>
      <w:r w:rsidRPr="008C71D4">
        <w:rPr>
          <w:rFonts w:ascii="Times New Roman" w:hAnsi="Times New Roman" w:cs="Times New Roman"/>
          <w:sz w:val="28"/>
          <w:szCs w:val="28"/>
          <w:lang w:val="kk-KZ"/>
        </w:rPr>
        <w:t xml:space="preserve"> </w:t>
      </w:r>
      <w:r w:rsidR="001F432C">
        <w:rPr>
          <w:rFonts w:ascii="Times New Roman" w:hAnsi="Times New Roman" w:cs="Times New Roman"/>
          <w:sz w:val="28"/>
          <w:szCs w:val="28"/>
          <w:lang w:val="kk-KZ"/>
        </w:rPr>
        <w:tab/>
      </w:r>
      <w:r w:rsidRPr="008C71D4">
        <w:rPr>
          <w:rFonts w:ascii="Times New Roman" w:hAnsi="Times New Roman" w:cs="Times New Roman"/>
          <w:sz w:val="28"/>
          <w:szCs w:val="28"/>
        </w:rPr>
        <w:t>Яковенко Т.В. Дистанционное обучение как одна из форм профессионального саморазвития педагога // Актуальные проблемы гуманитарных и естественных наук.</w:t>
      </w:r>
      <w:r w:rsidR="00657E47">
        <w:rPr>
          <w:rFonts w:ascii="Times New Roman" w:hAnsi="Times New Roman" w:cs="Times New Roman"/>
          <w:sz w:val="28"/>
          <w:szCs w:val="28"/>
          <w:lang w:val="kk-KZ"/>
        </w:rPr>
        <w:t xml:space="preserve"> -</w:t>
      </w:r>
      <w:r w:rsidRPr="008C71D4">
        <w:rPr>
          <w:rFonts w:ascii="Times New Roman" w:hAnsi="Times New Roman" w:cs="Times New Roman"/>
          <w:sz w:val="28"/>
          <w:szCs w:val="28"/>
        </w:rPr>
        <w:t xml:space="preserve"> 2012. </w:t>
      </w:r>
      <w:r w:rsidR="00657E47">
        <w:rPr>
          <w:rFonts w:ascii="Times New Roman" w:hAnsi="Times New Roman" w:cs="Times New Roman"/>
          <w:sz w:val="28"/>
          <w:szCs w:val="28"/>
          <w:lang w:val="kk-KZ"/>
        </w:rPr>
        <w:t xml:space="preserve">- </w:t>
      </w:r>
      <w:r w:rsidRPr="008C71D4">
        <w:rPr>
          <w:rFonts w:ascii="Times New Roman" w:hAnsi="Times New Roman" w:cs="Times New Roman"/>
          <w:sz w:val="28"/>
          <w:szCs w:val="28"/>
        </w:rPr>
        <w:t>№ 3.</w:t>
      </w:r>
      <w:r w:rsidR="00657E47">
        <w:rPr>
          <w:rFonts w:ascii="Times New Roman" w:hAnsi="Times New Roman" w:cs="Times New Roman"/>
          <w:sz w:val="28"/>
          <w:szCs w:val="28"/>
          <w:lang w:val="kk-KZ"/>
        </w:rPr>
        <w:t xml:space="preserve"> -</w:t>
      </w:r>
      <w:r w:rsidRPr="008C71D4">
        <w:rPr>
          <w:rFonts w:ascii="Times New Roman" w:hAnsi="Times New Roman" w:cs="Times New Roman"/>
          <w:sz w:val="28"/>
          <w:szCs w:val="28"/>
        </w:rPr>
        <w:t xml:space="preserve"> С. </w:t>
      </w:r>
      <w:proofErr w:type="gramStart"/>
      <w:r w:rsidRPr="008C71D4">
        <w:rPr>
          <w:rFonts w:ascii="Times New Roman" w:hAnsi="Times New Roman" w:cs="Times New Roman"/>
          <w:sz w:val="28"/>
          <w:szCs w:val="28"/>
        </w:rPr>
        <w:t>247-249</w:t>
      </w:r>
      <w:proofErr w:type="gramEnd"/>
      <w:r w:rsidRPr="008C71D4">
        <w:rPr>
          <w:rFonts w:ascii="Times New Roman" w:hAnsi="Times New Roman" w:cs="Times New Roman"/>
          <w:sz w:val="28"/>
          <w:szCs w:val="28"/>
          <w:lang w:val="kk-KZ"/>
        </w:rPr>
        <w:t xml:space="preserve">. </w:t>
      </w:r>
    </w:p>
    <w:p w14:paraId="64DF250B" w14:textId="77777777" w:rsidR="00657E47" w:rsidRDefault="00A74105" w:rsidP="00657E47">
      <w:pPr>
        <w:tabs>
          <w:tab w:val="left" w:pos="1134"/>
          <w:tab w:val="left" w:pos="1276"/>
        </w:tabs>
        <w:spacing w:after="0" w:line="240" w:lineRule="auto"/>
        <w:ind w:firstLine="709"/>
        <w:jc w:val="both"/>
        <w:rPr>
          <w:rFonts w:ascii="Times New Roman" w:hAnsi="Times New Roman" w:cs="Times New Roman"/>
          <w:sz w:val="28"/>
          <w:szCs w:val="28"/>
          <w:lang w:val="kk-KZ"/>
        </w:rPr>
      </w:pPr>
      <w:r w:rsidRPr="008C71D4">
        <w:rPr>
          <w:rFonts w:ascii="Times New Roman" w:hAnsi="Times New Roman" w:cs="Times New Roman"/>
          <w:sz w:val="28"/>
          <w:szCs w:val="28"/>
          <w:lang w:val="kk-KZ"/>
        </w:rPr>
        <w:t>1</w:t>
      </w:r>
      <w:r w:rsidR="00CF58B7">
        <w:rPr>
          <w:rFonts w:ascii="Times New Roman" w:hAnsi="Times New Roman" w:cs="Times New Roman"/>
          <w:sz w:val="28"/>
          <w:szCs w:val="28"/>
          <w:lang w:val="kk-KZ"/>
        </w:rPr>
        <w:t>20</w:t>
      </w:r>
      <w:r w:rsidRPr="008C71D4">
        <w:rPr>
          <w:rFonts w:ascii="Times New Roman" w:hAnsi="Times New Roman" w:cs="Times New Roman"/>
          <w:sz w:val="28"/>
          <w:szCs w:val="28"/>
          <w:lang w:val="kk-KZ"/>
        </w:rPr>
        <w:t xml:space="preserve"> </w:t>
      </w:r>
      <w:r w:rsidR="00657E47">
        <w:rPr>
          <w:rFonts w:ascii="Times New Roman" w:hAnsi="Times New Roman" w:cs="Times New Roman"/>
          <w:sz w:val="28"/>
          <w:szCs w:val="28"/>
          <w:lang w:val="kk-KZ"/>
        </w:rPr>
        <w:tab/>
      </w:r>
      <w:r w:rsidRPr="008C71D4">
        <w:rPr>
          <w:rFonts w:ascii="Times New Roman" w:hAnsi="Times New Roman" w:cs="Times New Roman"/>
          <w:sz w:val="28"/>
          <w:szCs w:val="28"/>
          <w:lang w:val="kk-KZ"/>
        </w:rPr>
        <w:t>Аубакир А.Г., Сексенова Д.Ұ., Оспанбек Т.Р. Болашақ биология  пәні мұғалімдерін кәсіби даярлау барысында цифрлық құзыреттіліктерін қалыптастыруда ЖАОК-дың маңызы</w:t>
      </w:r>
      <w:r w:rsidR="00657E47">
        <w:rPr>
          <w:rFonts w:ascii="Times New Roman" w:hAnsi="Times New Roman" w:cs="Times New Roman"/>
          <w:sz w:val="28"/>
          <w:szCs w:val="28"/>
          <w:lang w:val="kk-KZ"/>
        </w:rPr>
        <w:t xml:space="preserve"> </w:t>
      </w:r>
      <w:r w:rsidRPr="008C71D4">
        <w:rPr>
          <w:rFonts w:ascii="Times New Roman" w:hAnsi="Times New Roman" w:cs="Times New Roman"/>
          <w:sz w:val="28"/>
          <w:szCs w:val="28"/>
          <w:lang w:val="kk-KZ"/>
        </w:rPr>
        <w:t>//</w:t>
      </w:r>
      <w:r w:rsidR="00657E47">
        <w:rPr>
          <w:rFonts w:ascii="Times New Roman" w:hAnsi="Times New Roman" w:cs="Times New Roman"/>
          <w:sz w:val="28"/>
          <w:szCs w:val="28"/>
          <w:lang w:val="kk-KZ"/>
        </w:rPr>
        <w:t xml:space="preserve"> </w:t>
      </w:r>
      <w:r w:rsidRPr="008C71D4">
        <w:rPr>
          <w:rFonts w:ascii="Times New Roman" w:hAnsi="Times New Roman" w:cs="Times New Roman"/>
          <w:sz w:val="28"/>
          <w:szCs w:val="28"/>
          <w:lang w:val="kk-KZ"/>
        </w:rPr>
        <w:t>ҚР ҰҒА Хабаршысы, Педагогика ғылымдары</w:t>
      </w:r>
      <w:r w:rsidR="00657E47">
        <w:rPr>
          <w:rFonts w:ascii="Times New Roman" w:hAnsi="Times New Roman" w:cs="Times New Roman"/>
          <w:sz w:val="28"/>
          <w:szCs w:val="28"/>
          <w:lang w:val="kk-KZ"/>
        </w:rPr>
        <w:t xml:space="preserve">. </w:t>
      </w:r>
      <w:r w:rsidRPr="008C71D4">
        <w:rPr>
          <w:rFonts w:ascii="Times New Roman" w:hAnsi="Times New Roman" w:cs="Times New Roman"/>
          <w:sz w:val="28"/>
          <w:szCs w:val="28"/>
          <w:lang w:val="kk-KZ"/>
        </w:rPr>
        <w:t>- 2023.- №6.</w:t>
      </w:r>
      <w:r w:rsidR="00657E47">
        <w:rPr>
          <w:rFonts w:ascii="Times New Roman" w:hAnsi="Times New Roman" w:cs="Times New Roman"/>
          <w:sz w:val="28"/>
          <w:szCs w:val="28"/>
          <w:lang w:val="kk-KZ"/>
        </w:rPr>
        <w:t xml:space="preserve"> -</w:t>
      </w:r>
      <w:r w:rsidRPr="008C71D4">
        <w:rPr>
          <w:rFonts w:ascii="Times New Roman" w:hAnsi="Times New Roman" w:cs="Times New Roman"/>
          <w:sz w:val="28"/>
          <w:szCs w:val="28"/>
          <w:lang w:val="kk-KZ"/>
        </w:rPr>
        <w:t xml:space="preserve"> Б.76-92. </w:t>
      </w:r>
      <w:r>
        <w:fldChar w:fldCharType="begin"/>
      </w:r>
      <w:r w:rsidRPr="00DA7399">
        <w:rPr>
          <w:lang w:val="kk-KZ"/>
        </w:rPr>
        <w:instrText>HYPERLINK "https://doi.org/10.32014/2023.2518-1467.618"</w:instrText>
      </w:r>
      <w:r>
        <w:fldChar w:fldCharType="separate"/>
      </w:r>
      <w:r w:rsidRPr="008C71D4">
        <w:rPr>
          <w:rStyle w:val="af1"/>
          <w:rFonts w:ascii="Times New Roman" w:hAnsi="Times New Roman" w:cs="Times New Roman"/>
          <w:sz w:val="28"/>
          <w:szCs w:val="28"/>
          <w:lang w:val="kk-KZ"/>
        </w:rPr>
        <w:t>https://doi.org/10.32014/2023.2518-1467.618</w:t>
      </w:r>
      <w:r>
        <w:fldChar w:fldCharType="end"/>
      </w:r>
      <w:r>
        <w:rPr>
          <w:rFonts w:ascii="Times New Roman" w:hAnsi="Times New Roman" w:cs="Times New Roman"/>
          <w:sz w:val="28"/>
          <w:szCs w:val="28"/>
          <w:lang w:val="kk-KZ"/>
        </w:rPr>
        <w:t xml:space="preserve"> </w:t>
      </w:r>
      <w:r w:rsidR="00657E47">
        <w:rPr>
          <w:rFonts w:ascii="Times New Roman" w:hAnsi="Times New Roman" w:cs="Times New Roman"/>
          <w:sz w:val="28"/>
          <w:szCs w:val="28"/>
          <w:lang w:val="kk-KZ"/>
        </w:rPr>
        <w:t xml:space="preserve"> </w:t>
      </w:r>
    </w:p>
    <w:p w14:paraId="4796EC9A" w14:textId="77777777" w:rsidR="00657E47" w:rsidRDefault="00A74105" w:rsidP="00657E47">
      <w:pPr>
        <w:tabs>
          <w:tab w:val="left" w:pos="1134"/>
          <w:tab w:val="left" w:pos="1276"/>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12</w:t>
      </w:r>
      <w:r w:rsidR="00CF58B7">
        <w:rPr>
          <w:rFonts w:ascii="Times New Roman" w:hAnsi="Times New Roman" w:cs="Times New Roman"/>
          <w:sz w:val="28"/>
          <w:szCs w:val="28"/>
          <w:lang w:val="kk-KZ"/>
        </w:rPr>
        <w:t>1</w:t>
      </w:r>
      <w:r>
        <w:rPr>
          <w:rFonts w:ascii="Times New Roman" w:hAnsi="Times New Roman" w:cs="Times New Roman"/>
          <w:sz w:val="28"/>
          <w:szCs w:val="28"/>
          <w:lang w:val="kk-KZ"/>
        </w:rPr>
        <w:t xml:space="preserve"> </w:t>
      </w:r>
      <w:r w:rsidR="00657E47">
        <w:rPr>
          <w:rFonts w:ascii="Times New Roman" w:hAnsi="Times New Roman" w:cs="Times New Roman"/>
          <w:sz w:val="28"/>
          <w:szCs w:val="28"/>
          <w:lang w:val="kk-KZ"/>
        </w:rPr>
        <w:tab/>
      </w:r>
      <w:r w:rsidRPr="007711F8">
        <w:rPr>
          <w:rFonts w:ascii="Times New Roman" w:hAnsi="Times New Roman" w:cs="Times New Roman"/>
          <w:sz w:val="28"/>
          <w:szCs w:val="28"/>
          <w:lang w:val="kk-KZ"/>
        </w:rPr>
        <w:t>Майматаева А.Д., Кауынбаева</w:t>
      </w:r>
      <w:r w:rsidR="00657E47">
        <w:rPr>
          <w:rFonts w:ascii="Times New Roman" w:hAnsi="Times New Roman" w:cs="Times New Roman"/>
          <w:sz w:val="28"/>
          <w:szCs w:val="28"/>
          <w:lang w:val="kk-KZ"/>
        </w:rPr>
        <w:t xml:space="preserve"> Э.</w:t>
      </w:r>
      <w:r w:rsidRPr="007711F8">
        <w:rPr>
          <w:rFonts w:ascii="Times New Roman" w:hAnsi="Times New Roman" w:cs="Times New Roman"/>
          <w:sz w:val="28"/>
          <w:szCs w:val="28"/>
          <w:lang w:val="kk-KZ"/>
        </w:rPr>
        <w:t xml:space="preserve"> Биолог мұғалімдердің ақпараттық құзыреттілігінің құрылымы // Қазақстанның ғылымы мен өмірі. </w:t>
      </w:r>
      <w:r w:rsidRPr="0077605B">
        <w:rPr>
          <w:rFonts w:ascii="Times New Roman" w:hAnsi="Times New Roman" w:cs="Times New Roman"/>
          <w:sz w:val="28"/>
          <w:szCs w:val="28"/>
          <w:lang w:val="kk-KZ"/>
        </w:rPr>
        <w:t>«Педагогика ғылымы» сериясы. - 2019. - №4 (79). - Б. 96-99.</w:t>
      </w:r>
      <w:r w:rsidR="00657E47">
        <w:rPr>
          <w:rFonts w:ascii="Times New Roman" w:hAnsi="Times New Roman" w:cs="Times New Roman"/>
          <w:sz w:val="28"/>
          <w:szCs w:val="28"/>
          <w:lang w:val="kk-KZ"/>
        </w:rPr>
        <w:t xml:space="preserve"> </w:t>
      </w:r>
    </w:p>
    <w:p w14:paraId="1C26DE12" w14:textId="32BB5C55" w:rsidR="001F2F9E" w:rsidRPr="00192AC9" w:rsidRDefault="00A74105" w:rsidP="00192AC9">
      <w:pPr>
        <w:tabs>
          <w:tab w:val="left" w:pos="1134"/>
          <w:tab w:val="left" w:pos="1276"/>
        </w:tabs>
        <w:spacing w:after="0" w:line="240" w:lineRule="auto"/>
        <w:ind w:firstLine="709"/>
        <w:jc w:val="both"/>
        <w:rPr>
          <w:rFonts w:ascii="Times New Roman" w:hAnsi="Times New Roman" w:cs="Times New Roman"/>
          <w:b/>
          <w:bCs/>
          <w:sz w:val="28"/>
          <w:szCs w:val="28"/>
          <w:lang w:val="kk-KZ"/>
        </w:rPr>
      </w:pPr>
      <w:r>
        <w:rPr>
          <w:rFonts w:ascii="Times New Roman" w:hAnsi="Times New Roman" w:cs="Times New Roman"/>
          <w:sz w:val="28"/>
          <w:szCs w:val="28"/>
          <w:lang w:val="kk-KZ"/>
        </w:rPr>
        <w:t>12</w:t>
      </w:r>
      <w:r w:rsidR="00CF58B7">
        <w:rPr>
          <w:rFonts w:ascii="Times New Roman" w:hAnsi="Times New Roman" w:cs="Times New Roman"/>
          <w:sz w:val="28"/>
          <w:szCs w:val="28"/>
          <w:lang w:val="kk-KZ"/>
        </w:rPr>
        <w:t>2</w:t>
      </w:r>
      <w:r>
        <w:rPr>
          <w:rFonts w:ascii="Times New Roman" w:hAnsi="Times New Roman" w:cs="Times New Roman"/>
          <w:sz w:val="28"/>
          <w:szCs w:val="28"/>
          <w:lang w:val="kk-KZ"/>
        </w:rPr>
        <w:t xml:space="preserve"> </w:t>
      </w:r>
      <w:r w:rsidR="00657E47">
        <w:rPr>
          <w:rFonts w:ascii="Times New Roman" w:hAnsi="Times New Roman" w:cs="Times New Roman"/>
          <w:sz w:val="28"/>
          <w:szCs w:val="28"/>
          <w:lang w:val="kk-KZ"/>
        </w:rPr>
        <w:tab/>
      </w:r>
      <w:r>
        <w:rPr>
          <w:rFonts w:ascii="Times New Roman" w:hAnsi="Times New Roman" w:cs="Times New Roman"/>
          <w:sz w:val="28"/>
          <w:szCs w:val="28"/>
          <w:lang w:val="kk-KZ"/>
        </w:rPr>
        <w:t>Абай атындағы Қазақ Ұлттық педагогикалық университетінің жалпы ашық онлайн курс</w:t>
      </w:r>
      <w:r w:rsidRPr="00AC3E97">
        <w:rPr>
          <w:rFonts w:ascii="Times New Roman" w:hAnsi="Times New Roman" w:cs="Times New Roman"/>
          <w:sz w:val="28"/>
          <w:szCs w:val="28"/>
          <w:lang w:val="kk-KZ"/>
        </w:rPr>
        <w:t xml:space="preserve"> базасы</w:t>
      </w:r>
      <w:r w:rsidR="00192AC9">
        <w:rPr>
          <w:rFonts w:ascii="Times New Roman" w:hAnsi="Times New Roman" w:cs="Times New Roman"/>
          <w:sz w:val="28"/>
          <w:szCs w:val="28"/>
          <w:lang w:val="kk-KZ"/>
        </w:rPr>
        <w:t xml:space="preserve">: </w:t>
      </w:r>
      <w:r w:rsidR="00192AC9" w:rsidRPr="00192AC9">
        <w:rPr>
          <w:rFonts w:ascii="Times New Roman" w:hAnsi="Times New Roman" w:cs="Times New Roman"/>
          <w:sz w:val="28"/>
          <w:szCs w:val="28"/>
          <w:lang w:val="kk-KZ"/>
        </w:rPr>
        <w:t>Біліктілікті арттыру және қашықтан білім беру орталығы</w:t>
      </w:r>
      <w:r w:rsidR="00192AC9">
        <w:rPr>
          <w:rFonts w:ascii="Times New Roman" w:hAnsi="Times New Roman" w:cs="Times New Roman"/>
          <w:b/>
          <w:bCs/>
          <w:sz w:val="28"/>
          <w:szCs w:val="28"/>
          <w:lang w:val="kk-KZ"/>
        </w:rPr>
        <w:t>,</w:t>
      </w:r>
      <w:r w:rsidRPr="00AC3E97">
        <w:rPr>
          <w:rFonts w:ascii="Times New Roman" w:hAnsi="Times New Roman" w:cs="Times New Roman"/>
          <w:sz w:val="28"/>
          <w:szCs w:val="28"/>
          <w:lang w:val="kk-KZ"/>
        </w:rPr>
        <w:t xml:space="preserve"> </w:t>
      </w:r>
      <w:r w:rsidR="00192AC9">
        <w:rPr>
          <w:rFonts w:ascii="Times New Roman" w:hAnsi="Times New Roman" w:cs="Times New Roman"/>
          <w:sz w:val="28"/>
          <w:szCs w:val="28"/>
          <w:lang w:val="kk-KZ"/>
        </w:rPr>
        <w:t xml:space="preserve">14.01.2026. </w:t>
      </w:r>
      <w:r w:rsidRPr="00AC3E97">
        <w:rPr>
          <w:rFonts w:ascii="Times New Roman" w:hAnsi="Times New Roman" w:cs="Times New Roman"/>
          <w:sz w:val="28"/>
          <w:szCs w:val="28"/>
          <w:lang w:val="kk-KZ"/>
        </w:rPr>
        <w:t xml:space="preserve">URL: </w:t>
      </w:r>
      <w:r>
        <w:fldChar w:fldCharType="begin"/>
      </w:r>
      <w:r w:rsidRPr="00192AC9">
        <w:rPr>
          <w:lang w:val="kk-KZ"/>
        </w:rPr>
        <w:instrText>HYPERLINK "http://www.dis.kaznpu.kz"</w:instrText>
      </w:r>
      <w:r>
        <w:fldChar w:fldCharType="separate"/>
      </w:r>
      <w:r w:rsidRPr="00EE1571">
        <w:rPr>
          <w:rStyle w:val="af1"/>
          <w:rFonts w:ascii="Times New Roman" w:hAnsi="Times New Roman" w:cs="Times New Roman"/>
          <w:sz w:val="28"/>
          <w:szCs w:val="28"/>
          <w:lang w:val="kk-KZ"/>
        </w:rPr>
        <w:t>http://www.dis.kaznpu.kz</w:t>
      </w:r>
      <w:r>
        <w:fldChar w:fldCharType="end"/>
      </w:r>
      <w:r w:rsidR="001F2F9E">
        <w:rPr>
          <w:lang w:val="kk-KZ"/>
        </w:rPr>
        <w:t xml:space="preserve"> </w:t>
      </w:r>
    </w:p>
    <w:p w14:paraId="061AE805" w14:textId="0700F758" w:rsidR="001F2F9E" w:rsidRPr="00192AC9" w:rsidRDefault="001F2F9E" w:rsidP="00192AC9">
      <w:pPr>
        <w:tabs>
          <w:tab w:val="left" w:pos="1134"/>
          <w:tab w:val="left" w:pos="1276"/>
        </w:tabs>
        <w:spacing w:after="0" w:line="240" w:lineRule="auto"/>
        <w:ind w:firstLine="709"/>
        <w:jc w:val="both"/>
        <w:rPr>
          <w:rFonts w:ascii="Times New Roman" w:hAnsi="Times New Roman" w:cs="Times New Roman"/>
          <w:b/>
          <w:bCs/>
          <w:sz w:val="28"/>
          <w:szCs w:val="28"/>
          <w:lang w:val="kk-KZ"/>
        </w:rPr>
      </w:pPr>
      <w:r w:rsidRPr="001F2F9E">
        <w:rPr>
          <w:rFonts w:ascii="Times New Roman" w:hAnsi="Times New Roman" w:cs="Times New Roman"/>
          <w:sz w:val="28"/>
          <w:szCs w:val="28"/>
          <w:lang w:val="kk-KZ"/>
        </w:rPr>
        <w:t>1</w:t>
      </w:r>
      <w:r w:rsidR="00A74105" w:rsidRPr="001F2F9E">
        <w:rPr>
          <w:rFonts w:ascii="Times New Roman" w:hAnsi="Times New Roman" w:cs="Times New Roman"/>
          <w:sz w:val="28"/>
          <w:szCs w:val="28"/>
          <w:lang w:val="kk-KZ"/>
        </w:rPr>
        <w:t>2</w:t>
      </w:r>
      <w:r w:rsidR="00BE06CF" w:rsidRPr="001F2F9E">
        <w:rPr>
          <w:rFonts w:ascii="Times New Roman" w:hAnsi="Times New Roman" w:cs="Times New Roman"/>
          <w:sz w:val="28"/>
          <w:szCs w:val="28"/>
          <w:lang w:val="kk-KZ"/>
        </w:rPr>
        <w:t>3</w:t>
      </w:r>
      <w:r w:rsidR="00A74105">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00A74105" w:rsidRPr="00AC3E97">
        <w:rPr>
          <w:rFonts w:ascii="Times New Roman" w:hAnsi="Times New Roman" w:cs="Times New Roman"/>
          <w:sz w:val="28"/>
          <w:szCs w:val="28"/>
          <w:lang w:val="kk-KZ"/>
        </w:rPr>
        <w:t>Al-Farabi Kazakh National University ашық білім беру платформасы.</w:t>
      </w:r>
      <w:r w:rsidR="00192AC9">
        <w:rPr>
          <w:rFonts w:ascii="Times New Roman" w:hAnsi="Times New Roman" w:cs="Times New Roman"/>
          <w:sz w:val="28"/>
          <w:szCs w:val="28"/>
          <w:lang w:val="kk-KZ"/>
        </w:rPr>
        <w:t xml:space="preserve"> </w:t>
      </w:r>
      <w:r w:rsidR="00192AC9" w:rsidRPr="00192AC9">
        <w:rPr>
          <w:rFonts w:ascii="Times New Roman" w:hAnsi="Times New Roman" w:cs="Times New Roman"/>
          <w:sz w:val="28"/>
          <w:szCs w:val="28"/>
          <w:lang w:val="kk-KZ"/>
        </w:rPr>
        <w:t>Open KazNU</w:t>
      </w:r>
      <w:r w:rsidR="00192AC9" w:rsidRPr="00192AC9">
        <w:rPr>
          <w:rFonts w:ascii="Times New Roman" w:hAnsi="Times New Roman" w:cs="Times New Roman"/>
          <w:sz w:val="28"/>
          <w:szCs w:val="28"/>
          <w:lang w:val="kk-KZ"/>
        </w:rPr>
        <w:t>, 14.01.2026</w:t>
      </w:r>
      <w:r w:rsidR="00192AC9">
        <w:rPr>
          <w:rFonts w:ascii="Times New Roman" w:hAnsi="Times New Roman" w:cs="Times New Roman"/>
          <w:b/>
          <w:bCs/>
          <w:sz w:val="28"/>
          <w:szCs w:val="28"/>
          <w:lang w:val="kk-KZ"/>
        </w:rPr>
        <w:t xml:space="preserve">. </w:t>
      </w:r>
      <w:r w:rsidR="00A74105">
        <w:fldChar w:fldCharType="begin"/>
      </w:r>
      <w:r w:rsidR="00A74105" w:rsidRPr="00192AC9">
        <w:rPr>
          <w:lang w:val="kk-KZ"/>
        </w:rPr>
        <w:instrText>HYPERLINK "http://open.kaznu.kz"</w:instrText>
      </w:r>
      <w:r w:rsidR="00A74105">
        <w:fldChar w:fldCharType="separate"/>
      </w:r>
      <w:r w:rsidR="00A74105" w:rsidRPr="00EE1571">
        <w:rPr>
          <w:rStyle w:val="af1"/>
          <w:rFonts w:ascii="Times New Roman" w:hAnsi="Times New Roman" w:cs="Times New Roman"/>
          <w:sz w:val="28"/>
          <w:szCs w:val="28"/>
          <w:lang w:val="kk-KZ"/>
        </w:rPr>
        <w:t>http://open.kaznu.kz</w:t>
      </w:r>
      <w:r w:rsidR="00A74105">
        <w:fldChar w:fldCharType="end"/>
      </w:r>
      <w:r>
        <w:rPr>
          <w:lang w:val="kk-KZ"/>
        </w:rPr>
        <w:t xml:space="preserve"> </w:t>
      </w:r>
    </w:p>
    <w:p w14:paraId="4A37A2EA" w14:textId="75DF4909" w:rsidR="001F2F9E" w:rsidRPr="001F2F9E" w:rsidRDefault="00A74105" w:rsidP="001F2F9E">
      <w:pPr>
        <w:tabs>
          <w:tab w:val="left" w:pos="1134"/>
          <w:tab w:val="left" w:pos="1276"/>
        </w:tabs>
        <w:spacing w:after="0" w:line="240" w:lineRule="auto"/>
        <w:ind w:firstLine="709"/>
        <w:jc w:val="both"/>
        <w:rPr>
          <w:lang w:val="kk-KZ"/>
        </w:rPr>
      </w:pPr>
      <w:r w:rsidRPr="006C38F6">
        <w:rPr>
          <w:rFonts w:ascii="Times New Roman" w:hAnsi="Times New Roman" w:cs="Times New Roman"/>
          <w:sz w:val="28"/>
          <w:szCs w:val="28"/>
          <w:lang w:val="kk-KZ"/>
        </w:rPr>
        <w:t>12</w:t>
      </w:r>
      <w:r w:rsidR="00BE06CF">
        <w:rPr>
          <w:rFonts w:ascii="Times New Roman" w:hAnsi="Times New Roman" w:cs="Times New Roman"/>
          <w:sz w:val="28"/>
          <w:szCs w:val="28"/>
          <w:lang w:val="kk-KZ"/>
        </w:rPr>
        <w:t>4</w:t>
      </w:r>
      <w:r w:rsidRPr="006C38F6">
        <w:rPr>
          <w:rFonts w:ascii="Times New Roman" w:hAnsi="Times New Roman" w:cs="Times New Roman"/>
          <w:sz w:val="28"/>
          <w:szCs w:val="28"/>
          <w:lang w:val="kk-KZ"/>
        </w:rPr>
        <w:t xml:space="preserve"> </w:t>
      </w:r>
      <w:r w:rsidR="001F2F9E">
        <w:rPr>
          <w:rFonts w:ascii="Times New Roman" w:hAnsi="Times New Roman" w:cs="Times New Roman"/>
          <w:sz w:val="28"/>
          <w:szCs w:val="28"/>
          <w:lang w:val="kk-KZ"/>
        </w:rPr>
        <w:tab/>
      </w:r>
      <w:r w:rsidRPr="006C38F6">
        <w:rPr>
          <w:rFonts w:ascii="Times New Roman" w:hAnsi="Times New Roman" w:cs="Times New Roman"/>
          <w:sz w:val="28"/>
          <w:szCs w:val="28"/>
          <w:lang w:val="kk-KZ"/>
        </w:rPr>
        <w:t>MOOCs.kz жаппай ашық онлайн курстар платформасы.</w:t>
      </w:r>
      <w:r w:rsidR="00192AC9" w:rsidRPr="00192AC9">
        <w:rPr>
          <w:lang w:val="kk-KZ"/>
        </w:rPr>
        <w:t xml:space="preserve"> </w:t>
      </w:r>
      <w:r w:rsidR="00192AC9" w:rsidRPr="00192AC9">
        <w:rPr>
          <w:rFonts w:ascii="Times New Roman" w:hAnsi="Times New Roman" w:cs="Times New Roman"/>
          <w:sz w:val="28"/>
          <w:szCs w:val="28"/>
          <w:lang w:val="kk-KZ"/>
        </w:rPr>
        <w:t>Қазақстанның ашық білім берудің ұлттық платформасы</w:t>
      </w:r>
      <w:r w:rsidR="00192AC9">
        <w:rPr>
          <w:rFonts w:ascii="Times New Roman" w:hAnsi="Times New Roman" w:cs="Times New Roman"/>
          <w:sz w:val="28"/>
          <w:szCs w:val="28"/>
          <w:lang w:val="kk-KZ"/>
        </w:rPr>
        <w:t>, 14.01.2026.</w:t>
      </w:r>
      <w:r w:rsidR="001F2F9E" w:rsidRPr="00AC3E97">
        <w:rPr>
          <w:rFonts w:ascii="Times New Roman" w:hAnsi="Times New Roman" w:cs="Times New Roman"/>
          <w:sz w:val="28"/>
          <w:szCs w:val="28"/>
          <w:lang w:val="kk-KZ"/>
        </w:rPr>
        <w:t xml:space="preserve"> </w:t>
      </w:r>
      <w:r w:rsidRPr="006C38F6">
        <w:rPr>
          <w:rFonts w:ascii="Times New Roman" w:hAnsi="Times New Roman" w:cs="Times New Roman"/>
          <w:sz w:val="28"/>
          <w:szCs w:val="28"/>
          <w:lang w:val="kk-KZ"/>
        </w:rPr>
        <w:t xml:space="preserve"> </w:t>
      </w:r>
      <w:r>
        <w:fldChar w:fldCharType="begin"/>
      </w:r>
      <w:r w:rsidRPr="00192AC9">
        <w:rPr>
          <w:lang w:val="kk-KZ"/>
        </w:rPr>
        <w:instrText>HYPERLINK "http://moocs.kz/"</w:instrText>
      </w:r>
      <w:r>
        <w:fldChar w:fldCharType="separate"/>
      </w:r>
      <w:r w:rsidRPr="006C38F6">
        <w:rPr>
          <w:rStyle w:val="af1"/>
          <w:rFonts w:ascii="Times New Roman" w:hAnsi="Times New Roman" w:cs="Times New Roman"/>
          <w:sz w:val="28"/>
          <w:szCs w:val="28"/>
          <w:lang w:val="kk-KZ"/>
        </w:rPr>
        <w:t>http://moocs.kz/</w:t>
      </w:r>
      <w:r>
        <w:fldChar w:fldCharType="end"/>
      </w:r>
    </w:p>
    <w:p w14:paraId="778EC5E5" w14:textId="1ABE3999" w:rsidR="001F2F9E" w:rsidRPr="002A1704" w:rsidRDefault="00A74105" w:rsidP="001F2F9E">
      <w:pPr>
        <w:tabs>
          <w:tab w:val="left" w:pos="1134"/>
          <w:tab w:val="left" w:pos="1276"/>
          <w:tab w:val="left" w:pos="1418"/>
        </w:tabs>
        <w:spacing w:after="0" w:line="240" w:lineRule="auto"/>
        <w:ind w:firstLine="709"/>
        <w:jc w:val="both"/>
        <w:rPr>
          <w:lang w:val="kk-KZ"/>
        </w:rPr>
      </w:pPr>
      <w:r>
        <w:rPr>
          <w:rFonts w:ascii="Times New Roman" w:hAnsi="Times New Roman" w:cs="Times New Roman"/>
          <w:sz w:val="28"/>
          <w:szCs w:val="28"/>
          <w:lang w:val="kk-KZ"/>
        </w:rPr>
        <w:t>12</w:t>
      </w:r>
      <w:r w:rsidR="00BE06CF">
        <w:rPr>
          <w:rFonts w:ascii="Times New Roman" w:hAnsi="Times New Roman" w:cs="Times New Roman"/>
          <w:sz w:val="28"/>
          <w:szCs w:val="28"/>
          <w:lang w:val="kk-KZ"/>
        </w:rPr>
        <w:t>5</w:t>
      </w:r>
      <w:r>
        <w:rPr>
          <w:rFonts w:ascii="Times New Roman" w:hAnsi="Times New Roman" w:cs="Times New Roman"/>
          <w:sz w:val="28"/>
          <w:szCs w:val="28"/>
          <w:lang w:val="kk-KZ"/>
        </w:rPr>
        <w:t xml:space="preserve"> </w:t>
      </w:r>
      <w:r w:rsidR="001F2F9E">
        <w:rPr>
          <w:rFonts w:ascii="Times New Roman" w:hAnsi="Times New Roman" w:cs="Times New Roman"/>
          <w:sz w:val="28"/>
          <w:szCs w:val="28"/>
          <w:lang w:val="kk-KZ"/>
        </w:rPr>
        <w:tab/>
      </w:r>
      <w:r w:rsidRPr="00AC3E97">
        <w:rPr>
          <w:rFonts w:ascii="Times New Roman" w:hAnsi="Times New Roman" w:cs="Times New Roman"/>
          <w:sz w:val="28"/>
          <w:szCs w:val="28"/>
          <w:lang w:val="kk-KZ"/>
        </w:rPr>
        <w:t>OpenU Kazakhstan ұлттық ашық білім беру платформасы</w:t>
      </w:r>
      <w:r w:rsidR="002A1704">
        <w:rPr>
          <w:rFonts w:ascii="Times New Roman" w:hAnsi="Times New Roman" w:cs="Times New Roman"/>
          <w:sz w:val="28"/>
          <w:szCs w:val="28"/>
          <w:lang w:val="kk-KZ"/>
        </w:rPr>
        <w:t>, 14.01.2026.</w:t>
      </w:r>
      <w:r w:rsidR="001F2F9E" w:rsidRPr="00AC3E97">
        <w:rPr>
          <w:rFonts w:ascii="Times New Roman" w:hAnsi="Times New Roman" w:cs="Times New Roman"/>
          <w:sz w:val="28"/>
          <w:szCs w:val="28"/>
          <w:lang w:val="kk-KZ"/>
        </w:rPr>
        <w:t xml:space="preserve"> </w:t>
      </w:r>
      <w:r w:rsidRPr="00AC3E97">
        <w:rPr>
          <w:rFonts w:ascii="Times New Roman" w:hAnsi="Times New Roman" w:cs="Times New Roman"/>
          <w:sz w:val="28"/>
          <w:szCs w:val="28"/>
          <w:lang w:val="kk-KZ"/>
        </w:rPr>
        <w:t xml:space="preserve"> </w:t>
      </w:r>
      <w:r>
        <w:fldChar w:fldCharType="begin"/>
      </w:r>
      <w:r w:rsidRPr="002A1704">
        <w:rPr>
          <w:lang w:val="kk-KZ"/>
        </w:rPr>
        <w:instrText>HYPERLINK "https://openu.kz/kz"</w:instrText>
      </w:r>
      <w:r>
        <w:fldChar w:fldCharType="separate"/>
      </w:r>
      <w:r w:rsidRPr="00EE1571">
        <w:rPr>
          <w:rStyle w:val="af1"/>
          <w:rFonts w:ascii="Times New Roman" w:hAnsi="Times New Roman" w:cs="Times New Roman"/>
          <w:sz w:val="28"/>
          <w:szCs w:val="28"/>
          <w:lang w:val="kk-KZ"/>
        </w:rPr>
        <w:t>https://openu.kz/kz</w:t>
      </w:r>
      <w:r>
        <w:fldChar w:fldCharType="end"/>
      </w:r>
    </w:p>
    <w:p w14:paraId="4610D754" w14:textId="3E427B09" w:rsidR="001F2F9E" w:rsidRPr="001F2F9E" w:rsidRDefault="00A74105" w:rsidP="001F2F9E">
      <w:pPr>
        <w:tabs>
          <w:tab w:val="left" w:pos="1134"/>
          <w:tab w:val="left" w:pos="1276"/>
          <w:tab w:val="left" w:pos="1418"/>
        </w:tabs>
        <w:spacing w:after="0" w:line="240" w:lineRule="auto"/>
        <w:ind w:firstLine="709"/>
        <w:jc w:val="both"/>
        <w:rPr>
          <w:lang w:val="en-US"/>
        </w:rPr>
      </w:pPr>
      <w:r>
        <w:rPr>
          <w:rFonts w:ascii="Times New Roman" w:hAnsi="Times New Roman" w:cs="Times New Roman"/>
          <w:sz w:val="28"/>
          <w:szCs w:val="28"/>
          <w:lang w:val="kk-KZ"/>
        </w:rPr>
        <w:t>12</w:t>
      </w:r>
      <w:r w:rsidR="00BE06CF">
        <w:rPr>
          <w:rFonts w:ascii="Times New Roman" w:hAnsi="Times New Roman" w:cs="Times New Roman"/>
          <w:sz w:val="28"/>
          <w:szCs w:val="28"/>
          <w:lang w:val="kk-KZ"/>
        </w:rPr>
        <w:t>6</w:t>
      </w:r>
      <w:r>
        <w:rPr>
          <w:rFonts w:ascii="Times New Roman" w:hAnsi="Times New Roman" w:cs="Times New Roman"/>
          <w:sz w:val="28"/>
          <w:szCs w:val="28"/>
          <w:lang w:val="kk-KZ"/>
        </w:rPr>
        <w:t xml:space="preserve"> </w:t>
      </w:r>
      <w:r w:rsidR="001F2F9E">
        <w:rPr>
          <w:rFonts w:ascii="Times New Roman" w:hAnsi="Times New Roman" w:cs="Times New Roman"/>
          <w:sz w:val="28"/>
          <w:szCs w:val="28"/>
          <w:lang w:val="kk-KZ"/>
        </w:rPr>
        <w:tab/>
      </w:r>
      <w:r w:rsidRPr="00AC3E97">
        <w:rPr>
          <w:rFonts w:ascii="Times New Roman" w:hAnsi="Times New Roman" w:cs="Times New Roman"/>
          <w:sz w:val="28"/>
          <w:szCs w:val="28"/>
          <w:lang w:val="kk-KZ"/>
        </w:rPr>
        <w:t>Kazakhstan Open Knowledge Consortium ашық білім беру консорциумы</w:t>
      </w:r>
      <w:r w:rsidR="002A1704">
        <w:rPr>
          <w:rFonts w:ascii="Times New Roman" w:hAnsi="Times New Roman" w:cs="Times New Roman"/>
          <w:sz w:val="28"/>
          <w:szCs w:val="28"/>
          <w:lang w:val="kk-KZ"/>
        </w:rPr>
        <w:t xml:space="preserve">, </w:t>
      </w:r>
      <w:r w:rsidR="00192AC9">
        <w:rPr>
          <w:rFonts w:ascii="Times New Roman" w:hAnsi="Times New Roman" w:cs="Times New Roman"/>
          <w:sz w:val="28"/>
          <w:szCs w:val="28"/>
          <w:lang w:val="kk-KZ"/>
        </w:rPr>
        <w:t xml:space="preserve">14.01.2026. </w:t>
      </w:r>
      <w:r>
        <w:fldChar w:fldCharType="begin"/>
      </w:r>
      <w:r w:rsidRPr="00192AC9">
        <w:rPr>
          <w:lang w:val="en-US"/>
        </w:rPr>
        <w:instrText>HYPERLINK "https://kko.kz"</w:instrText>
      </w:r>
      <w:r>
        <w:fldChar w:fldCharType="separate"/>
      </w:r>
      <w:r w:rsidRPr="00EE1571">
        <w:rPr>
          <w:rStyle w:val="af1"/>
          <w:rFonts w:ascii="Times New Roman" w:hAnsi="Times New Roman" w:cs="Times New Roman"/>
          <w:sz w:val="28"/>
          <w:szCs w:val="28"/>
          <w:lang w:val="kk-KZ"/>
        </w:rPr>
        <w:t>https://kko.kz</w:t>
      </w:r>
      <w:r>
        <w:fldChar w:fldCharType="end"/>
      </w:r>
    </w:p>
    <w:p w14:paraId="235CC593" w14:textId="7F61A019" w:rsidR="006C7CA6" w:rsidRPr="00192AC9" w:rsidRDefault="00A74105" w:rsidP="006C7CA6">
      <w:pPr>
        <w:tabs>
          <w:tab w:val="left" w:pos="1134"/>
          <w:tab w:val="left" w:pos="1276"/>
          <w:tab w:val="left" w:pos="1418"/>
        </w:tabs>
        <w:spacing w:after="0" w:line="240" w:lineRule="auto"/>
        <w:ind w:firstLine="709"/>
        <w:jc w:val="both"/>
        <w:rPr>
          <w:lang w:val="kk-KZ"/>
        </w:rPr>
      </w:pPr>
      <w:r>
        <w:rPr>
          <w:rFonts w:ascii="Times New Roman" w:hAnsi="Times New Roman" w:cs="Times New Roman"/>
          <w:sz w:val="28"/>
          <w:szCs w:val="28"/>
          <w:lang w:val="kk-KZ"/>
        </w:rPr>
        <w:t>12</w:t>
      </w:r>
      <w:r w:rsidR="00BE06CF">
        <w:rPr>
          <w:rFonts w:ascii="Times New Roman" w:hAnsi="Times New Roman" w:cs="Times New Roman"/>
          <w:sz w:val="28"/>
          <w:szCs w:val="28"/>
          <w:lang w:val="kk-KZ"/>
        </w:rPr>
        <w:t>7</w:t>
      </w:r>
      <w:r>
        <w:rPr>
          <w:rFonts w:ascii="Times New Roman" w:hAnsi="Times New Roman" w:cs="Times New Roman"/>
          <w:sz w:val="28"/>
          <w:szCs w:val="28"/>
          <w:lang w:val="kk-KZ"/>
        </w:rPr>
        <w:t xml:space="preserve"> </w:t>
      </w:r>
      <w:r w:rsidR="006C7CA6">
        <w:rPr>
          <w:rFonts w:ascii="Times New Roman" w:hAnsi="Times New Roman" w:cs="Times New Roman"/>
          <w:sz w:val="28"/>
          <w:szCs w:val="28"/>
          <w:lang w:val="kk-KZ"/>
        </w:rPr>
        <w:tab/>
      </w:r>
      <w:r w:rsidRPr="00AC3E97">
        <w:rPr>
          <w:rFonts w:ascii="Times New Roman" w:hAnsi="Times New Roman" w:cs="Times New Roman"/>
          <w:sz w:val="28"/>
          <w:szCs w:val="28"/>
          <w:lang w:val="kk-KZ"/>
        </w:rPr>
        <w:t>Center of Pedagogical Excellence of Nazarbayev Intellectual Schools қашықтан оқыту жүйесі</w:t>
      </w:r>
      <w:r w:rsidR="002A1704">
        <w:rPr>
          <w:rFonts w:ascii="Times New Roman" w:hAnsi="Times New Roman" w:cs="Times New Roman"/>
          <w:sz w:val="28"/>
          <w:szCs w:val="28"/>
          <w:lang w:val="kk-KZ"/>
        </w:rPr>
        <w:t xml:space="preserve">, </w:t>
      </w:r>
      <w:r w:rsidR="00192AC9">
        <w:rPr>
          <w:rFonts w:ascii="Times New Roman" w:hAnsi="Times New Roman" w:cs="Times New Roman"/>
          <w:sz w:val="28"/>
          <w:szCs w:val="28"/>
          <w:lang w:val="kk-KZ"/>
        </w:rPr>
        <w:t xml:space="preserve">14.01.2026. </w:t>
      </w:r>
      <w:r w:rsidR="00192AC9">
        <w:rPr>
          <w:rFonts w:ascii="Times New Roman" w:hAnsi="Times New Roman" w:cs="Times New Roman"/>
          <w:sz w:val="28"/>
          <w:szCs w:val="28"/>
          <w:lang w:val="kk-KZ"/>
        </w:rPr>
        <w:fldChar w:fldCharType="begin"/>
      </w:r>
      <w:r w:rsidR="00192AC9">
        <w:rPr>
          <w:rFonts w:ascii="Times New Roman" w:hAnsi="Times New Roman" w:cs="Times New Roman"/>
          <w:sz w:val="28"/>
          <w:szCs w:val="28"/>
          <w:lang w:val="kk-KZ"/>
        </w:rPr>
        <w:instrText>HYPERLINK "</w:instrText>
      </w:r>
      <w:r w:rsidR="00192AC9" w:rsidRPr="00192AC9">
        <w:rPr>
          <w:rFonts w:ascii="Times New Roman" w:hAnsi="Times New Roman" w:cs="Times New Roman"/>
          <w:sz w:val="28"/>
          <w:szCs w:val="28"/>
          <w:lang w:val="kk-KZ"/>
        </w:rPr>
        <w:instrText>https://sdo.cpm.kz/</w:instrText>
      </w:r>
      <w:r w:rsidR="00192AC9">
        <w:rPr>
          <w:rFonts w:ascii="Times New Roman" w:hAnsi="Times New Roman" w:cs="Times New Roman"/>
          <w:sz w:val="28"/>
          <w:szCs w:val="28"/>
          <w:lang w:val="kk-KZ"/>
        </w:rPr>
        <w:instrText>"</w:instrText>
      </w:r>
      <w:r w:rsidR="00192AC9">
        <w:rPr>
          <w:rFonts w:ascii="Times New Roman" w:hAnsi="Times New Roman" w:cs="Times New Roman"/>
          <w:sz w:val="28"/>
          <w:szCs w:val="28"/>
          <w:lang w:val="kk-KZ"/>
        </w:rPr>
        <w:fldChar w:fldCharType="separate"/>
      </w:r>
      <w:r w:rsidR="00192AC9" w:rsidRPr="00B055DD">
        <w:rPr>
          <w:rStyle w:val="af1"/>
          <w:rFonts w:ascii="Times New Roman" w:hAnsi="Times New Roman" w:cs="Times New Roman"/>
          <w:sz w:val="28"/>
          <w:szCs w:val="28"/>
          <w:lang w:val="kk-KZ"/>
        </w:rPr>
        <w:t>https://sdo.cpm.kz/</w:t>
      </w:r>
      <w:r w:rsidR="00192AC9">
        <w:rPr>
          <w:rFonts w:ascii="Times New Roman" w:hAnsi="Times New Roman" w:cs="Times New Roman"/>
          <w:sz w:val="28"/>
          <w:szCs w:val="28"/>
          <w:lang w:val="kk-KZ"/>
        </w:rPr>
        <w:fldChar w:fldCharType="end"/>
      </w:r>
    </w:p>
    <w:p w14:paraId="0632C32B" w14:textId="76943DBF" w:rsidR="006C7CA6" w:rsidRPr="00192AC9" w:rsidRDefault="00A74105" w:rsidP="006C7CA6">
      <w:pPr>
        <w:tabs>
          <w:tab w:val="left" w:pos="1134"/>
          <w:tab w:val="left" w:pos="1276"/>
          <w:tab w:val="left" w:pos="1418"/>
        </w:tabs>
        <w:spacing w:after="0" w:line="240" w:lineRule="auto"/>
        <w:ind w:firstLine="709"/>
        <w:jc w:val="both"/>
        <w:rPr>
          <w:lang w:val="kk-KZ"/>
        </w:rPr>
      </w:pPr>
      <w:r>
        <w:rPr>
          <w:rFonts w:ascii="Times New Roman" w:hAnsi="Times New Roman" w:cs="Times New Roman"/>
          <w:sz w:val="28"/>
          <w:szCs w:val="28"/>
          <w:lang w:val="kk-KZ"/>
        </w:rPr>
        <w:t>12</w:t>
      </w:r>
      <w:r w:rsidR="00BE06CF">
        <w:rPr>
          <w:rFonts w:ascii="Times New Roman" w:hAnsi="Times New Roman" w:cs="Times New Roman"/>
          <w:sz w:val="28"/>
          <w:szCs w:val="28"/>
          <w:lang w:val="kk-KZ"/>
        </w:rPr>
        <w:t>8</w:t>
      </w:r>
      <w:r>
        <w:rPr>
          <w:rFonts w:ascii="Times New Roman" w:hAnsi="Times New Roman" w:cs="Times New Roman"/>
          <w:sz w:val="28"/>
          <w:szCs w:val="28"/>
          <w:lang w:val="kk-KZ"/>
        </w:rPr>
        <w:t xml:space="preserve"> «Өрлеу»</w:t>
      </w:r>
      <w:r w:rsidRPr="00AC3E97">
        <w:rPr>
          <w:rFonts w:ascii="Times New Roman" w:hAnsi="Times New Roman" w:cs="Times New Roman"/>
          <w:sz w:val="28"/>
          <w:szCs w:val="28"/>
          <w:lang w:val="kk-KZ"/>
        </w:rPr>
        <w:t xml:space="preserve"> педагогтердің біліктілігін арттыру ұлттық орталығы</w:t>
      </w:r>
      <w:r w:rsidR="002A1704">
        <w:rPr>
          <w:rFonts w:ascii="Times New Roman" w:hAnsi="Times New Roman" w:cs="Times New Roman"/>
          <w:sz w:val="28"/>
          <w:szCs w:val="28"/>
          <w:lang w:val="kk-KZ"/>
        </w:rPr>
        <w:t xml:space="preserve">, </w:t>
      </w:r>
      <w:r w:rsidR="00192AC9">
        <w:rPr>
          <w:rFonts w:ascii="Times New Roman" w:hAnsi="Times New Roman" w:cs="Times New Roman"/>
          <w:sz w:val="28"/>
          <w:szCs w:val="28"/>
          <w:lang w:val="kk-KZ"/>
        </w:rPr>
        <w:t xml:space="preserve">14.01.2026. </w:t>
      </w:r>
      <w:r>
        <w:fldChar w:fldCharType="begin"/>
      </w:r>
      <w:r w:rsidRPr="00192AC9">
        <w:rPr>
          <w:lang w:val="kk-KZ"/>
        </w:rPr>
        <w:instrText>HYPERLINK "https://orleu-edu.kz/"</w:instrText>
      </w:r>
      <w:r>
        <w:fldChar w:fldCharType="separate"/>
      </w:r>
      <w:r w:rsidRPr="00EE1571">
        <w:rPr>
          <w:rStyle w:val="af1"/>
          <w:rFonts w:ascii="Times New Roman" w:hAnsi="Times New Roman" w:cs="Times New Roman"/>
          <w:sz w:val="28"/>
          <w:szCs w:val="28"/>
          <w:lang w:val="kk-KZ"/>
        </w:rPr>
        <w:t>https://orleu-edu.kz/</w:t>
      </w:r>
      <w:r>
        <w:fldChar w:fldCharType="end"/>
      </w:r>
    </w:p>
    <w:p w14:paraId="340A8463" w14:textId="11A53E2A" w:rsidR="006C7CA6" w:rsidRDefault="00A74105" w:rsidP="006C7CA6">
      <w:pPr>
        <w:tabs>
          <w:tab w:val="left" w:pos="1134"/>
          <w:tab w:val="left" w:pos="1276"/>
          <w:tab w:val="left" w:pos="1418"/>
        </w:tabs>
        <w:spacing w:after="0" w:line="240" w:lineRule="auto"/>
        <w:ind w:firstLine="709"/>
        <w:jc w:val="both"/>
        <w:rPr>
          <w:rStyle w:val="af1"/>
          <w:rFonts w:ascii="Times New Roman" w:hAnsi="Times New Roman" w:cs="Times New Roman"/>
          <w:sz w:val="28"/>
          <w:szCs w:val="28"/>
          <w:lang w:val="kk-KZ"/>
        </w:rPr>
      </w:pPr>
      <w:r>
        <w:rPr>
          <w:rFonts w:ascii="Times New Roman" w:hAnsi="Times New Roman" w:cs="Times New Roman"/>
          <w:sz w:val="28"/>
          <w:szCs w:val="28"/>
          <w:lang w:val="kk-KZ"/>
        </w:rPr>
        <w:t>12</w:t>
      </w:r>
      <w:r w:rsidR="00BE06CF">
        <w:rPr>
          <w:rFonts w:ascii="Times New Roman" w:hAnsi="Times New Roman" w:cs="Times New Roman"/>
          <w:sz w:val="28"/>
          <w:szCs w:val="28"/>
          <w:lang w:val="kk-KZ"/>
        </w:rPr>
        <w:t>9</w:t>
      </w:r>
      <w:r>
        <w:rPr>
          <w:rFonts w:ascii="Times New Roman" w:hAnsi="Times New Roman" w:cs="Times New Roman"/>
          <w:sz w:val="28"/>
          <w:szCs w:val="28"/>
          <w:lang w:val="kk-KZ"/>
        </w:rPr>
        <w:t xml:space="preserve"> </w:t>
      </w:r>
      <w:r w:rsidRPr="00AC3E97">
        <w:rPr>
          <w:rFonts w:ascii="Times New Roman" w:hAnsi="Times New Roman" w:cs="Times New Roman"/>
          <w:sz w:val="28"/>
          <w:szCs w:val="28"/>
          <w:lang w:val="kk-KZ"/>
        </w:rPr>
        <w:t>Coursera халықаралық онлайн білім беру платформасы</w:t>
      </w:r>
      <w:r w:rsidR="002A1704">
        <w:rPr>
          <w:rFonts w:ascii="Times New Roman" w:hAnsi="Times New Roman" w:cs="Times New Roman"/>
          <w:sz w:val="28"/>
          <w:szCs w:val="28"/>
          <w:lang w:val="kk-KZ"/>
        </w:rPr>
        <w:t xml:space="preserve">, </w:t>
      </w:r>
      <w:r w:rsidR="00192AC9">
        <w:rPr>
          <w:rFonts w:ascii="Times New Roman" w:hAnsi="Times New Roman" w:cs="Times New Roman"/>
          <w:sz w:val="28"/>
          <w:szCs w:val="28"/>
          <w:lang w:val="kk-KZ"/>
        </w:rPr>
        <w:t xml:space="preserve">14.01.2026. </w:t>
      </w:r>
      <w:r>
        <w:fldChar w:fldCharType="begin"/>
      </w:r>
      <w:r w:rsidRPr="00192AC9">
        <w:rPr>
          <w:lang w:val="kk-KZ"/>
        </w:rPr>
        <w:instrText>HYPERLINK "https://www.coursera.org/"</w:instrText>
      </w:r>
      <w:r>
        <w:fldChar w:fldCharType="separate"/>
      </w:r>
      <w:r w:rsidRPr="00EE1571">
        <w:rPr>
          <w:rStyle w:val="af1"/>
          <w:rFonts w:ascii="Times New Roman" w:hAnsi="Times New Roman" w:cs="Times New Roman"/>
          <w:sz w:val="28"/>
          <w:szCs w:val="28"/>
          <w:lang w:val="kk-KZ"/>
        </w:rPr>
        <w:t>https://www.coursera.org/</w:t>
      </w:r>
      <w:r>
        <w:fldChar w:fldCharType="end"/>
      </w:r>
    </w:p>
    <w:p w14:paraId="6828D34D" w14:textId="0D3E1A60" w:rsidR="00755B4C" w:rsidRDefault="00A74105" w:rsidP="00755B4C">
      <w:pPr>
        <w:tabs>
          <w:tab w:val="left" w:pos="1134"/>
          <w:tab w:val="left" w:pos="1276"/>
          <w:tab w:val="left" w:pos="1418"/>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BE06CF">
        <w:rPr>
          <w:rFonts w:ascii="Times New Roman" w:hAnsi="Times New Roman" w:cs="Times New Roman"/>
          <w:sz w:val="28"/>
          <w:szCs w:val="28"/>
          <w:lang w:val="kk-KZ"/>
        </w:rPr>
        <w:t>30</w:t>
      </w:r>
      <w:r>
        <w:rPr>
          <w:rFonts w:ascii="Times New Roman" w:hAnsi="Times New Roman" w:cs="Times New Roman"/>
          <w:sz w:val="28"/>
          <w:szCs w:val="28"/>
          <w:lang w:val="kk-KZ"/>
        </w:rPr>
        <w:t xml:space="preserve"> </w:t>
      </w:r>
      <w:r w:rsidR="006C7CA6">
        <w:rPr>
          <w:rFonts w:ascii="Times New Roman" w:hAnsi="Times New Roman" w:cs="Times New Roman"/>
          <w:sz w:val="28"/>
          <w:szCs w:val="28"/>
          <w:lang w:val="kk-KZ"/>
        </w:rPr>
        <w:tab/>
      </w:r>
      <w:r w:rsidRPr="00AC3E97">
        <w:rPr>
          <w:rFonts w:ascii="Times New Roman" w:hAnsi="Times New Roman" w:cs="Times New Roman"/>
          <w:sz w:val="28"/>
          <w:szCs w:val="28"/>
          <w:lang w:val="kk-KZ"/>
        </w:rPr>
        <w:t>Stepik онлайн білім беру және бағдарламалау курстары платформасы</w:t>
      </w:r>
      <w:r w:rsidR="00192AC9">
        <w:rPr>
          <w:rFonts w:ascii="Times New Roman" w:hAnsi="Times New Roman" w:cs="Times New Roman"/>
          <w:sz w:val="28"/>
          <w:szCs w:val="28"/>
          <w:lang w:val="kk-KZ"/>
        </w:rPr>
        <w:t>, 14.01.2026.</w:t>
      </w:r>
      <w:r>
        <w:fldChar w:fldCharType="begin"/>
      </w:r>
      <w:r w:rsidRPr="00192AC9">
        <w:rPr>
          <w:lang w:val="kk-KZ"/>
        </w:rPr>
        <w:instrText>HYPERLINK "https://stepik.org/"</w:instrText>
      </w:r>
      <w:r>
        <w:fldChar w:fldCharType="separate"/>
      </w:r>
      <w:r w:rsidRPr="00EE1571">
        <w:rPr>
          <w:rStyle w:val="af1"/>
          <w:rFonts w:ascii="Times New Roman" w:hAnsi="Times New Roman" w:cs="Times New Roman"/>
          <w:sz w:val="28"/>
          <w:szCs w:val="28"/>
          <w:lang w:val="kk-KZ"/>
        </w:rPr>
        <w:t>https://stepik.org/</w:t>
      </w:r>
      <w:r>
        <w:fldChar w:fldCharType="end"/>
      </w:r>
      <w:r>
        <w:rPr>
          <w:rFonts w:ascii="Times New Roman" w:hAnsi="Times New Roman" w:cs="Times New Roman"/>
          <w:sz w:val="28"/>
          <w:szCs w:val="28"/>
          <w:lang w:val="kk-KZ"/>
        </w:rPr>
        <w:t xml:space="preserve"> </w:t>
      </w:r>
    </w:p>
    <w:p w14:paraId="3644D56E" w14:textId="1D6F3319" w:rsidR="00755B4C" w:rsidRDefault="00A74105" w:rsidP="00755B4C">
      <w:pPr>
        <w:tabs>
          <w:tab w:val="left" w:pos="1134"/>
          <w:tab w:val="left" w:pos="1276"/>
          <w:tab w:val="left" w:pos="1418"/>
        </w:tabs>
        <w:spacing w:after="0" w:line="240" w:lineRule="auto"/>
        <w:ind w:firstLine="709"/>
        <w:jc w:val="both"/>
        <w:rPr>
          <w:rFonts w:ascii="Times New Roman" w:hAnsi="Times New Roman" w:cs="Times New Roman"/>
          <w:sz w:val="28"/>
          <w:szCs w:val="28"/>
          <w:lang w:val="kk-KZ"/>
        </w:rPr>
      </w:pPr>
      <w:r w:rsidRPr="00611993">
        <w:rPr>
          <w:rFonts w:ascii="Times New Roman" w:hAnsi="Times New Roman" w:cs="Times New Roman"/>
          <w:sz w:val="28"/>
          <w:szCs w:val="28"/>
          <w:lang w:val="kk-KZ"/>
        </w:rPr>
        <w:t>13</w:t>
      </w:r>
      <w:r w:rsidR="00BE06CF">
        <w:rPr>
          <w:rFonts w:ascii="Times New Roman" w:hAnsi="Times New Roman" w:cs="Times New Roman"/>
          <w:sz w:val="28"/>
          <w:szCs w:val="28"/>
          <w:lang w:val="kk-KZ"/>
        </w:rPr>
        <w:t>1</w:t>
      </w:r>
      <w:r w:rsidRPr="00611993">
        <w:rPr>
          <w:rFonts w:ascii="Times New Roman" w:hAnsi="Times New Roman" w:cs="Times New Roman"/>
          <w:sz w:val="28"/>
          <w:szCs w:val="28"/>
          <w:lang w:val="kk-KZ"/>
        </w:rPr>
        <w:t xml:space="preserve"> </w:t>
      </w:r>
      <w:r w:rsidR="00755B4C">
        <w:rPr>
          <w:rFonts w:ascii="Times New Roman" w:hAnsi="Times New Roman" w:cs="Times New Roman"/>
          <w:sz w:val="28"/>
          <w:szCs w:val="28"/>
          <w:lang w:val="kk-KZ"/>
        </w:rPr>
        <w:tab/>
      </w:r>
      <w:r w:rsidRPr="00407E03">
        <w:rPr>
          <w:rFonts w:ascii="Times New Roman" w:hAnsi="Times New Roman" w:cs="Times New Roman"/>
          <w:sz w:val="28"/>
          <w:szCs w:val="28"/>
          <w:lang w:val="kk-KZ"/>
        </w:rPr>
        <w:t>«Биологияны оқыту әдістері мен технологиялары»</w:t>
      </w:r>
      <w:r w:rsidRPr="00611993">
        <w:rPr>
          <w:rFonts w:ascii="Times New Roman" w:hAnsi="Times New Roman" w:cs="Times New Roman"/>
          <w:sz w:val="28"/>
          <w:szCs w:val="28"/>
          <w:lang w:val="kk-KZ"/>
        </w:rPr>
        <w:t xml:space="preserve"> атты </w:t>
      </w:r>
      <w:r w:rsidR="002A1704">
        <w:rPr>
          <w:rFonts w:ascii="Times New Roman" w:hAnsi="Times New Roman" w:cs="Times New Roman"/>
          <w:sz w:val="28"/>
          <w:szCs w:val="28"/>
          <w:lang w:val="kk-KZ"/>
        </w:rPr>
        <w:t xml:space="preserve">жалпы ашық онлайн курсы, </w:t>
      </w:r>
      <w:r w:rsidR="008E60E9">
        <w:rPr>
          <w:rFonts w:ascii="Times New Roman" w:hAnsi="Times New Roman" w:cs="Times New Roman"/>
          <w:sz w:val="28"/>
          <w:szCs w:val="28"/>
          <w:lang w:val="kk-KZ"/>
        </w:rPr>
        <w:t>14.01.2026</w:t>
      </w:r>
      <w:r w:rsidR="002A1704">
        <w:rPr>
          <w:rFonts w:ascii="Times New Roman" w:hAnsi="Times New Roman" w:cs="Times New Roman"/>
          <w:sz w:val="28"/>
          <w:szCs w:val="28"/>
          <w:lang w:val="kk-KZ"/>
        </w:rPr>
        <w:t xml:space="preserve"> </w:t>
      </w:r>
      <w:r w:rsidRPr="00611993">
        <w:rPr>
          <w:rFonts w:ascii="Times New Roman" w:hAnsi="Times New Roman" w:cs="Times New Roman"/>
          <w:sz w:val="28"/>
          <w:szCs w:val="28"/>
          <w:lang w:val="kk-KZ"/>
        </w:rPr>
        <w:t>(</w:t>
      </w:r>
      <w:hyperlink r:id="rId81" w:history="1">
        <w:r w:rsidRPr="00611993">
          <w:rPr>
            <w:rStyle w:val="af1"/>
            <w:rFonts w:ascii="Times New Roman" w:hAnsi="Times New Roman" w:cs="Times New Roman"/>
            <w:sz w:val="28"/>
            <w:szCs w:val="28"/>
            <w:lang w:val="kk-KZ"/>
          </w:rPr>
          <w:t>https://stepik.org/course/205735/</w:t>
        </w:r>
      </w:hyperlink>
      <w:r w:rsidRPr="00611993">
        <w:rPr>
          <w:rFonts w:ascii="Times New Roman" w:hAnsi="Times New Roman" w:cs="Times New Roman"/>
          <w:sz w:val="28"/>
          <w:szCs w:val="28"/>
          <w:lang w:val="kk-KZ"/>
        </w:rPr>
        <w:t>)</w:t>
      </w:r>
    </w:p>
    <w:p w14:paraId="01471583" w14:textId="79117698" w:rsidR="00755B4C" w:rsidRDefault="00A74105" w:rsidP="00755B4C">
      <w:pPr>
        <w:tabs>
          <w:tab w:val="left" w:pos="1134"/>
          <w:tab w:val="left" w:pos="1276"/>
          <w:tab w:val="left" w:pos="1418"/>
        </w:tabs>
        <w:spacing w:after="0" w:line="240" w:lineRule="auto"/>
        <w:ind w:firstLine="709"/>
        <w:jc w:val="both"/>
        <w:rPr>
          <w:rFonts w:ascii="Times New Roman" w:hAnsi="Times New Roman" w:cs="Times New Roman"/>
          <w:color w:val="FF0000"/>
          <w:sz w:val="28"/>
          <w:szCs w:val="28"/>
          <w:lang w:val="kk-KZ"/>
        </w:rPr>
      </w:pPr>
      <w:r>
        <w:rPr>
          <w:rFonts w:ascii="Times New Roman" w:hAnsi="Times New Roman" w:cs="Times New Roman"/>
          <w:sz w:val="28"/>
          <w:szCs w:val="28"/>
          <w:lang w:val="kk-KZ"/>
        </w:rPr>
        <w:t>13</w:t>
      </w:r>
      <w:r w:rsidR="00BE06CF">
        <w:rPr>
          <w:rFonts w:ascii="Times New Roman" w:hAnsi="Times New Roman" w:cs="Times New Roman"/>
          <w:sz w:val="28"/>
          <w:szCs w:val="28"/>
          <w:lang w:val="kk-KZ"/>
        </w:rPr>
        <w:t>2</w:t>
      </w:r>
      <w:r>
        <w:rPr>
          <w:rFonts w:ascii="Times New Roman" w:hAnsi="Times New Roman" w:cs="Times New Roman"/>
          <w:sz w:val="28"/>
          <w:szCs w:val="28"/>
          <w:lang w:val="kk-KZ"/>
        </w:rPr>
        <w:t xml:space="preserve"> </w:t>
      </w:r>
      <w:r w:rsidRPr="002A505A">
        <w:rPr>
          <w:rFonts w:ascii="Times New Roman" w:hAnsi="Times New Roman" w:cs="Times New Roman"/>
          <w:sz w:val="28"/>
          <w:szCs w:val="28"/>
          <w:lang w:val="kk-KZ"/>
        </w:rPr>
        <w:t>Moe R. The evolution and impact of the massive open online courses</w:t>
      </w:r>
      <w:r w:rsidR="00755B4C">
        <w:rPr>
          <w:rFonts w:ascii="Times New Roman" w:hAnsi="Times New Roman" w:cs="Times New Roman"/>
          <w:sz w:val="28"/>
          <w:szCs w:val="28"/>
          <w:lang w:val="kk-KZ"/>
        </w:rPr>
        <w:t xml:space="preserve"> </w:t>
      </w:r>
      <w:r w:rsidRPr="002A505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2A505A">
        <w:rPr>
          <w:rFonts w:ascii="Times New Roman" w:hAnsi="Times New Roman" w:cs="Times New Roman"/>
          <w:sz w:val="28"/>
          <w:szCs w:val="28"/>
          <w:lang w:val="kk-KZ"/>
        </w:rPr>
        <w:t>Adissertation submitted in partial satisfaction of the requirements for the degree of</w:t>
      </w:r>
      <w:r w:rsidR="00755B4C">
        <w:rPr>
          <w:rFonts w:ascii="Times New Roman" w:hAnsi="Times New Roman" w:cs="Times New Roman"/>
          <w:sz w:val="28"/>
          <w:szCs w:val="28"/>
          <w:lang w:val="kk-KZ"/>
        </w:rPr>
        <w:t xml:space="preserve"> </w:t>
      </w:r>
      <w:r w:rsidRPr="002A505A">
        <w:rPr>
          <w:rFonts w:ascii="Times New Roman" w:hAnsi="Times New Roman" w:cs="Times New Roman"/>
          <w:sz w:val="28"/>
          <w:szCs w:val="28"/>
          <w:lang w:val="kk-KZ"/>
        </w:rPr>
        <w:t>Doctor of Education in learning technologies</w:t>
      </w:r>
      <w:r w:rsidR="00755B4C">
        <w:rPr>
          <w:rFonts w:ascii="Times New Roman" w:hAnsi="Times New Roman" w:cs="Times New Roman"/>
          <w:sz w:val="28"/>
          <w:szCs w:val="28"/>
          <w:lang w:val="kk-KZ"/>
        </w:rPr>
        <w:t xml:space="preserve"> //</w:t>
      </w:r>
      <w:r w:rsidRPr="002A505A">
        <w:rPr>
          <w:rFonts w:ascii="Times New Roman" w:hAnsi="Times New Roman" w:cs="Times New Roman"/>
          <w:sz w:val="28"/>
          <w:szCs w:val="28"/>
          <w:lang w:val="kk-KZ"/>
        </w:rPr>
        <w:t xml:space="preserve"> Pepperdine University Graduate</w:t>
      </w:r>
      <w:r>
        <w:rPr>
          <w:rFonts w:ascii="Times New Roman" w:hAnsi="Times New Roman" w:cs="Times New Roman"/>
          <w:sz w:val="28"/>
          <w:szCs w:val="28"/>
          <w:lang w:val="kk-KZ"/>
        </w:rPr>
        <w:t xml:space="preserve"> </w:t>
      </w:r>
      <w:r w:rsidRPr="002A505A">
        <w:rPr>
          <w:rFonts w:ascii="Times New Roman" w:hAnsi="Times New Roman" w:cs="Times New Roman"/>
          <w:sz w:val="28"/>
          <w:szCs w:val="28"/>
          <w:lang w:val="kk-KZ"/>
        </w:rPr>
        <w:t>School</w:t>
      </w:r>
      <w:r>
        <w:rPr>
          <w:rFonts w:ascii="Times New Roman" w:hAnsi="Times New Roman" w:cs="Times New Roman"/>
          <w:sz w:val="28"/>
          <w:szCs w:val="28"/>
          <w:lang w:val="kk-KZ"/>
        </w:rPr>
        <w:t xml:space="preserve"> </w:t>
      </w:r>
      <w:r w:rsidRPr="002A505A">
        <w:rPr>
          <w:rFonts w:ascii="Times New Roman" w:hAnsi="Times New Roman" w:cs="Times New Roman"/>
          <w:sz w:val="28"/>
          <w:szCs w:val="28"/>
          <w:lang w:val="kk-KZ"/>
        </w:rPr>
        <w:t>of Education &amp; Psychology</w:t>
      </w:r>
      <w:r w:rsidR="00755B4C">
        <w:rPr>
          <w:rFonts w:ascii="Times New Roman" w:hAnsi="Times New Roman" w:cs="Times New Roman"/>
          <w:sz w:val="28"/>
          <w:szCs w:val="28"/>
          <w:lang w:val="kk-KZ"/>
        </w:rPr>
        <w:t>. -</w:t>
      </w:r>
      <w:r w:rsidRPr="002A505A">
        <w:rPr>
          <w:rFonts w:ascii="Times New Roman" w:hAnsi="Times New Roman" w:cs="Times New Roman"/>
          <w:sz w:val="28"/>
          <w:szCs w:val="28"/>
          <w:lang w:val="kk-KZ"/>
        </w:rPr>
        <w:t xml:space="preserve"> 2014.</w:t>
      </w:r>
      <w:r w:rsidR="00755B4C">
        <w:rPr>
          <w:rFonts w:ascii="Times New Roman" w:hAnsi="Times New Roman" w:cs="Times New Roman"/>
          <w:sz w:val="28"/>
          <w:szCs w:val="28"/>
          <w:lang w:val="kk-KZ"/>
        </w:rPr>
        <w:t xml:space="preserve"> </w:t>
      </w:r>
    </w:p>
    <w:p w14:paraId="7EDEA010" w14:textId="77777777" w:rsidR="00755B4C" w:rsidRDefault="00A74105" w:rsidP="00755B4C">
      <w:pPr>
        <w:tabs>
          <w:tab w:val="left" w:pos="1134"/>
          <w:tab w:val="left" w:pos="1276"/>
          <w:tab w:val="left" w:pos="1418"/>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13</w:t>
      </w:r>
      <w:r w:rsidR="00BE06CF">
        <w:rPr>
          <w:rFonts w:ascii="Times New Roman" w:hAnsi="Times New Roman" w:cs="Times New Roman"/>
          <w:sz w:val="28"/>
          <w:szCs w:val="28"/>
          <w:lang w:val="kk-KZ"/>
        </w:rPr>
        <w:t>3</w:t>
      </w:r>
      <w:r w:rsidRPr="002A505A">
        <w:rPr>
          <w:rFonts w:ascii="Times New Roman" w:hAnsi="Times New Roman" w:cs="Times New Roman"/>
          <w:sz w:val="28"/>
          <w:szCs w:val="28"/>
          <w:lang w:val="kk-KZ"/>
        </w:rPr>
        <w:t xml:space="preserve"> </w:t>
      </w:r>
      <w:r w:rsidR="00755B4C">
        <w:rPr>
          <w:rFonts w:ascii="Times New Roman" w:hAnsi="Times New Roman" w:cs="Times New Roman"/>
          <w:sz w:val="28"/>
          <w:szCs w:val="28"/>
          <w:lang w:val="kk-KZ"/>
        </w:rPr>
        <w:tab/>
      </w:r>
      <w:r w:rsidRPr="002A505A">
        <w:rPr>
          <w:rFonts w:ascii="Times New Roman" w:hAnsi="Times New Roman" w:cs="Times New Roman"/>
          <w:sz w:val="28"/>
          <w:szCs w:val="28"/>
          <w:lang w:val="kk-KZ"/>
        </w:rPr>
        <w:t xml:space="preserve">Аубакир </w:t>
      </w:r>
      <w:r>
        <w:rPr>
          <w:rFonts w:ascii="Times New Roman" w:hAnsi="Times New Roman" w:cs="Times New Roman"/>
          <w:sz w:val="28"/>
          <w:szCs w:val="28"/>
          <w:lang w:val="kk-KZ"/>
        </w:rPr>
        <w:t>А.Г</w:t>
      </w:r>
      <w:r w:rsidRPr="002A505A">
        <w:rPr>
          <w:rFonts w:ascii="Times New Roman" w:hAnsi="Times New Roman" w:cs="Times New Roman"/>
          <w:sz w:val="28"/>
          <w:szCs w:val="28"/>
          <w:lang w:val="kk-KZ"/>
        </w:rPr>
        <w:t xml:space="preserve">, Майматаева </w:t>
      </w:r>
      <w:r>
        <w:rPr>
          <w:rFonts w:ascii="Times New Roman" w:hAnsi="Times New Roman" w:cs="Times New Roman"/>
          <w:sz w:val="28"/>
          <w:szCs w:val="28"/>
          <w:lang w:val="kk-KZ"/>
        </w:rPr>
        <w:t>А.Д</w:t>
      </w:r>
      <w:r w:rsidRPr="002A505A">
        <w:rPr>
          <w:rFonts w:ascii="Times New Roman" w:hAnsi="Times New Roman" w:cs="Times New Roman"/>
          <w:sz w:val="28"/>
          <w:szCs w:val="28"/>
          <w:lang w:val="kk-KZ"/>
        </w:rPr>
        <w:t xml:space="preserve">, Жумагулова </w:t>
      </w:r>
      <w:r>
        <w:rPr>
          <w:rFonts w:ascii="Times New Roman" w:hAnsi="Times New Roman" w:cs="Times New Roman"/>
          <w:sz w:val="28"/>
          <w:szCs w:val="28"/>
          <w:lang w:val="kk-KZ"/>
        </w:rPr>
        <w:t xml:space="preserve">К.А. </w:t>
      </w:r>
      <w:r w:rsidRPr="002A505A">
        <w:rPr>
          <w:rFonts w:ascii="Times New Roman" w:hAnsi="Times New Roman" w:cs="Times New Roman"/>
          <w:sz w:val="28"/>
          <w:szCs w:val="28"/>
          <w:lang w:val="kk-KZ"/>
        </w:rPr>
        <w:t>Білім мен іскерлікті бағалау бойынша практикум (ПББ)</w:t>
      </w:r>
      <w:r w:rsidR="00755B4C">
        <w:rPr>
          <w:rFonts w:ascii="Times New Roman" w:hAnsi="Times New Roman" w:cs="Times New Roman"/>
          <w:sz w:val="28"/>
          <w:szCs w:val="28"/>
          <w:lang w:val="kk-KZ"/>
        </w:rPr>
        <w:t xml:space="preserve"> // Ә</w:t>
      </w:r>
      <w:r w:rsidRPr="002A505A">
        <w:rPr>
          <w:rFonts w:ascii="Times New Roman" w:hAnsi="Times New Roman" w:cs="Times New Roman"/>
          <w:sz w:val="28"/>
          <w:szCs w:val="28"/>
          <w:lang w:val="kk-KZ"/>
        </w:rPr>
        <w:t xml:space="preserve">дістемелік </w:t>
      </w:r>
      <w:r>
        <w:rPr>
          <w:rFonts w:ascii="Times New Roman" w:hAnsi="Times New Roman" w:cs="Times New Roman"/>
          <w:sz w:val="28"/>
          <w:szCs w:val="28"/>
          <w:lang w:val="kk-KZ"/>
        </w:rPr>
        <w:t>нұсқаулық</w:t>
      </w:r>
      <w:r w:rsidR="00755B4C">
        <w:rPr>
          <w:rFonts w:ascii="Times New Roman" w:hAnsi="Times New Roman" w:cs="Times New Roman"/>
          <w:sz w:val="28"/>
          <w:szCs w:val="28"/>
          <w:lang w:val="kk-KZ"/>
        </w:rPr>
        <w:t>. –</w:t>
      </w:r>
      <w:r w:rsidRPr="002A505A">
        <w:rPr>
          <w:rFonts w:ascii="Times New Roman" w:hAnsi="Times New Roman" w:cs="Times New Roman"/>
          <w:sz w:val="28"/>
          <w:szCs w:val="28"/>
          <w:lang w:val="kk-KZ"/>
        </w:rPr>
        <w:t xml:space="preserve"> 2026</w:t>
      </w:r>
      <w:r w:rsidR="00755B4C">
        <w:rPr>
          <w:rFonts w:ascii="Times New Roman" w:hAnsi="Times New Roman" w:cs="Times New Roman"/>
          <w:sz w:val="28"/>
          <w:szCs w:val="28"/>
          <w:lang w:val="kk-KZ"/>
        </w:rPr>
        <w:t>. -</w:t>
      </w:r>
      <w:r w:rsidRPr="002A505A">
        <w:rPr>
          <w:rFonts w:ascii="Times New Roman" w:hAnsi="Times New Roman" w:cs="Times New Roman"/>
          <w:sz w:val="28"/>
          <w:szCs w:val="28"/>
          <w:lang w:val="kk-KZ"/>
        </w:rPr>
        <w:t xml:space="preserve"> 51 б</w:t>
      </w:r>
      <w:r w:rsidR="00755B4C">
        <w:rPr>
          <w:rFonts w:ascii="Times New Roman" w:hAnsi="Times New Roman" w:cs="Times New Roman"/>
          <w:sz w:val="28"/>
          <w:szCs w:val="28"/>
          <w:lang w:val="kk-KZ"/>
        </w:rPr>
        <w:t xml:space="preserve">. </w:t>
      </w:r>
    </w:p>
    <w:p w14:paraId="1662091D" w14:textId="77777777" w:rsidR="00755B4C" w:rsidRDefault="00A74105" w:rsidP="00755B4C">
      <w:pPr>
        <w:tabs>
          <w:tab w:val="left" w:pos="1134"/>
          <w:tab w:val="left" w:pos="1276"/>
          <w:tab w:val="left" w:pos="1418"/>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13</w:t>
      </w:r>
      <w:r w:rsidR="00BE06CF">
        <w:rPr>
          <w:rFonts w:ascii="Times New Roman" w:hAnsi="Times New Roman" w:cs="Times New Roman"/>
          <w:sz w:val="28"/>
          <w:szCs w:val="28"/>
          <w:lang w:val="kk-KZ"/>
        </w:rPr>
        <w:t>4</w:t>
      </w:r>
      <w:r>
        <w:rPr>
          <w:rFonts w:ascii="Times New Roman" w:hAnsi="Times New Roman" w:cs="Times New Roman"/>
          <w:sz w:val="28"/>
          <w:szCs w:val="28"/>
          <w:lang w:val="kk-KZ"/>
        </w:rPr>
        <w:t xml:space="preserve"> </w:t>
      </w:r>
      <w:r w:rsidR="00755B4C">
        <w:rPr>
          <w:rFonts w:ascii="Times New Roman" w:hAnsi="Times New Roman" w:cs="Times New Roman"/>
          <w:sz w:val="28"/>
          <w:szCs w:val="28"/>
          <w:lang w:val="kk-KZ"/>
        </w:rPr>
        <w:tab/>
      </w:r>
      <w:r w:rsidRPr="002A505A">
        <w:rPr>
          <w:rFonts w:ascii="Times New Roman" w:hAnsi="Times New Roman" w:cs="Times New Roman"/>
          <w:sz w:val="28"/>
          <w:szCs w:val="28"/>
          <w:lang w:val="kk-KZ"/>
        </w:rPr>
        <w:t>Беркімбаев К.М.</w:t>
      </w:r>
      <w:r w:rsidR="00755B4C">
        <w:rPr>
          <w:rFonts w:ascii="Times New Roman" w:hAnsi="Times New Roman" w:cs="Times New Roman"/>
          <w:sz w:val="28"/>
          <w:szCs w:val="28"/>
          <w:lang w:val="kk-KZ"/>
        </w:rPr>
        <w:t>,</w:t>
      </w:r>
      <w:r w:rsidRPr="002A505A">
        <w:rPr>
          <w:rFonts w:ascii="Times New Roman" w:hAnsi="Times New Roman" w:cs="Times New Roman"/>
          <w:sz w:val="28"/>
          <w:szCs w:val="28"/>
          <w:lang w:val="kk-KZ"/>
        </w:rPr>
        <w:t xml:space="preserve"> Ниязова Г., Мейірбеков М. Студенттердің ақпараттық мәдениеттерін жетілдіру мәселелері // Информатика негіздері. - 2007. - №2. – Б.</w:t>
      </w:r>
      <w:r w:rsidR="00755B4C">
        <w:rPr>
          <w:rFonts w:ascii="Times New Roman" w:hAnsi="Times New Roman" w:cs="Times New Roman"/>
          <w:sz w:val="28"/>
          <w:szCs w:val="28"/>
          <w:lang w:val="kk-KZ"/>
        </w:rPr>
        <w:t xml:space="preserve"> </w:t>
      </w:r>
      <w:r w:rsidRPr="002A505A">
        <w:rPr>
          <w:rFonts w:ascii="Times New Roman" w:hAnsi="Times New Roman" w:cs="Times New Roman"/>
          <w:sz w:val="28"/>
          <w:szCs w:val="28"/>
          <w:lang w:val="kk-KZ"/>
        </w:rPr>
        <w:t>2-5.</w:t>
      </w:r>
      <w:r w:rsidR="00755B4C">
        <w:rPr>
          <w:rFonts w:ascii="Times New Roman" w:hAnsi="Times New Roman" w:cs="Times New Roman"/>
          <w:sz w:val="28"/>
          <w:szCs w:val="28"/>
          <w:lang w:val="kk-KZ"/>
        </w:rPr>
        <w:t xml:space="preserve"> </w:t>
      </w:r>
    </w:p>
    <w:p w14:paraId="4B6E570D" w14:textId="77777777" w:rsidR="00755B4C" w:rsidRDefault="00A74105" w:rsidP="00755B4C">
      <w:pPr>
        <w:tabs>
          <w:tab w:val="left" w:pos="1134"/>
          <w:tab w:val="left" w:pos="1276"/>
          <w:tab w:val="left" w:pos="1418"/>
        </w:tabs>
        <w:spacing w:after="0" w:line="240" w:lineRule="auto"/>
        <w:ind w:firstLine="709"/>
        <w:jc w:val="both"/>
        <w:rPr>
          <w:rFonts w:ascii="Times New Roman" w:hAnsi="Times New Roman" w:cs="Times New Roman"/>
          <w:sz w:val="28"/>
          <w:szCs w:val="28"/>
          <w:lang w:val="kk-KZ"/>
        </w:rPr>
      </w:pPr>
      <w:r w:rsidRPr="00407E03">
        <w:rPr>
          <w:rFonts w:ascii="Times New Roman" w:hAnsi="Times New Roman" w:cs="Times New Roman"/>
          <w:sz w:val="28"/>
          <w:szCs w:val="28"/>
          <w:lang w:val="kk-KZ"/>
        </w:rPr>
        <w:t>13</w:t>
      </w:r>
      <w:r w:rsidR="00BE06CF">
        <w:rPr>
          <w:rFonts w:ascii="Times New Roman" w:hAnsi="Times New Roman" w:cs="Times New Roman"/>
          <w:sz w:val="28"/>
          <w:szCs w:val="28"/>
          <w:lang w:val="kk-KZ"/>
        </w:rPr>
        <w:t>5</w:t>
      </w:r>
      <w:r w:rsidRPr="00407E03">
        <w:rPr>
          <w:rFonts w:ascii="Times New Roman" w:hAnsi="Times New Roman" w:cs="Times New Roman"/>
          <w:sz w:val="28"/>
          <w:szCs w:val="28"/>
          <w:lang w:val="kk-KZ"/>
        </w:rPr>
        <w:t xml:space="preserve"> </w:t>
      </w:r>
      <w:r w:rsidR="00755B4C">
        <w:rPr>
          <w:rFonts w:ascii="Times New Roman" w:hAnsi="Times New Roman" w:cs="Times New Roman"/>
          <w:sz w:val="28"/>
          <w:szCs w:val="28"/>
          <w:lang w:val="kk-KZ"/>
        </w:rPr>
        <w:tab/>
      </w:r>
      <w:r w:rsidRPr="00407E03">
        <w:rPr>
          <w:rFonts w:ascii="Times New Roman" w:hAnsi="Times New Roman" w:cs="Times New Roman"/>
          <w:sz w:val="28"/>
          <w:szCs w:val="28"/>
        </w:rPr>
        <w:t xml:space="preserve">Беспалько В.П. О возможностях системного подхода в педагогике // Сов. Педагогика. - 1990. - № 7. - С. </w:t>
      </w:r>
      <w:proofErr w:type="gramStart"/>
      <w:r w:rsidRPr="00407E03">
        <w:rPr>
          <w:rFonts w:ascii="Times New Roman" w:hAnsi="Times New Roman" w:cs="Times New Roman"/>
          <w:sz w:val="28"/>
          <w:szCs w:val="28"/>
        </w:rPr>
        <w:t>49-60</w:t>
      </w:r>
      <w:proofErr w:type="gramEnd"/>
      <w:r w:rsidRPr="00407E03">
        <w:rPr>
          <w:rFonts w:ascii="Times New Roman" w:hAnsi="Times New Roman" w:cs="Times New Roman"/>
          <w:sz w:val="28"/>
          <w:szCs w:val="28"/>
        </w:rPr>
        <w:t>.</w:t>
      </w:r>
      <w:r w:rsidRPr="002A505A">
        <w:rPr>
          <w:rFonts w:ascii="Times New Roman" w:hAnsi="Times New Roman" w:cs="Times New Roman"/>
          <w:sz w:val="28"/>
          <w:szCs w:val="28"/>
        </w:rPr>
        <w:t xml:space="preserve"> </w:t>
      </w:r>
      <w:r w:rsidR="00755B4C">
        <w:rPr>
          <w:rFonts w:ascii="Times New Roman" w:hAnsi="Times New Roman" w:cs="Times New Roman"/>
          <w:sz w:val="28"/>
          <w:szCs w:val="28"/>
          <w:lang w:val="kk-KZ"/>
        </w:rPr>
        <w:t xml:space="preserve"> </w:t>
      </w:r>
    </w:p>
    <w:p w14:paraId="422B26B9" w14:textId="77777777" w:rsidR="00755B4C" w:rsidRDefault="00A74105" w:rsidP="00755B4C">
      <w:pPr>
        <w:tabs>
          <w:tab w:val="left" w:pos="1134"/>
          <w:tab w:val="left" w:pos="1276"/>
          <w:tab w:val="left" w:pos="1418"/>
        </w:tabs>
        <w:spacing w:after="0" w:line="240" w:lineRule="auto"/>
        <w:ind w:firstLine="709"/>
        <w:jc w:val="both"/>
        <w:rPr>
          <w:rFonts w:ascii="Times New Roman" w:hAnsi="Times New Roman" w:cs="Times New Roman"/>
          <w:sz w:val="28"/>
          <w:szCs w:val="28"/>
        </w:rPr>
      </w:pPr>
      <w:r w:rsidRPr="00CD1845">
        <w:rPr>
          <w:rFonts w:ascii="Times New Roman" w:hAnsi="Times New Roman" w:cs="Times New Roman"/>
          <w:sz w:val="28"/>
          <w:szCs w:val="28"/>
          <w:lang w:val="kk-KZ"/>
        </w:rPr>
        <w:t>13</w:t>
      </w:r>
      <w:r w:rsidR="00BE06CF">
        <w:rPr>
          <w:rFonts w:ascii="Times New Roman" w:hAnsi="Times New Roman" w:cs="Times New Roman"/>
          <w:sz w:val="28"/>
          <w:szCs w:val="28"/>
          <w:lang w:val="kk-KZ"/>
        </w:rPr>
        <w:t>6</w:t>
      </w:r>
      <w:r>
        <w:rPr>
          <w:rFonts w:ascii="Times New Roman" w:hAnsi="Times New Roman" w:cs="Times New Roman"/>
          <w:sz w:val="28"/>
          <w:szCs w:val="28"/>
          <w:lang w:val="kk-KZ"/>
        </w:rPr>
        <w:t xml:space="preserve"> </w:t>
      </w:r>
      <w:r w:rsidR="00755B4C">
        <w:rPr>
          <w:rFonts w:ascii="Times New Roman" w:hAnsi="Times New Roman" w:cs="Times New Roman"/>
          <w:sz w:val="28"/>
          <w:szCs w:val="28"/>
          <w:lang w:val="kk-KZ"/>
        </w:rPr>
        <w:tab/>
      </w:r>
      <w:r w:rsidRPr="00CD1845">
        <w:rPr>
          <w:rFonts w:ascii="Times New Roman" w:hAnsi="Times New Roman" w:cs="Times New Roman"/>
          <w:sz w:val="28"/>
          <w:szCs w:val="28"/>
        </w:rPr>
        <w:t>Лернер И.Я. Дидактические основы методов обучения</w:t>
      </w:r>
      <w:r w:rsidR="00755B4C">
        <w:rPr>
          <w:rFonts w:ascii="Times New Roman" w:hAnsi="Times New Roman" w:cs="Times New Roman"/>
          <w:sz w:val="28"/>
          <w:szCs w:val="28"/>
          <w:lang w:val="kk-KZ"/>
        </w:rPr>
        <w:t xml:space="preserve"> //</w:t>
      </w:r>
      <w:r w:rsidRPr="00CD1845">
        <w:rPr>
          <w:rFonts w:ascii="Times New Roman" w:hAnsi="Times New Roman" w:cs="Times New Roman"/>
          <w:sz w:val="28"/>
          <w:szCs w:val="28"/>
        </w:rPr>
        <w:t xml:space="preserve"> Педагогика</w:t>
      </w:r>
      <w:r w:rsidR="00755B4C">
        <w:rPr>
          <w:rFonts w:ascii="Times New Roman" w:hAnsi="Times New Roman" w:cs="Times New Roman"/>
          <w:sz w:val="28"/>
          <w:szCs w:val="28"/>
          <w:lang w:val="kk-KZ"/>
        </w:rPr>
        <w:t>. -</w:t>
      </w:r>
      <w:r w:rsidRPr="00CD1845">
        <w:rPr>
          <w:rFonts w:ascii="Times New Roman" w:hAnsi="Times New Roman" w:cs="Times New Roman"/>
          <w:sz w:val="28"/>
          <w:szCs w:val="28"/>
        </w:rPr>
        <w:t xml:space="preserve"> 1981. – 185 с.</w:t>
      </w:r>
    </w:p>
    <w:p w14:paraId="049FFD15" w14:textId="77777777" w:rsidR="00755B4C" w:rsidRDefault="00A74105" w:rsidP="00755B4C">
      <w:pPr>
        <w:tabs>
          <w:tab w:val="left" w:pos="1134"/>
          <w:tab w:val="left" w:pos="1276"/>
          <w:tab w:val="left" w:pos="1418"/>
        </w:tabs>
        <w:spacing w:after="0" w:line="240" w:lineRule="auto"/>
        <w:ind w:firstLine="709"/>
        <w:jc w:val="both"/>
        <w:rPr>
          <w:rFonts w:ascii="Times New Roman" w:hAnsi="Times New Roman" w:cs="Times New Roman"/>
          <w:sz w:val="28"/>
          <w:szCs w:val="28"/>
          <w:lang w:val="kk-KZ"/>
        </w:rPr>
      </w:pPr>
      <w:r w:rsidRPr="00CD1845">
        <w:rPr>
          <w:rFonts w:ascii="Times New Roman" w:hAnsi="Times New Roman" w:cs="Times New Roman"/>
          <w:sz w:val="28"/>
          <w:szCs w:val="28"/>
          <w:lang w:val="kk-KZ"/>
        </w:rPr>
        <w:t>13</w:t>
      </w:r>
      <w:r w:rsidR="00BE06CF">
        <w:rPr>
          <w:rFonts w:ascii="Times New Roman" w:hAnsi="Times New Roman" w:cs="Times New Roman"/>
          <w:sz w:val="28"/>
          <w:szCs w:val="28"/>
          <w:lang w:val="kk-KZ"/>
        </w:rPr>
        <w:t>7</w:t>
      </w:r>
      <w:r w:rsidRPr="00CD1845">
        <w:rPr>
          <w:rFonts w:ascii="Times New Roman" w:hAnsi="Times New Roman" w:cs="Times New Roman"/>
          <w:sz w:val="28"/>
          <w:szCs w:val="28"/>
          <w:lang w:val="kk-KZ"/>
        </w:rPr>
        <w:t xml:space="preserve"> </w:t>
      </w:r>
      <w:r w:rsidR="00755B4C">
        <w:rPr>
          <w:rFonts w:ascii="Times New Roman" w:hAnsi="Times New Roman" w:cs="Times New Roman"/>
          <w:sz w:val="28"/>
          <w:szCs w:val="28"/>
          <w:lang w:val="kk-KZ"/>
        </w:rPr>
        <w:tab/>
      </w:r>
      <w:r w:rsidRPr="00CD1845">
        <w:rPr>
          <w:rFonts w:ascii="Times New Roman" w:hAnsi="Times New Roman" w:cs="Times New Roman"/>
          <w:sz w:val="28"/>
          <w:szCs w:val="28"/>
          <w:lang w:val="kk-KZ"/>
        </w:rPr>
        <w:t>Шілдебаев Ж.Б. Оқушыларға экологиялық білім беру теориясы мен әдістемесі</w:t>
      </w:r>
      <w:r w:rsidR="00755B4C">
        <w:rPr>
          <w:rFonts w:ascii="Times New Roman" w:hAnsi="Times New Roman" w:cs="Times New Roman"/>
          <w:sz w:val="28"/>
          <w:szCs w:val="28"/>
          <w:lang w:val="kk-KZ"/>
        </w:rPr>
        <w:t xml:space="preserve"> //</w:t>
      </w:r>
      <w:r w:rsidRPr="00CD1845">
        <w:rPr>
          <w:rFonts w:ascii="Times New Roman" w:hAnsi="Times New Roman" w:cs="Times New Roman"/>
          <w:sz w:val="28"/>
          <w:szCs w:val="28"/>
          <w:lang w:val="kk-KZ"/>
        </w:rPr>
        <w:t xml:space="preserve"> Алматы</w:t>
      </w:r>
      <w:r w:rsidR="00755B4C">
        <w:rPr>
          <w:rFonts w:ascii="Times New Roman" w:hAnsi="Times New Roman" w:cs="Times New Roman"/>
          <w:sz w:val="28"/>
          <w:szCs w:val="28"/>
          <w:lang w:val="kk-KZ"/>
        </w:rPr>
        <w:t xml:space="preserve">. - </w:t>
      </w:r>
      <w:r w:rsidRPr="00CD1845">
        <w:rPr>
          <w:rFonts w:ascii="Times New Roman" w:hAnsi="Times New Roman" w:cs="Times New Roman"/>
          <w:sz w:val="28"/>
          <w:szCs w:val="28"/>
          <w:lang w:val="kk-KZ"/>
        </w:rPr>
        <w:t>2006. - 350 б.</w:t>
      </w:r>
      <w:r w:rsidR="00755B4C">
        <w:rPr>
          <w:rFonts w:ascii="Times New Roman" w:hAnsi="Times New Roman" w:cs="Times New Roman"/>
          <w:sz w:val="28"/>
          <w:szCs w:val="28"/>
          <w:lang w:val="kk-KZ"/>
        </w:rPr>
        <w:t xml:space="preserve"> </w:t>
      </w:r>
    </w:p>
    <w:p w14:paraId="138604A8" w14:textId="77777777" w:rsidR="00755B4C" w:rsidRDefault="00A74105" w:rsidP="00755B4C">
      <w:pPr>
        <w:tabs>
          <w:tab w:val="left" w:pos="1134"/>
          <w:tab w:val="left" w:pos="1276"/>
          <w:tab w:val="left" w:pos="1418"/>
        </w:tabs>
        <w:spacing w:after="0" w:line="240" w:lineRule="auto"/>
        <w:ind w:firstLine="709"/>
        <w:jc w:val="both"/>
        <w:rPr>
          <w:rFonts w:ascii="Times New Roman" w:hAnsi="Times New Roman" w:cs="Times New Roman"/>
          <w:sz w:val="28"/>
          <w:szCs w:val="28"/>
          <w:lang w:val="en-US"/>
        </w:rPr>
      </w:pPr>
      <w:r w:rsidRPr="00CD1845">
        <w:rPr>
          <w:rFonts w:ascii="Times New Roman" w:hAnsi="Times New Roman" w:cs="Times New Roman"/>
          <w:sz w:val="28"/>
          <w:szCs w:val="28"/>
          <w:lang w:val="kk-KZ"/>
        </w:rPr>
        <w:t>13</w:t>
      </w:r>
      <w:r w:rsidR="00BE06CF">
        <w:rPr>
          <w:rFonts w:ascii="Times New Roman" w:hAnsi="Times New Roman" w:cs="Times New Roman"/>
          <w:sz w:val="28"/>
          <w:szCs w:val="28"/>
          <w:lang w:val="kk-KZ"/>
        </w:rPr>
        <w:t>8</w:t>
      </w:r>
      <w:r w:rsidRPr="00CD1845">
        <w:rPr>
          <w:rFonts w:ascii="Times New Roman" w:hAnsi="Times New Roman" w:cs="Times New Roman"/>
          <w:sz w:val="28"/>
          <w:szCs w:val="28"/>
          <w:lang w:val="kk-KZ"/>
        </w:rPr>
        <w:t xml:space="preserve"> </w:t>
      </w:r>
      <w:r w:rsidR="00755B4C">
        <w:rPr>
          <w:rFonts w:ascii="Times New Roman" w:hAnsi="Times New Roman" w:cs="Times New Roman"/>
          <w:sz w:val="28"/>
          <w:szCs w:val="28"/>
          <w:lang w:val="kk-KZ"/>
        </w:rPr>
        <w:tab/>
      </w:r>
      <w:r w:rsidRPr="00CD1845">
        <w:rPr>
          <w:rFonts w:ascii="Times New Roman" w:hAnsi="Times New Roman" w:cs="Times New Roman"/>
          <w:sz w:val="28"/>
          <w:szCs w:val="28"/>
          <w:lang w:val="en-US"/>
        </w:rPr>
        <w:t>Taylor C.W. Predicting creative performances from multiple measures</w:t>
      </w:r>
      <w:r w:rsidR="00755B4C">
        <w:rPr>
          <w:rFonts w:ascii="Times New Roman" w:hAnsi="Times New Roman" w:cs="Times New Roman"/>
          <w:sz w:val="28"/>
          <w:szCs w:val="28"/>
          <w:lang w:val="kk-KZ"/>
        </w:rPr>
        <w:t xml:space="preserve"> </w:t>
      </w:r>
      <w:r w:rsidRPr="00CD1845">
        <w:rPr>
          <w:rFonts w:ascii="Times New Roman" w:hAnsi="Times New Roman" w:cs="Times New Roman"/>
          <w:sz w:val="28"/>
          <w:szCs w:val="28"/>
          <w:lang w:val="en-US"/>
        </w:rPr>
        <w:t>/</w:t>
      </w:r>
      <w:r w:rsidR="00755B4C">
        <w:rPr>
          <w:rFonts w:ascii="Times New Roman" w:hAnsi="Times New Roman" w:cs="Times New Roman"/>
          <w:sz w:val="28"/>
          <w:szCs w:val="28"/>
          <w:lang w:val="kk-KZ"/>
        </w:rPr>
        <w:t>/</w:t>
      </w:r>
      <w:r w:rsidRPr="00CD1845">
        <w:rPr>
          <w:rFonts w:ascii="Times New Roman" w:hAnsi="Times New Roman" w:cs="Times New Roman"/>
          <w:sz w:val="28"/>
          <w:szCs w:val="28"/>
          <w:lang w:val="en-US"/>
        </w:rPr>
        <w:t xml:space="preserve"> Pergamon Press</w:t>
      </w:r>
      <w:r w:rsidR="00755B4C">
        <w:rPr>
          <w:rFonts w:ascii="Times New Roman" w:hAnsi="Times New Roman" w:cs="Times New Roman"/>
          <w:sz w:val="28"/>
          <w:szCs w:val="28"/>
          <w:lang w:val="kk-KZ"/>
        </w:rPr>
        <w:t>. -</w:t>
      </w:r>
      <w:r w:rsidRPr="00CD1845">
        <w:rPr>
          <w:rFonts w:ascii="Times New Roman" w:hAnsi="Times New Roman" w:cs="Times New Roman"/>
          <w:sz w:val="28"/>
          <w:szCs w:val="28"/>
          <w:lang w:val="en-US"/>
        </w:rPr>
        <w:t xml:space="preserve"> 1964. </w:t>
      </w:r>
      <w:r w:rsidR="00755B4C">
        <w:rPr>
          <w:rFonts w:ascii="Times New Roman" w:hAnsi="Times New Roman" w:cs="Times New Roman"/>
          <w:sz w:val="28"/>
          <w:szCs w:val="28"/>
          <w:lang w:val="kk-KZ"/>
        </w:rPr>
        <w:t xml:space="preserve">- </w:t>
      </w:r>
      <w:r w:rsidRPr="00CD1845">
        <w:rPr>
          <w:rFonts w:ascii="Times New Roman" w:hAnsi="Times New Roman" w:cs="Times New Roman"/>
          <w:sz w:val="28"/>
          <w:szCs w:val="28"/>
          <w:lang w:val="en-US"/>
        </w:rPr>
        <w:t xml:space="preserve">149 p. </w:t>
      </w:r>
    </w:p>
    <w:p w14:paraId="5CE762AF" w14:textId="77777777" w:rsidR="00755B4C" w:rsidRDefault="00A74105" w:rsidP="00755B4C">
      <w:pPr>
        <w:tabs>
          <w:tab w:val="left" w:pos="1134"/>
          <w:tab w:val="left" w:pos="1276"/>
          <w:tab w:val="left" w:pos="1418"/>
        </w:tabs>
        <w:spacing w:after="0" w:line="240" w:lineRule="auto"/>
        <w:ind w:firstLine="709"/>
        <w:jc w:val="both"/>
        <w:rPr>
          <w:rFonts w:ascii="Times New Roman" w:hAnsi="Times New Roman" w:cs="Times New Roman"/>
          <w:sz w:val="28"/>
          <w:szCs w:val="28"/>
          <w:lang w:val="kk-KZ"/>
        </w:rPr>
      </w:pPr>
      <w:r w:rsidRPr="00CD1845">
        <w:rPr>
          <w:rFonts w:ascii="Times New Roman" w:hAnsi="Times New Roman" w:cs="Times New Roman"/>
          <w:sz w:val="28"/>
          <w:szCs w:val="28"/>
          <w:lang w:val="kk-KZ"/>
        </w:rPr>
        <w:t>1</w:t>
      </w:r>
      <w:r>
        <w:rPr>
          <w:rFonts w:ascii="Times New Roman" w:hAnsi="Times New Roman" w:cs="Times New Roman"/>
          <w:sz w:val="28"/>
          <w:szCs w:val="28"/>
          <w:lang w:val="kk-KZ"/>
        </w:rPr>
        <w:t>3</w:t>
      </w:r>
      <w:r w:rsidR="00BE06CF">
        <w:rPr>
          <w:rFonts w:ascii="Times New Roman" w:hAnsi="Times New Roman" w:cs="Times New Roman"/>
          <w:sz w:val="28"/>
          <w:szCs w:val="28"/>
          <w:lang w:val="kk-KZ"/>
        </w:rPr>
        <w:t>9</w:t>
      </w:r>
      <w:r w:rsidRPr="00CD1845">
        <w:rPr>
          <w:rFonts w:ascii="Times New Roman" w:hAnsi="Times New Roman" w:cs="Times New Roman"/>
          <w:sz w:val="28"/>
          <w:szCs w:val="28"/>
        </w:rPr>
        <w:t xml:space="preserve"> </w:t>
      </w:r>
      <w:r w:rsidR="00755B4C">
        <w:rPr>
          <w:rFonts w:ascii="Times New Roman" w:hAnsi="Times New Roman" w:cs="Times New Roman"/>
          <w:sz w:val="28"/>
          <w:szCs w:val="28"/>
        </w:rPr>
        <w:tab/>
      </w:r>
      <w:proofErr w:type="spellStart"/>
      <w:r w:rsidRPr="00CD1845">
        <w:rPr>
          <w:rFonts w:ascii="Times New Roman" w:hAnsi="Times New Roman" w:cs="Times New Roman"/>
          <w:sz w:val="28"/>
          <w:szCs w:val="28"/>
        </w:rPr>
        <w:t>Ряузов</w:t>
      </w:r>
      <w:proofErr w:type="spellEnd"/>
      <w:r w:rsidRPr="00CD1845">
        <w:rPr>
          <w:rFonts w:ascii="Times New Roman" w:hAnsi="Times New Roman" w:cs="Times New Roman"/>
          <w:sz w:val="28"/>
          <w:szCs w:val="28"/>
        </w:rPr>
        <w:t xml:space="preserve"> Н.Н. Общая теория статистики</w:t>
      </w:r>
      <w:r w:rsidR="00755B4C">
        <w:rPr>
          <w:rFonts w:ascii="Times New Roman" w:hAnsi="Times New Roman" w:cs="Times New Roman"/>
          <w:sz w:val="28"/>
          <w:szCs w:val="28"/>
          <w:lang w:val="kk-KZ"/>
        </w:rPr>
        <w:t xml:space="preserve"> //</w:t>
      </w:r>
      <w:r w:rsidRPr="00CD1845">
        <w:rPr>
          <w:rFonts w:ascii="Times New Roman" w:hAnsi="Times New Roman" w:cs="Times New Roman"/>
          <w:sz w:val="28"/>
          <w:szCs w:val="28"/>
        </w:rPr>
        <w:t xml:space="preserve"> Статистика</w:t>
      </w:r>
      <w:r w:rsidR="00755B4C">
        <w:rPr>
          <w:rFonts w:ascii="Times New Roman" w:hAnsi="Times New Roman" w:cs="Times New Roman"/>
          <w:sz w:val="28"/>
          <w:szCs w:val="28"/>
          <w:lang w:val="kk-KZ"/>
        </w:rPr>
        <w:t>. -</w:t>
      </w:r>
      <w:r w:rsidRPr="00CD1845">
        <w:rPr>
          <w:rFonts w:ascii="Times New Roman" w:hAnsi="Times New Roman" w:cs="Times New Roman"/>
          <w:sz w:val="28"/>
          <w:szCs w:val="28"/>
        </w:rPr>
        <w:t xml:space="preserve"> 1971. - 368 с.</w:t>
      </w:r>
      <w:r w:rsidR="00755B4C">
        <w:rPr>
          <w:rFonts w:ascii="Times New Roman" w:hAnsi="Times New Roman" w:cs="Times New Roman"/>
          <w:sz w:val="28"/>
          <w:szCs w:val="28"/>
          <w:lang w:val="kk-KZ"/>
        </w:rPr>
        <w:t xml:space="preserve"> </w:t>
      </w:r>
    </w:p>
    <w:p w14:paraId="03588F70" w14:textId="77777777" w:rsidR="00755B4C" w:rsidRDefault="00A74105" w:rsidP="00755B4C">
      <w:pPr>
        <w:tabs>
          <w:tab w:val="left" w:pos="1134"/>
          <w:tab w:val="left" w:pos="1276"/>
          <w:tab w:val="left" w:pos="1418"/>
        </w:tabs>
        <w:spacing w:after="0" w:line="240" w:lineRule="auto"/>
        <w:ind w:firstLine="709"/>
        <w:jc w:val="both"/>
        <w:rPr>
          <w:rFonts w:ascii="Times New Roman" w:hAnsi="Times New Roman" w:cs="Times New Roman"/>
          <w:sz w:val="28"/>
          <w:szCs w:val="28"/>
          <w:lang w:val="kk-KZ"/>
        </w:rPr>
      </w:pPr>
      <w:r w:rsidRPr="00CD1845">
        <w:rPr>
          <w:rFonts w:ascii="Times New Roman" w:hAnsi="Times New Roman" w:cs="Times New Roman"/>
          <w:sz w:val="28"/>
          <w:szCs w:val="28"/>
          <w:lang w:val="kk-KZ"/>
        </w:rPr>
        <w:t>1</w:t>
      </w:r>
      <w:r w:rsidR="00BE06CF">
        <w:rPr>
          <w:rFonts w:ascii="Times New Roman" w:hAnsi="Times New Roman" w:cs="Times New Roman"/>
          <w:sz w:val="28"/>
          <w:szCs w:val="28"/>
          <w:lang w:val="kk-KZ"/>
        </w:rPr>
        <w:t>40</w:t>
      </w:r>
      <w:r w:rsidRPr="00CD1845">
        <w:rPr>
          <w:rFonts w:ascii="Times New Roman" w:hAnsi="Times New Roman" w:cs="Times New Roman"/>
          <w:sz w:val="28"/>
          <w:szCs w:val="28"/>
          <w:lang w:val="kk-KZ"/>
        </w:rPr>
        <w:t xml:space="preserve"> </w:t>
      </w:r>
      <w:r w:rsidR="00755B4C">
        <w:rPr>
          <w:rFonts w:ascii="Times New Roman" w:hAnsi="Times New Roman" w:cs="Times New Roman"/>
          <w:sz w:val="28"/>
          <w:szCs w:val="28"/>
          <w:lang w:val="kk-KZ"/>
        </w:rPr>
        <w:tab/>
      </w:r>
      <w:r w:rsidRPr="00CD1845">
        <w:rPr>
          <w:rFonts w:ascii="Times New Roman" w:hAnsi="Times New Roman" w:cs="Times New Roman"/>
          <w:sz w:val="28"/>
          <w:szCs w:val="28"/>
          <w:lang w:val="en-US"/>
        </w:rPr>
        <w:t>Field A. Discovering statistics using SPSS</w:t>
      </w:r>
      <w:r w:rsidR="00755B4C">
        <w:rPr>
          <w:rFonts w:ascii="Times New Roman" w:hAnsi="Times New Roman" w:cs="Times New Roman"/>
          <w:sz w:val="28"/>
          <w:szCs w:val="28"/>
          <w:lang w:val="kk-KZ"/>
        </w:rPr>
        <w:t xml:space="preserve"> //</w:t>
      </w:r>
      <w:r w:rsidRPr="00CD1845">
        <w:rPr>
          <w:rFonts w:ascii="Times New Roman" w:hAnsi="Times New Roman" w:cs="Times New Roman"/>
          <w:sz w:val="28"/>
          <w:szCs w:val="28"/>
          <w:lang w:val="en-US"/>
        </w:rPr>
        <w:t xml:space="preserve"> 2-nd edition. SAGE Publication</w:t>
      </w:r>
      <w:r w:rsidR="00755B4C">
        <w:rPr>
          <w:rFonts w:ascii="Times New Roman" w:hAnsi="Times New Roman" w:cs="Times New Roman"/>
          <w:sz w:val="28"/>
          <w:szCs w:val="28"/>
          <w:lang w:val="kk-KZ"/>
        </w:rPr>
        <w:t xml:space="preserve">. </w:t>
      </w:r>
      <w:r w:rsidRPr="00CD1845">
        <w:rPr>
          <w:rFonts w:ascii="Times New Roman" w:hAnsi="Times New Roman" w:cs="Times New Roman"/>
          <w:sz w:val="28"/>
          <w:szCs w:val="28"/>
          <w:lang w:val="en-US"/>
        </w:rPr>
        <w:t>–</w:t>
      </w:r>
      <w:r w:rsidR="00755B4C">
        <w:rPr>
          <w:rFonts w:ascii="Times New Roman" w:hAnsi="Times New Roman" w:cs="Times New Roman"/>
          <w:sz w:val="28"/>
          <w:szCs w:val="28"/>
          <w:lang w:val="kk-KZ"/>
        </w:rPr>
        <w:t xml:space="preserve"> </w:t>
      </w:r>
      <w:r w:rsidRPr="00CD1845">
        <w:rPr>
          <w:rFonts w:ascii="Times New Roman" w:hAnsi="Times New Roman" w:cs="Times New Roman"/>
          <w:sz w:val="28"/>
          <w:szCs w:val="28"/>
          <w:lang w:val="en-US"/>
        </w:rPr>
        <w:t xml:space="preserve">2005. </w:t>
      </w:r>
      <w:r w:rsidR="00755B4C">
        <w:rPr>
          <w:rFonts w:ascii="Times New Roman" w:hAnsi="Times New Roman" w:cs="Times New Roman"/>
          <w:sz w:val="28"/>
          <w:szCs w:val="28"/>
          <w:lang w:val="kk-KZ"/>
        </w:rPr>
        <w:t xml:space="preserve">– </w:t>
      </w:r>
      <w:r w:rsidRPr="00CD1845">
        <w:rPr>
          <w:rFonts w:ascii="Times New Roman" w:hAnsi="Times New Roman" w:cs="Times New Roman"/>
          <w:sz w:val="28"/>
          <w:szCs w:val="28"/>
          <w:lang w:val="en-US"/>
        </w:rPr>
        <w:t xml:space="preserve">781 p. </w:t>
      </w:r>
      <w:r w:rsidR="00755B4C">
        <w:rPr>
          <w:rFonts w:ascii="Times New Roman" w:hAnsi="Times New Roman" w:cs="Times New Roman"/>
          <w:sz w:val="28"/>
          <w:szCs w:val="28"/>
          <w:lang w:val="kk-KZ"/>
        </w:rPr>
        <w:t xml:space="preserve"> </w:t>
      </w:r>
    </w:p>
    <w:p w14:paraId="3A184DFB" w14:textId="77777777" w:rsidR="00755B4C" w:rsidRDefault="00A74105" w:rsidP="00755B4C">
      <w:pPr>
        <w:tabs>
          <w:tab w:val="left" w:pos="1134"/>
          <w:tab w:val="left" w:pos="1276"/>
          <w:tab w:val="left" w:pos="1418"/>
        </w:tabs>
        <w:spacing w:after="0" w:line="240" w:lineRule="auto"/>
        <w:ind w:firstLine="709"/>
        <w:jc w:val="both"/>
        <w:rPr>
          <w:rFonts w:ascii="Times New Roman" w:hAnsi="Times New Roman" w:cs="Times New Roman"/>
          <w:sz w:val="28"/>
          <w:szCs w:val="28"/>
          <w:lang w:val="kk-KZ"/>
        </w:rPr>
      </w:pPr>
      <w:r w:rsidRPr="00CD1845">
        <w:rPr>
          <w:rFonts w:ascii="Times New Roman" w:hAnsi="Times New Roman" w:cs="Times New Roman"/>
          <w:sz w:val="28"/>
          <w:szCs w:val="28"/>
          <w:lang w:val="kk-KZ"/>
        </w:rPr>
        <w:t>1</w:t>
      </w:r>
      <w:r w:rsidR="00BE06CF">
        <w:rPr>
          <w:rFonts w:ascii="Times New Roman" w:hAnsi="Times New Roman" w:cs="Times New Roman"/>
          <w:sz w:val="28"/>
          <w:szCs w:val="28"/>
          <w:lang w:val="kk-KZ"/>
        </w:rPr>
        <w:t>41</w:t>
      </w:r>
      <w:r w:rsidRPr="00CD1845">
        <w:rPr>
          <w:rFonts w:ascii="Times New Roman" w:hAnsi="Times New Roman" w:cs="Times New Roman"/>
          <w:sz w:val="28"/>
          <w:szCs w:val="28"/>
          <w:lang w:val="en-US"/>
        </w:rPr>
        <w:t xml:space="preserve"> </w:t>
      </w:r>
      <w:r w:rsidR="00755B4C">
        <w:rPr>
          <w:rFonts w:ascii="Times New Roman" w:hAnsi="Times New Roman" w:cs="Times New Roman"/>
          <w:sz w:val="28"/>
          <w:szCs w:val="28"/>
          <w:lang w:val="en-US"/>
        </w:rPr>
        <w:tab/>
      </w:r>
      <w:r w:rsidRPr="00CD1845">
        <w:rPr>
          <w:rFonts w:ascii="Times New Roman" w:hAnsi="Times New Roman" w:cs="Times New Roman"/>
          <w:sz w:val="28"/>
          <w:szCs w:val="28"/>
          <w:lang w:val="en-US"/>
        </w:rPr>
        <w:t xml:space="preserve">Wilcoxon F. Individual comparisons by ranking methods // Biometrics Bulletin. – 1945. </w:t>
      </w:r>
      <w:r w:rsidR="00755B4C">
        <w:rPr>
          <w:rFonts w:ascii="Times New Roman" w:hAnsi="Times New Roman" w:cs="Times New Roman"/>
          <w:sz w:val="28"/>
          <w:szCs w:val="28"/>
          <w:lang w:val="kk-KZ"/>
        </w:rPr>
        <w:t xml:space="preserve">- </w:t>
      </w:r>
      <w:r w:rsidRPr="00CD1845">
        <w:rPr>
          <w:rFonts w:ascii="Times New Roman" w:hAnsi="Times New Roman" w:cs="Times New Roman"/>
          <w:sz w:val="28"/>
          <w:szCs w:val="28"/>
          <w:lang w:val="en-US"/>
        </w:rPr>
        <w:t>Vol</w:t>
      </w:r>
      <w:r w:rsidRPr="00755B4C">
        <w:rPr>
          <w:rFonts w:ascii="Times New Roman" w:hAnsi="Times New Roman" w:cs="Times New Roman"/>
          <w:sz w:val="28"/>
          <w:szCs w:val="28"/>
          <w:lang w:val="en-US"/>
        </w:rPr>
        <w:t>. 1</w:t>
      </w:r>
      <w:r w:rsidR="00755B4C">
        <w:rPr>
          <w:rFonts w:ascii="Times New Roman" w:hAnsi="Times New Roman" w:cs="Times New Roman"/>
          <w:sz w:val="28"/>
          <w:szCs w:val="28"/>
          <w:lang w:val="kk-KZ"/>
        </w:rPr>
        <w:t>. - №</w:t>
      </w:r>
      <w:r w:rsidRPr="00755B4C">
        <w:rPr>
          <w:rFonts w:ascii="Times New Roman" w:hAnsi="Times New Roman" w:cs="Times New Roman"/>
          <w:sz w:val="28"/>
          <w:szCs w:val="28"/>
          <w:lang w:val="en-US"/>
        </w:rPr>
        <w:t>6.</w:t>
      </w:r>
      <w:r w:rsidR="00755B4C">
        <w:rPr>
          <w:rFonts w:ascii="Times New Roman" w:hAnsi="Times New Roman" w:cs="Times New Roman"/>
          <w:sz w:val="28"/>
          <w:szCs w:val="28"/>
          <w:lang w:val="kk-KZ"/>
        </w:rPr>
        <w:t xml:space="preserve"> -</w:t>
      </w:r>
      <w:r w:rsidRPr="00755B4C">
        <w:rPr>
          <w:rFonts w:ascii="Times New Roman" w:hAnsi="Times New Roman" w:cs="Times New Roman"/>
          <w:sz w:val="28"/>
          <w:szCs w:val="28"/>
          <w:lang w:val="en-US"/>
        </w:rPr>
        <w:t xml:space="preserve"> </w:t>
      </w:r>
      <w:r w:rsidRPr="00CD1845">
        <w:rPr>
          <w:rFonts w:ascii="Times New Roman" w:hAnsi="Times New Roman" w:cs="Times New Roman"/>
          <w:sz w:val="28"/>
          <w:szCs w:val="28"/>
          <w:lang w:val="en-US"/>
        </w:rPr>
        <w:t>P</w:t>
      </w:r>
      <w:r w:rsidRPr="00755B4C">
        <w:rPr>
          <w:rFonts w:ascii="Times New Roman" w:hAnsi="Times New Roman" w:cs="Times New Roman"/>
          <w:sz w:val="28"/>
          <w:szCs w:val="28"/>
          <w:lang w:val="en-US"/>
        </w:rPr>
        <w:t>. 80</w:t>
      </w:r>
      <w:r w:rsidR="00755B4C">
        <w:rPr>
          <w:rFonts w:ascii="Times New Roman" w:hAnsi="Times New Roman" w:cs="Times New Roman"/>
          <w:sz w:val="28"/>
          <w:szCs w:val="28"/>
          <w:lang w:val="kk-KZ"/>
        </w:rPr>
        <w:t>-</w:t>
      </w:r>
      <w:r w:rsidRPr="00755B4C">
        <w:rPr>
          <w:rFonts w:ascii="Times New Roman" w:hAnsi="Times New Roman" w:cs="Times New Roman"/>
          <w:sz w:val="28"/>
          <w:szCs w:val="28"/>
          <w:lang w:val="en-US"/>
        </w:rPr>
        <w:t>83.</w:t>
      </w:r>
      <w:r w:rsidR="00755B4C">
        <w:rPr>
          <w:rFonts w:ascii="Times New Roman" w:hAnsi="Times New Roman" w:cs="Times New Roman"/>
          <w:sz w:val="28"/>
          <w:szCs w:val="28"/>
          <w:lang w:val="kk-KZ"/>
        </w:rPr>
        <w:t xml:space="preserve"> </w:t>
      </w:r>
    </w:p>
    <w:p w14:paraId="307EDAEB" w14:textId="77777777" w:rsidR="00755B4C" w:rsidRDefault="00A74105" w:rsidP="00755B4C">
      <w:pPr>
        <w:tabs>
          <w:tab w:val="left" w:pos="1134"/>
          <w:tab w:val="left" w:pos="1276"/>
          <w:tab w:val="left" w:pos="1418"/>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14</w:t>
      </w:r>
      <w:r w:rsidR="00BE06CF">
        <w:rPr>
          <w:rFonts w:ascii="Times New Roman" w:hAnsi="Times New Roman" w:cs="Times New Roman"/>
          <w:sz w:val="28"/>
          <w:szCs w:val="28"/>
          <w:lang w:val="kk-KZ"/>
        </w:rPr>
        <w:t>2</w:t>
      </w:r>
      <w:r>
        <w:rPr>
          <w:rFonts w:ascii="Times New Roman" w:hAnsi="Times New Roman" w:cs="Times New Roman"/>
          <w:sz w:val="28"/>
          <w:szCs w:val="28"/>
          <w:lang w:val="kk-KZ"/>
        </w:rPr>
        <w:t xml:space="preserve"> </w:t>
      </w:r>
      <w:r w:rsidR="00755B4C">
        <w:rPr>
          <w:rFonts w:ascii="Times New Roman" w:hAnsi="Times New Roman" w:cs="Times New Roman"/>
          <w:sz w:val="28"/>
          <w:szCs w:val="28"/>
          <w:lang w:val="kk-KZ"/>
        </w:rPr>
        <w:tab/>
      </w:r>
      <w:r w:rsidRPr="002A505A">
        <w:rPr>
          <w:rFonts w:ascii="Times New Roman" w:hAnsi="Times New Roman" w:cs="Times New Roman"/>
          <w:sz w:val="28"/>
          <w:szCs w:val="28"/>
        </w:rPr>
        <w:t>Сидоренко Е.В. Методы математической обработки в психологии</w:t>
      </w:r>
      <w:r w:rsidR="00755B4C">
        <w:rPr>
          <w:rFonts w:ascii="Times New Roman" w:hAnsi="Times New Roman" w:cs="Times New Roman"/>
          <w:sz w:val="28"/>
          <w:szCs w:val="28"/>
          <w:lang w:val="kk-KZ"/>
        </w:rPr>
        <w:t xml:space="preserve"> //</w:t>
      </w:r>
      <w:r w:rsidRPr="002A505A">
        <w:rPr>
          <w:rFonts w:ascii="Times New Roman" w:hAnsi="Times New Roman" w:cs="Times New Roman"/>
          <w:sz w:val="28"/>
          <w:szCs w:val="28"/>
        </w:rPr>
        <w:t xml:space="preserve"> СПб.</w:t>
      </w:r>
      <w:r w:rsidR="00755B4C">
        <w:rPr>
          <w:rFonts w:ascii="Times New Roman" w:hAnsi="Times New Roman" w:cs="Times New Roman"/>
          <w:sz w:val="28"/>
          <w:szCs w:val="28"/>
          <w:lang w:val="kk-KZ"/>
        </w:rPr>
        <w:t xml:space="preserve"> -</w:t>
      </w:r>
      <w:r w:rsidRPr="002A505A">
        <w:rPr>
          <w:rFonts w:ascii="Times New Roman" w:hAnsi="Times New Roman" w:cs="Times New Roman"/>
          <w:sz w:val="28"/>
          <w:szCs w:val="28"/>
        </w:rPr>
        <w:t xml:space="preserve"> 2004. </w:t>
      </w:r>
      <w:r w:rsidR="00755B4C">
        <w:rPr>
          <w:rFonts w:ascii="Times New Roman" w:hAnsi="Times New Roman" w:cs="Times New Roman"/>
          <w:sz w:val="28"/>
          <w:szCs w:val="28"/>
          <w:lang w:val="kk-KZ"/>
        </w:rPr>
        <w:t xml:space="preserve">- </w:t>
      </w:r>
      <w:r w:rsidRPr="002A505A">
        <w:rPr>
          <w:rFonts w:ascii="Times New Roman" w:hAnsi="Times New Roman" w:cs="Times New Roman"/>
          <w:sz w:val="28"/>
          <w:szCs w:val="28"/>
        </w:rPr>
        <w:t>350 с</w:t>
      </w:r>
      <w:r>
        <w:rPr>
          <w:rFonts w:ascii="Times New Roman" w:hAnsi="Times New Roman" w:cs="Times New Roman"/>
          <w:sz w:val="28"/>
          <w:szCs w:val="28"/>
          <w:lang w:val="kk-KZ"/>
        </w:rPr>
        <w:t>.</w:t>
      </w:r>
      <w:r w:rsidR="00755B4C">
        <w:rPr>
          <w:rFonts w:ascii="Times New Roman" w:hAnsi="Times New Roman" w:cs="Times New Roman"/>
          <w:sz w:val="28"/>
          <w:szCs w:val="28"/>
          <w:lang w:val="kk-KZ"/>
        </w:rPr>
        <w:t xml:space="preserve"> </w:t>
      </w:r>
    </w:p>
    <w:p w14:paraId="640D405A" w14:textId="7ECE684F" w:rsidR="00A74105" w:rsidRDefault="00A74105" w:rsidP="00755B4C">
      <w:pPr>
        <w:tabs>
          <w:tab w:val="left" w:pos="1134"/>
          <w:tab w:val="left" w:pos="1276"/>
          <w:tab w:val="left" w:pos="1418"/>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14</w:t>
      </w:r>
      <w:r w:rsidR="00BE06CF">
        <w:rPr>
          <w:rFonts w:ascii="Times New Roman" w:hAnsi="Times New Roman" w:cs="Times New Roman"/>
          <w:sz w:val="28"/>
          <w:szCs w:val="28"/>
          <w:lang w:val="kk-KZ"/>
        </w:rPr>
        <w:t>3</w:t>
      </w:r>
      <w:r>
        <w:rPr>
          <w:rFonts w:ascii="Times New Roman" w:hAnsi="Times New Roman" w:cs="Times New Roman"/>
          <w:sz w:val="28"/>
          <w:szCs w:val="28"/>
          <w:lang w:val="kk-KZ"/>
        </w:rPr>
        <w:t xml:space="preserve"> </w:t>
      </w:r>
      <w:r w:rsidR="00755B4C">
        <w:rPr>
          <w:rFonts w:ascii="Times New Roman" w:hAnsi="Times New Roman" w:cs="Times New Roman"/>
          <w:sz w:val="28"/>
          <w:szCs w:val="28"/>
          <w:lang w:val="kk-KZ"/>
        </w:rPr>
        <w:tab/>
      </w:r>
      <w:r w:rsidRPr="002A505A">
        <w:rPr>
          <w:rFonts w:ascii="Times New Roman" w:hAnsi="Times New Roman" w:cs="Times New Roman"/>
          <w:sz w:val="28"/>
          <w:szCs w:val="28"/>
          <w:lang w:val="kk-KZ"/>
        </w:rPr>
        <w:t>Ермолаев О.Ю. Математическая статистика для психологов</w:t>
      </w:r>
      <w:r w:rsidR="00755B4C">
        <w:rPr>
          <w:rFonts w:ascii="Times New Roman" w:hAnsi="Times New Roman" w:cs="Times New Roman"/>
          <w:sz w:val="28"/>
          <w:szCs w:val="28"/>
          <w:lang w:val="kk-KZ"/>
        </w:rPr>
        <w:t xml:space="preserve"> //</w:t>
      </w:r>
      <w:r w:rsidRPr="002A505A">
        <w:rPr>
          <w:rFonts w:ascii="Times New Roman" w:hAnsi="Times New Roman" w:cs="Times New Roman"/>
          <w:sz w:val="28"/>
          <w:szCs w:val="28"/>
          <w:lang w:val="kk-KZ"/>
        </w:rPr>
        <w:t xml:space="preserve"> 2-е изд.</w:t>
      </w:r>
      <w:r>
        <w:rPr>
          <w:rFonts w:ascii="Times New Roman" w:hAnsi="Times New Roman" w:cs="Times New Roman"/>
          <w:sz w:val="28"/>
          <w:szCs w:val="28"/>
          <w:lang w:val="kk-KZ"/>
        </w:rPr>
        <w:t xml:space="preserve"> </w:t>
      </w:r>
      <w:r w:rsidRPr="002A505A">
        <w:rPr>
          <w:rFonts w:ascii="Times New Roman" w:hAnsi="Times New Roman" w:cs="Times New Roman"/>
          <w:sz w:val="28"/>
          <w:szCs w:val="28"/>
          <w:lang w:val="kk-KZ"/>
        </w:rPr>
        <w:t>Московский психолого-социальный институт Флинта</w:t>
      </w:r>
      <w:r w:rsidR="00755B4C">
        <w:rPr>
          <w:rFonts w:ascii="Times New Roman" w:hAnsi="Times New Roman" w:cs="Times New Roman"/>
          <w:sz w:val="28"/>
          <w:szCs w:val="28"/>
          <w:lang w:val="kk-KZ"/>
        </w:rPr>
        <w:t>. -</w:t>
      </w:r>
      <w:r w:rsidRPr="002A505A">
        <w:rPr>
          <w:rFonts w:ascii="Times New Roman" w:hAnsi="Times New Roman" w:cs="Times New Roman"/>
          <w:sz w:val="28"/>
          <w:szCs w:val="28"/>
          <w:lang w:val="kk-KZ"/>
        </w:rPr>
        <w:t xml:space="preserve"> 2003.</w:t>
      </w:r>
      <w:r w:rsidR="00755B4C">
        <w:rPr>
          <w:rFonts w:ascii="Times New Roman" w:hAnsi="Times New Roman" w:cs="Times New Roman"/>
          <w:sz w:val="28"/>
          <w:szCs w:val="28"/>
          <w:lang w:val="kk-KZ"/>
        </w:rPr>
        <w:t xml:space="preserve"> -</w:t>
      </w:r>
      <w:r w:rsidRPr="002A505A">
        <w:rPr>
          <w:rFonts w:ascii="Times New Roman" w:hAnsi="Times New Roman" w:cs="Times New Roman"/>
          <w:sz w:val="28"/>
          <w:szCs w:val="28"/>
          <w:lang w:val="kk-KZ"/>
        </w:rPr>
        <w:t xml:space="preserve"> 336 с.</w:t>
      </w:r>
    </w:p>
    <w:p w14:paraId="081CBCD5" w14:textId="0103BEC2" w:rsidR="009E012E" w:rsidRDefault="009E012E" w:rsidP="00DA641C">
      <w:pPr>
        <w:tabs>
          <w:tab w:val="left" w:pos="1314"/>
        </w:tabs>
        <w:spacing w:after="0" w:line="240" w:lineRule="auto"/>
        <w:jc w:val="both"/>
        <w:rPr>
          <w:rFonts w:ascii="Times New Roman" w:hAnsi="Times New Roman" w:cs="Times New Roman"/>
          <w:sz w:val="28"/>
          <w:szCs w:val="28"/>
          <w:lang w:val="kk-KZ"/>
        </w:rPr>
      </w:pPr>
    </w:p>
    <w:p w14:paraId="07B9C98F" w14:textId="7D762573" w:rsidR="00F85C2D" w:rsidRDefault="00F85C2D" w:rsidP="00DA641C">
      <w:pPr>
        <w:tabs>
          <w:tab w:val="left" w:pos="1314"/>
        </w:tabs>
        <w:spacing w:after="0" w:line="240" w:lineRule="auto"/>
        <w:jc w:val="both"/>
        <w:rPr>
          <w:rFonts w:ascii="Times New Roman" w:hAnsi="Times New Roman" w:cs="Times New Roman"/>
          <w:sz w:val="28"/>
          <w:szCs w:val="28"/>
          <w:lang w:val="kk-KZ"/>
        </w:rPr>
      </w:pPr>
    </w:p>
    <w:p w14:paraId="3887A274" w14:textId="46700D23" w:rsidR="00F85C2D" w:rsidRDefault="00F85C2D" w:rsidP="00DA641C">
      <w:pPr>
        <w:tabs>
          <w:tab w:val="left" w:pos="1314"/>
        </w:tabs>
        <w:spacing w:after="0" w:line="240" w:lineRule="auto"/>
        <w:jc w:val="both"/>
        <w:rPr>
          <w:rFonts w:ascii="Times New Roman" w:hAnsi="Times New Roman" w:cs="Times New Roman"/>
          <w:sz w:val="28"/>
          <w:szCs w:val="28"/>
          <w:lang w:val="kk-KZ"/>
        </w:rPr>
      </w:pPr>
    </w:p>
    <w:p w14:paraId="53B4DF1D" w14:textId="5CE04ED9" w:rsidR="00F85C2D" w:rsidRDefault="00F85C2D" w:rsidP="00DA641C">
      <w:pPr>
        <w:tabs>
          <w:tab w:val="left" w:pos="1314"/>
        </w:tabs>
        <w:spacing w:after="0" w:line="240" w:lineRule="auto"/>
        <w:jc w:val="both"/>
        <w:rPr>
          <w:rFonts w:ascii="Times New Roman" w:hAnsi="Times New Roman" w:cs="Times New Roman"/>
          <w:sz w:val="28"/>
          <w:szCs w:val="28"/>
          <w:lang w:val="kk-KZ"/>
        </w:rPr>
      </w:pPr>
    </w:p>
    <w:p w14:paraId="243DC994" w14:textId="716AF812" w:rsidR="00F85C2D" w:rsidRDefault="00F85C2D" w:rsidP="00DA641C">
      <w:pPr>
        <w:tabs>
          <w:tab w:val="left" w:pos="1314"/>
        </w:tabs>
        <w:spacing w:after="0" w:line="240" w:lineRule="auto"/>
        <w:jc w:val="both"/>
        <w:rPr>
          <w:rFonts w:ascii="Times New Roman" w:hAnsi="Times New Roman" w:cs="Times New Roman"/>
          <w:sz w:val="28"/>
          <w:szCs w:val="28"/>
          <w:lang w:val="kk-KZ"/>
        </w:rPr>
      </w:pPr>
    </w:p>
    <w:p w14:paraId="2FBBCB6B" w14:textId="52778B88" w:rsidR="00F85C2D" w:rsidRDefault="00F85C2D" w:rsidP="00DA641C">
      <w:pPr>
        <w:tabs>
          <w:tab w:val="left" w:pos="1314"/>
        </w:tabs>
        <w:spacing w:after="0" w:line="240" w:lineRule="auto"/>
        <w:jc w:val="both"/>
        <w:rPr>
          <w:rFonts w:ascii="Times New Roman" w:hAnsi="Times New Roman" w:cs="Times New Roman"/>
          <w:sz w:val="28"/>
          <w:szCs w:val="28"/>
          <w:lang w:val="kk-KZ"/>
        </w:rPr>
      </w:pPr>
    </w:p>
    <w:p w14:paraId="4F30BB12" w14:textId="1B857323" w:rsidR="00F85C2D" w:rsidRDefault="00F85C2D" w:rsidP="00DA641C">
      <w:pPr>
        <w:tabs>
          <w:tab w:val="left" w:pos="1314"/>
        </w:tabs>
        <w:spacing w:after="0" w:line="240" w:lineRule="auto"/>
        <w:jc w:val="both"/>
        <w:rPr>
          <w:rFonts w:ascii="Times New Roman" w:hAnsi="Times New Roman" w:cs="Times New Roman"/>
          <w:sz w:val="28"/>
          <w:szCs w:val="28"/>
          <w:lang w:val="kk-KZ"/>
        </w:rPr>
      </w:pPr>
    </w:p>
    <w:p w14:paraId="3F87AA2C" w14:textId="52983399" w:rsidR="00F85C2D" w:rsidRDefault="00F85C2D" w:rsidP="00DA641C">
      <w:pPr>
        <w:tabs>
          <w:tab w:val="left" w:pos="1314"/>
        </w:tabs>
        <w:spacing w:after="0" w:line="240" w:lineRule="auto"/>
        <w:jc w:val="both"/>
        <w:rPr>
          <w:rFonts w:ascii="Times New Roman" w:hAnsi="Times New Roman" w:cs="Times New Roman"/>
          <w:sz w:val="28"/>
          <w:szCs w:val="28"/>
          <w:lang w:val="kk-KZ"/>
        </w:rPr>
      </w:pPr>
    </w:p>
    <w:p w14:paraId="340057B7" w14:textId="0C31C6E0" w:rsidR="00F85C2D" w:rsidRDefault="00F85C2D" w:rsidP="00DA641C">
      <w:pPr>
        <w:tabs>
          <w:tab w:val="left" w:pos="1314"/>
        </w:tabs>
        <w:spacing w:after="0" w:line="240" w:lineRule="auto"/>
        <w:jc w:val="both"/>
        <w:rPr>
          <w:rFonts w:ascii="Times New Roman" w:hAnsi="Times New Roman" w:cs="Times New Roman"/>
          <w:sz w:val="28"/>
          <w:szCs w:val="28"/>
          <w:lang w:val="kk-KZ"/>
        </w:rPr>
      </w:pPr>
    </w:p>
    <w:p w14:paraId="6CA7261C" w14:textId="636DFCDA" w:rsidR="00F85C2D" w:rsidRDefault="00F85C2D" w:rsidP="00DA641C">
      <w:pPr>
        <w:tabs>
          <w:tab w:val="left" w:pos="1314"/>
        </w:tabs>
        <w:spacing w:after="0" w:line="240" w:lineRule="auto"/>
        <w:jc w:val="both"/>
        <w:rPr>
          <w:rFonts w:ascii="Times New Roman" w:hAnsi="Times New Roman" w:cs="Times New Roman"/>
          <w:sz w:val="28"/>
          <w:szCs w:val="28"/>
          <w:lang w:val="kk-KZ"/>
        </w:rPr>
      </w:pPr>
    </w:p>
    <w:p w14:paraId="0D8A1AA1" w14:textId="062C4764" w:rsidR="00F85C2D" w:rsidRDefault="00F85C2D" w:rsidP="00DA641C">
      <w:pPr>
        <w:tabs>
          <w:tab w:val="left" w:pos="1314"/>
        </w:tabs>
        <w:spacing w:after="0" w:line="240" w:lineRule="auto"/>
        <w:jc w:val="both"/>
        <w:rPr>
          <w:rFonts w:ascii="Times New Roman" w:hAnsi="Times New Roman" w:cs="Times New Roman"/>
          <w:sz w:val="28"/>
          <w:szCs w:val="28"/>
          <w:lang w:val="kk-KZ"/>
        </w:rPr>
      </w:pPr>
    </w:p>
    <w:p w14:paraId="6BBB83F1" w14:textId="13C1B2BC" w:rsidR="00F85C2D" w:rsidRDefault="00F85C2D" w:rsidP="00DA641C">
      <w:pPr>
        <w:tabs>
          <w:tab w:val="left" w:pos="1314"/>
        </w:tabs>
        <w:spacing w:after="0" w:line="240" w:lineRule="auto"/>
        <w:jc w:val="both"/>
        <w:rPr>
          <w:rFonts w:ascii="Times New Roman" w:hAnsi="Times New Roman" w:cs="Times New Roman"/>
          <w:sz w:val="28"/>
          <w:szCs w:val="28"/>
          <w:lang w:val="kk-KZ"/>
        </w:rPr>
      </w:pPr>
    </w:p>
    <w:p w14:paraId="08F28548" w14:textId="5AEFCA5C" w:rsidR="00F85C2D" w:rsidRDefault="00F85C2D" w:rsidP="00DA641C">
      <w:pPr>
        <w:tabs>
          <w:tab w:val="left" w:pos="1314"/>
        </w:tabs>
        <w:spacing w:after="0" w:line="240" w:lineRule="auto"/>
        <w:jc w:val="both"/>
        <w:rPr>
          <w:rFonts w:ascii="Times New Roman" w:hAnsi="Times New Roman" w:cs="Times New Roman"/>
          <w:sz w:val="28"/>
          <w:szCs w:val="28"/>
          <w:lang w:val="kk-KZ"/>
        </w:rPr>
      </w:pPr>
    </w:p>
    <w:p w14:paraId="3C3315E5" w14:textId="0EDBD04E" w:rsidR="00F85C2D" w:rsidRDefault="00F85C2D" w:rsidP="00DA641C">
      <w:pPr>
        <w:tabs>
          <w:tab w:val="left" w:pos="1314"/>
        </w:tabs>
        <w:spacing w:after="0" w:line="240" w:lineRule="auto"/>
        <w:jc w:val="both"/>
        <w:rPr>
          <w:rFonts w:ascii="Times New Roman" w:hAnsi="Times New Roman" w:cs="Times New Roman"/>
          <w:sz w:val="28"/>
          <w:szCs w:val="28"/>
          <w:lang w:val="kk-KZ"/>
        </w:rPr>
      </w:pPr>
    </w:p>
    <w:p w14:paraId="21D2F935" w14:textId="35AF3AED" w:rsidR="00F85C2D" w:rsidRDefault="00F85C2D" w:rsidP="00DA641C">
      <w:pPr>
        <w:tabs>
          <w:tab w:val="left" w:pos="1314"/>
        </w:tabs>
        <w:spacing w:after="0" w:line="240" w:lineRule="auto"/>
        <w:jc w:val="both"/>
        <w:rPr>
          <w:rFonts w:ascii="Times New Roman" w:hAnsi="Times New Roman" w:cs="Times New Roman"/>
          <w:sz w:val="28"/>
          <w:szCs w:val="28"/>
          <w:lang w:val="kk-KZ"/>
        </w:rPr>
      </w:pPr>
    </w:p>
    <w:p w14:paraId="1E745351" w14:textId="6FAD0D42" w:rsidR="00F85C2D" w:rsidRDefault="00F85C2D" w:rsidP="00DA641C">
      <w:pPr>
        <w:tabs>
          <w:tab w:val="left" w:pos="1314"/>
        </w:tabs>
        <w:spacing w:after="0" w:line="240" w:lineRule="auto"/>
        <w:jc w:val="both"/>
        <w:rPr>
          <w:rFonts w:ascii="Times New Roman" w:hAnsi="Times New Roman" w:cs="Times New Roman"/>
          <w:sz w:val="28"/>
          <w:szCs w:val="28"/>
          <w:lang w:val="kk-KZ"/>
        </w:rPr>
      </w:pPr>
    </w:p>
    <w:p w14:paraId="5CE29E14" w14:textId="7CD73DE7" w:rsidR="00F85C2D" w:rsidRDefault="00F85C2D" w:rsidP="00DA641C">
      <w:pPr>
        <w:tabs>
          <w:tab w:val="left" w:pos="1314"/>
        </w:tabs>
        <w:spacing w:after="0" w:line="240" w:lineRule="auto"/>
        <w:jc w:val="both"/>
        <w:rPr>
          <w:rFonts w:ascii="Times New Roman" w:hAnsi="Times New Roman" w:cs="Times New Roman"/>
          <w:sz w:val="28"/>
          <w:szCs w:val="28"/>
          <w:lang w:val="kk-KZ"/>
        </w:rPr>
      </w:pPr>
    </w:p>
    <w:p w14:paraId="686EC28C" w14:textId="7C2A69F8" w:rsidR="00F85C2D" w:rsidRDefault="00F85C2D" w:rsidP="00DA641C">
      <w:pPr>
        <w:tabs>
          <w:tab w:val="left" w:pos="1314"/>
        </w:tabs>
        <w:spacing w:after="0" w:line="240" w:lineRule="auto"/>
        <w:jc w:val="both"/>
        <w:rPr>
          <w:rFonts w:ascii="Times New Roman" w:hAnsi="Times New Roman" w:cs="Times New Roman"/>
          <w:sz w:val="28"/>
          <w:szCs w:val="28"/>
          <w:lang w:val="kk-KZ"/>
        </w:rPr>
      </w:pPr>
    </w:p>
    <w:p w14:paraId="02304BA1" w14:textId="11D20EC5" w:rsidR="00F85C2D" w:rsidRDefault="00F85C2D" w:rsidP="00DA641C">
      <w:pPr>
        <w:tabs>
          <w:tab w:val="left" w:pos="1314"/>
        </w:tabs>
        <w:spacing w:after="0" w:line="240" w:lineRule="auto"/>
        <w:jc w:val="both"/>
        <w:rPr>
          <w:rFonts w:ascii="Times New Roman" w:hAnsi="Times New Roman" w:cs="Times New Roman"/>
          <w:sz w:val="28"/>
          <w:szCs w:val="28"/>
          <w:lang w:val="kk-KZ"/>
        </w:rPr>
      </w:pPr>
    </w:p>
    <w:p w14:paraId="428D66A6" w14:textId="45A7B8EF" w:rsidR="00F85C2D" w:rsidRDefault="00F85C2D" w:rsidP="00DA641C">
      <w:pPr>
        <w:tabs>
          <w:tab w:val="left" w:pos="1314"/>
        </w:tabs>
        <w:spacing w:after="0" w:line="240" w:lineRule="auto"/>
        <w:jc w:val="both"/>
        <w:rPr>
          <w:rFonts w:ascii="Times New Roman" w:hAnsi="Times New Roman" w:cs="Times New Roman"/>
          <w:sz w:val="28"/>
          <w:szCs w:val="28"/>
          <w:lang w:val="kk-KZ"/>
        </w:rPr>
      </w:pPr>
    </w:p>
    <w:p w14:paraId="4E6E7F5E" w14:textId="00190B20" w:rsidR="00F85C2D" w:rsidRDefault="00F85C2D" w:rsidP="00DA641C">
      <w:pPr>
        <w:tabs>
          <w:tab w:val="left" w:pos="1314"/>
        </w:tabs>
        <w:spacing w:after="0" w:line="240" w:lineRule="auto"/>
        <w:jc w:val="both"/>
        <w:rPr>
          <w:rFonts w:ascii="Times New Roman" w:hAnsi="Times New Roman" w:cs="Times New Roman"/>
          <w:sz w:val="28"/>
          <w:szCs w:val="28"/>
          <w:lang w:val="kk-KZ"/>
        </w:rPr>
      </w:pPr>
    </w:p>
    <w:p w14:paraId="4C85A891" w14:textId="77777777" w:rsidR="00B4289A" w:rsidRDefault="00B4289A" w:rsidP="00DA641C">
      <w:pPr>
        <w:tabs>
          <w:tab w:val="left" w:pos="1314"/>
        </w:tabs>
        <w:spacing w:after="0" w:line="240" w:lineRule="auto"/>
        <w:jc w:val="both"/>
        <w:rPr>
          <w:rFonts w:ascii="Times New Roman" w:hAnsi="Times New Roman" w:cs="Times New Roman"/>
          <w:sz w:val="28"/>
          <w:szCs w:val="28"/>
          <w:lang w:val="kk-KZ"/>
        </w:rPr>
      </w:pPr>
    </w:p>
    <w:p w14:paraId="321D0B93" w14:textId="77777777" w:rsidR="00B4289A" w:rsidRDefault="00B4289A" w:rsidP="00DA641C">
      <w:pPr>
        <w:tabs>
          <w:tab w:val="left" w:pos="1314"/>
        </w:tabs>
        <w:spacing w:after="0" w:line="240" w:lineRule="auto"/>
        <w:jc w:val="both"/>
        <w:rPr>
          <w:rFonts w:ascii="Times New Roman" w:hAnsi="Times New Roman" w:cs="Times New Roman"/>
          <w:sz w:val="28"/>
          <w:szCs w:val="28"/>
          <w:lang w:val="kk-KZ"/>
        </w:rPr>
      </w:pPr>
    </w:p>
    <w:p w14:paraId="5BCC7329" w14:textId="4D6AD000" w:rsidR="00F85C2D" w:rsidRDefault="00F85C2D" w:rsidP="00DA641C">
      <w:pPr>
        <w:tabs>
          <w:tab w:val="left" w:pos="1314"/>
        </w:tabs>
        <w:spacing w:after="0" w:line="240" w:lineRule="auto"/>
        <w:jc w:val="both"/>
        <w:rPr>
          <w:rFonts w:ascii="Times New Roman" w:hAnsi="Times New Roman" w:cs="Times New Roman"/>
          <w:sz w:val="28"/>
          <w:szCs w:val="28"/>
          <w:lang w:val="kk-KZ"/>
        </w:rPr>
      </w:pPr>
    </w:p>
    <w:p w14:paraId="5E5D55A4" w14:textId="77777777" w:rsidR="00F85C2D" w:rsidRDefault="00F85C2D" w:rsidP="00F85C2D">
      <w:pPr>
        <w:tabs>
          <w:tab w:val="left" w:pos="1314"/>
        </w:tabs>
        <w:spacing w:after="0" w:line="240" w:lineRule="auto"/>
        <w:jc w:val="center"/>
        <w:rPr>
          <w:rFonts w:ascii="Times New Roman" w:hAnsi="Times New Roman"/>
          <w:b/>
          <w:bCs/>
          <w:sz w:val="28"/>
          <w:szCs w:val="28"/>
          <w:lang w:val="kk-KZ"/>
        </w:rPr>
      </w:pPr>
      <w:r w:rsidRPr="00196E61">
        <w:rPr>
          <w:rFonts w:ascii="Times New Roman" w:hAnsi="Times New Roman"/>
          <w:b/>
          <w:bCs/>
          <w:sz w:val="28"/>
          <w:szCs w:val="28"/>
          <w:lang w:val="kk-KZ"/>
        </w:rPr>
        <w:lastRenderedPageBreak/>
        <w:t xml:space="preserve">ҚОСЫМША А </w:t>
      </w:r>
    </w:p>
    <w:p w14:paraId="0B1ABFAD" w14:textId="3DAB4E1E" w:rsidR="00F85C2D" w:rsidRDefault="00F85C2D" w:rsidP="00F85C2D">
      <w:pPr>
        <w:tabs>
          <w:tab w:val="left" w:pos="1314"/>
        </w:tabs>
        <w:spacing w:after="0" w:line="240" w:lineRule="auto"/>
        <w:jc w:val="center"/>
        <w:rPr>
          <w:rFonts w:ascii="Times New Roman" w:hAnsi="Times New Roman"/>
          <w:sz w:val="28"/>
          <w:szCs w:val="28"/>
          <w:lang w:val="kk-KZ"/>
        </w:rPr>
      </w:pPr>
      <w:r w:rsidRPr="00196E61">
        <w:rPr>
          <w:rFonts w:ascii="Times New Roman" w:hAnsi="Times New Roman"/>
          <w:sz w:val="28"/>
          <w:szCs w:val="28"/>
          <w:lang w:val="kk-KZ"/>
        </w:rPr>
        <w:t>Авторлық куәлік</w:t>
      </w:r>
    </w:p>
    <w:p w14:paraId="6FE0B10F" w14:textId="19F57653" w:rsidR="00F85C2D" w:rsidRDefault="00F85C2D" w:rsidP="00F85C2D">
      <w:pPr>
        <w:tabs>
          <w:tab w:val="left" w:pos="1314"/>
        </w:tabs>
        <w:spacing w:after="0" w:line="240" w:lineRule="auto"/>
        <w:jc w:val="center"/>
        <w:rPr>
          <w:rFonts w:ascii="Times New Roman" w:hAnsi="Times New Roman"/>
          <w:sz w:val="28"/>
          <w:szCs w:val="28"/>
          <w:lang w:val="kk-KZ"/>
        </w:rPr>
      </w:pPr>
    </w:p>
    <w:p w14:paraId="78C91AF3" w14:textId="561BE372" w:rsidR="00F85C2D" w:rsidRDefault="00F85C2D" w:rsidP="00F85C2D">
      <w:pPr>
        <w:tabs>
          <w:tab w:val="left" w:pos="1314"/>
        </w:tabs>
        <w:spacing w:after="0" w:line="240" w:lineRule="auto"/>
        <w:jc w:val="center"/>
        <w:rPr>
          <w:rFonts w:ascii="Times New Roman" w:hAnsi="Times New Roman"/>
          <w:sz w:val="28"/>
          <w:szCs w:val="28"/>
          <w:lang w:val="kk-KZ"/>
        </w:rPr>
      </w:pPr>
    </w:p>
    <w:p w14:paraId="06F18055" w14:textId="79D4F047" w:rsidR="00F85C2D" w:rsidRDefault="00F85C2D" w:rsidP="00F85C2D">
      <w:pPr>
        <w:tabs>
          <w:tab w:val="left" w:pos="1314"/>
        </w:tabs>
        <w:spacing w:after="0" w:line="240" w:lineRule="auto"/>
        <w:jc w:val="center"/>
        <w:rPr>
          <w:rFonts w:ascii="Times New Roman" w:hAnsi="Times New Roman"/>
          <w:sz w:val="28"/>
          <w:szCs w:val="28"/>
          <w:lang w:val="kk-KZ"/>
        </w:rPr>
      </w:pPr>
    </w:p>
    <w:p w14:paraId="7912C4DB" w14:textId="60170981" w:rsidR="00F85C2D" w:rsidRDefault="00F85C2D" w:rsidP="00F85C2D">
      <w:pPr>
        <w:tabs>
          <w:tab w:val="left" w:pos="1314"/>
        </w:tabs>
        <w:spacing w:after="0" w:line="240" w:lineRule="auto"/>
        <w:jc w:val="center"/>
        <w:rPr>
          <w:rFonts w:ascii="Times New Roman" w:hAnsi="Times New Roman"/>
          <w:sz w:val="28"/>
          <w:szCs w:val="28"/>
          <w:lang w:val="kk-KZ"/>
        </w:rPr>
      </w:pPr>
    </w:p>
    <w:p w14:paraId="6ED4951E" w14:textId="6C699861" w:rsidR="00F85C2D" w:rsidRDefault="00F85C2D" w:rsidP="00F85C2D">
      <w:pPr>
        <w:tabs>
          <w:tab w:val="left" w:pos="1314"/>
        </w:tabs>
        <w:spacing w:after="0" w:line="240" w:lineRule="auto"/>
        <w:jc w:val="center"/>
        <w:rPr>
          <w:rFonts w:ascii="Times New Roman" w:hAnsi="Times New Roman"/>
          <w:sz w:val="28"/>
          <w:szCs w:val="28"/>
          <w:lang w:val="kk-KZ"/>
        </w:rPr>
      </w:pPr>
    </w:p>
    <w:p w14:paraId="2A07C470" w14:textId="0707D8A1" w:rsidR="00F85C2D" w:rsidRDefault="00F85C2D" w:rsidP="00F85C2D">
      <w:pPr>
        <w:tabs>
          <w:tab w:val="left" w:pos="1314"/>
        </w:tabs>
        <w:spacing w:after="0" w:line="240" w:lineRule="auto"/>
        <w:jc w:val="center"/>
        <w:rPr>
          <w:rFonts w:ascii="Times New Roman" w:hAnsi="Times New Roman"/>
          <w:sz w:val="28"/>
          <w:szCs w:val="28"/>
          <w:lang w:val="kk-KZ"/>
        </w:rPr>
      </w:pPr>
    </w:p>
    <w:p w14:paraId="530E4718" w14:textId="65CA3CCE" w:rsidR="00F85C2D" w:rsidRDefault="00F85C2D" w:rsidP="00F85C2D">
      <w:pPr>
        <w:tabs>
          <w:tab w:val="left" w:pos="1314"/>
        </w:tabs>
        <w:spacing w:after="0" w:line="240" w:lineRule="auto"/>
        <w:jc w:val="center"/>
        <w:rPr>
          <w:rFonts w:ascii="Times New Roman" w:hAnsi="Times New Roman"/>
          <w:sz w:val="28"/>
          <w:szCs w:val="28"/>
          <w:lang w:val="kk-KZ"/>
        </w:rPr>
      </w:pPr>
    </w:p>
    <w:p w14:paraId="1A8BA9EB" w14:textId="7B02523E" w:rsidR="00F85C2D" w:rsidRDefault="00F85C2D" w:rsidP="00F85C2D">
      <w:pPr>
        <w:tabs>
          <w:tab w:val="left" w:pos="1314"/>
        </w:tabs>
        <w:spacing w:after="0" w:line="240" w:lineRule="auto"/>
        <w:jc w:val="center"/>
        <w:rPr>
          <w:rFonts w:ascii="Times New Roman" w:hAnsi="Times New Roman"/>
          <w:sz w:val="28"/>
          <w:szCs w:val="28"/>
          <w:lang w:val="kk-KZ"/>
        </w:rPr>
      </w:pPr>
    </w:p>
    <w:p w14:paraId="231A055E" w14:textId="384CAFE8" w:rsidR="00F85C2D" w:rsidRDefault="00F85C2D" w:rsidP="00F85C2D">
      <w:pPr>
        <w:tabs>
          <w:tab w:val="left" w:pos="1314"/>
        </w:tabs>
        <w:spacing w:after="0" w:line="240" w:lineRule="auto"/>
        <w:jc w:val="center"/>
        <w:rPr>
          <w:rFonts w:ascii="Times New Roman" w:hAnsi="Times New Roman"/>
          <w:sz w:val="28"/>
          <w:szCs w:val="28"/>
          <w:lang w:val="kk-KZ"/>
        </w:rPr>
      </w:pPr>
    </w:p>
    <w:p w14:paraId="71051911" w14:textId="6B9F8D72" w:rsidR="00F85C2D" w:rsidRDefault="00F85C2D" w:rsidP="00F85C2D">
      <w:pPr>
        <w:tabs>
          <w:tab w:val="left" w:pos="1314"/>
        </w:tabs>
        <w:spacing w:after="0" w:line="240" w:lineRule="auto"/>
        <w:jc w:val="center"/>
        <w:rPr>
          <w:rFonts w:ascii="Times New Roman" w:hAnsi="Times New Roman"/>
          <w:sz w:val="28"/>
          <w:szCs w:val="28"/>
          <w:lang w:val="kk-KZ"/>
        </w:rPr>
      </w:pPr>
    </w:p>
    <w:p w14:paraId="63023A62" w14:textId="6786B810" w:rsidR="00F85C2D" w:rsidRDefault="00F85C2D" w:rsidP="00F85C2D">
      <w:pPr>
        <w:tabs>
          <w:tab w:val="left" w:pos="1314"/>
        </w:tabs>
        <w:spacing w:after="0" w:line="240" w:lineRule="auto"/>
        <w:jc w:val="center"/>
        <w:rPr>
          <w:rFonts w:ascii="Times New Roman" w:hAnsi="Times New Roman"/>
          <w:sz w:val="28"/>
          <w:szCs w:val="28"/>
          <w:lang w:val="kk-KZ"/>
        </w:rPr>
      </w:pPr>
    </w:p>
    <w:p w14:paraId="36501E52" w14:textId="3AA807D5" w:rsidR="00F85C2D" w:rsidRDefault="00F85C2D" w:rsidP="00F85C2D">
      <w:pPr>
        <w:tabs>
          <w:tab w:val="left" w:pos="1314"/>
        </w:tabs>
        <w:spacing w:after="0" w:line="240" w:lineRule="auto"/>
        <w:jc w:val="center"/>
        <w:rPr>
          <w:rFonts w:ascii="Times New Roman" w:hAnsi="Times New Roman"/>
          <w:sz w:val="28"/>
          <w:szCs w:val="28"/>
          <w:lang w:val="kk-KZ"/>
        </w:rPr>
      </w:pPr>
    </w:p>
    <w:p w14:paraId="5B413A43" w14:textId="70650BE8" w:rsidR="00F85C2D" w:rsidRDefault="00F85C2D" w:rsidP="00F85C2D">
      <w:pPr>
        <w:tabs>
          <w:tab w:val="left" w:pos="1314"/>
        </w:tabs>
        <w:spacing w:after="0" w:line="240" w:lineRule="auto"/>
        <w:jc w:val="center"/>
        <w:rPr>
          <w:rFonts w:ascii="Times New Roman" w:hAnsi="Times New Roman"/>
          <w:sz w:val="28"/>
          <w:szCs w:val="28"/>
          <w:lang w:val="kk-KZ"/>
        </w:rPr>
      </w:pPr>
    </w:p>
    <w:p w14:paraId="6F86AEE0" w14:textId="1CEFC149" w:rsidR="00F85C2D" w:rsidRDefault="00F85C2D" w:rsidP="00F85C2D">
      <w:pPr>
        <w:tabs>
          <w:tab w:val="left" w:pos="1314"/>
        </w:tabs>
        <w:spacing w:after="0" w:line="240" w:lineRule="auto"/>
        <w:jc w:val="center"/>
        <w:rPr>
          <w:rFonts w:ascii="Times New Roman" w:hAnsi="Times New Roman"/>
          <w:sz w:val="28"/>
          <w:szCs w:val="28"/>
          <w:lang w:val="kk-KZ"/>
        </w:rPr>
      </w:pPr>
    </w:p>
    <w:p w14:paraId="34D6D560" w14:textId="30C4A522" w:rsidR="00F85C2D" w:rsidRDefault="00F85C2D" w:rsidP="00F85C2D">
      <w:pPr>
        <w:tabs>
          <w:tab w:val="left" w:pos="1314"/>
        </w:tabs>
        <w:spacing w:after="0" w:line="240" w:lineRule="auto"/>
        <w:jc w:val="center"/>
        <w:rPr>
          <w:rFonts w:ascii="Times New Roman" w:hAnsi="Times New Roman"/>
          <w:sz w:val="28"/>
          <w:szCs w:val="28"/>
          <w:lang w:val="kk-KZ"/>
        </w:rPr>
      </w:pPr>
    </w:p>
    <w:p w14:paraId="02FFDA5A" w14:textId="2C686FBC" w:rsidR="00F85C2D" w:rsidRDefault="00F85C2D" w:rsidP="00F85C2D">
      <w:pPr>
        <w:tabs>
          <w:tab w:val="left" w:pos="1314"/>
        </w:tabs>
        <w:spacing w:after="0" w:line="240" w:lineRule="auto"/>
        <w:jc w:val="center"/>
        <w:rPr>
          <w:rFonts w:ascii="Times New Roman" w:hAnsi="Times New Roman"/>
          <w:sz w:val="28"/>
          <w:szCs w:val="28"/>
          <w:lang w:val="kk-KZ"/>
        </w:rPr>
      </w:pPr>
    </w:p>
    <w:p w14:paraId="3D934C40" w14:textId="56E112A2" w:rsidR="00F85C2D" w:rsidRDefault="00F85C2D" w:rsidP="00F85C2D">
      <w:pPr>
        <w:tabs>
          <w:tab w:val="left" w:pos="1314"/>
        </w:tabs>
        <w:spacing w:after="0" w:line="240" w:lineRule="auto"/>
        <w:jc w:val="center"/>
        <w:rPr>
          <w:rFonts w:ascii="Times New Roman" w:hAnsi="Times New Roman"/>
          <w:sz w:val="28"/>
          <w:szCs w:val="28"/>
          <w:lang w:val="kk-KZ"/>
        </w:rPr>
      </w:pPr>
    </w:p>
    <w:p w14:paraId="1394B376" w14:textId="4AB56AD7" w:rsidR="00F85C2D" w:rsidRDefault="00F85C2D" w:rsidP="00F85C2D">
      <w:pPr>
        <w:tabs>
          <w:tab w:val="left" w:pos="1314"/>
        </w:tabs>
        <w:spacing w:after="0" w:line="240" w:lineRule="auto"/>
        <w:jc w:val="center"/>
        <w:rPr>
          <w:rFonts w:ascii="Times New Roman" w:hAnsi="Times New Roman"/>
          <w:sz w:val="28"/>
          <w:szCs w:val="28"/>
          <w:lang w:val="kk-KZ"/>
        </w:rPr>
      </w:pPr>
    </w:p>
    <w:p w14:paraId="2CD0A40E" w14:textId="5B3280C8" w:rsidR="00F85C2D" w:rsidRDefault="00F85C2D" w:rsidP="00F85C2D">
      <w:pPr>
        <w:tabs>
          <w:tab w:val="left" w:pos="1314"/>
        </w:tabs>
        <w:spacing w:after="0" w:line="240" w:lineRule="auto"/>
        <w:jc w:val="center"/>
        <w:rPr>
          <w:rFonts w:ascii="Times New Roman" w:hAnsi="Times New Roman"/>
          <w:sz w:val="28"/>
          <w:szCs w:val="28"/>
          <w:lang w:val="kk-KZ"/>
        </w:rPr>
      </w:pPr>
    </w:p>
    <w:p w14:paraId="3B834E60" w14:textId="37628AEC" w:rsidR="00F85C2D" w:rsidRDefault="00F85C2D" w:rsidP="00F85C2D">
      <w:pPr>
        <w:tabs>
          <w:tab w:val="left" w:pos="1314"/>
        </w:tabs>
        <w:spacing w:after="0" w:line="240" w:lineRule="auto"/>
        <w:jc w:val="center"/>
        <w:rPr>
          <w:rFonts w:ascii="Times New Roman" w:hAnsi="Times New Roman"/>
          <w:sz w:val="28"/>
          <w:szCs w:val="28"/>
          <w:lang w:val="kk-KZ"/>
        </w:rPr>
      </w:pPr>
    </w:p>
    <w:p w14:paraId="5A78559A" w14:textId="5578D4ED" w:rsidR="00F85C2D" w:rsidRDefault="00F85C2D" w:rsidP="00F85C2D">
      <w:pPr>
        <w:tabs>
          <w:tab w:val="left" w:pos="1314"/>
        </w:tabs>
        <w:spacing w:after="0" w:line="240" w:lineRule="auto"/>
        <w:jc w:val="center"/>
        <w:rPr>
          <w:rFonts w:ascii="Times New Roman" w:hAnsi="Times New Roman"/>
          <w:sz w:val="28"/>
          <w:szCs w:val="28"/>
          <w:lang w:val="kk-KZ"/>
        </w:rPr>
      </w:pPr>
    </w:p>
    <w:p w14:paraId="178D7C17" w14:textId="29DE38BA" w:rsidR="00F85C2D" w:rsidRDefault="00F85C2D" w:rsidP="00F85C2D">
      <w:pPr>
        <w:tabs>
          <w:tab w:val="left" w:pos="1314"/>
        </w:tabs>
        <w:spacing w:after="0" w:line="240" w:lineRule="auto"/>
        <w:jc w:val="center"/>
        <w:rPr>
          <w:rFonts w:ascii="Times New Roman" w:hAnsi="Times New Roman"/>
          <w:sz w:val="28"/>
          <w:szCs w:val="28"/>
          <w:lang w:val="kk-KZ"/>
        </w:rPr>
      </w:pPr>
    </w:p>
    <w:p w14:paraId="4D32FE27" w14:textId="384CFC0E" w:rsidR="00F85C2D" w:rsidRDefault="00F85C2D" w:rsidP="00F85C2D">
      <w:pPr>
        <w:tabs>
          <w:tab w:val="left" w:pos="1314"/>
        </w:tabs>
        <w:spacing w:after="0" w:line="240" w:lineRule="auto"/>
        <w:jc w:val="center"/>
        <w:rPr>
          <w:rFonts w:ascii="Times New Roman" w:hAnsi="Times New Roman"/>
          <w:sz w:val="28"/>
          <w:szCs w:val="28"/>
          <w:lang w:val="kk-KZ"/>
        </w:rPr>
      </w:pPr>
    </w:p>
    <w:p w14:paraId="7C6E6F69" w14:textId="33B5168B" w:rsidR="00F85C2D" w:rsidRDefault="00F85C2D" w:rsidP="00F85C2D">
      <w:pPr>
        <w:tabs>
          <w:tab w:val="left" w:pos="1314"/>
        </w:tabs>
        <w:spacing w:after="0" w:line="240" w:lineRule="auto"/>
        <w:jc w:val="center"/>
        <w:rPr>
          <w:rFonts w:ascii="Times New Roman" w:hAnsi="Times New Roman"/>
          <w:sz w:val="28"/>
          <w:szCs w:val="28"/>
          <w:lang w:val="kk-KZ"/>
        </w:rPr>
      </w:pPr>
    </w:p>
    <w:p w14:paraId="452E8EAA" w14:textId="2623E421" w:rsidR="00F85C2D" w:rsidRDefault="00F85C2D" w:rsidP="00F85C2D">
      <w:pPr>
        <w:tabs>
          <w:tab w:val="left" w:pos="1314"/>
        </w:tabs>
        <w:spacing w:after="0" w:line="240" w:lineRule="auto"/>
        <w:jc w:val="center"/>
        <w:rPr>
          <w:rFonts w:ascii="Times New Roman" w:hAnsi="Times New Roman"/>
          <w:sz w:val="28"/>
          <w:szCs w:val="28"/>
          <w:lang w:val="kk-KZ"/>
        </w:rPr>
      </w:pPr>
    </w:p>
    <w:p w14:paraId="49F38DB2" w14:textId="1F8FB8FD" w:rsidR="00F85C2D" w:rsidRDefault="00F85C2D" w:rsidP="00F85C2D">
      <w:pPr>
        <w:tabs>
          <w:tab w:val="left" w:pos="1314"/>
        </w:tabs>
        <w:spacing w:after="0" w:line="240" w:lineRule="auto"/>
        <w:jc w:val="center"/>
        <w:rPr>
          <w:rFonts w:ascii="Times New Roman" w:hAnsi="Times New Roman"/>
          <w:sz w:val="28"/>
          <w:szCs w:val="28"/>
          <w:lang w:val="kk-KZ"/>
        </w:rPr>
      </w:pPr>
    </w:p>
    <w:p w14:paraId="67B874C9" w14:textId="2A6529AC" w:rsidR="00F85C2D" w:rsidRDefault="00F85C2D" w:rsidP="00F85C2D">
      <w:pPr>
        <w:tabs>
          <w:tab w:val="left" w:pos="1314"/>
        </w:tabs>
        <w:spacing w:after="0" w:line="240" w:lineRule="auto"/>
        <w:jc w:val="center"/>
        <w:rPr>
          <w:rFonts w:ascii="Times New Roman" w:hAnsi="Times New Roman"/>
          <w:sz w:val="28"/>
          <w:szCs w:val="28"/>
          <w:lang w:val="kk-KZ"/>
        </w:rPr>
      </w:pPr>
    </w:p>
    <w:p w14:paraId="05FC7F7C" w14:textId="42B35CE9" w:rsidR="00F85C2D" w:rsidRDefault="00F85C2D" w:rsidP="00F85C2D">
      <w:pPr>
        <w:tabs>
          <w:tab w:val="left" w:pos="1314"/>
        </w:tabs>
        <w:spacing w:after="0" w:line="240" w:lineRule="auto"/>
        <w:jc w:val="center"/>
        <w:rPr>
          <w:rFonts w:ascii="Times New Roman" w:hAnsi="Times New Roman"/>
          <w:sz w:val="28"/>
          <w:szCs w:val="28"/>
          <w:lang w:val="kk-KZ"/>
        </w:rPr>
      </w:pPr>
    </w:p>
    <w:p w14:paraId="76003E91" w14:textId="026D3E69" w:rsidR="00F85C2D" w:rsidRDefault="00F85C2D" w:rsidP="00F85C2D">
      <w:pPr>
        <w:tabs>
          <w:tab w:val="left" w:pos="1314"/>
        </w:tabs>
        <w:spacing w:after="0" w:line="240" w:lineRule="auto"/>
        <w:jc w:val="center"/>
        <w:rPr>
          <w:rFonts w:ascii="Times New Roman" w:hAnsi="Times New Roman"/>
          <w:sz w:val="28"/>
          <w:szCs w:val="28"/>
          <w:lang w:val="kk-KZ"/>
        </w:rPr>
      </w:pPr>
    </w:p>
    <w:p w14:paraId="33FFEDD4" w14:textId="7C53B3E2" w:rsidR="00F85C2D" w:rsidRDefault="00F85C2D" w:rsidP="00F85C2D">
      <w:pPr>
        <w:tabs>
          <w:tab w:val="left" w:pos="1314"/>
        </w:tabs>
        <w:spacing w:after="0" w:line="240" w:lineRule="auto"/>
        <w:jc w:val="center"/>
        <w:rPr>
          <w:rFonts w:ascii="Times New Roman" w:hAnsi="Times New Roman"/>
          <w:sz w:val="28"/>
          <w:szCs w:val="28"/>
          <w:lang w:val="kk-KZ"/>
        </w:rPr>
      </w:pPr>
    </w:p>
    <w:p w14:paraId="3228DC17" w14:textId="649022EA" w:rsidR="00F85C2D" w:rsidRDefault="00F85C2D" w:rsidP="00F85C2D">
      <w:pPr>
        <w:tabs>
          <w:tab w:val="left" w:pos="1314"/>
        </w:tabs>
        <w:spacing w:after="0" w:line="240" w:lineRule="auto"/>
        <w:jc w:val="center"/>
        <w:rPr>
          <w:rFonts w:ascii="Times New Roman" w:hAnsi="Times New Roman"/>
          <w:sz w:val="28"/>
          <w:szCs w:val="28"/>
          <w:lang w:val="kk-KZ"/>
        </w:rPr>
      </w:pPr>
    </w:p>
    <w:p w14:paraId="08984C91" w14:textId="55BE1D2F" w:rsidR="00F85C2D" w:rsidRDefault="00F85C2D" w:rsidP="00F85C2D">
      <w:pPr>
        <w:tabs>
          <w:tab w:val="left" w:pos="1314"/>
        </w:tabs>
        <w:spacing w:after="0" w:line="240" w:lineRule="auto"/>
        <w:jc w:val="center"/>
        <w:rPr>
          <w:rFonts w:ascii="Times New Roman" w:hAnsi="Times New Roman"/>
          <w:sz w:val="28"/>
          <w:szCs w:val="28"/>
          <w:lang w:val="kk-KZ"/>
        </w:rPr>
      </w:pPr>
    </w:p>
    <w:p w14:paraId="79726AFD" w14:textId="357F60B9" w:rsidR="00F85C2D" w:rsidRDefault="00F85C2D" w:rsidP="00F85C2D">
      <w:pPr>
        <w:tabs>
          <w:tab w:val="left" w:pos="1314"/>
        </w:tabs>
        <w:spacing w:after="0" w:line="240" w:lineRule="auto"/>
        <w:jc w:val="center"/>
        <w:rPr>
          <w:rFonts w:ascii="Times New Roman" w:hAnsi="Times New Roman"/>
          <w:sz w:val="28"/>
          <w:szCs w:val="28"/>
          <w:lang w:val="kk-KZ"/>
        </w:rPr>
      </w:pPr>
    </w:p>
    <w:p w14:paraId="72AE79F0" w14:textId="2A88D923" w:rsidR="00F85C2D" w:rsidRDefault="00F85C2D" w:rsidP="00F85C2D">
      <w:pPr>
        <w:tabs>
          <w:tab w:val="left" w:pos="1314"/>
        </w:tabs>
        <w:spacing w:after="0" w:line="240" w:lineRule="auto"/>
        <w:jc w:val="center"/>
        <w:rPr>
          <w:rFonts w:ascii="Times New Roman" w:hAnsi="Times New Roman"/>
          <w:sz w:val="28"/>
          <w:szCs w:val="28"/>
          <w:lang w:val="kk-KZ"/>
        </w:rPr>
      </w:pPr>
    </w:p>
    <w:p w14:paraId="5EFECB63" w14:textId="6FCD6D3A" w:rsidR="00F85C2D" w:rsidRDefault="00F85C2D" w:rsidP="00F85C2D">
      <w:pPr>
        <w:tabs>
          <w:tab w:val="left" w:pos="1314"/>
        </w:tabs>
        <w:spacing w:after="0" w:line="240" w:lineRule="auto"/>
        <w:jc w:val="center"/>
        <w:rPr>
          <w:rFonts w:ascii="Times New Roman" w:hAnsi="Times New Roman"/>
          <w:sz w:val="28"/>
          <w:szCs w:val="28"/>
          <w:lang w:val="kk-KZ"/>
        </w:rPr>
      </w:pPr>
    </w:p>
    <w:p w14:paraId="36E44939" w14:textId="6ED9F2FC" w:rsidR="00F85C2D" w:rsidRDefault="00F85C2D" w:rsidP="00F85C2D">
      <w:pPr>
        <w:tabs>
          <w:tab w:val="left" w:pos="1314"/>
        </w:tabs>
        <w:spacing w:after="0" w:line="240" w:lineRule="auto"/>
        <w:jc w:val="center"/>
        <w:rPr>
          <w:rFonts w:ascii="Times New Roman" w:hAnsi="Times New Roman"/>
          <w:sz w:val="28"/>
          <w:szCs w:val="28"/>
          <w:lang w:val="kk-KZ"/>
        </w:rPr>
      </w:pPr>
    </w:p>
    <w:p w14:paraId="3A4BA13D" w14:textId="02756606" w:rsidR="00F85C2D" w:rsidRDefault="00F85C2D" w:rsidP="00F85C2D">
      <w:pPr>
        <w:tabs>
          <w:tab w:val="left" w:pos="1314"/>
        </w:tabs>
        <w:spacing w:after="0" w:line="240" w:lineRule="auto"/>
        <w:jc w:val="center"/>
        <w:rPr>
          <w:rFonts w:ascii="Times New Roman" w:hAnsi="Times New Roman"/>
          <w:sz w:val="28"/>
          <w:szCs w:val="28"/>
          <w:lang w:val="kk-KZ"/>
        </w:rPr>
      </w:pPr>
    </w:p>
    <w:p w14:paraId="6CD7A4E1" w14:textId="27DD4E7E" w:rsidR="00F85C2D" w:rsidRDefault="00F85C2D" w:rsidP="00F85C2D">
      <w:pPr>
        <w:tabs>
          <w:tab w:val="left" w:pos="1314"/>
        </w:tabs>
        <w:spacing w:after="0" w:line="240" w:lineRule="auto"/>
        <w:jc w:val="center"/>
        <w:rPr>
          <w:rFonts w:ascii="Times New Roman" w:hAnsi="Times New Roman"/>
          <w:sz w:val="28"/>
          <w:szCs w:val="28"/>
          <w:lang w:val="kk-KZ"/>
        </w:rPr>
      </w:pPr>
    </w:p>
    <w:p w14:paraId="701900D3" w14:textId="0A41A2AE" w:rsidR="00F85C2D" w:rsidRDefault="00F85C2D" w:rsidP="00F85C2D">
      <w:pPr>
        <w:tabs>
          <w:tab w:val="left" w:pos="1314"/>
        </w:tabs>
        <w:spacing w:after="0" w:line="240" w:lineRule="auto"/>
        <w:jc w:val="center"/>
        <w:rPr>
          <w:rFonts w:ascii="Times New Roman" w:hAnsi="Times New Roman"/>
          <w:sz w:val="28"/>
          <w:szCs w:val="28"/>
          <w:lang w:val="kk-KZ"/>
        </w:rPr>
      </w:pPr>
    </w:p>
    <w:p w14:paraId="130AA2CA" w14:textId="1A13CDFE" w:rsidR="00F85C2D" w:rsidRDefault="00F85C2D" w:rsidP="00F85C2D">
      <w:pPr>
        <w:tabs>
          <w:tab w:val="left" w:pos="1314"/>
        </w:tabs>
        <w:spacing w:after="0" w:line="240" w:lineRule="auto"/>
        <w:jc w:val="center"/>
        <w:rPr>
          <w:rFonts w:ascii="Times New Roman" w:hAnsi="Times New Roman"/>
          <w:sz w:val="28"/>
          <w:szCs w:val="28"/>
          <w:lang w:val="kk-KZ"/>
        </w:rPr>
      </w:pPr>
    </w:p>
    <w:p w14:paraId="04D23C01" w14:textId="1054A4B8" w:rsidR="00F85C2D" w:rsidRDefault="00F85C2D" w:rsidP="00F85C2D">
      <w:pPr>
        <w:tabs>
          <w:tab w:val="left" w:pos="1314"/>
        </w:tabs>
        <w:spacing w:after="0" w:line="240" w:lineRule="auto"/>
        <w:jc w:val="center"/>
        <w:rPr>
          <w:rFonts w:ascii="Times New Roman" w:hAnsi="Times New Roman"/>
          <w:sz w:val="28"/>
          <w:szCs w:val="28"/>
          <w:lang w:val="kk-KZ"/>
        </w:rPr>
      </w:pPr>
    </w:p>
    <w:p w14:paraId="1A3FDCB8" w14:textId="1F034953" w:rsidR="00F85C2D" w:rsidRDefault="00F85C2D" w:rsidP="00F85C2D">
      <w:pPr>
        <w:tabs>
          <w:tab w:val="left" w:pos="1314"/>
        </w:tabs>
        <w:spacing w:after="0" w:line="240" w:lineRule="auto"/>
        <w:jc w:val="center"/>
        <w:rPr>
          <w:rFonts w:ascii="Times New Roman" w:hAnsi="Times New Roman"/>
          <w:sz w:val="28"/>
          <w:szCs w:val="28"/>
          <w:lang w:val="kk-KZ"/>
        </w:rPr>
      </w:pPr>
    </w:p>
    <w:p w14:paraId="50C86B90" w14:textId="77777777" w:rsidR="00F85C2D" w:rsidRDefault="00F85C2D" w:rsidP="00F85C2D">
      <w:pPr>
        <w:tabs>
          <w:tab w:val="left" w:pos="1314"/>
        </w:tabs>
        <w:spacing w:after="0" w:line="240" w:lineRule="auto"/>
        <w:jc w:val="center"/>
        <w:rPr>
          <w:rFonts w:ascii="Times New Roman" w:hAnsi="Times New Roman"/>
          <w:b/>
          <w:bCs/>
          <w:sz w:val="28"/>
          <w:szCs w:val="28"/>
          <w:lang w:val="kk-KZ"/>
        </w:rPr>
      </w:pPr>
      <w:r w:rsidRPr="00196E61">
        <w:rPr>
          <w:rFonts w:ascii="Times New Roman" w:hAnsi="Times New Roman"/>
          <w:b/>
          <w:bCs/>
          <w:sz w:val="28"/>
          <w:szCs w:val="28"/>
          <w:lang w:val="kk-KZ"/>
        </w:rPr>
        <w:lastRenderedPageBreak/>
        <w:t xml:space="preserve">ҚОСЫМША Ә </w:t>
      </w:r>
    </w:p>
    <w:p w14:paraId="5C20BDC2" w14:textId="33D34BBB" w:rsidR="00F85C2D" w:rsidRDefault="00F85C2D" w:rsidP="00F85C2D">
      <w:pPr>
        <w:tabs>
          <w:tab w:val="left" w:pos="1314"/>
        </w:tabs>
        <w:spacing w:after="0" w:line="240" w:lineRule="auto"/>
        <w:jc w:val="center"/>
        <w:rPr>
          <w:rFonts w:ascii="Times New Roman" w:hAnsi="Times New Roman"/>
          <w:sz w:val="28"/>
          <w:szCs w:val="28"/>
          <w:lang w:val="kk-KZ"/>
        </w:rPr>
      </w:pPr>
      <w:r w:rsidRPr="00196E61">
        <w:rPr>
          <w:rFonts w:ascii="Times New Roman" w:hAnsi="Times New Roman"/>
          <w:sz w:val="28"/>
          <w:szCs w:val="28"/>
          <w:lang w:val="kk-KZ"/>
        </w:rPr>
        <w:t>Әдістемелік нұсқаулық</w:t>
      </w:r>
    </w:p>
    <w:p w14:paraId="4C0D054C" w14:textId="2A910F93" w:rsidR="00F85C2D" w:rsidRDefault="00F85C2D" w:rsidP="00F85C2D">
      <w:pPr>
        <w:tabs>
          <w:tab w:val="left" w:pos="1314"/>
        </w:tabs>
        <w:spacing w:after="0" w:line="240" w:lineRule="auto"/>
        <w:jc w:val="center"/>
        <w:rPr>
          <w:rFonts w:ascii="Times New Roman" w:hAnsi="Times New Roman"/>
          <w:sz w:val="28"/>
          <w:szCs w:val="28"/>
          <w:lang w:val="kk-KZ"/>
        </w:rPr>
      </w:pPr>
    </w:p>
    <w:p w14:paraId="1A0F4183" w14:textId="56510087" w:rsidR="00F85C2D" w:rsidRDefault="00F85C2D" w:rsidP="00F85C2D">
      <w:pPr>
        <w:tabs>
          <w:tab w:val="left" w:pos="1314"/>
        </w:tabs>
        <w:spacing w:after="0" w:line="240" w:lineRule="auto"/>
        <w:jc w:val="center"/>
        <w:rPr>
          <w:rFonts w:ascii="Times New Roman" w:hAnsi="Times New Roman"/>
          <w:sz w:val="28"/>
          <w:szCs w:val="28"/>
          <w:lang w:val="kk-KZ"/>
        </w:rPr>
      </w:pPr>
    </w:p>
    <w:p w14:paraId="7C8E0EE2" w14:textId="70DDFE1E" w:rsidR="00F85C2D" w:rsidRDefault="00F85C2D" w:rsidP="00F85C2D">
      <w:pPr>
        <w:tabs>
          <w:tab w:val="left" w:pos="1314"/>
        </w:tabs>
        <w:spacing w:after="0" w:line="240" w:lineRule="auto"/>
        <w:jc w:val="center"/>
        <w:rPr>
          <w:rFonts w:ascii="Times New Roman" w:hAnsi="Times New Roman"/>
          <w:sz w:val="28"/>
          <w:szCs w:val="28"/>
          <w:lang w:val="kk-KZ"/>
        </w:rPr>
      </w:pPr>
    </w:p>
    <w:p w14:paraId="0F6AB538" w14:textId="0BB6E39D" w:rsidR="00F85C2D" w:rsidRDefault="00F85C2D" w:rsidP="00F85C2D">
      <w:pPr>
        <w:tabs>
          <w:tab w:val="left" w:pos="1314"/>
        </w:tabs>
        <w:spacing w:after="0" w:line="240" w:lineRule="auto"/>
        <w:jc w:val="center"/>
        <w:rPr>
          <w:rFonts w:ascii="Times New Roman" w:hAnsi="Times New Roman"/>
          <w:sz w:val="28"/>
          <w:szCs w:val="28"/>
          <w:lang w:val="kk-KZ"/>
        </w:rPr>
      </w:pPr>
    </w:p>
    <w:p w14:paraId="0246AF58" w14:textId="6CC16402" w:rsidR="00F85C2D" w:rsidRDefault="00F85C2D" w:rsidP="00F85C2D">
      <w:pPr>
        <w:tabs>
          <w:tab w:val="left" w:pos="1314"/>
        </w:tabs>
        <w:spacing w:after="0" w:line="240" w:lineRule="auto"/>
        <w:jc w:val="center"/>
        <w:rPr>
          <w:rFonts w:ascii="Times New Roman" w:hAnsi="Times New Roman"/>
          <w:sz w:val="28"/>
          <w:szCs w:val="28"/>
          <w:lang w:val="kk-KZ"/>
        </w:rPr>
      </w:pPr>
    </w:p>
    <w:p w14:paraId="5226A4E7" w14:textId="2F910C5C" w:rsidR="00F85C2D" w:rsidRDefault="00F85C2D" w:rsidP="00F85C2D">
      <w:pPr>
        <w:tabs>
          <w:tab w:val="left" w:pos="1314"/>
        </w:tabs>
        <w:spacing w:after="0" w:line="240" w:lineRule="auto"/>
        <w:jc w:val="center"/>
        <w:rPr>
          <w:rFonts w:ascii="Times New Roman" w:hAnsi="Times New Roman"/>
          <w:sz w:val="28"/>
          <w:szCs w:val="28"/>
          <w:lang w:val="kk-KZ"/>
        </w:rPr>
      </w:pPr>
    </w:p>
    <w:p w14:paraId="6A93E21D" w14:textId="46565152" w:rsidR="00F85C2D" w:rsidRDefault="00F85C2D" w:rsidP="00F85C2D">
      <w:pPr>
        <w:tabs>
          <w:tab w:val="left" w:pos="1314"/>
        </w:tabs>
        <w:spacing w:after="0" w:line="240" w:lineRule="auto"/>
        <w:jc w:val="center"/>
        <w:rPr>
          <w:rFonts w:ascii="Times New Roman" w:hAnsi="Times New Roman"/>
          <w:sz w:val="28"/>
          <w:szCs w:val="28"/>
          <w:lang w:val="kk-KZ"/>
        </w:rPr>
      </w:pPr>
    </w:p>
    <w:p w14:paraId="787A8802" w14:textId="0FC0B109" w:rsidR="00F85C2D" w:rsidRDefault="00F85C2D" w:rsidP="00F85C2D">
      <w:pPr>
        <w:tabs>
          <w:tab w:val="left" w:pos="1314"/>
        </w:tabs>
        <w:spacing w:after="0" w:line="240" w:lineRule="auto"/>
        <w:jc w:val="center"/>
        <w:rPr>
          <w:rFonts w:ascii="Times New Roman" w:hAnsi="Times New Roman"/>
          <w:sz w:val="28"/>
          <w:szCs w:val="28"/>
          <w:lang w:val="kk-KZ"/>
        </w:rPr>
      </w:pPr>
    </w:p>
    <w:p w14:paraId="6E5466EE" w14:textId="36FDAF4C" w:rsidR="00F85C2D" w:rsidRDefault="00F85C2D" w:rsidP="00F85C2D">
      <w:pPr>
        <w:tabs>
          <w:tab w:val="left" w:pos="1314"/>
        </w:tabs>
        <w:spacing w:after="0" w:line="240" w:lineRule="auto"/>
        <w:jc w:val="center"/>
        <w:rPr>
          <w:rFonts w:ascii="Times New Roman" w:hAnsi="Times New Roman"/>
          <w:sz w:val="28"/>
          <w:szCs w:val="28"/>
          <w:lang w:val="kk-KZ"/>
        </w:rPr>
      </w:pPr>
    </w:p>
    <w:p w14:paraId="3D3AD3BF" w14:textId="14DA17C3" w:rsidR="00F85C2D" w:rsidRDefault="00F85C2D" w:rsidP="00F85C2D">
      <w:pPr>
        <w:tabs>
          <w:tab w:val="left" w:pos="1314"/>
        </w:tabs>
        <w:spacing w:after="0" w:line="240" w:lineRule="auto"/>
        <w:jc w:val="center"/>
        <w:rPr>
          <w:rFonts w:ascii="Times New Roman" w:hAnsi="Times New Roman"/>
          <w:sz w:val="28"/>
          <w:szCs w:val="28"/>
          <w:lang w:val="kk-KZ"/>
        </w:rPr>
      </w:pPr>
    </w:p>
    <w:p w14:paraId="0DCE515C" w14:textId="3F13EEC5" w:rsidR="00F85C2D" w:rsidRDefault="00F85C2D" w:rsidP="00F85C2D">
      <w:pPr>
        <w:tabs>
          <w:tab w:val="left" w:pos="1314"/>
        </w:tabs>
        <w:spacing w:after="0" w:line="240" w:lineRule="auto"/>
        <w:jc w:val="center"/>
        <w:rPr>
          <w:rFonts w:ascii="Times New Roman" w:hAnsi="Times New Roman"/>
          <w:sz w:val="28"/>
          <w:szCs w:val="28"/>
          <w:lang w:val="kk-KZ"/>
        </w:rPr>
      </w:pPr>
    </w:p>
    <w:p w14:paraId="7ABBC5D1" w14:textId="10A0E35B" w:rsidR="00F85C2D" w:rsidRDefault="00F85C2D" w:rsidP="00F85C2D">
      <w:pPr>
        <w:tabs>
          <w:tab w:val="left" w:pos="1314"/>
        </w:tabs>
        <w:spacing w:after="0" w:line="240" w:lineRule="auto"/>
        <w:jc w:val="center"/>
        <w:rPr>
          <w:rFonts w:ascii="Times New Roman" w:hAnsi="Times New Roman"/>
          <w:sz w:val="28"/>
          <w:szCs w:val="28"/>
          <w:lang w:val="kk-KZ"/>
        </w:rPr>
      </w:pPr>
    </w:p>
    <w:p w14:paraId="073EDA6D" w14:textId="114E3C33" w:rsidR="00F85C2D" w:rsidRDefault="00F85C2D" w:rsidP="00F85C2D">
      <w:pPr>
        <w:tabs>
          <w:tab w:val="left" w:pos="1314"/>
        </w:tabs>
        <w:spacing w:after="0" w:line="240" w:lineRule="auto"/>
        <w:jc w:val="center"/>
        <w:rPr>
          <w:rFonts w:ascii="Times New Roman" w:hAnsi="Times New Roman"/>
          <w:sz w:val="28"/>
          <w:szCs w:val="28"/>
          <w:lang w:val="kk-KZ"/>
        </w:rPr>
      </w:pPr>
    </w:p>
    <w:p w14:paraId="016837A3" w14:textId="162B2A28" w:rsidR="00F85C2D" w:rsidRDefault="00F85C2D" w:rsidP="00F85C2D">
      <w:pPr>
        <w:tabs>
          <w:tab w:val="left" w:pos="1314"/>
        </w:tabs>
        <w:spacing w:after="0" w:line="240" w:lineRule="auto"/>
        <w:jc w:val="center"/>
        <w:rPr>
          <w:rFonts w:ascii="Times New Roman" w:hAnsi="Times New Roman"/>
          <w:sz w:val="28"/>
          <w:szCs w:val="28"/>
          <w:lang w:val="kk-KZ"/>
        </w:rPr>
      </w:pPr>
    </w:p>
    <w:p w14:paraId="10FCEE04" w14:textId="5243D83F" w:rsidR="00F85C2D" w:rsidRDefault="00F85C2D" w:rsidP="00F85C2D">
      <w:pPr>
        <w:tabs>
          <w:tab w:val="left" w:pos="1314"/>
        </w:tabs>
        <w:spacing w:after="0" w:line="240" w:lineRule="auto"/>
        <w:jc w:val="center"/>
        <w:rPr>
          <w:rFonts w:ascii="Times New Roman" w:hAnsi="Times New Roman"/>
          <w:sz w:val="28"/>
          <w:szCs w:val="28"/>
          <w:lang w:val="kk-KZ"/>
        </w:rPr>
      </w:pPr>
    </w:p>
    <w:p w14:paraId="0FCBC158" w14:textId="16C4FDAD" w:rsidR="00F85C2D" w:rsidRDefault="00F85C2D" w:rsidP="00F85C2D">
      <w:pPr>
        <w:tabs>
          <w:tab w:val="left" w:pos="1314"/>
        </w:tabs>
        <w:spacing w:after="0" w:line="240" w:lineRule="auto"/>
        <w:jc w:val="center"/>
        <w:rPr>
          <w:rFonts w:ascii="Times New Roman" w:hAnsi="Times New Roman"/>
          <w:sz w:val="28"/>
          <w:szCs w:val="28"/>
          <w:lang w:val="kk-KZ"/>
        </w:rPr>
      </w:pPr>
    </w:p>
    <w:p w14:paraId="1E448BE0" w14:textId="46B6C26D" w:rsidR="00F85C2D" w:rsidRDefault="00F85C2D" w:rsidP="00F85C2D">
      <w:pPr>
        <w:tabs>
          <w:tab w:val="left" w:pos="1314"/>
        </w:tabs>
        <w:spacing w:after="0" w:line="240" w:lineRule="auto"/>
        <w:jc w:val="center"/>
        <w:rPr>
          <w:rFonts w:ascii="Times New Roman" w:hAnsi="Times New Roman"/>
          <w:sz w:val="28"/>
          <w:szCs w:val="28"/>
          <w:lang w:val="kk-KZ"/>
        </w:rPr>
      </w:pPr>
    </w:p>
    <w:p w14:paraId="6C4DB652" w14:textId="7C58691D" w:rsidR="00F85C2D" w:rsidRDefault="00F85C2D" w:rsidP="00F85C2D">
      <w:pPr>
        <w:tabs>
          <w:tab w:val="left" w:pos="1314"/>
        </w:tabs>
        <w:spacing w:after="0" w:line="240" w:lineRule="auto"/>
        <w:jc w:val="center"/>
        <w:rPr>
          <w:rFonts w:ascii="Times New Roman" w:hAnsi="Times New Roman"/>
          <w:sz w:val="28"/>
          <w:szCs w:val="28"/>
          <w:lang w:val="kk-KZ"/>
        </w:rPr>
      </w:pPr>
    </w:p>
    <w:p w14:paraId="66C56B27" w14:textId="3EACAD7B" w:rsidR="00F85C2D" w:rsidRDefault="00F85C2D" w:rsidP="00F85C2D">
      <w:pPr>
        <w:tabs>
          <w:tab w:val="left" w:pos="1314"/>
        </w:tabs>
        <w:spacing w:after="0" w:line="240" w:lineRule="auto"/>
        <w:jc w:val="center"/>
        <w:rPr>
          <w:rFonts w:ascii="Times New Roman" w:hAnsi="Times New Roman"/>
          <w:sz w:val="28"/>
          <w:szCs w:val="28"/>
          <w:lang w:val="kk-KZ"/>
        </w:rPr>
      </w:pPr>
    </w:p>
    <w:p w14:paraId="01881A42" w14:textId="5D640FE5" w:rsidR="00F85C2D" w:rsidRDefault="00F85C2D" w:rsidP="00F85C2D">
      <w:pPr>
        <w:tabs>
          <w:tab w:val="left" w:pos="1314"/>
        </w:tabs>
        <w:spacing w:after="0" w:line="240" w:lineRule="auto"/>
        <w:jc w:val="center"/>
        <w:rPr>
          <w:rFonts w:ascii="Times New Roman" w:hAnsi="Times New Roman"/>
          <w:sz w:val="28"/>
          <w:szCs w:val="28"/>
          <w:lang w:val="kk-KZ"/>
        </w:rPr>
      </w:pPr>
    </w:p>
    <w:p w14:paraId="62C2ADB1" w14:textId="618E3B03" w:rsidR="00F85C2D" w:rsidRDefault="00F85C2D" w:rsidP="00F85C2D">
      <w:pPr>
        <w:tabs>
          <w:tab w:val="left" w:pos="1314"/>
        </w:tabs>
        <w:spacing w:after="0" w:line="240" w:lineRule="auto"/>
        <w:jc w:val="center"/>
        <w:rPr>
          <w:rFonts w:ascii="Times New Roman" w:hAnsi="Times New Roman"/>
          <w:sz w:val="28"/>
          <w:szCs w:val="28"/>
          <w:lang w:val="kk-KZ"/>
        </w:rPr>
      </w:pPr>
    </w:p>
    <w:p w14:paraId="287AC885" w14:textId="096B5569" w:rsidR="00F85C2D" w:rsidRDefault="00F85C2D" w:rsidP="00F85C2D">
      <w:pPr>
        <w:tabs>
          <w:tab w:val="left" w:pos="1314"/>
        </w:tabs>
        <w:spacing w:after="0" w:line="240" w:lineRule="auto"/>
        <w:jc w:val="center"/>
        <w:rPr>
          <w:rFonts w:ascii="Times New Roman" w:hAnsi="Times New Roman"/>
          <w:sz w:val="28"/>
          <w:szCs w:val="28"/>
          <w:lang w:val="kk-KZ"/>
        </w:rPr>
      </w:pPr>
    </w:p>
    <w:p w14:paraId="75B84E5F" w14:textId="3AA37950" w:rsidR="00F85C2D" w:rsidRDefault="00F85C2D" w:rsidP="00F85C2D">
      <w:pPr>
        <w:tabs>
          <w:tab w:val="left" w:pos="1314"/>
        </w:tabs>
        <w:spacing w:after="0" w:line="240" w:lineRule="auto"/>
        <w:jc w:val="center"/>
        <w:rPr>
          <w:rFonts w:ascii="Times New Roman" w:hAnsi="Times New Roman"/>
          <w:sz w:val="28"/>
          <w:szCs w:val="28"/>
          <w:lang w:val="kk-KZ"/>
        </w:rPr>
      </w:pPr>
    </w:p>
    <w:p w14:paraId="2C71D3FF" w14:textId="25DEA0A0" w:rsidR="00F85C2D" w:rsidRDefault="00F85C2D" w:rsidP="00F85C2D">
      <w:pPr>
        <w:tabs>
          <w:tab w:val="left" w:pos="1314"/>
        </w:tabs>
        <w:spacing w:after="0" w:line="240" w:lineRule="auto"/>
        <w:jc w:val="center"/>
        <w:rPr>
          <w:rFonts w:ascii="Times New Roman" w:hAnsi="Times New Roman"/>
          <w:sz w:val="28"/>
          <w:szCs w:val="28"/>
          <w:lang w:val="kk-KZ"/>
        </w:rPr>
      </w:pPr>
    </w:p>
    <w:p w14:paraId="68C4DC6F" w14:textId="63498502" w:rsidR="00F85C2D" w:rsidRDefault="00F85C2D" w:rsidP="00F85C2D">
      <w:pPr>
        <w:tabs>
          <w:tab w:val="left" w:pos="1314"/>
        </w:tabs>
        <w:spacing w:after="0" w:line="240" w:lineRule="auto"/>
        <w:jc w:val="center"/>
        <w:rPr>
          <w:rFonts w:ascii="Times New Roman" w:hAnsi="Times New Roman"/>
          <w:sz w:val="28"/>
          <w:szCs w:val="28"/>
          <w:lang w:val="kk-KZ"/>
        </w:rPr>
      </w:pPr>
    </w:p>
    <w:p w14:paraId="16809324" w14:textId="5D9997C1" w:rsidR="00F85C2D" w:rsidRDefault="00F85C2D" w:rsidP="00F85C2D">
      <w:pPr>
        <w:tabs>
          <w:tab w:val="left" w:pos="1314"/>
        </w:tabs>
        <w:spacing w:after="0" w:line="240" w:lineRule="auto"/>
        <w:jc w:val="center"/>
        <w:rPr>
          <w:rFonts w:ascii="Times New Roman" w:hAnsi="Times New Roman"/>
          <w:sz w:val="28"/>
          <w:szCs w:val="28"/>
          <w:lang w:val="kk-KZ"/>
        </w:rPr>
      </w:pPr>
    </w:p>
    <w:p w14:paraId="685FB27C" w14:textId="3A4F240D" w:rsidR="00F85C2D" w:rsidRDefault="00F85C2D" w:rsidP="00F85C2D">
      <w:pPr>
        <w:tabs>
          <w:tab w:val="left" w:pos="1314"/>
        </w:tabs>
        <w:spacing w:after="0" w:line="240" w:lineRule="auto"/>
        <w:jc w:val="center"/>
        <w:rPr>
          <w:rFonts w:ascii="Times New Roman" w:hAnsi="Times New Roman"/>
          <w:sz w:val="28"/>
          <w:szCs w:val="28"/>
          <w:lang w:val="kk-KZ"/>
        </w:rPr>
      </w:pPr>
    </w:p>
    <w:p w14:paraId="0926DADF" w14:textId="32A74FD0" w:rsidR="00F85C2D" w:rsidRDefault="00F85C2D" w:rsidP="00F85C2D">
      <w:pPr>
        <w:tabs>
          <w:tab w:val="left" w:pos="1314"/>
        </w:tabs>
        <w:spacing w:after="0" w:line="240" w:lineRule="auto"/>
        <w:jc w:val="center"/>
        <w:rPr>
          <w:rFonts w:ascii="Times New Roman" w:hAnsi="Times New Roman"/>
          <w:sz w:val="28"/>
          <w:szCs w:val="28"/>
          <w:lang w:val="kk-KZ"/>
        </w:rPr>
      </w:pPr>
    </w:p>
    <w:p w14:paraId="57ADBE3F" w14:textId="3F684F01" w:rsidR="00F85C2D" w:rsidRDefault="00F85C2D" w:rsidP="00F85C2D">
      <w:pPr>
        <w:tabs>
          <w:tab w:val="left" w:pos="1314"/>
        </w:tabs>
        <w:spacing w:after="0" w:line="240" w:lineRule="auto"/>
        <w:jc w:val="center"/>
        <w:rPr>
          <w:rFonts w:ascii="Times New Roman" w:hAnsi="Times New Roman"/>
          <w:sz w:val="28"/>
          <w:szCs w:val="28"/>
          <w:lang w:val="kk-KZ"/>
        </w:rPr>
      </w:pPr>
    </w:p>
    <w:p w14:paraId="1FABA438" w14:textId="16C7BD6E" w:rsidR="00F85C2D" w:rsidRDefault="00F85C2D" w:rsidP="00F85C2D">
      <w:pPr>
        <w:tabs>
          <w:tab w:val="left" w:pos="1314"/>
        </w:tabs>
        <w:spacing w:after="0" w:line="240" w:lineRule="auto"/>
        <w:jc w:val="center"/>
        <w:rPr>
          <w:rFonts w:ascii="Times New Roman" w:hAnsi="Times New Roman"/>
          <w:sz w:val="28"/>
          <w:szCs w:val="28"/>
          <w:lang w:val="kk-KZ"/>
        </w:rPr>
      </w:pPr>
    </w:p>
    <w:p w14:paraId="07BAEA93" w14:textId="28C5B310" w:rsidR="00F85C2D" w:rsidRDefault="00F85C2D" w:rsidP="00F85C2D">
      <w:pPr>
        <w:tabs>
          <w:tab w:val="left" w:pos="1314"/>
        </w:tabs>
        <w:spacing w:after="0" w:line="240" w:lineRule="auto"/>
        <w:jc w:val="center"/>
        <w:rPr>
          <w:rFonts w:ascii="Times New Roman" w:hAnsi="Times New Roman"/>
          <w:sz w:val="28"/>
          <w:szCs w:val="28"/>
          <w:lang w:val="kk-KZ"/>
        </w:rPr>
      </w:pPr>
    </w:p>
    <w:p w14:paraId="4373465A" w14:textId="385EC6DC" w:rsidR="00F85C2D" w:rsidRDefault="00F85C2D" w:rsidP="00F85C2D">
      <w:pPr>
        <w:tabs>
          <w:tab w:val="left" w:pos="1314"/>
        </w:tabs>
        <w:spacing w:after="0" w:line="240" w:lineRule="auto"/>
        <w:jc w:val="center"/>
        <w:rPr>
          <w:rFonts w:ascii="Times New Roman" w:hAnsi="Times New Roman"/>
          <w:sz w:val="28"/>
          <w:szCs w:val="28"/>
          <w:lang w:val="kk-KZ"/>
        </w:rPr>
      </w:pPr>
    </w:p>
    <w:p w14:paraId="26FFA96F" w14:textId="3913D40D" w:rsidR="00F85C2D" w:rsidRDefault="00F85C2D" w:rsidP="00F85C2D">
      <w:pPr>
        <w:tabs>
          <w:tab w:val="left" w:pos="1314"/>
        </w:tabs>
        <w:spacing w:after="0" w:line="240" w:lineRule="auto"/>
        <w:jc w:val="center"/>
        <w:rPr>
          <w:rFonts w:ascii="Times New Roman" w:hAnsi="Times New Roman"/>
          <w:sz w:val="28"/>
          <w:szCs w:val="28"/>
          <w:lang w:val="kk-KZ"/>
        </w:rPr>
      </w:pPr>
    </w:p>
    <w:p w14:paraId="48BAD090" w14:textId="41DFF5FC" w:rsidR="00F85C2D" w:rsidRDefault="00F85C2D" w:rsidP="00F85C2D">
      <w:pPr>
        <w:tabs>
          <w:tab w:val="left" w:pos="1314"/>
        </w:tabs>
        <w:spacing w:after="0" w:line="240" w:lineRule="auto"/>
        <w:jc w:val="center"/>
        <w:rPr>
          <w:rFonts w:ascii="Times New Roman" w:hAnsi="Times New Roman"/>
          <w:sz w:val="28"/>
          <w:szCs w:val="28"/>
          <w:lang w:val="kk-KZ"/>
        </w:rPr>
      </w:pPr>
    </w:p>
    <w:p w14:paraId="47EC9DF0" w14:textId="5B73CE69" w:rsidR="00F85C2D" w:rsidRDefault="00F85C2D" w:rsidP="00F85C2D">
      <w:pPr>
        <w:tabs>
          <w:tab w:val="left" w:pos="1314"/>
        </w:tabs>
        <w:spacing w:after="0" w:line="240" w:lineRule="auto"/>
        <w:jc w:val="center"/>
        <w:rPr>
          <w:rFonts w:ascii="Times New Roman" w:hAnsi="Times New Roman"/>
          <w:sz w:val="28"/>
          <w:szCs w:val="28"/>
          <w:lang w:val="kk-KZ"/>
        </w:rPr>
      </w:pPr>
    </w:p>
    <w:p w14:paraId="04C28444" w14:textId="3558CA51" w:rsidR="00F85C2D" w:rsidRDefault="00F85C2D" w:rsidP="00F85C2D">
      <w:pPr>
        <w:tabs>
          <w:tab w:val="left" w:pos="1314"/>
        </w:tabs>
        <w:spacing w:after="0" w:line="240" w:lineRule="auto"/>
        <w:jc w:val="center"/>
        <w:rPr>
          <w:rFonts w:ascii="Times New Roman" w:hAnsi="Times New Roman"/>
          <w:sz w:val="28"/>
          <w:szCs w:val="28"/>
          <w:lang w:val="kk-KZ"/>
        </w:rPr>
      </w:pPr>
    </w:p>
    <w:p w14:paraId="2A56664F" w14:textId="4F9FB938" w:rsidR="00F85C2D" w:rsidRDefault="00F85C2D" w:rsidP="00F85C2D">
      <w:pPr>
        <w:tabs>
          <w:tab w:val="left" w:pos="1314"/>
        </w:tabs>
        <w:spacing w:after="0" w:line="240" w:lineRule="auto"/>
        <w:jc w:val="center"/>
        <w:rPr>
          <w:rFonts w:ascii="Times New Roman" w:hAnsi="Times New Roman"/>
          <w:sz w:val="28"/>
          <w:szCs w:val="28"/>
          <w:lang w:val="kk-KZ"/>
        </w:rPr>
      </w:pPr>
    </w:p>
    <w:p w14:paraId="3D916EFD" w14:textId="0F5BAAFE" w:rsidR="00F85C2D" w:rsidRDefault="00F85C2D" w:rsidP="00F85C2D">
      <w:pPr>
        <w:tabs>
          <w:tab w:val="left" w:pos="1314"/>
        </w:tabs>
        <w:spacing w:after="0" w:line="240" w:lineRule="auto"/>
        <w:jc w:val="center"/>
        <w:rPr>
          <w:rFonts w:ascii="Times New Roman" w:hAnsi="Times New Roman"/>
          <w:sz w:val="28"/>
          <w:szCs w:val="28"/>
          <w:lang w:val="kk-KZ"/>
        </w:rPr>
      </w:pPr>
    </w:p>
    <w:p w14:paraId="4ABB85E6" w14:textId="170CA82A" w:rsidR="00F85C2D" w:rsidRDefault="00F85C2D" w:rsidP="00F85C2D">
      <w:pPr>
        <w:tabs>
          <w:tab w:val="left" w:pos="1314"/>
        </w:tabs>
        <w:spacing w:after="0" w:line="240" w:lineRule="auto"/>
        <w:jc w:val="center"/>
        <w:rPr>
          <w:rFonts w:ascii="Times New Roman" w:hAnsi="Times New Roman"/>
          <w:sz w:val="28"/>
          <w:szCs w:val="28"/>
          <w:lang w:val="kk-KZ"/>
        </w:rPr>
      </w:pPr>
    </w:p>
    <w:p w14:paraId="5B9C2467" w14:textId="102D78C2" w:rsidR="00F85C2D" w:rsidRDefault="00F85C2D" w:rsidP="00F85C2D">
      <w:pPr>
        <w:tabs>
          <w:tab w:val="left" w:pos="1314"/>
        </w:tabs>
        <w:spacing w:after="0" w:line="240" w:lineRule="auto"/>
        <w:jc w:val="center"/>
        <w:rPr>
          <w:rFonts w:ascii="Times New Roman" w:hAnsi="Times New Roman"/>
          <w:sz w:val="28"/>
          <w:szCs w:val="28"/>
          <w:lang w:val="kk-KZ"/>
        </w:rPr>
      </w:pPr>
    </w:p>
    <w:p w14:paraId="3B7E6F30" w14:textId="7C7C4D90" w:rsidR="00F85C2D" w:rsidRDefault="00F85C2D" w:rsidP="00F85C2D">
      <w:pPr>
        <w:tabs>
          <w:tab w:val="left" w:pos="1314"/>
        </w:tabs>
        <w:spacing w:after="0" w:line="240" w:lineRule="auto"/>
        <w:jc w:val="center"/>
        <w:rPr>
          <w:rFonts w:ascii="Times New Roman" w:hAnsi="Times New Roman"/>
          <w:sz w:val="28"/>
          <w:szCs w:val="28"/>
          <w:lang w:val="kk-KZ"/>
        </w:rPr>
      </w:pPr>
    </w:p>
    <w:p w14:paraId="47B8984E" w14:textId="0FB7C015" w:rsidR="00F85C2D" w:rsidRDefault="00F85C2D" w:rsidP="00F85C2D">
      <w:pPr>
        <w:tabs>
          <w:tab w:val="left" w:pos="1314"/>
        </w:tabs>
        <w:spacing w:after="0" w:line="240" w:lineRule="auto"/>
        <w:jc w:val="center"/>
        <w:rPr>
          <w:rFonts w:ascii="Times New Roman" w:hAnsi="Times New Roman"/>
          <w:sz w:val="28"/>
          <w:szCs w:val="28"/>
          <w:lang w:val="kk-KZ"/>
        </w:rPr>
      </w:pPr>
    </w:p>
    <w:p w14:paraId="2EB73311" w14:textId="452EE00D" w:rsidR="00F85C2D" w:rsidRDefault="00F85C2D" w:rsidP="00F85C2D">
      <w:pPr>
        <w:pStyle w:val="a7"/>
        <w:tabs>
          <w:tab w:val="left" w:pos="709"/>
        </w:tabs>
        <w:spacing w:after="0" w:line="240" w:lineRule="auto"/>
        <w:ind w:left="0"/>
        <w:jc w:val="center"/>
        <w:rPr>
          <w:rFonts w:ascii="Times New Roman" w:hAnsi="Times New Roman"/>
          <w:b/>
          <w:bCs/>
          <w:sz w:val="28"/>
          <w:szCs w:val="28"/>
          <w:lang w:val="kk-KZ"/>
        </w:rPr>
      </w:pPr>
      <w:r w:rsidRPr="00BC0D2F">
        <w:rPr>
          <w:rFonts w:ascii="Times New Roman" w:hAnsi="Times New Roman"/>
          <w:b/>
          <w:bCs/>
          <w:sz w:val="28"/>
          <w:szCs w:val="28"/>
          <w:lang w:val="kk-KZ"/>
        </w:rPr>
        <w:lastRenderedPageBreak/>
        <w:t xml:space="preserve">ҚОСЫМША </w:t>
      </w:r>
      <w:r>
        <w:rPr>
          <w:rFonts w:ascii="Times New Roman" w:hAnsi="Times New Roman"/>
          <w:b/>
          <w:bCs/>
          <w:sz w:val="28"/>
          <w:szCs w:val="28"/>
          <w:lang w:val="kk-KZ"/>
        </w:rPr>
        <w:t>Б</w:t>
      </w:r>
    </w:p>
    <w:p w14:paraId="5CFE7E24" w14:textId="508C3AC3" w:rsidR="00F85C2D" w:rsidRDefault="00F85C2D" w:rsidP="00F85C2D">
      <w:pPr>
        <w:pStyle w:val="a7"/>
        <w:tabs>
          <w:tab w:val="left" w:pos="709"/>
        </w:tabs>
        <w:spacing w:after="0" w:line="240" w:lineRule="auto"/>
        <w:ind w:left="0"/>
        <w:jc w:val="center"/>
        <w:rPr>
          <w:rFonts w:ascii="Times New Roman" w:hAnsi="Times New Roman"/>
          <w:sz w:val="28"/>
          <w:szCs w:val="28"/>
          <w:lang w:val="kk-KZ"/>
        </w:rPr>
      </w:pPr>
      <w:r w:rsidRPr="00B96D7C">
        <w:rPr>
          <w:rFonts w:ascii="Times New Roman" w:hAnsi="Times New Roman"/>
          <w:sz w:val="28"/>
          <w:szCs w:val="28"/>
          <w:lang w:val="kk-KZ"/>
        </w:rPr>
        <w:t>«Сандық құзыреттілікті дамытудағы кедергілер» сауалнамасы</w:t>
      </w:r>
    </w:p>
    <w:p w14:paraId="6EFBE4FA" w14:textId="77777777" w:rsidR="00F85C2D" w:rsidRDefault="00F85C2D" w:rsidP="00F85C2D">
      <w:pPr>
        <w:pStyle w:val="a7"/>
        <w:tabs>
          <w:tab w:val="left" w:pos="709"/>
        </w:tabs>
        <w:spacing w:after="0" w:line="240" w:lineRule="auto"/>
        <w:ind w:left="0"/>
        <w:jc w:val="both"/>
        <w:rPr>
          <w:rFonts w:ascii="Times New Roman" w:hAnsi="Times New Roman"/>
          <w:sz w:val="28"/>
          <w:szCs w:val="28"/>
          <w:lang w:val="kk-KZ"/>
        </w:rPr>
      </w:pPr>
    </w:p>
    <w:p w14:paraId="04CEE022" w14:textId="77777777" w:rsidR="00F85C2D" w:rsidRDefault="00F85C2D" w:rsidP="00F85C2D">
      <w:pPr>
        <w:tabs>
          <w:tab w:val="left" w:pos="1314"/>
        </w:tabs>
        <w:spacing w:after="0" w:line="240" w:lineRule="auto"/>
        <w:jc w:val="center"/>
        <w:rPr>
          <w:rFonts w:ascii="Times New Roman" w:hAnsi="Times New Roman"/>
          <w:b/>
          <w:bCs/>
          <w:sz w:val="28"/>
          <w:szCs w:val="28"/>
          <w:lang w:val="kk-KZ"/>
        </w:rPr>
      </w:pPr>
    </w:p>
    <w:p w14:paraId="340992EB" w14:textId="77777777" w:rsidR="00F85C2D" w:rsidRDefault="00F85C2D" w:rsidP="00F85C2D">
      <w:pPr>
        <w:tabs>
          <w:tab w:val="left" w:pos="1314"/>
        </w:tabs>
        <w:spacing w:after="0" w:line="240" w:lineRule="auto"/>
        <w:jc w:val="center"/>
        <w:rPr>
          <w:rFonts w:ascii="Times New Roman" w:hAnsi="Times New Roman"/>
          <w:b/>
          <w:bCs/>
          <w:sz w:val="28"/>
          <w:szCs w:val="28"/>
          <w:lang w:val="kk-KZ"/>
        </w:rPr>
      </w:pPr>
    </w:p>
    <w:p w14:paraId="7425E8EA" w14:textId="77777777" w:rsidR="00F85C2D" w:rsidRDefault="00F85C2D" w:rsidP="00F85C2D">
      <w:pPr>
        <w:tabs>
          <w:tab w:val="left" w:pos="1314"/>
        </w:tabs>
        <w:spacing w:after="0" w:line="240" w:lineRule="auto"/>
        <w:jc w:val="center"/>
        <w:rPr>
          <w:rFonts w:ascii="Times New Roman" w:hAnsi="Times New Roman"/>
          <w:b/>
          <w:bCs/>
          <w:sz w:val="28"/>
          <w:szCs w:val="28"/>
          <w:lang w:val="kk-KZ"/>
        </w:rPr>
      </w:pPr>
    </w:p>
    <w:p w14:paraId="608FE73B" w14:textId="77777777" w:rsidR="00F85C2D" w:rsidRDefault="00F85C2D" w:rsidP="00F85C2D">
      <w:pPr>
        <w:tabs>
          <w:tab w:val="left" w:pos="1314"/>
        </w:tabs>
        <w:spacing w:after="0" w:line="240" w:lineRule="auto"/>
        <w:jc w:val="center"/>
        <w:rPr>
          <w:rFonts w:ascii="Times New Roman" w:hAnsi="Times New Roman"/>
          <w:b/>
          <w:bCs/>
          <w:sz w:val="28"/>
          <w:szCs w:val="28"/>
          <w:lang w:val="kk-KZ"/>
        </w:rPr>
      </w:pPr>
    </w:p>
    <w:p w14:paraId="12727358" w14:textId="77777777" w:rsidR="00F85C2D" w:rsidRDefault="00F85C2D" w:rsidP="00F85C2D">
      <w:pPr>
        <w:tabs>
          <w:tab w:val="left" w:pos="1314"/>
        </w:tabs>
        <w:spacing w:after="0" w:line="240" w:lineRule="auto"/>
        <w:jc w:val="center"/>
        <w:rPr>
          <w:rFonts w:ascii="Times New Roman" w:hAnsi="Times New Roman"/>
          <w:b/>
          <w:bCs/>
          <w:sz w:val="28"/>
          <w:szCs w:val="28"/>
          <w:lang w:val="kk-KZ"/>
        </w:rPr>
      </w:pPr>
    </w:p>
    <w:p w14:paraId="1619C523" w14:textId="77777777" w:rsidR="00F85C2D" w:rsidRDefault="00F85C2D" w:rsidP="00F85C2D">
      <w:pPr>
        <w:tabs>
          <w:tab w:val="left" w:pos="1314"/>
        </w:tabs>
        <w:spacing w:after="0" w:line="240" w:lineRule="auto"/>
        <w:jc w:val="center"/>
        <w:rPr>
          <w:rFonts w:ascii="Times New Roman" w:hAnsi="Times New Roman"/>
          <w:b/>
          <w:bCs/>
          <w:sz w:val="28"/>
          <w:szCs w:val="28"/>
          <w:lang w:val="kk-KZ"/>
        </w:rPr>
      </w:pPr>
    </w:p>
    <w:p w14:paraId="76E9B831" w14:textId="77777777" w:rsidR="00F85C2D" w:rsidRDefault="00F85C2D" w:rsidP="00F85C2D">
      <w:pPr>
        <w:tabs>
          <w:tab w:val="left" w:pos="1314"/>
        </w:tabs>
        <w:spacing w:after="0" w:line="240" w:lineRule="auto"/>
        <w:jc w:val="center"/>
        <w:rPr>
          <w:rFonts w:ascii="Times New Roman" w:hAnsi="Times New Roman"/>
          <w:b/>
          <w:bCs/>
          <w:sz w:val="28"/>
          <w:szCs w:val="28"/>
          <w:lang w:val="kk-KZ"/>
        </w:rPr>
      </w:pPr>
    </w:p>
    <w:p w14:paraId="2986E05A" w14:textId="77777777" w:rsidR="00F85C2D" w:rsidRDefault="00F85C2D" w:rsidP="00F85C2D">
      <w:pPr>
        <w:tabs>
          <w:tab w:val="left" w:pos="1314"/>
        </w:tabs>
        <w:spacing w:after="0" w:line="240" w:lineRule="auto"/>
        <w:jc w:val="center"/>
        <w:rPr>
          <w:rFonts w:ascii="Times New Roman" w:hAnsi="Times New Roman"/>
          <w:b/>
          <w:bCs/>
          <w:sz w:val="28"/>
          <w:szCs w:val="28"/>
          <w:lang w:val="kk-KZ"/>
        </w:rPr>
      </w:pPr>
    </w:p>
    <w:p w14:paraId="292A098C" w14:textId="77777777" w:rsidR="00F85C2D" w:rsidRDefault="00F85C2D" w:rsidP="00F85C2D">
      <w:pPr>
        <w:tabs>
          <w:tab w:val="left" w:pos="1314"/>
        </w:tabs>
        <w:spacing w:after="0" w:line="240" w:lineRule="auto"/>
        <w:jc w:val="center"/>
        <w:rPr>
          <w:rFonts w:ascii="Times New Roman" w:hAnsi="Times New Roman"/>
          <w:b/>
          <w:bCs/>
          <w:sz w:val="28"/>
          <w:szCs w:val="28"/>
          <w:lang w:val="kk-KZ"/>
        </w:rPr>
      </w:pPr>
    </w:p>
    <w:p w14:paraId="0DB7F7E4" w14:textId="77777777" w:rsidR="00F85C2D" w:rsidRDefault="00F85C2D" w:rsidP="00F85C2D">
      <w:pPr>
        <w:tabs>
          <w:tab w:val="left" w:pos="1314"/>
        </w:tabs>
        <w:spacing w:after="0" w:line="240" w:lineRule="auto"/>
        <w:jc w:val="center"/>
        <w:rPr>
          <w:rFonts w:ascii="Times New Roman" w:hAnsi="Times New Roman"/>
          <w:b/>
          <w:bCs/>
          <w:sz w:val="28"/>
          <w:szCs w:val="28"/>
          <w:lang w:val="kk-KZ"/>
        </w:rPr>
      </w:pPr>
    </w:p>
    <w:p w14:paraId="52A7F6EF" w14:textId="77777777" w:rsidR="00F85C2D" w:rsidRDefault="00F85C2D" w:rsidP="00F85C2D">
      <w:pPr>
        <w:tabs>
          <w:tab w:val="left" w:pos="1314"/>
        </w:tabs>
        <w:spacing w:after="0" w:line="240" w:lineRule="auto"/>
        <w:jc w:val="center"/>
        <w:rPr>
          <w:rFonts w:ascii="Times New Roman" w:hAnsi="Times New Roman"/>
          <w:b/>
          <w:bCs/>
          <w:sz w:val="28"/>
          <w:szCs w:val="28"/>
          <w:lang w:val="kk-KZ"/>
        </w:rPr>
      </w:pPr>
    </w:p>
    <w:p w14:paraId="278DDC69" w14:textId="77777777" w:rsidR="00F85C2D" w:rsidRDefault="00F85C2D" w:rsidP="00F85C2D">
      <w:pPr>
        <w:tabs>
          <w:tab w:val="left" w:pos="1314"/>
        </w:tabs>
        <w:spacing w:after="0" w:line="240" w:lineRule="auto"/>
        <w:jc w:val="center"/>
        <w:rPr>
          <w:rFonts w:ascii="Times New Roman" w:hAnsi="Times New Roman"/>
          <w:b/>
          <w:bCs/>
          <w:sz w:val="28"/>
          <w:szCs w:val="28"/>
          <w:lang w:val="kk-KZ"/>
        </w:rPr>
      </w:pPr>
    </w:p>
    <w:p w14:paraId="1FBCFB04" w14:textId="77777777" w:rsidR="00F85C2D" w:rsidRDefault="00F85C2D" w:rsidP="00F85C2D">
      <w:pPr>
        <w:tabs>
          <w:tab w:val="left" w:pos="1314"/>
        </w:tabs>
        <w:spacing w:after="0" w:line="240" w:lineRule="auto"/>
        <w:jc w:val="center"/>
        <w:rPr>
          <w:rFonts w:ascii="Times New Roman" w:hAnsi="Times New Roman"/>
          <w:b/>
          <w:bCs/>
          <w:sz w:val="28"/>
          <w:szCs w:val="28"/>
          <w:lang w:val="kk-KZ"/>
        </w:rPr>
      </w:pPr>
    </w:p>
    <w:p w14:paraId="1FAC57BC" w14:textId="77777777" w:rsidR="00F85C2D" w:rsidRDefault="00F85C2D" w:rsidP="00F85C2D">
      <w:pPr>
        <w:tabs>
          <w:tab w:val="left" w:pos="1314"/>
        </w:tabs>
        <w:spacing w:after="0" w:line="240" w:lineRule="auto"/>
        <w:jc w:val="center"/>
        <w:rPr>
          <w:rFonts w:ascii="Times New Roman" w:hAnsi="Times New Roman"/>
          <w:b/>
          <w:bCs/>
          <w:sz w:val="28"/>
          <w:szCs w:val="28"/>
          <w:lang w:val="kk-KZ"/>
        </w:rPr>
      </w:pPr>
    </w:p>
    <w:p w14:paraId="12B095AB" w14:textId="77777777" w:rsidR="00F85C2D" w:rsidRDefault="00F85C2D" w:rsidP="00F85C2D">
      <w:pPr>
        <w:tabs>
          <w:tab w:val="left" w:pos="1314"/>
        </w:tabs>
        <w:spacing w:after="0" w:line="240" w:lineRule="auto"/>
        <w:jc w:val="center"/>
        <w:rPr>
          <w:rFonts w:ascii="Times New Roman" w:hAnsi="Times New Roman"/>
          <w:b/>
          <w:bCs/>
          <w:sz w:val="28"/>
          <w:szCs w:val="28"/>
          <w:lang w:val="kk-KZ"/>
        </w:rPr>
      </w:pPr>
    </w:p>
    <w:p w14:paraId="5D3EAC4E" w14:textId="77777777" w:rsidR="00F85C2D" w:rsidRDefault="00F85C2D" w:rsidP="00F85C2D">
      <w:pPr>
        <w:tabs>
          <w:tab w:val="left" w:pos="1314"/>
        </w:tabs>
        <w:spacing w:after="0" w:line="240" w:lineRule="auto"/>
        <w:jc w:val="center"/>
        <w:rPr>
          <w:rFonts w:ascii="Times New Roman" w:hAnsi="Times New Roman"/>
          <w:b/>
          <w:bCs/>
          <w:sz w:val="28"/>
          <w:szCs w:val="28"/>
          <w:lang w:val="kk-KZ"/>
        </w:rPr>
      </w:pPr>
    </w:p>
    <w:p w14:paraId="69961C64" w14:textId="77777777" w:rsidR="00F85C2D" w:rsidRDefault="00F85C2D" w:rsidP="00F85C2D">
      <w:pPr>
        <w:tabs>
          <w:tab w:val="left" w:pos="1314"/>
        </w:tabs>
        <w:spacing w:after="0" w:line="240" w:lineRule="auto"/>
        <w:jc w:val="center"/>
        <w:rPr>
          <w:rFonts w:ascii="Times New Roman" w:hAnsi="Times New Roman"/>
          <w:b/>
          <w:bCs/>
          <w:sz w:val="28"/>
          <w:szCs w:val="28"/>
          <w:lang w:val="kk-KZ"/>
        </w:rPr>
      </w:pPr>
    </w:p>
    <w:p w14:paraId="3991F733" w14:textId="77777777" w:rsidR="00F85C2D" w:rsidRDefault="00F85C2D" w:rsidP="00F85C2D">
      <w:pPr>
        <w:tabs>
          <w:tab w:val="left" w:pos="1314"/>
        </w:tabs>
        <w:spacing w:after="0" w:line="240" w:lineRule="auto"/>
        <w:jc w:val="center"/>
        <w:rPr>
          <w:rFonts w:ascii="Times New Roman" w:hAnsi="Times New Roman"/>
          <w:b/>
          <w:bCs/>
          <w:sz w:val="28"/>
          <w:szCs w:val="28"/>
          <w:lang w:val="kk-KZ"/>
        </w:rPr>
      </w:pPr>
    </w:p>
    <w:p w14:paraId="3ADDAC57" w14:textId="77777777" w:rsidR="00F85C2D" w:rsidRDefault="00F85C2D" w:rsidP="00F85C2D">
      <w:pPr>
        <w:tabs>
          <w:tab w:val="left" w:pos="1314"/>
        </w:tabs>
        <w:spacing w:after="0" w:line="240" w:lineRule="auto"/>
        <w:jc w:val="center"/>
        <w:rPr>
          <w:rFonts w:ascii="Times New Roman" w:hAnsi="Times New Roman"/>
          <w:b/>
          <w:bCs/>
          <w:sz w:val="28"/>
          <w:szCs w:val="28"/>
          <w:lang w:val="kk-KZ"/>
        </w:rPr>
      </w:pPr>
    </w:p>
    <w:p w14:paraId="7E8D321A" w14:textId="77777777" w:rsidR="00F85C2D" w:rsidRDefault="00F85C2D" w:rsidP="00F85C2D">
      <w:pPr>
        <w:tabs>
          <w:tab w:val="left" w:pos="1314"/>
        </w:tabs>
        <w:spacing w:after="0" w:line="240" w:lineRule="auto"/>
        <w:jc w:val="center"/>
        <w:rPr>
          <w:rFonts w:ascii="Times New Roman" w:hAnsi="Times New Roman"/>
          <w:b/>
          <w:bCs/>
          <w:sz w:val="28"/>
          <w:szCs w:val="28"/>
          <w:lang w:val="kk-KZ"/>
        </w:rPr>
      </w:pPr>
    </w:p>
    <w:p w14:paraId="5907BC54" w14:textId="77777777" w:rsidR="00F85C2D" w:rsidRDefault="00F85C2D" w:rsidP="00F85C2D">
      <w:pPr>
        <w:tabs>
          <w:tab w:val="left" w:pos="1314"/>
        </w:tabs>
        <w:spacing w:after="0" w:line="240" w:lineRule="auto"/>
        <w:jc w:val="center"/>
        <w:rPr>
          <w:rFonts w:ascii="Times New Roman" w:hAnsi="Times New Roman"/>
          <w:b/>
          <w:bCs/>
          <w:sz w:val="28"/>
          <w:szCs w:val="28"/>
          <w:lang w:val="kk-KZ"/>
        </w:rPr>
      </w:pPr>
    </w:p>
    <w:p w14:paraId="1DBF3F3D" w14:textId="77777777" w:rsidR="00F85C2D" w:rsidRDefault="00F85C2D" w:rsidP="00F85C2D">
      <w:pPr>
        <w:tabs>
          <w:tab w:val="left" w:pos="1314"/>
        </w:tabs>
        <w:spacing w:after="0" w:line="240" w:lineRule="auto"/>
        <w:jc w:val="center"/>
        <w:rPr>
          <w:rFonts w:ascii="Times New Roman" w:hAnsi="Times New Roman"/>
          <w:b/>
          <w:bCs/>
          <w:sz w:val="28"/>
          <w:szCs w:val="28"/>
          <w:lang w:val="kk-KZ"/>
        </w:rPr>
      </w:pPr>
    </w:p>
    <w:p w14:paraId="3E9E25E5" w14:textId="77777777" w:rsidR="00F85C2D" w:rsidRDefault="00F85C2D" w:rsidP="00F85C2D">
      <w:pPr>
        <w:tabs>
          <w:tab w:val="left" w:pos="1314"/>
        </w:tabs>
        <w:spacing w:after="0" w:line="240" w:lineRule="auto"/>
        <w:jc w:val="center"/>
        <w:rPr>
          <w:rFonts w:ascii="Times New Roman" w:hAnsi="Times New Roman"/>
          <w:b/>
          <w:bCs/>
          <w:sz w:val="28"/>
          <w:szCs w:val="28"/>
          <w:lang w:val="kk-KZ"/>
        </w:rPr>
      </w:pPr>
    </w:p>
    <w:p w14:paraId="013CDA06" w14:textId="77777777" w:rsidR="00F85C2D" w:rsidRDefault="00F85C2D" w:rsidP="00F85C2D">
      <w:pPr>
        <w:tabs>
          <w:tab w:val="left" w:pos="1314"/>
        </w:tabs>
        <w:spacing w:after="0" w:line="240" w:lineRule="auto"/>
        <w:jc w:val="center"/>
        <w:rPr>
          <w:rFonts w:ascii="Times New Roman" w:hAnsi="Times New Roman"/>
          <w:b/>
          <w:bCs/>
          <w:sz w:val="28"/>
          <w:szCs w:val="28"/>
          <w:lang w:val="kk-KZ"/>
        </w:rPr>
      </w:pPr>
    </w:p>
    <w:p w14:paraId="7E8BA8F4" w14:textId="77777777" w:rsidR="00F85C2D" w:rsidRDefault="00F85C2D" w:rsidP="00F85C2D">
      <w:pPr>
        <w:tabs>
          <w:tab w:val="left" w:pos="1314"/>
        </w:tabs>
        <w:spacing w:after="0" w:line="240" w:lineRule="auto"/>
        <w:jc w:val="center"/>
        <w:rPr>
          <w:rFonts w:ascii="Times New Roman" w:hAnsi="Times New Roman"/>
          <w:b/>
          <w:bCs/>
          <w:sz w:val="28"/>
          <w:szCs w:val="28"/>
          <w:lang w:val="kk-KZ"/>
        </w:rPr>
      </w:pPr>
    </w:p>
    <w:p w14:paraId="2422706E" w14:textId="77777777" w:rsidR="00F85C2D" w:rsidRDefault="00F85C2D" w:rsidP="00F85C2D">
      <w:pPr>
        <w:tabs>
          <w:tab w:val="left" w:pos="1314"/>
        </w:tabs>
        <w:spacing w:after="0" w:line="240" w:lineRule="auto"/>
        <w:jc w:val="center"/>
        <w:rPr>
          <w:rFonts w:ascii="Times New Roman" w:hAnsi="Times New Roman"/>
          <w:b/>
          <w:bCs/>
          <w:sz w:val="28"/>
          <w:szCs w:val="28"/>
          <w:lang w:val="kk-KZ"/>
        </w:rPr>
      </w:pPr>
    </w:p>
    <w:p w14:paraId="26B06EBF" w14:textId="77777777" w:rsidR="00F85C2D" w:rsidRDefault="00F85C2D" w:rsidP="00F85C2D">
      <w:pPr>
        <w:tabs>
          <w:tab w:val="left" w:pos="1314"/>
        </w:tabs>
        <w:spacing w:after="0" w:line="240" w:lineRule="auto"/>
        <w:jc w:val="center"/>
        <w:rPr>
          <w:rFonts w:ascii="Times New Roman" w:hAnsi="Times New Roman"/>
          <w:b/>
          <w:bCs/>
          <w:sz w:val="28"/>
          <w:szCs w:val="28"/>
          <w:lang w:val="kk-KZ"/>
        </w:rPr>
      </w:pPr>
    </w:p>
    <w:p w14:paraId="53FB7FB3" w14:textId="77777777" w:rsidR="00F85C2D" w:rsidRDefault="00F85C2D" w:rsidP="00F85C2D">
      <w:pPr>
        <w:tabs>
          <w:tab w:val="left" w:pos="1314"/>
        </w:tabs>
        <w:spacing w:after="0" w:line="240" w:lineRule="auto"/>
        <w:jc w:val="center"/>
        <w:rPr>
          <w:rFonts w:ascii="Times New Roman" w:hAnsi="Times New Roman"/>
          <w:b/>
          <w:bCs/>
          <w:sz w:val="28"/>
          <w:szCs w:val="28"/>
          <w:lang w:val="kk-KZ"/>
        </w:rPr>
      </w:pPr>
    </w:p>
    <w:p w14:paraId="3BD7981F" w14:textId="77777777" w:rsidR="00F85C2D" w:rsidRDefault="00F85C2D" w:rsidP="00F85C2D">
      <w:pPr>
        <w:tabs>
          <w:tab w:val="left" w:pos="1314"/>
        </w:tabs>
        <w:spacing w:after="0" w:line="240" w:lineRule="auto"/>
        <w:jc w:val="center"/>
        <w:rPr>
          <w:rFonts w:ascii="Times New Roman" w:hAnsi="Times New Roman"/>
          <w:b/>
          <w:bCs/>
          <w:sz w:val="28"/>
          <w:szCs w:val="28"/>
          <w:lang w:val="kk-KZ"/>
        </w:rPr>
      </w:pPr>
    </w:p>
    <w:p w14:paraId="170F45C7" w14:textId="77777777" w:rsidR="00F85C2D" w:rsidRDefault="00F85C2D" w:rsidP="00F85C2D">
      <w:pPr>
        <w:tabs>
          <w:tab w:val="left" w:pos="1314"/>
        </w:tabs>
        <w:spacing w:after="0" w:line="240" w:lineRule="auto"/>
        <w:jc w:val="center"/>
        <w:rPr>
          <w:rFonts w:ascii="Times New Roman" w:hAnsi="Times New Roman"/>
          <w:b/>
          <w:bCs/>
          <w:sz w:val="28"/>
          <w:szCs w:val="28"/>
          <w:lang w:val="kk-KZ"/>
        </w:rPr>
      </w:pPr>
    </w:p>
    <w:p w14:paraId="271A804A" w14:textId="77777777" w:rsidR="00F85C2D" w:rsidRDefault="00F85C2D" w:rsidP="00F85C2D">
      <w:pPr>
        <w:tabs>
          <w:tab w:val="left" w:pos="1314"/>
        </w:tabs>
        <w:spacing w:after="0" w:line="240" w:lineRule="auto"/>
        <w:jc w:val="center"/>
        <w:rPr>
          <w:rFonts w:ascii="Times New Roman" w:hAnsi="Times New Roman"/>
          <w:b/>
          <w:bCs/>
          <w:sz w:val="28"/>
          <w:szCs w:val="28"/>
          <w:lang w:val="kk-KZ"/>
        </w:rPr>
      </w:pPr>
    </w:p>
    <w:p w14:paraId="4267D64C" w14:textId="77777777" w:rsidR="00F85C2D" w:rsidRDefault="00F85C2D" w:rsidP="00F85C2D">
      <w:pPr>
        <w:tabs>
          <w:tab w:val="left" w:pos="1314"/>
        </w:tabs>
        <w:spacing w:after="0" w:line="240" w:lineRule="auto"/>
        <w:jc w:val="center"/>
        <w:rPr>
          <w:rFonts w:ascii="Times New Roman" w:hAnsi="Times New Roman"/>
          <w:b/>
          <w:bCs/>
          <w:sz w:val="28"/>
          <w:szCs w:val="28"/>
          <w:lang w:val="kk-KZ"/>
        </w:rPr>
      </w:pPr>
    </w:p>
    <w:p w14:paraId="01208C3B" w14:textId="77777777" w:rsidR="00F85C2D" w:rsidRDefault="00F85C2D" w:rsidP="00F85C2D">
      <w:pPr>
        <w:tabs>
          <w:tab w:val="left" w:pos="1314"/>
        </w:tabs>
        <w:spacing w:after="0" w:line="240" w:lineRule="auto"/>
        <w:jc w:val="center"/>
        <w:rPr>
          <w:rFonts w:ascii="Times New Roman" w:hAnsi="Times New Roman"/>
          <w:b/>
          <w:bCs/>
          <w:sz w:val="28"/>
          <w:szCs w:val="28"/>
          <w:lang w:val="kk-KZ"/>
        </w:rPr>
      </w:pPr>
    </w:p>
    <w:p w14:paraId="02F2C41D" w14:textId="77777777" w:rsidR="00F85C2D" w:rsidRDefault="00F85C2D" w:rsidP="00F85C2D">
      <w:pPr>
        <w:tabs>
          <w:tab w:val="left" w:pos="1314"/>
        </w:tabs>
        <w:spacing w:after="0" w:line="240" w:lineRule="auto"/>
        <w:jc w:val="center"/>
        <w:rPr>
          <w:rFonts w:ascii="Times New Roman" w:hAnsi="Times New Roman"/>
          <w:b/>
          <w:bCs/>
          <w:sz w:val="28"/>
          <w:szCs w:val="28"/>
          <w:lang w:val="kk-KZ"/>
        </w:rPr>
      </w:pPr>
    </w:p>
    <w:p w14:paraId="40171C19" w14:textId="77777777" w:rsidR="00F85C2D" w:rsidRDefault="00F85C2D" w:rsidP="00F85C2D">
      <w:pPr>
        <w:tabs>
          <w:tab w:val="left" w:pos="1314"/>
        </w:tabs>
        <w:spacing w:after="0" w:line="240" w:lineRule="auto"/>
        <w:jc w:val="center"/>
        <w:rPr>
          <w:rFonts w:ascii="Times New Roman" w:hAnsi="Times New Roman"/>
          <w:b/>
          <w:bCs/>
          <w:sz w:val="28"/>
          <w:szCs w:val="28"/>
          <w:lang w:val="kk-KZ"/>
        </w:rPr>
      </w:pPr>
    </w:p>
    <w:p w14:paraId="2ED7498B" w14:textId="77777777" w:rsidR="00F85C2D" w:rsidRDefault="00F85C2D" w:rsidP="00F85C2D">
      <w:pPr>
        <w:tabs>
          <w:tab w:val="left" w:pos="1314"/>
        </w:tabs>
        <w:spacing w:after="0" w:line="240" w:lineRule="auto"/>
        <w:jc w:val="center"/>
        <w:rPr>
          <w:rFonts w:ascii="Times New Roman" w:hAnsi="Times New Roman"/>
          <w:b/>
          <w:bCs/>
          <w:sz w:val="28"/>
          <w:szCs w:val="28"/>
          <w:lang w:val="kk-KZ"/>
        </w:rPr>
      </w:pPr>
    </w:p>
    <w:p w14:paraId="223D1CC4" w14:textId="77777777" w:rsidR="00F85C2D" w:rsidRDefault="00F85C2D" w:rsidP="00F85C2D">
      <w:pPr>
        <w:tabs>
          <w:tab w:val="left" w:pos="1314"/>
        </w:tabs>
        <w:spacing w:after="0" w:line="240" w:lineRule="auto"/>
        <w:jc w:val="center"/>
        <w:rPr>
          <w:rFonts w:ascii="Times New Roman" w:hAnsi="Times New Roman"/>
          <w:b/>
          <w:bCs/>
          <w:sz w:val="28"/>
          <w:szCs w:val="28"/>
          <w:lang w:val="kk-KZ"/>
        </w:rPr>
      </w:pPr>
    </w:p>
    <w:p w14:paraId="1D54D8C8" w14:textId="77777777" w:rsidR="00F85C2D" w:rsidRDefault="00F85C2D" w:rsidP="00F85C2D">
      <w:pPr>
        <w:tabs>
          <w:tab w:val="left" w:pos="1314"/>
        </w:tabs>
        <w:spacing w:after="0" w:line="240" w:lineRule="auto"/>
        <w:jc w:val="center"/>
        <w:rPr>
          <w:rFonts w:ascii="Times New Roman" w:hAnsi="Times New Roman"/>
          <w:b/>
          <w:bCs/>
          <w:sz w:val="28"/>
          <w:szCs w:val="28"/>
          <w:lang w:val="kk-KZ"/>
        </w:rPr>
      </w:pPr>
    </w:p>
    <w:p w14:paraId="21E54163" w14:textId="77777777" w:rsidR="00F85C2D" w:rsidRDefault="00F85C2D" w:rsidP="00F85C2D">
      <w:pPr>
        <w:tabs>
          <w:tab w:val="left" w:pos="1314"/>
        </w:tabs>
        <w:spacing w:after="0" w:line="240" w:lineRule="auto"/>
        <w:jc w:val="center"/>
        <w:rPr>
          <w:rFonts w:ascii="Times New Roman" w:hAnsi="Times New Roman"/>
          <w:b/>
          <w:bCs/>
          <w:sz w:val="28"/>
          <w:szCs w:val="28"/>
          <w:lang w:val="kk-KZ"/>
        </w:rPr>
      </w:pPr>
    </w:p>
    <w:p w14:paraId="6BEF5AFD" w14:textId="77777777" w:rsidR="00F85C2D" w:rsidRDefault="00F85C2D" w:rsidP="00F85C2D">
      <w:pPr>
        <w:tabs>
          <w:tab w:val="left" w:pos="1314"/>
        </w:tabs>
        <w:spacing w:after="0" w:line="240" w:lineRule="auto"/>
        <w:jc w:val="center"/>
        <w:rPr>
          <w:rFonts w:ascii="Times New Roman" w:hAnsi="Times New Roman"/>
          <w:b/>
          <w:bCs/>
          <w:sz w:val="28"/>
          <w:szCs w:val="28"/>
          <w:lang w:val="kk-KZ"/>
        </w:rPr>
      </w:pPr>
    </w:p>
    <w:p w14:paraId="25CE54BB" w14:textId="77777777" w:rsidR="00F85C2D" w:rsidRDefault="00F85C2D" w:rsidP="00F85C2D">
      <w:pPr>
        <w:tabs>
          <w:tab w:val="left" w:pos="1314"/>
        </w:tabs>
        <w:spacing w:after="0" w:line="240" w:lineRule="auto"/>
        <w:jc w:val="center"/>
        <w:rPr>
          <w:rFonts w:ascii="Times New Roman" w:hAnsi="Times New Roman"/>
          <w:b/>
          <w:bCs/>
          <w:sz w:val="28"/>
          <w:szCs w:val="28"/>
          <w:lang w:val="kk-KZ"/>
        </w:rPr>
      </w:pPr>
    </w:p>
    <w:p w14:paraId="310F09EE" w14:textId="58829D03" w:rsidR="00F85C2D" w:rsidRDefault="00F85C2D" w:rsidP="00F85C2D">
      <w:pPr>
        <w:tabs>
          <w:tab w:val="left" w:pos="1314"/>
        </w:tabs>
        <w:spacing w:after="0" w:line="240" w:lineRule="auto"/>
        <w:jc w:val="center"/>
        <w:rPr>
          <w:rFonts w:ascii="Times New Roman" w:hAnsi="Times New Roman"/>
          <w:b/>
          <w:bCs/>
          <w:sz w:val="28"/>
          <w:szCs w:val="28"/>
          <w:lang w:val="kk-KZ"/>
        </w:rPr>
      </w:pPr>
      <w:r w:rsidRPr="00B96D7C">
        <w:rPr>
          <w:rFonts w:ascii="Times New Roman" w:hAnsi="Times New Roman"/>
          <w:b/>
          <w:bCs/>
          <w:sz w:val="28"/>
          <w:szCs w:val="28"/>
          <w:lang w:val="kk-KZ"/>
        </w:rPr>
        <w:lastRenderedPageBreak/>
        <w:t xml:space="preserve">ҚОСЫМША </w:t>
      </w:r>
      <w:r>
        <w:rPr>
          <w:rFonts w:ascii="Times New Roman" w:hAnsi="Times New Roman"/>
          <w:b/>
          <w:bCs/>
          <w:sz w:val="28"/>
          <w:szCs w:val="28"/>
          <w:lang w:val="kk-KZ"/>
        </w:rPr>
        <w:t xml:space="preserve">В </w:t>
      </w:r>
    </w:p>
    <w:p w14:paraId="17508DA5" w14:textId="77955F33" w:rsidR="00F85C2D" w:rsidRDefault="00F85C2D" w:rsidP="00F85C2D">
      <w:pPr>
        <w:tabs>
          <w:tab w:val="left" w:pos="1314"/>
        </w:tabs>
        <w:spacing w:after="0" w:line="240" w:lineRule="auto"/>
        <w:jc w:val="center"/>
        <w:rPr>
          <w:rFonts w:ascii="Times New Roman" w:hAnsi="Times New Roman"/>
          <w:sz w:val="28"/>
          <w:szCs w:val="28"/>
          <w:lang w:val="kk-KZ"/>
        </w:rPr>
      </w:pPr>
      <w:r w:rsidRPr="00B96D7C">
        <w:rPr>
          <w:rFonts w:ascii="Times New Roman" w:hAnsi="Times New Roman"/>
          <w:sz w:val="28"/>
          <w:szCs w:val="28"/>
          <w:lang w:val="kk-KZ"/>
        </w:rPr>
        <w:t>Javier Tourón-ның TDC (Teachers' Digital Competencies) сауалнамасы</w:t>
      </w:r>
    </w:p>
    <w:p w14:paraId="38721C7E" w14:textId="77777777" w:rsidR="00F85C2D" w:rsidRDefault="00F85C2D" w:rsidP="00F85C2D">
      <w:pPr>
        <w:tabs>
          <w:tab w:val="left" w:pos="1314"/>
        </w:tabs>
        <w:spacing w:after="0" w:line="240" w:lineRule="auto"/>
        <w:jc w:val="center"/>
        <w:rPr>
          <w:rFonts w:ascii="Times New Roman" w:hAnsi="Times New Roman"/>
          <w:sz w:val="28"/>
          <w:szCs w:val="28"/>
          <w:lang w:val="kk-KZ"/>
        </w:rPr>
      </w:pPr>
    </w:p>
    <w:p w14:paraId="7F3568CC" w14:textId="77777777" w:rsidR="00F85C2D" w:rsidRPr="007D01E4" w:rsidRDefault="00F85C2D" w:rsidP="00F85C2D">
      <w:pPr>
        <w:tabs>
          <w:tab w:val="left" w:pos="1314"/>
        </w:tabs>
        <w:spacing w:after="0" w:line="240" w:lineRule="auto"/>
        <w:jc w:val="center"/>
        <w:rPr>
          <w:rFonts w:ascii="Times New Roman" w:hAnsi="Times New Roman" w:cs="Times New Roman"/>
          <w:sz w:val="28"/>
          <w:szCs w:val="28"/>
          <w:lang w:val="kk-KZ"/>
        </w:rPr>
      </w:pPr>
    </w:p>
    <w:sectPr w:rsidR="00F85C2D" w:rsidRPr="007D01E4" w:rsidSect="006357F6">
      <w:footerReference w:type="default" r:id="rId8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37A52" w14:textId="77777777" w:rsidR="00823E52" w:rsidRDefault="00823E52" w:rsidP="00FC489A">
      <w:pPr>
        <w:spacing w:after="0" w:line="240" w:lineRule="auto"/>
      </w:pPr>
      <w:r>
        <w:separator/>
      </w:r>
    </w:p>
  </w:endnote>
  <w:endnote w:type="continuationSeparator" w:id="0">
    <w:p w14:paraId="29578189" w14:textId="77777777" w:rsidR="00823E52" w:rsidRDefault="00823E52" w:rsidP="00FC4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mn-ea">
    <w:altName w:val="Cambria"/>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1084601"/>
      <w:docPartObj>
        <w:docPartGallery w:val="Page Numbers (Bottom of Page)"/>
        <w:docPartUnique/>
      </w:docPartObj>
    </w:sdtPr>
    <w:sdtContent>
      <w:p w14:paraId="10D2E7CF" w14:textId="602BB87D" w:rsidR="006357F6" w:rsidRDefault="006357F6">
        <w:pPr>
          <w:pStyle w:val="af"/>
          <w:jc w:val="center"/>
        </w:pPr>
        <w:r>
          <w:fldChar w:fldCharType="begin"/>
        </w:r>
        <w:r>
          <w:instrText>PAGE   \* MERGEFORMAT</w:instrText>
        </w:r>
        <w:r>
          <w:fldChar w:fldCharType="separate"/>
        </w:r>
        <w:r w:rsidR="00CE5961">
          <w:rPr>
            <w:noProof/>
          </w:rPr>
          <w:t>26</w:t>
        </w:r>
        <w:r>
          <w:fldChar w:fldCharType="end"/>
        </w:r>
      </w:p>
    </w:sdtContent>
  </w:sdt>
  <w:p w14:paraId="0897EAE5" w14:textId="77777777" w:rsidR="006357F6" w:rsidRDefault="006357F6">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C6E2D" w14:textId="77777777" w:rsidR="00823E52" w:rsidRDefault="00823E52" w:rsidP="00FC489A">
      <w:pPr>
        <w:spacing w:after="0" w:line="240" w:lineRule="auto"/>
      </w:pPr>
      <w:r>
        <w:separator/>
      </w:r>
    </w:p>
  </w:footnote>
  <w:footnote w:type="continuationSeparator" w:id="0">
    <w:p w14:paraId="39251B95" w14:textId="77777777" w:rsidR="00823E52" w:rsidRDefault="00823E52" w:rsidP="00FC48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B2108"/>
    <w:multiLevelType w:val="hybridMultilevel"/>
    <w:tmpl w:val="C58871B6"/>
    <w:lvl w:ilvl="0" w:tplc="12CEAC8E">
      <w:start w:val="2"/>
      <w:numFmt w:val="bullet"/>
      <w:lvlText w:val="-"/>
      <w:lvlJc w:val="left"/>
      <w:pPr>
        <w:ind w:left="750" w:hanging="360"/>
      </w:pPr>
      <w:rPr>
        <w:rFonts w:ascii="Times New Roman" w:eastAsiaTheme="minorHAnsi" w:hAnsi="Times New Roman" w:cs="Times New Roman"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1" w15:restartNumberingAfterBreak="0">
    <w:nsid w:val="07586815"/>
    <w:multiLevelType w:val="hybridMultilevel"/>
    <w:tmpl w:val="4BDEE116"/>
    <w:lvl w:ilvl="0" w:tplc="2A76572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15:restartNumberingAfterBreak="0">
    <w:nsid w:val="09B6403D"/>
    <w:multiLevelType w:val="hybridMultilevel"/>
    <w:tmpl w:val="346A51FC"/>
    <w:lvl w:ilvl="0" w:tplc="51CEC5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C827B98"/>
    <w:multiLevelType w:val="hybridMultilevel"/>
    <w:tmpl w:val="323C764A"/>
    <w:lvl w:ilvl="0" w:tplc="73ECC75C">
      <w:start w:val="1"/>
      <w:numFmt w:val="decimal"/>
      <w:lvlText w:val="%1."/>
      <w:lvlJc w:val="left"/>
      <w:pPr>
        <w:ind w:left="720" w:hanging="360"/>
      </w:pPr>
      <w:rPr>
        <w:rFonts w:hint="default"/>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8C7486"/>
    <w:multiLevelType w:val="hybridMultilevel"/>
    <w:tmpl w:val="09FA165C"/>
    <w:lvl w:ilvl="0" w:tplc="D3BC54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9E511EE"/>
    <w:multiLevelType w:val="multilevel"/>
    <w:tmpl w:val="0CBAB2E0"/>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1E500D1D"/>
    <w:multiLevelType w:val="hybridMultilevel"/>
    <w:tmpl w:val="D4A8ECDE"/>
    <w:lvl w:ilvl="0" w:tplc="C5E6BF84">
      <w:start w:val="1"/>
      <w:numFmt w:val="decimal"/>
      <w:lvlText w:val="%1."/>
      <w:lvlJc w:val="left"/>
      <w:pPr>
        <w:ind w:left="1069" w:hanging="360"/>
      </w:pPr>
      <w:rPr>
        <w:rFonts w:hint="default"/>
        <w:i w:val="0"/>
        <w:i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FDE4E5C"/>
    <w:multiLevelType w:val="hybridMultilevel"/>
    <w:tmpl w:val="FFCC00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293447"/>
    <w:multiLevelType w:val="hybridMultilevel"/>
    <w:tmpl w:val="D3A27F80"/>
    <w:lvl w:ilvl="0" w:tplc="12CEAC8E">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2F12D6B"/>
    <w:multiLevelType w:val="hybridMultilevel"/>
    <w:tmpl w:val="D32A9308"/>
    <w:lvl w:ilvl="0" w:tplc="12CEAC8E">
      <w:start w:val="2"/>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15:restartNumberingAfterBreak="0">
    <w:nsid w:val="252A6AAB"/>
    <w:multiLevelType w:val="multilevel"/>
    <w:tmpl w:val="CA0CAA06"/>
    <w:lvl w:ilvl="0">
      <w:start w:val="1"/>
      <w:numFmt w:val="decimal"/>
      <w:lvlText w:val="%1."/>
      <w:lvlJc w:val="left"/>
      <w:pPr>
        <w:ind w:left="927" w:hanging="360"/>
      </w:pPr>
      <w:rPr>
        <w:rFonts w:hint="default"/>
      </w:rPr>
    </w:lvl>
    <w:lvl w:ilvl="1">
      <w:start w:val="3"/>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15:restartNumberingAfterBreak="0">
    <w:nsid w:val="255016FE"/>
    <w:multiLevelType w:val="hybridMultilevel"/>
    <w:tmpl w:val="DA74131C"/>
    <w:lvl w:ilvl="0" w:tplc="0419000F">
      <w:start w:val="1"/>
      <w:numFmt w:val="decimal"/>
      <w:lvlText w:val="%1."/>
      <w:lvlJc w:val="left"/>
      <w:pPr>
        <w:ind w:left="927" w:hanging="360"/>
      </w:p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15:restartNumberingAfterBreak="0">
    <w:nsid w:val="2D5A10EC"/>
    <w:multiLevelType w:val="hybridMultilevel"/>
    <w:tmpl w:val="17F695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FCD7D50"/>
    <w:multiLevelType w:val="hybridMultilevel"/>
    <w:tmpl w:val="D62CDF2C"/>
    <w:lvl w:ilvl="0" w:tplc="0419000F">
      <w:start w:val="1"/>
      <w:numFmt w:val="decimal"/>
      <w:lvlText w:val="%1."/>
      <w:lvlJc w:val="left"/>
      <w:pPr>
        <w:ind w:left="927" w:hanging="360"/>
      </w:p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4" w15:restartNumberingAfterBreak="0">
    <w:nsid w:val="321E57B7"/>
    <w:multiLevelType w:val="multilevel"/>
    <w:tmpl w:val="E9A0645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33CE2B72"/>
    <w:multiLevelType w:val="hybridMultilevel"/>
    <w:tmpl w:val="84702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F57A09"/>
    <w:multiLevelType w:val="hybridMultilevel"/>
    <w:tmpl w:val="E0D26280"/>
    <w:lvl w:ilvl="0" w:tplc="0419000F">
      <w:start w:val="1"/>
      <w:numFmt w:val="decimal"/>
      <w:lvlText w:val="%1."/>
      <w:lvlJc w:val="left"/>
      <w:pPr>
        <w:ind w:left="927" w:hanging="360"/>
      </w:p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7" w15:restartNumberingAfterBreak="0">
    <w:nsid w:val="34A1428B"/>
    <w:multiLevelType w:val="hybridMultilevel"/>
    <w:tmpl w:val="810C1D00"/>
    <w:lvl w:ilvl="0" w:tplc="FF4CCEA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34BB1656"/>
    <w:multiLevelType w:val="hybridMultilevel"/>
    <w:tmpl w:val="887C82E8"/>
    <w:lvl w:ilvl="0" w:tplc="0A3884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36F46521"/>
    <w:multiLevelType w:val="hybridMultilevel"/>
    <w:tmpl w:val="AAD644E8"/>
    <w:lvl w:ilvl="0" w:tplc="6714C28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39290F52"/>
    <w:multiLevelType w:val="hybridMultilevel"/>
    <w:tmpl w:val="C660F792"/>
    <w:lvl w:ilvl="0" w:tplc="60F894FC">
      <w:start w:val="1"/>
      <w:numFmt w:val="decimal"/>
      <w:lvlText w:val="%1."/>
      <w:lvlJc w:val="left"/>
      <w:pPr>
        <w:ind w:left="927" w:hanging="360"/>
      </w:pPr>
      <w:rPr>
        <w:rFonts w:hint="default"/>
        <w:i w:val="0"/>
        <w:iCs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393E498E"/>
    <w:multiLevelType w:val="hybridMultilevel"/>
    <w:tmpl w:val="BDA4F3BE"/>
    <w:lvl w:ilvl="0" w:tplc="5BECDF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41CF559D"/>
    <w:multiLevelType w:val="hybridMultilevel"/>
    <w:tmpl w:val="46E08D5E"/>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42272388"/>
    <w:multiLevelType w:val="multilevel"/>
    <w:tmpl w:val="0C800D40"/>
    <w:lvl w:ilvl="0">
      <w:start w:val="1"/>
      <w:numFmt w:val="decimal"/>
      <w:lvlText w:val="%1."/>
      <w:lvlJc w:val="left"/>
      <w:pPr>
        <w:ind w:left="927"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4" w15:restartNumberingAfterBreak="0">
    <w:nsid w:val="42A86F78"/>
    <w:multiLevelType w:val="hybridMultilevel"/>
    <w:tmpl w:val="C0843B3E"/>
    <w:lvl w:ilvl="0" w:tplc="0419000F">
      <w:start w:val="1"/>
      <w:numFmt w:val="decimal"/>
      <w:lvlText w:val="%1."/>
      <w:lvlJc w:val="left"/>
      <w:pPr>
        <w:ind w:left="927" w:hanging="360"/>
      </w:p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5" w15:restartNumberingAfterBreak="0">
    <w:nsid w:val="442A3162"/>
    <w:multiLevelType w:val="hybridMultilevel"/>
    <w:tmpl w:val="2A1E0B12"/>
    <w:lvl w:ilvl="0" w:tplc="34561E60">
      <w:start w:val="1"/>
      <w:numFmt w:val="decimal"/>
      <w:lvlText w:val="%1."/>
      <w:lvlJc w:val="left"/>
      <w:pPr>
        <w:ind w:left="927" w:hanging="360"/>
      </w:pPr>
      <w:rPr>
        <w:rFonts w:hint="default"/>
        <w:i w:val="0"/>
        <w:iCs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4B640F2A"/>
    <w:multiLevelType w:val="hybridMultilevel"/>
    <w:tmpl w:val="E0D26280"/>
    <w:lvl w:ilvl="0" w:tplc="0419000F">
      <w:start w:val="1"/>
      <w:numFmt w:val="decimal"/>
      <w:lvlText w:val="%1."/>
      <w:lvlJc w:val="left"/>
      <w:pPr>
        <w:ind w:left="927" w:hanging="360"/>
      </w:p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7" w15:restartNumberingAfterBreak="0">
    <w:nsid w:val="4EF314AF"/>
    <w:multiLevelType w:val="hybridMultilevel"/>
    <w:tmpl w:val="7AA6BC34"/>
    <w:lvl w:ilvl="0" w:tplc="96C44746">
      <w:start w:val="1"/>
      <w:numFmt w:val="decimal"/>
      <w:lvlText w:val="%1."/>
      <w:lvlJc w:val="left"/>
      <w:pPr>
        <w:ind w:left="786" w:hanging="360"/>
      </w:pPr>
      <w:rPr>
        <w:rFonts w:hint="default"/>
        <w:i w:val="0"/>
        <w:iCs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15:restartNumberingAfterBreak="0">
    <w:nsid w:val="52D74A61"/>
    <w:multiLevelType w:val="multilevel"/>
    <w:tmpl w:val="4B4E5D5C"/>
    <w:lvl w:ilvl="0">
      <w:start w:val="1"/>
      <w:numFmt w:val="decimal"/>
      <w:lvlText w:val="%1"/>
      <w:lvlJc w:val="left"/>
      <w:pPr>
        <w:ind w:left="504" w:hanging="504"/>
      </w:pPr>
      <w:rPr>
        <w:rFonts w:eastAsiaTheme="minorEastAsia" w:cs="Times New Roman" w:hint="default"/>
      </w:rPr>
    </w:lvl>
    <w:lvl w:ilvl="1">
      <w:start w:val="1"/>
      <w:numFmt w:val="decimal"/>
      <w:lvlText w:val="%1.%2"/>
      <w:lvlJc w:val="left"/>
      <w:pPr>
        <w:ind w:left="504" w:hanging="504"/>
      </w:pPr>
      <w:rPr>
        <w:rFonts w:eastAsiaTheme="minorEastAsia" w:cs="Times New Roman" w:hint="default"/>
      </w:rPr>
    </w:lvl>
    <w:lvl w:ilvl="2">
      <w:start w:val="1"/>
      <w:numFmt w:val="decimal"/>
      <w:lvlText w:val="%1.%2.%3"/>
      <w:lvlJc w:val="left"/>
      <w:pPr>
        <w:ind w:left="720" w:hanging="720"/>
      </w:pPr>
      <w:rPr>
        <w:rFonts w:eastAsiaTheme="minorEastAsia" w:cs="Times New Roman" w:hint="default"/>
      </w:rPr>
    </w:lvl>
    <w:lvl w:ilvl="3">
      <w:start w:val="1"/>
      <w:numFmt w:val="decimal"/>
      <w:lvlText w:val="%1.%2.%3.%4"/>
      <w:lvlJc w:val="left"/>
      <w:pPr>
        <w:ind w:left="1080" w:hanging="1080"/>
      </w:pPr>
      <w:rPr>
        <w:rFonts w:eastAsiaTheme="minorEastAsia" w:cs="Times New Roman" w:hint="default"/>
      </w:rPr>
    </w:lvl>
    <w:lvl w:ilvl="4">
      <w:start w:val="1"/>
      <w:numFmt w:val="decimal"/>
      <w:lvlText w:val="%1.%2.%3.%4.%5"/>
      <w:lvlJc w:val="left"/>
      <w:pPr>
        <w:ind w:left="1080" w:hanging="1080"/>
      </w:pPr>
      <w:rPr>
        <w:rFonts w:eastAsiaTheme="minorEastAsia" w:cs="Times New Roman" w:hint="default"/>
      </w:rPr>
    </w:lvl>
    <w:lvl w:ilvl="5">
      <w:start w:val="1"/>
      <w:numFmt w:val="decimal"/>
      <w:lvlText w:val="%1.%2.%3.%4.%5.%6"/>
      <w:lvlJc w:val="left"/>
      <w:pPr>
        <w:ind w:left="1440" w:hanging="1440"/>
      </w:pPr>
      <w:rPr>
        <w:rFonts w:eastAsiaTheme="minorEastAsia" w:cs="Times New Roman" w:hint="default"/>
      </w:rPr>
    </w:lvl>
    <w:lvl w:ilvl="6">
      <w:start w:val="1"/>
      <w:numFmt w:val="decimal"/>
      <w:lvlText w:val="%1.%2.%3.%4.%5.%6.%7"/>
      <w:lvlJc w:val="left"/>
      <w:pPr>
        <w:ind w:left="1440" w:hanging="1440"/>
      </w:pPr>
      <w:rPr>
        <w:rFonts w:eastAsiaTheme="minorEastAsia" w:cs="Times New Roman" w:hint="default"/>
      </w:rPr>
    </w:lvl>
    <w:lvl w:ilvl="7">
      <w:start w:val="1"/>
      <w:numFmt w:val="decimal"/>
      <w:lvlText w:val="%1.%2.%3.%4.%5.%6.%7.%8"/>
      <w:lvlJc w:val="left"/>
      <w:pPr>
        <w:ind w:left="1800" w:hanging="1800"/>
      </w:pPr>
      <w:rPr>
        <w:rFonts w:eastAsiaTheme="minorEastAsia" w:cs="Times New Roman" w:hint="default"/>
      </w:rPr>
    </w:lvl>
    <w:lvl w:ilvl="8">
      <w:start w:val="1"/>
      <w:numFmt w:val="decimal"/>
      <w:lvlText w:val="%1.%2.%3.%4.%5.%6.%7.%8.%9"/>
      <w:lvlJc w:val="left"/>
      <w:pPr>
        <w:ind w:left="2160" w:hanging="2160"/>
      </w:pPr>
      <w:rPr>
        <w:rFonts w:eastAsiaTheme="minorEastAsia" w:cs="Times New Roman" w:hint="default"/>
      </w:rPr>
    </w:lvl>
  </w:abstractNum>
  <w:abstractNum w:abstractNumId="29" w15:restartNumberingAfterBreak="0">
    <w:nsid w:val="5ABC34F1"/>
    <w:multiLevelType w:val="hybridMultilevel"/>
    <w:tmpl w:val="602E5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B423686"/>
    <w:multiLevelType w:val="hybridMultilevel"/>
    <w:tmpl w:val="993C0CB0"/>
    <w:lvl w:ilvl="0" w:tplc="285CB4D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5E6C2D76"/>
    <w:multiLevelType w:val="multilevel"/>
    <w:tmpl w:val="A30C9CF4"/>
    <w:lvl w:ilvl="0">
      <w:start w:val="1"/>
      <w:numFmt w:val="decimal"/>
      <w:lvlText w:val="%1"/>
      <w:lvlJc w:val="left"/>
      <w:pPr>
        <w:ind w:left="1069"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2" w15:restartNumberingAfterBreak="0">
    <w:nsid w:val="65122172"/>
    <w:multiLevelType w:val="hybridMultilevel"/>
    <w:tmpl w:val="E850EEB8"/>
    <w:lvl w:ilvl="0" w:tplc="9E188D3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66E2428D"/>
    <w:multiLevelType w:val="hybridMultilevel"/>
    <w:tmpl w:val="875EA160"/>
    <w:lvl w:ilvl="0" w:tplc="2CD2FE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674E6260"/>
    <w:multiLevelType w:val="hybridMultilevel"/>
    <w:tmpl w:val="4104C06A"/>
    <w:lvl w:ilvl="0" w:tplc="B07E46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15:restartNumberingAfterBreak="0">
    <w:nsid w:val="69966A68"/>
    <w:multiLevelType w:val="multilevel"/>
    <w:tmpl w:val="7C86B586"/>
    <w:lvl w:ilvl="0">
      <w:start w:val="1"/>
      <w:numFmt w:val="decimal"/>
      <w:lvlText w:val="%1."/>
      <w:lvlJc w:val="left"/>
      <w:pPr>
        <w:ind w:left="927" w:hanging="360"/>
      </w:pPr>
    </w:lvl>
    <w:lvl w:ilvl="1">
      <w:start w:val="3"/>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6" w15:restartNumberingAfterBreak="0">
    <w:nsid w:val="6B5B5E86"/>
    <w:multiLevelType w:val="hybridMultilevel"/>
    <w:tmpl w:val="FA76467E"/>
    <w:lvl w:ilvl="0" w:tplc="0419000F">
      <w:start w:val="1"/>
      <w:numFmt w:val="decimal"/>
      <w:lvlText w:val="%1."/>
      <w:lvlJc w:val="left"/>
      <w:pPr>
        <w:ind w:left="927" w:hanging="360"/>
      </w:p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7" w15:restartNumberingAfterBreak="0">
    <w:nsid w:val="714F4146"/>
    <w:multiLevelType w:val="hybridMultilevel"/>
    <w:tmpl w:val="CA3288E0"/>
    <w:lvl w:ilvl="0" w:tplc="12CEAC8E">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18678CD"/>
    <w:multiLevelType w:val="hybridMultilevel"/>
    <w:tmpl w:val="D5F0D3A8"/>
    <w:lvl w:ilvl="0" w:tplc="776859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15:restartNumberingAfterBreak="0">
    <w:nsid w:val="759E0AF6"/>
    <w:multiLevelType w:val="multilevel"/>
    <w:tmpl w:val="4BA08EF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0" w15:restartNumberingAfterBreak="0">
    <w:nsid w:val="76CE023D"/>
    <w:multiLevelType w:val="hybridMultilevel"/>
    <w:tmpl w:val="FEEAEA66"/>
    <w:lvl w:ilvl="0" w:tplc="12CEAC8E">
      <w:start w:val="2"/>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772173D4"/>
    <w:multiLevelType w:val="hybridMultilevel"/>
    <w:tmpl w:val="87AA01E2"/>
    <w:lvl w:ilvl="0" w:tplc="E20EBD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7B9007CE"/>
    <w:multiLevelType w:val="hybridMultilevel"/>
    <w:tmpl w:val="39306982"/>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3" w15:restartNumberingAfterBreak="0">
    <w:nsid w:val="7D156870"/>
    <w:multiLevelType w:val="hybridMultilevel"/>
    <w:tmpl w:val="8CF8B0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EF2524F"/>
    <w:multiLevelType w:val="hybridMultilevel"/>
    <w:tmpl w:val="30545C6E"/>
    <w:lvl w:ilvl="0" w:tplc="FC7E09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5" w15:restartNumberingAfterBreak="0">
    <w:nsid w:val="7F384F0E"/>
    <w:multiLevelType w:val="hybridMultilevel"/>
    <w:tmpl w:val="C060C1E4"/>
    <w:lvl w:ilvl="0" w:tplc="3132B35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1345666393">
    <w:abstractNumId w:val="24"/>
  </w:num>
  <w:num w:numId="2" w16cid:durableId="281618173">
    <w:abstractNumId w:val="22"/>
  </w:num>
  <w:num w:numId="3" w16cid:durableId="1959874058">
    <w:abstractNumId w:val="17"/>
  </w:num>
  <w:num w:numId="4" w16cid:durableId="610862617">
    <w:abstractNumId w:val="25"/>
  </w:num>
  <w:num w:numId="5" w16cid:durableId="182869286">
    <w:abstractNumId w:val="33"/>
  </w:num>
  <w:num w:numId="6" w16cid:durableId="363678801">
    <w:abstractNumId w:val="38"/>
  </w:num>
  <w:num w:numId="7" w16cid:durableId="1060716853">
    <w:abstractNumId w:val="32"/>
  </w:num>
  <w:num w:numId="8" w16cid:durableId="96948421">
    <w:abstractNumId w:val="20"/>
  </w:num>
  <w:num w:numId="9" w16cid:durableId="1791584370">
    <w:abstractNumId w:val="10"/>
  </w:num>
  <w:num w:numId="10" w16cid:durableId="114032983">
    <w:abstractNumId w:val="3"/>
  </w:num>
  <w:num w:numId="11" w16cid:durableId="142552384">
    <w:abstractNumId w:val="27"/>
  </w:num>
  <w:num w:numId="12" w16cid:durableId="1031297957">
    <w:abstractNumId w:val="21"/>
  </w:num>
  <w:num w:numId="13" w16cid:durableId="32578499">
    <w:abstractNumId w:val="18"/>
  </w:num>
  <w:num w:numId="14" w16cid:durableId="749423734">
    <w:abstractNumId w:val="30"/>
  </w:num>
  <w:num w:numId="15" w16cid:durableId="799492201">
    <w:abstractNumId w:val="8"/>
  </w:num>
  <w:num w:numId="16" w16cid:durableId="2115006073">
    <w:abstractNumId w:val="37"/>
  </w:num>
  <w:num w:numId="17" w16cid:durableId="854465796">
    <w:abstractNumId w:val="14"/>
  </w:num>
  <w:num w:numId="18" w16cid:durableId="364644751">
    <w:abstractNumId w:val="9"/>
  </w:num>
  <w:num w:numId="19" w16cid:durableId="1859931193">
    <w:abstractNumId w:val="45"/>
  </w:num>
  <w:num w:numId="20" w16cid:durableId="1759324234">
    <w:abstractNumId w:val="39"/>
  </w:num>
  <w:num w:numId="21" w16cid:durableId="499393342">
    <w:abstractNumId w:val="5"/>
  </w:num>
  <w:num w:numId="22" w16cid:durableId="1498614465">
    <w:abstractNumId w:val="44"/>
  </w:num>
  <w:num w:numId="23" w16cid:durableId="2120952443">
    <w:abstractNumId w:val="23"/>
  </w:num>
  <w:num w:numId="24" w16cid:durableId="72972300">
    <w:abstractNumId w:val="34"/>
  </w:num>
  <w:num w:numId="25" w16cid:durableId="994145415">
    <w:abstractNumId w:val="41"/>
  </w:num>
  <w:num w:numId="26" w16cid:durableId="2037198894">
    <w:abstractNumId w:val="2"/>
  </w:num>
  <w:num w:numId="27" w16cid:durableId="1562790410">
    <w:abstractNumId w:val="12"/>
  </w:num>
  <w:num w:numId="28" w16cid:durableId="1815095733">
    <w:abstractNumId w:val="1"/>
  </w:num>
  <w:num w:numId="29" w16cid:durableId="1420759271">
    <w:abstractNumId w:val="19"/>
  </w:num>
  <w:num w:numId="30" w16cid:durableId="1677995900">
    <w:abstractNumId w:val="40"/>
  </w:num>
  <w:num w:numId="31" w16cid:durableId="742918926">
    <w:abstractNumId w:val="7"/>
  </w:num>
  <w:num w:numId="32" w16cid:durableId="735784398">
    <w:abstractNumId w:val="29"/>
  </w:num>
  <w:num w:numId="33" w16cid:durableId="401760555">
    <w:abstractNumId w:val="43"/>
  </w:num>
  <w:num w:numId="34" w16cid:durableId="1833568012">
    <w:abstractNumId w:val="15"/>
  </w:num>
  <w:num w:numId="35" w16cid:durableId="409011492">
    <w:abstractNumId w:val="28"/>
  </w:num>
  <w:num w:numId="36" w16cid:durableId="2106803707">
    <w:abstractNumId w:val="11"/>
  </w:num>
  <w:num w:numId="37" w16cid:durableId="1917126945">
    <w:abstractNumId w:val="35"/>
  </w:num>
  <w:num w:numId="38" w16cid:durableId="1321034740">
    <w:abstractNumId w:val="36"/>
  </w:num>
  <w:num w:numId="39" w16cid:durableId="823468791">
    <w:abstractNumId w:val="13"/>
  </w:num>
  <w:num w:numId="40" w16cid:durableId="833448561">
    <w:abstractNumId w:val="31"/>
  </w:num>
  <w:num w:numId="41" w16cid:durableId="1230312758">
    <w:abstractNumId w:val="16"/>
  </w:num>
  <w:num w:numId="42" w16cid:durableId="1930120928">
    <w:abstractNumId w:val="26"/>
  </w:num>
  <w:num w:numId="43" w16cid:durableId="286547030">
    <w:abstractNumId w:val="42"/>
  </w:num>
  <w:num w:numId="44" w16cid:durableId="600377955">
    <w:abstractNumId w:val="6"/>
  </w:num>
  <w:num w:numId="45" w16cid:durableId="1765883598">
    <w:abstractNumId w:val="4"/>
  </w:num>
  <w:num w:numId="46" w16cid:durableId="1256867160">
    <w:abstractNumId w:val="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B24"/>
    <w:rsid w:val="000005D6"/>
    <w:rsid w:val="00001DA2"/>
    <w:rsid w:val="000028AD"/>
    <w:rsid w:val="0000315F"/>
    <w:rsid w:val="000051B9"/>
    <w:rsid w:val="00005D87"/>
    <w:rsid w:val="00005DEC"/>
    <w:rsid w:val="00010DEA"/>
    <w:rsid w:val="0001329F"/>
    <w:rsid w:val="00015260"/>
    <w:rsid w:val="000156E4"/>
    <w:rsid w:val="00016BBB"/>
    <w:rsid w:val="0001731E"/>
    <w:rsid w:val="00020649"/>
    <w:rsid w:val="00024657"/>
    <w:rsid w:val="000253FF"/>
    <w:rsid w:val="0002650D"/>
    <w:rsid w:val="0002763A"/>
    <w:rsid w:val="00027F7B"/>
    <w:rsid w:val="00030E81"/>
    <w:rsid w:val="00031039"/>
    <w:rsid w:val="0003561E"/>
    <w:rsid w:val="00041869"/>
    <w:rsid w:val="00041DD9"/>
    <w:rsid w:val="00042CDA"/>
    <w:rsid w:val="00043110"/>
    <w:rsid w:val="000524E1"/>
    <w:rsid w:val="000531E8"/>
    <w:rsid w:val="000546CD"/>
    <w:rsid w:val="000551EC"/>
    <w:rsid w:val="00055471"/>
    <w:rsid w:val="000623B9"/>
    <w:rsid w:val="00062645"/>
    <w:rsid w:val="000644ED"/>
    <w:rsid w:val="000649E1"/>
    <w:rsid w:val="00070ED4"/>
    <w:rsid w:val="00082FF7"/>
    <w:rsid w:val="000866EE"/>
    <w:rsid w:val="000872D2"/>
    <w:rsid w:val="00087F25"/>
    <w:rsid w:val="0009533C"/>
    <w:rsid w:val="00095AD7"/>
    <w:rsid w:val="00095C0D"/>
    <w:rsid w:val="00096C25"/>
    <w:rsid w:val="000A1A08"/>
    <w:rsid w:val="000A1A1C"/>
    <w:rsid w:val="000A276D"/>
    <w:rsid w:val="000A6CCD"/>
    <w:rsid w:val="000B13FF"/>
    <w:rsid w:val="000B5CBE"/>
    <w:rsid w:val="000B72A1"/>
    <w:rsid w:val="000C690A"/>
    <w:rsid w:val="000D1B2E"/>
    <w:rsid w:val="000D2EC8"/>
    <w:rsid w:val="000E0EB9"/>
    <w:rsid w:val="000E24D8"/>
    <w:rsid w:val="000E3742"/>
    <w:rsid w:val="000E37FF"/>
    <w:rsid w:val="000E6D2C"/>
    <w:rsid w:val="000F07F5"/>
    <w:rsid w:val="000F1403"/>
    <w:rsid w:val="000F4ABB"/>
    <w:rsid w:val="000F5166"/>
    <w:rsid w:val="000F5DED"/>
    <w:rsid w:val="000F5F58"/>
    <w:rsid w:val="001009E5"/>
    <w:rsid w:val="00104581"/>
    <w:rsid w:val="001075C0"/>
    <w:rsid w:val="0011183B"/>
    <w:rsid w:val="00114410"/>
    <w:rsid w:val="00115742"/>
    <w:rsid w:val="001165C1"/>
    <w:rsid w:val="00116B37"/>
    <w:rsid w:val="001240B4"/>
    <w:rsid w:val="00127666"/>
    <w:rsid w:val="001465DB"/>
    <w:rsid w:val="00146FED"/>
    <w:rsid w:val="001470F7"/>
    <w:rsid w:val="001478AA"/>
    <w:rsid w:val="00152DBB"/>
    <w:rsid w:val="0015348E"/>
    <w:rsid w:val="001548A2"/>
    <w:rsid w:val="001556D5"/>
    <w:rsid w:val="00156663"/>
    <w:rsid w:val="00156A0F"/>
    <w:rsid w:val="0016117B"/>
    <w:rsid w:val="00163D48"/>
    <w:rsid w:val="001646FB"/>
    <w:rsid w:val="00164C8B"/>
    <w:rsid w:val="00167EB8"/>
    <w:rsid w:val="0017184C"/>
    <w:rsid w:val="00172934"/>
    <w:rsid w:val="00182150"/>
    <w:rsid w:val="00186519"/>
    <w:rsid w:val="001918C1"/>
    <w:rsid w:val="00192AC9"/>
    <w:rsid w:val="001A1A5A"/>
    <w:rsid w:val="001B3DC9"/>
    <w:rsid w:val="001B4A97"/>
    <w:rsid w:val="001B7FCA"/>
    <w:rsid w:val="001C52EE"/>
    <w:rsid w:val="001C591B"/>
    <w:rsid w:val="001D3A4E"/>
    <w:rsid w:val="001D7AA8"/>
    <w:rsid w:val="001E02CB"/>
    <w:rsid w:val="001E5ADB"/>
    <w:rsid w:val="001E5C0B"/>
    <w:rsid w:val="001F023E"/>
    <w:rsid w:val="001F2636"/>
    <w:rsid w:val="001F2F9E"/>
    <w:rsid w:val="001F432C"/>
    <w:rsid w:val="001F5CBD"/>
    <w:rsid w:val="002056EE"/>
    <w:rsid w:val="002145FB"/>
    <w:rsid w:val="0021582C"/>
    <w:rsid w:val="00216F8C"/>
    <w:rsid w:val="00223675"/>
    <w:rsid w:val="0022391C"/>
    <w:rsid w:val="002300BB"/>
    <w:rsid w:val="0023529D"/>
    <w:rsid w:val="00237C4C"/>
    <w:rsid w:val="00241915"/>
    <w:rsid w:val="00242909"/>
    <w:rsid w:val="00242A01"/>
    <w:rsid w:val="00242E2E"/>
    <w:rsid w:val="00243065"/>
    <w:rsid w:val="00244FE8"/>
    <w:rsid w:val="002463F4"/>
    <w:rsid w:val="00247CEA"/>
    <w:rsid w:val="00250738"/>
    <w:rsid w:val="00250B9E"/>
    <w:rsid w:val="0025215B"/>
    <w:rsid w:val="00255226"/>
    <w:rsid w:val="0026027A"/>
    <w:rsid w:val="002630E1"/>
    <w:rsid w:val="002633A2"/>
    <w:rsid w:val="00263E2F"/>
    <w:rsid w:val="00266C8C"/>
    <w:rsid w:val="0027385D"/>
    <w:rsid w:val="002747B4"/>
    <w:rsid w:val="0027513B"/>
    <w:rsid w:val="002754AC"/>
    <w:rsid w:val="00277449"/>
    <w:rsid w:val="002831D9"/>
    <w:rsid w:val="00286B90"/>
    <w:rsid w:val="00292B84"/>
    <w:rsid w:val="00293014"/>
    <w:rsid w:val="00294D02"/>
    <w:rsid w:val="00295438"/>
    <w:rsid w:val="00295520"/>
    <w:rsid w:val="00296B90"/>
    <w:rsid w:val="00296DB9"/>
    <w:rsid w:val="002A1704"/>
    <w:rsid w:val="002B0D83"/>
    <w:rsid w:val="002B2BF1"/>
    <w:rsid w:val="002B4E9A"/>
    <w:rsid w:val="002B5A35"/>
    <w:rsid w:val="002B6B21"/>
    <w:rsid w:val="002B713E"/>
    <w:rsid w:val="002C3111"/>
    <w:rsid w:val="002C47A6"/>
    <w:rsid w:val="002C4BA8"/>
    <w:rsid w:val="002D2B0C"/>
    <w:rsid w:val="002D3CC3"/>
    <w:rsid w:val="002D4499"/>
    <w:rsid w:val="002D600B"/>
    <w:rsid w:val="002E0F46"/>
    <w:rsid w:val="002E1B0A"/>
    <w:rsid w:val="002F1A6F"/>
    <w:rsid w:val="002F271C"/>
    <w:rsid w:val="002F3929"/>
    <w:rsid w:val="0030397F"/>
    <w:rsid w:val="00304966"/>
    <w:rsid w:val="00305930"/>
    <w:rsid w:val="00313D6D"/>
    <w:rsid w:val="00315056"/>
    <w:rsid w:val="003157F2"/>
    <w:rsid w:val="00327081"/>
    <w:rsid w:val="00331008"/>
    <w:rsid w:val="003338C1"/>
    <w:rsid w:val="00334AF2"/>
    <w:rsid w:val="00336CAD"/>
    <w:rsid w:val="003404FB"/>
    <w:rsid w:val="00342DC9"/>
    <w:rsid w:val="00345258"/>
    <w:rsid w:val="00360B44"/>
    <w:rsid w:val="00360D1B"/>
    <w:rsid w:val="00361747"/>
    <w:rsid w:val="00361919"/>
    <w:rsid w:val="00364FF5"/>
    <w:rsid w:val="00366C2C"/>
    <w:rsid w:val="00373195"/>
    <w:rsid w:val="00381626"/>
    <w:rsid w:val="00381AE0"/>
    <w:rsid w:val="00383FFF"/>
    <w:rsid w:val="0038444E"/>
    <w:rsid w:val="00387973"/>
    <w:rsid w:val="00390483"/>
    <w:rsid w:val="00390DA2"/>
    <w:rsid w:val="00392472"/>
    <w:rsid w:val="00394628"/>
    <w:rsid w:val="00396CD7"/>
    <w:rsid w:val="003A0F4C"/>
    <w:rsid w:val="003B33BB"/>
    <w:rsid w:val="003B636D"/>
    <w:rsid w:val="003B761C"/>
    <w:rsid w:val="003C1673"/>
    <w:rsid w:val="003C4F85"/>
    <w:rsid w:val="003C6527"/>
    <w:rsid w:val="003D149E"/>
    <w:rsid w:val="003D1BBE"/>
    <w:rsid w:val="003D6002"/>
    <w:rsid w:val="003E4507"/>
    <w:rsid w:val="003F3ECB"/>
    <w:rsid w:val="00400260"/>
    <w:rsid w:val="0040069D"/>
    <w:rsid w:val="00400AE2"/>
    <w:rsid w:val="00403FF6"/>
    <w:rsid w:val="004041A3"/>
    <w:rsid w:val="0041069A"/>
    <w:rsid w:val="00412F9A"/>
    <w:rsid w:val="00413D86"/>
    <w:rsid w:val="00415B0C"/>
    <w:rsid w:val="004160FA"/>
    <w:rsid w:val="00426592"/>
    <w:rsid w:val="00430E14"/>
    <w:rsid w:val="004328EE"/>
    <w:rsid w:val="00435769"/>
    <w:rsid w:val="00436948"/>
    <w:rsid w:val="00441326"/>
    <w:rsid w:val="00442EEF"/>
    <w:rsid w:val="00445C0A"/>
    <w:rsid w:val="004527BC"/>
    <w:rsid w:val="0045494A"/>
    <w:rsid w:val="00455803"/>
    <w:rsid w:val="004610E9"/>
    <w:rsid w:val="00462A57"/>
    <w:rsid w:val="00464960"/>
    <w:rsid w:val="00465DD4"/>
    <w:rsid w:val="004733C5"/>
    <w:rsid w:val="0047492B"/>
    <w:rsid w:val="0047610F"/>
    <w:rsid w:val="004764EF"/>
    <w:rsid w:val="004772EF"/>
    <w:rsid w:val="00481F22"/>
    <w:rsid w:val="00482FC7"/>
    <w:rsid w:val="00482FF2"/>
    <w:rsid w:val="0048486D"/>
    <w:rsid w:val="004854CD"/>
    <w:rsid w:val="0048577F"/>
    <w:rsid w:val="004A0AE3"/>
    <w:rsid w:val="004A13A3"/>
    <w:rsid w:val="004A1DD6"/>
    <w:rsid w:val="004A4914"/>
    <w:rsid w:val="004B06F8"/>
    <w:rsid w:val="004B2E20"/>
    <w:rsid w:val="004B4830"/>
    <w:rsid w:val="004C0CE9"/>
    <w:rsid w:val="004C2772"/>
    <w:rsid w:val="004D00D2"/>
    <w:rsid w:val="004D1067"/>
    <w:rsid w:val="004D23D0"/>
    <w:rsid w:val="004D4A92"/>
    <w:rsid w:val="004D5DCD"/>
    <w:rsid w:val="004D64E6"/>
    <w:rsid w:val="004E19AA"/>
    <w:rsid w:val="004E2458"/>
    <w:rsid w:val="004E3082"/>
    <w:rsid w:val="004E3610"/>
    <w:rsid w:val="004E572B"/>
    <w:rsid w:val="004E7CD4"/>
    <w:rsid w:val="004F1755"/>
    <w:rsid w:val="004F59E0"/>
    <w:rsid w:val="00500A26"/>
    <w:rsid w:val="00501D82"/>
    <w:rsid w:val="00506D1C"/>
    <w:rsid w:val="00515861"/>
    <w:rsid w:val="00515936"/>
    <w:rsid w:val="00515BED"/>
    <w:rsid w:val="005162BE"/>
    <w:rsid w:val="00517423"/>
    <w:rsid w:val="00532EA7"/>
    <w:rsid w:val="00533981"/>
    <w:rsid w:val="005415AD"/>
    <w:rsid w:val="005431B5"/>
    <w:rsid w:val="00544B87"/>
    <w:rsid w:val="00545B61"/>
    <w:rsid w:val="0055153E"/>
    <w:rsid w:val="005576E9"/>
    <w:rsid w:val="0056080F"/>
    <w:rsid w:val="005617C0"/>
    <w:rsid w:val="005659BE"/>
    <w:rsid w:val="005705CC"/>
    <w:rsid w:val="00571A6F"/>
    <w:rsid w:val="005726BA"/>
    <w:rsid w:val="00572B83"/>
    <w:rsid w:val="00573B5E"/>
    <w:rsid w:val="00575485"/>
    <w:rsid w:val="005769F1"/>
    <w:rsid w:val="005772CA"/>
    <w:rsid w:val="0057731C"/>
    <w:rsid w:val="00577C9A"/>
    <w:rsid w:val="00580D91"/>
    <w:rsid w:val="00583A89"/>
    <w:rsid w:val="0059338F"/>
    <w:rsid w:val="005A1A14"/>
    <w:rsid w:val="005A2220"/>
    <w:rsid w:val="005A2BAC"/>
    <w:rsid w:val="005A618E"/>
    <w:rsid w:val="005A711E"/>
    <w:rsid w:val="005A763F"/>
    <w:rsid w:val="005B1CBC"/>
    <w:rsid w:val="005B41BC"/>
    <w:rsid w:val="005B7771"/>
    <w:rsid w:val="005C4C13"/>
    <w:rsid w:val="005C6A4C"/>
    <w:rsid w:val="005D2135"/>
    <w:rsid w:val="005D2444"/>
    <w:rsid w:val="005D3D71"/>
    <w:rsid w:val="005E47F4"/>
    <w:rsid w:val="005E5DBF"/>
    <w:rsid w:val="005E66BC"/>
    <w:rsid w:val="005F050B"/>
    <w:rsid w:val="005F2EC0"/>
    <w:rsid w:val="005F6B60"/>
    <w:rsid w:val="005F70B2"/>
    <w:rsid w:val="005F74CD"/>
    <w:rsid w:val="00601C67"/>
    <w:rsid w:val="006054E1"/>
    <w:rsid w:val="00610513"/>
    <w:rsid w:val="006105F7"/>
    <w:rsid w:val="0061230B"/>
    <w:rsid w:val="00612B78"/>
    <w:rsid w:val="00615ADB"/>
    <w:rsid w:val="00615ADF"/>
    <w:rsid w:val="006236B7"/>
    <w:rsid w:val="0062675F"/>
    <w:rsid w:val="00630717"/>
    <w:rsid w:val="00632717"/>
    <w:rsid w:val="006330A5"/>
    <w:rsid w:val="00633F5B"/>
    <w:rsid w:val="006357F6"/>
    <w:rsid w:val="0064186D"/>
    <w:rsid w:val="006439A4"/>
    <w:rsid w:val="00645E41"/>
    <w:rsid w:val="00647B68"/>
    <w:rsid w:val="00650258"/>
    <w:rsid w:val="006515F9"/>
    <w:rsid w:val="006560D0"/>
    <w:rsid w:val="00656D73"/>
    <w:rsid w:val="00657A13"/>
    <w:rsid w:val="00657E47"/>
    <w:rsid w:val="0066522E"/>
    <w:rsid w:val="00674879"/>
    <w:rsid w:val="00674D83"/>
    <w:rsid w:val="00681FFE"/>
    <w:rsid w:val="00683BF3"/>
    <w:rsid w:val="00683E1B"/>
    <w:rsid w:val="0068443F"/>
    <w:rsid w:val="00685230"/>
    <w:rsid w:val="0068593C"/>
    <w:rsid w:val="0069126B"/>
    <w:rsid w:val="00691E8D"/>
    <w:rsid w:val="006A08B4"/>
    <w:rsid w:val="006A1492"/>
    <w:rsid w:val="006A1DF6"/>
    <w:rsid w:val="006A2711"/>
    <w:rsid w:val="006A47AD"/>
    <w:rsid w:val="006A4E9D"/>
    <w:rsid w:val="006A5AAC"/>
    <w:rsid w:val="006A7A8A"/>
    <w:rsid w:val="006C0761"/>
    <w:rsid w:val="006C1C06"/>
    <w:rsid w:val="006C42CF"/>
    <w:rsid w:val="006C4550"/>
    <w:rsid w:val="006C4C7E"/>
    <w:rsid w:val="006C7BB9"/>
    <w:rsid w:val="006C7CA6"/>
    <w:rsid w:val="006D318C"/>
    <w:rsid w:val="006D4676"/>
    <w:rsid w:val="006D5437"/>
    <w:rsid w:val="006D5483"/>
    <w:rsid w:val="006E546C"/>
    <w:rsid w:val="006F015D"/>
    <w:rsid w:val="006F0C42"/>
    <w:rsid w:val="006F329C"/>
    <w:rsid w:val="006F5B95"/>
    <w:rsid w:val="00703869"/>
    <w:rsid w:val="007046D2"/>
    <w:rsid w:val="00705C13"/>
    <w:rsid w:val="0070738A"/>
    <w:rsid w:val="00713E25"/>
    <w:rsid w:val="0071481D"/>
    <w:rsid w:val="00714CF0"/>
    <w:rsid w:val="007155E1"/>
    <w:rsid w:val="007254DA"/>
    <w:rsid w:val="00725AA1"/>
    <w:rsid w:val="00727AF9"/>
    <w:rsid w:val="00727E75"/>
    <w:rsid w:val="00730F22"/>
    <w:rsid w:val="00732427"/>
    <w:rsid w:val="00732E31"/>
    <w:rsid w:val="00733584"/>
    <w:rsid w:val="00736DC0"/>
    <w:rsid w:val="00737F1E"/>
    <w:rsid w:val="00744FFF"/>
    <w:rsid w:val="007463DB"/>
    <w:rsid w:val="00747724"/>
    <w:rsid w:val="00755B4C"/>
    <w:rsid w:val="00761374"/>
    <w:rsid w:val="007633B9"/>
    <w:rsid w:val="00765AFA"/>
    <w:rsid w:val="00766EBC"/>
    <w:rsid w:val="007710F1"/>
    <w:rsid w:val="00775B3D"/>
    <w:rsid w:val="007765C7"/>
    <w:rsid w:val="00776E5D"/>
    <w:rsid w:val="00777AFA"/>
    <w:rsid w:val="007816C6"/>
    <w:rsid w:val="00784021"/>
    <w:rsid w:val="0078583D"/>
    <w:rsid w:val="00785C72"/>
    <w:rsid w:val="00785E8F"/>
    <w:rsid w:val="00786273"/>
    <w:rsid w:val="00786FE1"/>
    <w:rsid w:val="00791C53"/>
    <w:rsid w:val="00793B6A"/>
    <w:rsid w:val="00796EA2"/>
    <w:rsid w:val="00797B24"/>
    <w:rsid w:val="007A08F2"/>
    <w:rsid w:val="007B1826"/>
    <w:rsid w:val="007C0D51"/>
    <w:rsid w:val="007D01E4"/>
    <w:rsid w:val="007D0641"/>
    <w:rsid w:val="007D06CD"/>
    <w:rsid w:val="007D0A01"/>
    <w:rsid w:val="007D5281"/>
    <w:rsid w:val="007D6C7A"/>
    <w:rsid w:val="007E0642"/>
    <w:rsid w:val="007E43A3"/>
    <w:rsid w:val="007F25C8"/>
    <w:rsid w:val="007F381B"/>
    <w:rsid w:val="007F53E9"/>
    <w:rsid w:val="00800EB3"/>
    <w:rsid w:val="0080157D"/>
    <w:rsid w:val="008023B7"/>
    <w:rsid w:val="00804C9A"/>
    <w:rsid w:val="00804CAF"/>
    <w:rsid w:val="0080528E"/>
    <w:rsid w:val="008060B1"/>
    <w:rsid w:val="0080645B"/>
    <w:rsid w:val="00807A6B"/>
    <w:rsid w:val="00807F83"/>
    <w:rsid w:val="00810862"/>
    <w:rsid w:val="00817522"/>
    <w:rsid w:val="00820061"/>
    <w:rsid w:val="008212AD"/>
    <w:rsid w:val="00823E52"/>
    <w:rsid w:val="0083452E"/>
    <w:rsid w:val="00834F2B"/>
    <w:rsid w:val="00837DB4"/>
    <w:rsid w:val="00837FDE"/>
    <w:rsid w:val="00845077"/>
    <w:rsid w:val="00850457"/>
    <w:rsid w:val="008504DA"/>
    <w:rsid w:val="008508DF"/>
    <w:rsid w:val="00852387"/>
    <w:rsid w:val="00854876"/>
    <w:rsid w:val="0085669F"/>
    <w:rsid w:val="00861ABE"/>
    <w:rsid w:val="00861D45"/>
    <w:rsid w:val="00865FDD"/>
    <w:rsid w:val="0086619E"/>
    <w:rsid w:val="008671CB"/>
    <w:rsid w:val="00873559"/>
    <w:rsid w:val="00873832"/>
    <w:rsid w:val="00877484"/>
    <w:rsid w:val="00881611"/>
    <w:rsid w:val="0088499F"/>
    <w:rsid w:val="008966CD"/>
    <w:rsid w:val="008B4CBE"/>
    <w:rsid w:val="008B629D"/>
    <w:rsid w:val="008B6499"/>
    <w:rsid w:val="008B6988"/>
    <w:rsid w:val="008B75AA"/>
    <w:rsid w:val="008B7E51"/>
    <w:rsid w:val="008C4E80"/>
    <w:rsid w:val="008D047A"/>
    <w:rsid w:val="008D0C32"/>
    <w:rsid w:val="008D34B1"/>
    <w:rsid w:val="008D6C7C"/>
    <w:rsid w:val="008E2ADB"/>
    <w:rsid w:val="008E60E9"/>
    <w:rsid w:val="008E77C3"/>
    <w:rsid w:val="008F3D89"/>
    <w:rsid w:val="008F5BF6"/>
    <w:rsid w:val="00903116"/>
    <w:rsid w:val="009038E4"/>
    <w:rsid w:val="00905C1B"/>
    <w:rsid w:val="009164C7"/>
    <w:rsid w:val="00917E49"/>
    <w:rsid w:val="00921061"/>
    <w:rsid w:val="009213A9"/>
    <w:rsid w:val="009242A5"/>
    <w:rsid w:val="0092475B"/>
    <w:rsid w:val="00924BDE"/>
    <w:rsid w:val="00926463"/>
    <w:rsid w:val="00935AC5"/>
    <w:rsid w:val="009369FC"/>
    <w:rsid w:val="009440CC"/>
    <w:rsid w:val="00946354"/>
    <w:rsid w:val="00947A8A"/>
    <w:rsid w:val="00954A3D"/>
    <w:rsid w:val="00956DDA"/>
    <w:rsid w:val="00964F43"/>
    <w:rsid w:val="009662C5"/>
    <w:rsid w:val="0097203A"/>
    <w:rsid w:val="00972AF2"/>
    <w:rsid w:val="00973AE4"/>
    <w:rsid w:val="009741EB"/>
    <w:rsid w:val="009751EC"/>
    <w:rsid w:val="009760BA"/>
    <w:rsid w:val="00976511"/>
    <w:rsid w:val="00977001"/>
    <w:rsid w:val="009847A8"/>
    <w:rsid w:val="009940AE"/>
    <w:rsid w:val="009957D8"/>
    <w:rsid w:val="00995D90"/>
    <w:rsid w:val="00995DCF"/>
    <w:rsid w:val="009A0E19"/>
    <w:rsid w:val="009A1478"/>
    <w:rsid w:val="009A308A"/>
    <w:rsid w:val="009A5FBF"/>
    <w:rsid w:val="009A6400"/>
    <w:rsid w:val="009B0589"/>
    <w:rsid w:val="009B3CF5"/>
    <w:rsid w:val="009B4F1D"/>
    <w:rsid w:val="009B51FD"/>
    <w:rsid w:val="009C3C6E"/>
    <w:rsid w:val="009C3FE6"/>
    <w:rsid w:val="009C55B3"/>
    <w:rsid w:val="009C6886"/>
    <w:rsid w:val="009D10AC"/>
    <w:rsid w:val="009D40AC"/>
    <w:rsid w:val="009D4C5D"/>
    <w:rsid w:val="009D63B4"/>
    <w:rsid w:val="009E012E"/>
    <w:rsid w:val="009E0B8C"/>
    <w:rsid w:val="009F1FF9"/>
    <w:rsid w:val="009F47D2"/>
    <w:rsid w:val="009F5218"/>
    <w:rsid w:val="009F73BB"/>
    <w:rsid w:val="009F7994"/>
    <w:rsid w:val="00A01A23"/>
    <w:rsid w:val="00A01A5E"/>
    <w:rsid w:val="00A034C4"/>
    <w:rsid w:val="00A040B6"/>
    <w:rsid w:val="00A05E4B"/>
    <w:rsid w:val="00A12419"/>
    <w:rsid w:val="00A1486D"/>
    <w:rsid w:val="00A2284F"/>
    <w:rsid w:val="00A23021"/>
    <w:rsid w:val="00A31191"/>
    <w:rsid w:val="00A32A08"/>
    <w:rsid w:val="00A378FC"/>
    <w:rsid w:val="00A37C91"/>
    <w:rsid w:val="00A40874"/>
    <w:rsid w:val="00A44426"/>
    <w:rsid w:val="00A4582B"/>
    <w:rsid w:val="00A5357F"/>
    <w:rsid w:val="00A6390A"/>
    <w:rsid w:val="00A6482B"/>
    <w:rsid w:val="00A648EC"/>
    <w:rsid w:val="00A64988"/>
    <w:rsid w:val="00A65EEA"/>
    <w:rsid w:val="00A72135"/>
    <w:rsid w:val="00A74105"/>
    <w:rsid w:val="00A748A9"/>
    <w:rsid w:val="00A80952"/>
    <w:rsid w:val="00A828BD"/>
    <w:rsid w:val="00A83D59"/>
    <w:rsid w:val="00A84204"/>
    <w:rsid w:val="00A84710"/>
    <w:rsid w:val="00A902D1"/>
    <w:rsid w:val="00A90E2A"/>
    <w:rsid w:val="00AA0A04"/>
    <w:rsid w:val="00AA5B81"/>
    <w:rsid w:val="00AA64F9"/>
    <w:rsid w:val="00AA692C"/>
    <w:rsid w:val="00AA6F40"/>
    <w:rsid w:val="00AA75E5"/>
    <w:rsid w:val="00AB0AB1"/>
    <w:rsid w:val="00AB1209"/>
    <w:rsid w:val="00AC6F0E"/>
    <w:rsid w:val="00AC7FC0"/>
    <w:rsid w:val="00AD755A"/>
    <w:rsid w:val="00AE2F6E"/>
    <w:rsid w:val="00AE3CB1"/>
    <w:rsid w:val="00AE3FF2"/>
    <w:rsid w:val="00AE71FA"/>
    <w:rsid w:val="00AE7830"/>
    <w:rsid w:val="00AF56D0"/>
    <w:rsid w:val="00B01247"/>
    <w:rsid w:val="00B01A72"/>
    <w:rsid w:val="00B032A4"/>
    <w:rsid w:val="00B05CDF"/>
    <w:rsid w:val="00B05E0E"/>
    <w:rsid w:val="00B126A2"/>
    <w:rsid w:val="00B15DFE"/>
    <w:rsid w:val="00B16683"/>
    <w:rsid w:val="00B17A27"/>
    <w:rsid w:val="00B2377F"/>
    <w:rsid w:val="00B340FC"/>
    <w:rsid w:val="00B40892"/>
    <w:rsid w:val="00B4289A"/>
    <w:rsid w:val="00B55682"/>
    <w:rsid w:val="00B55751"/>
    <w:rsid w:val="00B56D65"/>
    <w:rsid w:val="00B606A5"/>
    <w:rsid w:val="00B621E7"/>
    <w:rsid w:val="00B638C0"/>
    <w:rsid w:val="00B6678C"/>
    <w:rsid w:val="00B70196"/>
    <w:rsid w:val="00B7041A"/>
    <w:rsid w:val="00B76295"/>
    <w:rsid w:val="00B779A6"/>
    <w:rsid w:val="00B83941"/>
    <w:rsid w:val="00B86149"/>
    <w:rsid w:val="00B8648A"/>
    <w:rsid w:val="00B91A10"/>
    <w:rsid w:val="00B93ED8"/>
    <w:rsid w:val="00B94F8C"/>
    <w:rsid w:val="00B95CF2"/>
    <w:rsid w:val="00BA3235"/>
    <w:rsid w:val="00BA6C82"/>
    <w:rsid w:val="00BB0FE5"/>
    <w:rsid w:val="00BB183F"/>
    <w:rsid w:val="00BB237A"/>
    <w:rsid w:val="00BB515D"/>
    <w:rsid w:val="00BB526B"/>
    <w:rsid w:val="00BB65DF"/>
    <w:rsid w:val="00BC0FE2"/>
    <w:rsid w:val="00BC2026"/>
    <w:rsid w:val="00BC30C0"/>
    <w:rsid w:val="00BC580B"/>
    <w:rsid w:val="00BD5DFB"/>
    <w:rsid w:val="00BE06CF"/>
    <w:rsid w:val="00BE143F"/>
    <w:rsid w:val="00BE1DFB"/>
    <w:rsid w:val="00BE438F"/>
    <w:rsid w:val="00BE4D06"/>
    <w:rsid w:val="00BE62E1"/>
    <w:rsid w:val="00BF0D51"/>
    <w:rsid w:val="00BF284D"/>
    <w:rsid w:val="00BF3FDD"/>
    <w:rsid w:val="00BF4966"/>
    <w:rsid w:val="00C0464A"/>
    <w:rsid w:val="00C04F7A"/>
    <w:rsid w:val="00C075AD"/>
    <w:rsid w:val="00C07804"/>
    <w:rsid w:val="00C115FA"/>
    <w:rsid w:val="00C16EC5"/>
    <w:rsid w:val="00C17360"/>
    <w:rsid w:val="00C21087"/>
    <w:rsid w:val="00C36DE5"/>
    <w:rsid w:val="00C4094A"/>
    <w:rsid w:val="00C41476"/>
    <w:rsid w:val="00C457A0"/>
    <w:rsid w:val="00C46368"/>
    <w:rsid w:val="00C47E7A"/>
    <w:rsid w:val="00C5243B"/>
    <w:rsid w:val="00C60FB5"/>
    <w:rsid w:val="00C627A8"/>
    <w:rsid w:val="00C6550A"/>
    <w:rsid w:val="00C66ED7"/>
    <w:rsid w:val="00C71B3F"/>
    <w:rsid w:val="00C814B0"/>
    <w:rsid w:val="00C833B0"/>
    <w:rsid w:val="00C8421C"/>
    <w:rsid w:val="00C94CFD"/>
    <w:rsid w:val="00CA7F44"/>
    <w:rsid w:val="00CB740E"/>
    <w:rsid w:val="00CC27CE"/>
    <w:rsid w:val="00CC5D58"/>
    <w:rsid w:val="00CC6419"/>
    <w:rsid w:val="00CD0063"/>
    <w:rsid w:val="00CD3A3B"/>
    <w:rsid w:val="00CD58C7"/>
    <w:rsid w:val="00CE3AE8"/>
    <w:rsid w:val="00CE4288"/>
    <w:rsid w:val="00CE5961"/>
    <w:rsid w:val="00CF02DC"/>
    <w:rsid w:val="00CF07DF"/>
    <w:rsid w:val="00CF0852"/>
    <w:rsid w:val="00CF19A4"/>
    <w:rsid w:val="00CF1B85"/>
    <w:rsid w:val="00CF2AFC"/>
    <w:rsid w:val="00CF3B31"/>
    <w:rsid w:val="00CF58B7"/>
    <w:rsid w:val="00CF6E3D"/>
    <w:rsid w:val="00CF7030"/>
    <w:rsid w:val="00D01A66"/>
    <w:rsid w:val="00D0257D"/>
    <w:rsid w:val="00D05BE3"/>
    <w:rsid w:val="00D12652"/>
    <w:rsid w:val="00D1433D"/>
    <w:rsid w:val="00D21D60"/>
    <w:rsid w:val="00D25649"/>
    <w:rsid w:val="00D25701"/>
    <w:rsid w:val="00D25928"/>
    <w:rsid w:val="00D27CC9"/>
    <w:rsid w:val="00D27F80"/>
    <w:rsid w:val="00D332D7"/>
    <w:rsid w:val="00D33717"/>
    <w:rsid w:val="00D359F5"/>
    <w:rsid w:val="00D3788B"/>
    <w:rsid w:val="00D379C0"/>
    <w:rsid w:val="00D37A63"/>
    <w:rsid w:val="00D41C2B"/>
    <w:rsid w:val="00D46A94"/>
    <w:rsid w:val="00D50D75"/>
    <w:rsid w:val="00D56455"/>
    <w:rsid w:val="00D5654B"/>
    <w:rsid w:val="00D60291"/>
    <w:rsid w:val="00D6089B"/>
    <w:rsid w:val="00D64C2E"/>
    <w:rsid w:val="00D6634B"/>
    <w:rsid w:val="00D70CE9"/>
    <w:rsid w:val="00D71632"/>
    <w:rsid w:val="00D7279D"/>
    <w:rsid w:val="00D85ABA"/>
    <w:rsid w:val="00D90FEA"/>
    <w:rsid w:val="00D91412"/>
    <w:rsid w:val="00D9293B"/>
    <w:rsid w:val="00D933ED"/>
    <w:rsid w:val="00DA1043"/>
    <w:rsid w:val="00DA2E51"/>
    <w:rsid w:val="00DA3BCA"/>
    <w:rsid w:val="00DA42D2"/>
    <w:rsid w:val="00DA641C"/>
    <w:rsid w:val="00DA6ED2"/>
    <w:rsid w:val="00DA7399"/>
    <w:rsid w:val="00DB02DE"/>
    <w:rsid w:val="00DB16D5"/>
    <w:rsid w:val="00DB3600"/>
    <w:rsid w:val="00DC047A"/>
    <w:rsid w:val="00DC3516"/>
    <w:rsid w:val="00DC4A9E"/>
    <w:rsid w:val="00DC5610"/>
    <w:rsid w:val="00DC585E"/>
    <w:rsid w:val="00DD0B31"/>
    <w:rsid w:val="00DD1192"/>
    <w:rsid w:val="00DD5077"/>
    <w:rsid w:val="00DD60D6"/>
    <w:rsid w:val="00DE2B89"/>
    <w:rsid w:val="00DE5177"/>
    <w:rsid w:val="00DE5FE9"/>
    <w:rsid w:val="00DF0506"/>
    <w:rsid w:val="00DF0E7C"/>
    <w:rsid w:val="00DF3AF1"/>
    <w:rsid w:val="00DF3EA0"/>
    <w:rsid w:val="00DF4E45"/>
    <w:rsid w:val="00E01848"/>
    <w:rsid w:val="00E0460A"/>
    <w:rsid w:val="00E06C7A"/>
    <w:rsid w:val="00E11F22"/>
    <w:rsid w:val="00E122CE"/>
    <w:rsid w:val="00E12E6B"/>
    <w:rsid w:val="00E15E0C"/>
    <w:rsid w:val="00E27733"/>
    <w:rsid w:val="00E35FD9"/>
    <w:rsid w:val="00E37FA6"/>
    <w:rsid w:val="00E40C0C"/>
    <w:rsid w:val="00E41E46"/>
    <w:rsid w:val="00E43D2B"/>
    <w:rsid w:val="00E44A3E"/>
    <w:rsid w:val="00E46153"/>
    <w:rsid w:val="00E47AB6"/>
    <w:rsid w:val="00E5227E"/>
    <w:rsid w:val="00E5307F"/>
    <w:rsid w:val="00E555A9"/>
    <w:rsid w:val="00E60A22"/>
    <w:rsid w:val="00E60B75"/>
    <w:rsid w:val="00E6224A"/>
    <w:rsid w:val="00E629B7"/>
    <w:rsid w:val="00E635EC"/>
    <w:rsid w:val="00E66016"/>
    <w:rsid w:val="00E66E5D"/>
    <w:rsid w:val="00E726D7"/>
    <w:rsid w:val="00E72FC8"/>
    <w:rsid w:val="00E740DF"/>
    <w:rsid w:val="00E81DEB"/>
    <w:rsid w:val="00E82B49"/>
    <w:rsid w:val="00E8609D"/>
    <w:rsid w:val="00E870B1"/>
    <w:rsid w:val="00E91A74"/>
    <w:rsid w:val="00E92EA4"/>
    <w:rsid w:val="00E94089"/>
    <w:rsid w:val="00EA04F6"/>
    <w:rsid w:val="00EA06E3"/>
    <w:rsid w:val="00EA2689"/>
    <w:rsid w:val="00EA4B2A"/>
    <w:rsid w:val="00EA55B2"/>
    <w:rsid w:val="00EA773D"/>
    <w:rsid w:val="00EB1E82"/>
    <w:rsid w:val="00EB31FE"/>
    <w:rsid w:val="00EB5CCB"/>
    <w:rsid w:val="00EB5E53"/>
    <w:rsid w:val="00EC0E37"/>
    <w:rsid w:val="00EC1585"/>
    <w:rsid w:val="00EC2D76"/>
    <w:rsid w:val="00ED0F77"/>
    <w:rsid w:val="00ED351D"/>
    <w:rsid w:val="00ED39A1"/>
    <w:rsid w:val="00ED58D4"/>
    <w:rsid w:val="00EE061F"/>
    <w:rsid w:val="00EE162A"/>
    <w:rsid w:val="00EE1A62"/>
    <w:rsid w:val="00EE2419"/>
    <w:rsid w:val="00EE317F"/>
    <w:rsid w:val="00EE333B"/>
    <w:rsid w:val="00EE6C1D"/>
    <w:rsid w:val="00EE7C76"/>
    <w:rsid w:val="00EF0A26"/>
    <w:rsid w:val="00EF13EC"/>
    <w:rsid w:val="00EF1E86"/>
    <w:rsid w:val="00EF395E"/>
    <w:rsid w:val="00F00A33"/>
    <w:rsid w:val="00F016FA"/>
    <w:rsid w:val="00F0433F"/>
    <w:rsid w:val="00F04811"/>
    <w:rsid w:val="00F0538E"/>
    <w:rsid w:val="00F0652F"/>
    <w:rsid w:val="00F10316"/>
    <w:rsid w:val="00F1256C"/>
    <w:rsid w:val="00F13ACC"/>
    <w:rsid w:val="00F15CCB"/>
    <w:rsid w:val="00F1655C"/>
    <w:rsid w:val="00F17B63"/>
    <w:rsid w:val="00F200CB"/>
    <w:rsid w:val="00F21984"/>
    <w:rsid w:val="00F238F7"/>
    <w:rsid w:val="00F2438E"/>
    <w:rsid w:val="00F25EC2"/>
    <w:rsid w:val="00F25F0E"/>
    <w:rsid w:val="00F263D2"/>
    <w:rsid w:val="00F27279"/>
    <w:rsid w:val="00F31A9D"/>
    <w:rsid w:val="00F3214B"/>
    <w:rsid w:val="00F42046"/>
    <w:rsid w:val="00F44E84"/>
    <w:rsid w:val="00F450DA"/>
    <w:rsid w:val="00F46A60"/>
    <w:rsid w:val="00F53A27"/>
    <w:rsid w:val="00F625FB"/>
    <w:rsid w:val="00F7475F"/>
    <w:rsid w:val="00F80ACC"/>
    <w:rsid w:val="00F82779"/>
    <w:rsid w:val="00F85C2D"/>
    <w:rsid w:val="00F860DE"/>
    <w:rsid w:val="00F87511"/>
    <w:rsid w:val="00F93B4F"/>
    <w:rsid w:val="00F96164"/>
    <w:rsid w:val="00F96EDA"/>
    <w:rsid w:val="00F970B1"/>
    <w:rsid w:val="00FA010D"/>
    <w:rsid w:val="00FA1F95"/>
    <w:rsid w:val="00FA61C3"/>
    <w:rsid w:val="00FA72D8"/>
    <w:rsid w:val="00FC489A"/>
    <w:rsid w:val="00FD35EB"/>
    <w:rsid w:val="00FD5FB9"/>
    <w:rsid w:val="00FE62C5"/>
    <w:rsid w:val="00FF0DF3"/>
    <w:rsid w:val="00FF1AC5"/>
    <w:rsid w:val="00FF5F89"/>
    <w:rsid w:val="00FF7B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0DEFF"/>
  <w15:chartTrackingRefBased/>
  <w15:docId w15:val="{26107F75-5D6C-4433-B501-BB69E8B68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97B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97B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97B2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97B2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97B2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97B2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97B2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97B2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97B2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7B2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97B2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97B2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97B2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97B2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97B2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97B24"/>
    <w:rPr>
      <w:rFonts w:eastAsiaTheme="majorEastAsia" w:cstheme="majorBidi"/>
      <w:color w:val="595959" w:themeColor="text1" w:themeTint="A6"/>
    </w:rPr>
  </w:style>
  <w:style w:type="character" w:customStyle="1" w:styleId="80">
    <w:name w:val="Заголовок 8 Знак"/>
    <w:basedOn w:val="a0"/>
    <w:link w:val="8"/>
    <w:uiPriority w:val="9"/>
    <w:semiHidden/>
    <w:rsid w:val="00797B2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97B24"/>
    <w:rPr>
      <w:rFonts w:eastAsiaTheme="majorEastAsia" w:cstheme="majorBidi"/>
      <w:color w:val="272727" w:themeColor="text1" w:themeTint="D8"/>
    </w:rPr>
  </w:style>
  <w:style w:type="paragraph" w:styleId="a3">
    <w:name w:val="Title"/>
    <w:basedOn w:val="a"/>
    <w:next w:val="a"/>
    <w:link w:val="a4"/>
    <w:uiPriority w:val="10"/>
    <w:qFormat/>
    <w:rsid w:val="00797B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97B2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97B2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97B2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97B24"/>
    <w:pPr>
      <w:spacing w:before="160"/>
      <w:jc w:val="center"/>
    </w:pPr>
    <w:rPr>
      <w:i/>
      <w:iCs/>
      <w:color w:val="404040" w:themeColor="text1" w:themeTint="BF"/>
    </w:rPr>
  </w:style>
  <w:style w:type="character" w:customStyle="1" w:styleId="22">
    <w:name w:val="Цитата 2 Знак"/>
    <w:basedOn w:val="a0"/>
    <w:link w:val="21"/>
    <w:uiPriority w:val="29"/>
    <w:rsid w:val="00797B24"/>
    <w:rPr>
      <w:i/>
      <w:iCs/>
      <w:color w:val="404040" w:themeColor="text1" w:themeTint="BF"/>
    </w:rPr>
  </w:style>
  <w:style w:type="paragraph" w:styleId="a7">
    <w:name w:val="List Paragraph"/>
    <w:basedOn w:val="a"/>
    <w:uiPriority w:val="34"/>
    <w:qFormat/>
    <w:rsid w:val="00797B24"/>
    <w:pPr>
      <w:ind w:left="720"/>
      <w:contextualSpacing/>
    </w:pPr>
  </w:style>
  <w:style w:type="character" w:styleId="a8">
    <w:name w:val="Intense Emphasis"/>
    <w:basedOn w:val="a0"/>
    <w:uiPriority w:val="21"/>
    <w:qFormat/>
    <w:rsid w:val="00797B24"/>
    <w:rPr>
      <w:i/>
      <w:iCs/>
      <w:color w:val="0F4761" w:themeColor="accent1" w:themeShade="BF"/>
    </w:rPr>
  </w:style>
  <w:style w:type="paragraph" w:styleId="a9">
    <w:name w:val="Intense Quote"/>
    <w:basedOn w:val="a"/>
    <w:next w:val="a"/>
    <w:link w:val="aa"/>
    <w:uiPriority w:val="30"/>
    <w:qFormat/>
    <w:rsid w:val="00797B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97B24"/>
    <w:rPr>
      <w:i/>
      <w:iCs/>
      <w:color w:val="0F4761" w:themeColor="accent1" w:themeShade="BF"/>
    </w:rPr>
  </w:style>
  <w:style w:type="character" w:styleId="ab">
    <w:name w:val="Intense Reference"/>
    <w:basedOn w:val="a0"/>
    <w:uiPriority w:val="32"/>
    <w:qFormat/>
    <w:rsid w:val="00797B24"/>
    <w:rPr>
      <w:b/>
      <w:bCs/>
      <w:smallCaps/>
      <w:color w:val="0F4761" w:themeColor="accent1" w:themeShade="BF"/>
      <w:spacing w:val="5"/>
    </w:rPr>
  </w:style>
  <w:style w:type="table" w:styleId="ac">
    <w:name w:val="Table Grid"/>
    <w:basedOn w:val="a1"/>
    <w:uiPriority w:val="39"/>
    <w:rsid w:val="00A842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FC489A"/>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FC489A"/>
  </w:style>
  <w:style w:type="paragraph" w:styleId="af">
    <w:name w:val="footer"/>
    <w:basedOn w:val="a"/>
    <w:link w:val="af0"/>
    <w:uiPriority w:val="99"/>
    <w:unhideWhenUsed/>
    <w:rsid w:val="00FC489A"/>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FC489A"/>
  </w:style>
  <w:style w:type="character" w:styleId="af1">
    <w:name w:val="Hyperlink"/>
    <w:basedOn w:val="a0"/>
    <w:uiPriority w:val="99"/>
    <w:unhideWhenUsed/>
    <w:rsid w:val="00506D1C"/>
    <w:rPr>
      <w:color w:val="467886" w:themeColor="hyperlink"/>
      <w:u w:val="single"/>
    </w:rPr>
  </w:style>
  <w:style w:type="character" w:customStyle="1" w:styleId="11">
    <w:name w:val="Неразрешенное упоминание1"/>
    <w:basedOn w:val="a0"/>
    <w:uiPriority w:val="99"/>
    <w:semiHidden/>
    <w:unhideWhenUsed/>
    <w:rsid w:val="00506D1C"/>
    <w:rPr>
      <w:color w:val="605E5C"/>
      <w:shd w:val="clear" w:color="auto" w:fill="E1DFDD"/>
    </w:rPr>
  </w:style>
  <w:style w:type="table" w:customStyle="1" w:styleId="12">
    <w:name w:val="Сетка таблицы1"/>
    <w:basedOn w:val="a1"/>
    <w:next w:val="ac"/>
    <w:uiPriority w:val="39"/>
    <w:rsid w:val="0068443F"/>
    <w:pPr>
      <w:spacing w:after="0" w:line="240" w:lineRule="auto"/>
    </w:pPr>
    <w:rPr>
      <w:rFonts w:eastAsiaTheme="minorEastAsia"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uiPriority w:val="22"/>
    <w:qFormat/>
    <w:rsid w:val="0068443F"/>
    <w:rPr>
      <w:b/>
      <w:bCs/>
    </w:rPr>
  </w:style>
  <w:style w:type="character" w:styleId="af3">
    <w:name w:val="annotation reference"/>
    <w:basedOn w:val="a0"/>
    <w:uiPriority w:val="99"/>
    <w:semiHidden/>
    <w:unhideWhenUsed/>
    <w:rsid w:val="004854CD"/>
    <w:rPr>
      <w:sz w:val="16"/>
      <w:szCs w:val="16"/>
    </w:rPr>
  </w:style>
  <w:style w:type="paragraph" w:styleId="af4">
    <w:name w:val="annotation text"/>
    <w:basedOn w:val="a"/>
    <w:link w:val="af5"/>
    <w:uiPriority w:val="99"/>
    <w:semiHidden/>
    <w:unhideWhenUsed/>
    <w:rsid w:val="004854CD"/>
    <w:pPr>
      <w:spacing w:line="240" w:lineRule="auto"/>
    </w:pPr>
    <w:rPr>
      <w:sz w:val="20"/>
      <w:szCs w:val="20"/>
    </w:rPr>
  </w:style>
  <w:style w:type="character" w:customStyle="1" w:styleId="af5">
    <w:name w:val="Текст примечания Знак"/>
    <w:basedOn w:val="a0"/>
    <w:link w:val="af4"/>
    <w:uiPriority w:val="99"/>
    <w:semiHidden/>
    <w:rsid w:val="004854CD"/>
    <w:rPr>
      <w:sz w:val="20"/>
      <w:szCs w:val="20"/>
    </w:rPr>
  </w:style>
  <w:style w:type="paragraph" w:styleId="af6">
    <w:name w:val="annotation subject"/>
    <w:basedOn w:val="af4"/>
    <w:next w:val="af4"/>
    <w:link w:val="af7"/>
    <w:uiPriority w:val="99"/>
    <w:semiHidden/>
    <w:unhideWhenUsed/>
    <w:rsid w:val="004854CD"/>
    <w:rPr>
      <w:b/>
      <w:bCs/>
    </w:rPr>
  </w:style>
  <w:style w:type="character" w:customStyle="1" w:styleId="af7">
    <w:name w:val="Тема примечания Знак"/>
    <w:basedOn w:val="af5"/>
    <w:link w:val="af6"/>
    <w:uiPriority w:val="99"/>
    <w:semiHidden/>
    <w:rsid w:val="004854CD"/>
    <w:rPr>
      <w:b/>
      <w:bCs/>
      <w:sz w:val="20"/>
      <w:szCs w:val="20"/>
    </w:rPr>
  </w:style>
  <w:style w:type="character" w:styleId="af8">
    <w:name w:val="FollowedHyperlink"/>
    <w:basedOn w:val="a0"/>
    <w:uiPriority w:val="99"/>
    <w:semiHidden/>
    <w:unhideWhenUsed/>
    <w:rsid w:val="009760BA"/>
    <w:rPr>
      <w:color w:val="96607D" w:themeColor="followedHyperlink"/>
      <w:u w:val="single"/>
    </w:rPr>
  </w:style>
  <w:style w:type="character" w:styleId="af9">
    <w:name w:val="Unresolved Mention"/>
    <w:basedOn w:val="a0"/>
    <w:uiPriority w:val="99"/>
    <w:semiHidden/>
    <w:unhideWhenUsed/>
    <w:rsid w:val="00DA73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diagramLayout" Target="diagrams/layout3.xml"/><Relationship Id="rId21" Type="http://schemas.openxmlformats.org/officeDocument/2006/relationships/hyperlink" Target="https://sinonim.org/sin" TargetMode="External"/><Relationship Id="rId42" Type="http://schemas.openxmlformats.org/officeDocument/2006/relationships/hyperlink" Target="https://www.khanacademy.org/" TargetMode="External"/><Relationship Id="rId47" Type="http://schemas.openxmlformats.org/officeDocument/2006/relationships/hyperlink" Target="https://www.openlearning.com/" TargetMode="External"/><Relationship Id="rId63" Type="http://schemas.openxmlformats.org/officeDocument/2006/relationships/image" Target="media/image7.png"/><Relationship Id="rId68" Type="http://schemas.openxmlformats.org/officeDocument/2006/relationships/image" Target="media/image12.png"/><Relationship Id="rId84" Type="http://schemas.openxmlformats.org/officeDocument/2006/relationships/theme" Target="theme/theme1.xml"/><Relationship Id="rId16" Type="http://schemas.openxmlformats.org/officeDocument/2006/relationships/diagramLayout" Target="diagrams/layout2.xml"/><Relationship Id="rId11" Type="http://schemas.openxmlformats.org/officeDocument/2006/relationships/diagramLayout" Target="diagrams/layout1.xml"/><Relationship Id="rId32" Type="http://schemas.openxmlformats.org/officeDocument/2006/relationships/diagramQuickStyle" Target="diagrams/quickStyle4.xml"/><Relationship Id="rId37" Type="http://schemas.openxmlformats.org/officeDocument/2006/relationships/hyperlink" Target="https://www.edx.org/" TargetMode="External"/><Relationship Id="rId53" Type="http://schemas.openxmlformats.org/officeDocument/2006/relationships/diagramColors" Target="diagrams/colors5.xml"/><Relationship Id="rId58" Type="http://schemas.openxmlformats.org/officeDocument/2006/relationships/hyperlink" Target="https://orleu-edu.kz/" TargetMode="External"/><Relationship Id="rId74" Type="http://schemas.openxmlformats.org/officeDocument/2006/relationships/chart" Target="charts/chart1.xml"/><Relationship Id="rId79" Type="http://schemas.openxmlformats.org/officeDocument/2006/relationships/hyperlink" Target="https://eric.ed.gov/?id=EJ1014273" TargetMode="External"/><Relationship Id="rId5" Type="http://schemas.openxmlformats.org/officeDocument/2006/relationships/webSettings" Target="webSettings.xml"/><Relationship Id="rId61" Type="http://schemas.openxmlformats.org/officeDocument/2006/relationships/image" Target="media/image5.png"/><Relationship Id="rId82" Type="http://schemas.openxmlformats.org/officeDocument/2006/relationships/footer" Target="footer1.xml"/><Relationship Id="rId19" Type="http://schemas.microsoft.com/office/2007/relationships/diagramDrawing" Target="diagrams/drawing2.xml"/><Relationship Id="rId14" Type="http://schemas.microsoft.com/office/2007/relationships/diagramDrawing" Target="diagrams/drawing1.xml"/><Relationship Id="rId22" Type="http://schemas.openxmlformats.org/officeDocument/2006/relationships/hyperlink" Target="https://sinonim.org/sin" TargetMode="External"/><Relationship Id="rId27" Type="http://schemas.openxmlformats.org/officeDocument/2006/relationships/diagramQuickStyle" Target="diagrams/quickStyle3.xml"/><Relationship Id="rId30" Type="http://schemas.openxmlformats.org/officeDocument/2006/relationships/diagramData" Target="diagrams/data4.xml"/><Relationship Id="rId35" Type="http://schemas.openxmlformats.org/officeDocument/2006/relationships/image" Target="media/image3.png"/><Relationship Id="rId43" Type="http://schemas.openxmlformats.org/officeDocument/2006/relationships/hyperlink" Target="https://www.xuetangx.com/" TargetMode="External"/><Relationship Id="rId48" Type="http://schemas.openxmlformats.org/officeDocument/2006/relationships/hyperlink" Target="https://openu.kz/" TargetMode="External"/><Relationship Id="rId56" Type="http://schemas.openxmlformats.org/officeDocument/2006/relationships/hyperlink" Target="https://openu.kz/kz" TargetMode="External"/><Relationship Id="rId64" Type="http://schemas.openxmlformats.org/officeDocument/2006/relationships/image" Target="media/image8.png"/><Relationship Id="rId69" Type="http://schemas.openxmlformats.org/officeDocument/2006/relationships/image" Target="media/image13.png"/><Relationship Id="rId77" Type="http://schemas.openxmlformats.org/officeDocument/2006/relationships/hyperlink" Target="https://adilet.zan.kz/kaz/docs/P2400000471" TargetMode="External"/><Relationship Id="rId8" Type="http://schemas.openxmlformats.org/officeDocument/2006/relationships/hyperlink" Target="https://bilimland.kz/kk/news-articles/news/" TargetMode="External"/><Relationship Id="rId51" Type="http://schemas.openxmlformats.org/officeDocument/2006/relationships/diagramLayout" Target="diagrams/layout5.xml"/><Relationship Id="rId72" Type="http://schemas.openxmlformats.org/officeDocument/2006/relationships/image" Target="media/image16.png"/><Relationship Id="rId80" Type="http://schemas.openxmlformats.org/officeDocument/2006/relationships/hyperlink" Target="https://doi.org/10.4324/9780203465424" TargetMode="Externa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diagramData" Target="diagrams/data3.xml"/><Relationship Id="rId33" Type="http://schemas.openxmlformats.org/officeDocument/2006/relationships/diagramColors" Target="diagrams/colors4.xml"/><Relationship Id="rId38" Type="http://schemas.openxmlformats.org/officeDocument/2006/relationships/hyperlink" Target="https://www.udacity.com/" TargetMode="External"/><Relationship Id="rId46" Type="http://schemas.openxmlformats.org/officeDocument/2006/relationships/hyperlink" Target="https://www.saylor.org/" TargetMode="External"/><Relationship Id="rId59" Type="http://schemas.openxmlformats.org/officeDocument/2006/relationships/hyperlink" Target="https://stepik.org/" TargetMode="External"/><Relationship Id="rId67" Type="http://schemas.openxmlformats.org/officeDocument/2006/relationships/image" Target="media/image11.png"/><Relationship Id="rId20" Type="http://schemas.openxmlformats.org/officeDocument/2006/relationships/hyperlink" Target="https://sinonim.org/sin" TargetMode="External"/><Relationship Id="rId41" Type="http://schemas.openxmlformats.org/officeDocument/2006/relationships/hyperlink" Target="https://iversity.org/" TargetMode="External"/><Relationship Id="rId54" Type="http://schemas.microsoft.com/office/2007/relationships/diagramDrawing" Target="diagrams/drawing5.xml"/><Relationship Id="rId62" Type="http://schemas.openxmlformats.org/officeDocument/2006/relationships/image" Target="media/image6.png"/><Relationship Id="rId70" Type="http://schemas.openxmlformats.org/officeDocument/2006/relationships/image" Target="media/image14.png"/><Relationship Id="rId75" Type="http://schemas.openxmlformats.org/officeDocument/2006/relationships/chart" Target="charts/chart2.xm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Data" Target="diagrams/data2.xml"/><Relationship Id="rId23" Type="http://schemas.openxmlformats.org/officeDocument/2006/relationships/hyperlink" Target="https://sinonim.org/sin" TargetMode="External"/><Relationship Id="rId28" Type="http://schemas.openxmlformats.org/officeDocument/2006/relationships/diagramColors" Target="diagrams/colors3.xml"/><Relationship Id="rId36" Type="http://schemas.openxmlformats.org/officeDocument/2006/relationships/hyperlink" Target="https://www.coursera.org/" TargetMode="External"/><Relationship Id="rId49" Type="http://schemas.openxmlformats.org/officeDocument/2006/relationships/hyperlink" Target="https://astanahub.com/" TargetMode="External"/><Relationship Id="rId57" Type="http://schemas.openxmlformats.org/officeDocument/2006/relationships/hyperlink" Target="https://sdo.cpm.kz/" TargetMode="External"/><Relationship Id="rId10" Type="http://schemas.openxmlformats.org/officeDocument/2006/relationships/diagramData" Target="diagrams/data1.xml"/><Relationship Id="rId31" Type="http://schemas.openxmlformats.org/officeDocument/2006/relationships/diagramLayout" Target="diagrams/layout4.xml"/><Relationship Id="rId44" Type="http://schemas.openxmlformats.org/officeDocument/2006/relationships/hyperlink" Target="https://universarium.org/" TargetMode="External"/><Relationship Id="rId52" Type="http://schemas.openxmlformats.org/officeDocument/2006/relationships/diagramQuickStyle" Target="diagrams/quickStyle5.xml"/><Relationship Id="rId60" Type="http://schemas.openxmlformats.org/officeDocument/2006/relationships/image" Target="media/image4.png"/><Relationship Id="rId65" Type="http://schemas.openxmlformats.org/officeDocument/2006/relationships/image" Target="media/image9.png"/><Relationship Id="rId73" Type="http://schemas.openxmlformats.org/officeDocument/2006/relationships/image" Target="media/image17.png"/><Relationship Id="rId78" Type="http://schemas.openxmlformats.org/officeDocument/2006/relationships/hyperlink" Target="https://joint-research-centre.ec.europa.eu/digcompedu_en" TargetMode="External"/><Relationship Id="rId81" Type="http://schemas.openxmlformats.org/officeDocument/2006/relationships/hyperlink" Target="https://stepik.org/course/205735/" TargetMode="Externa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diagramColors" Target="diagrams/colors2.xml"/><Relationship Id="rId39" Type="http://schemas.openxmlformats.org/officeDocument/2006/relationships/hyperlink" Target="https://www.udemy.com/" TargetMode="External"/><Relationship Id="rId34" Type="http://schemas.microsoft.com/office/2007/relationships/diagramDrawing" Target="diagrams/drawing4.xml"/><Relationship Id="rId50" Type="http://schemas.openxmlformats.org/officeDocument/2006/relationships/diagramData" Target="diagrams/data5.xml"/><Relationship Id="rId55" Type="http://schemas.openxmlformats.org/officeDocument/2006/relationships/hyperlink" Target="http://moocs.kz/" TargetMode="External"/><Relationship Id="rId76" Type="http://schemas.openxmlformats.org/officeDocument/2006/relationships/chart" Target="charts/chart3.xml"/><Relationship Id="rId7" Type="http://schemas.openxmlformats.org/officeDocument/2006/relationships/endnotes" Target="endnotes.xml"/><Relationship Id="rId71" Type="http://schemas.openxmlformats.org/officeDocument/2006/relationships/image" Target="media/image15.png"/><Relationship Id="rId2" Type="http://schemas.openxmlformats.org/officeDocument/2006/relationships/numbering" Target="numbering.xml"/><Relationship Id="rId29" Type="http://schemas.microsoft.com/office/2007/relationships/diagramDrawing" Target="diagrams/drawing3.xml"/><Relationship Id="rId24" Type="http://schemas.openxmlformats.org/officeDocument/2006/relationships/image" Target="media/image2.png"/><Relationship Id="rId40" Type="http://schemas.openxmlformats.org/officeDocument/2006/relationships/hyperlink" Target="https://www.futurelearn.com/" TargetMode="External"/><Relationship Id="rId45" Type="http://schemas.openxmlformats.org/officeDocument/2006/relationships/hyperlink" Target="https://stepik.org/" TargetMode="External"/><Relationship Id="rId66" Type="http://schemas.openxmlformats.org/officeDocument/2006/relationships/image" Target="media/image10.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Пайдалануы</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2"/>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Лист1!$A$2:$A$6</c:f>
              <c:strCache>
                <c:ptCount val="5"/>
                <c:pt idx="0">
                  <c:v>Ақпараттық хабардарлық</c:v>
                </c:pt>
                <c:pt idx="1">
                  <c:v>Қарым-қатынас және серіктестік </c:v>
                </c:pt>
                <c:pt idx="2">
                  <c:v>Сандық материалдарды жасау</c:v>
                </c:pt>
                <c:pt idx="3">
                  <c:v>Құқықтық қауіпсіздікті қамтамасыз ету</c:v>
                </c:pt>
                <c:pt idx="4">
                  <c:v>Қиындықтарды шешу</c:v>
                </c:pt>
              </c:strCache>
            </c:strRef>
          </c:cat>
          <c:val>
            <c:numRef>
              <c:f>Лист1!$B$2:$B$6</c:f>
              <c:numCache>
                <c:formatCode>0%</c:formatCode>
                <c:ptCount val="5"/>
                <c:pt idx="0">
                  <c:v>0.46</c:v>
                </c:pt>
                <c:pt idx="1">
                  <c:v>0.41</c:v>
                </c:pt>
                <c:pt idx="2">
                  <c:v>0.37</c:v>
                </c:pt>
                <c:pt idx="3">
                  <c:v>0.49</c:v>
                </c:pt>
                <c:pt idx="4">
                  <c:v>0.34</c:v>
                </c:pt>
              </c:numCache>
            </c:numRef>
          </c:val>
          <c:extLst>
            <c:ext xmlns:c16="http://schemas.microsoft.com/office/drawing/2014/chart" uri="{C3380CC4-5D6E-409C-BE32-E72D297353CC}">
              <c16:uniqueId val="{00000000-0C6B-4E94-BCF8-C42F54F299DC}"/>
            </c:ext>
          </c:extLst>
        </c:ser>
        <c:ser>
          <c:idx val="1"/>
          <c:order val="1"/>
          <c:tx>
            <c:strRef>
              <c:f>Лист1!$C$1</c:f>
              <c:strCache>
                <c:ptCount val="1"/>
                <c:pt idx="0">
                  <c:v>Маңыздылығы</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2"/>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Лист1!$A$2:$A$6</c:f>
              <c:strCache>
                <c:ptCount val="5"/>
                <c:pt idx="0">
                  <c:v>Ақпараттық хабардарлық</c:v>
                </c:pt>
                <c:pt idx="1">
                  <c:v>Қарым-қатынас және серіктестік </c:v>
                </c:pt>
                <c:pt idx="2">
                  <c:v>Сандық материалдарды жасау</c:v>
                </c:pt>
                <c:pt idx="3">
                  <c:v>Құқықтық қауіпсіздікті қамтамасыз ету</c:v>
                </c:pt>
                <c:pt idx="4">
                  <c:v>Қиындықтарды шешу</c:v>
                </c:pt>
              </c:strCache>
            </c:strRef>
          </c:cat>
          <c:val>
            <c:numRef>
              <c:f>Лист1!$C$2:$C$6</c:f>
              <c:numCache>
                <c:formatCode>0.00%</c:formatCode>
                <c:ptCount val="5"/>
                <c:pt idx="0">
                  <c:v>0.98499999999999999</c:v>
                </c:pt>
                <c:pt idx="1">
                  <c:v>0.998</c:v>
                </c:pt>
                <c:pt idx="2" formatCode="0%">
                  <c:v>1</c:v>
                </c:pt>
                <c:pt idx="3">
                  <c:v>0.98799999999999999</c:v>
                </c:pt>
                <c:pt idx="4" formatCode="0%">
                  <c:v>1</c:v>
                </c:pt>
              </c:numCache>
            </c:numRef>
          </c:val>
          <c:extLst>
            <c:ext xmlns:c16="http://schemas.microsoft.com/office/drawing/2014/chart" uri="{C3380CC4-5D6E-409C-BE32-E72D297353CC}">
              <c16:uniqueId val="{00000001-0C6B-4E94-BCF8-C42F54F299DC}"/>
            </c:ext>
          </c:extLst>
        </c:ser>
        <c:ser>
          <c:idx val="2"/>
          <c:order val="2"/>
          <c:tx>
            <c:strRef>
              <c:f>Лист1!$D$1</c:f>
              <c:strCache>
                <c:ptCount val="1"/>
                <c:pt idx="0">
                  <c:v>Әсер мөлшері</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2"/>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Лист1!$A$2:$A$6</c:f>
              <c:strCache>
                <c:ptCount val="5"/>
                <c:pt idx="0">
                  <c:v>Ақпараттық хабардарлық</c:v>
                </c:pt>
                <c:pt idx="1">
                  <c:v>Қарым-қатынас және серіктестік </c:v>
                </c:pt>
                <c:pt idx="2">
                  <c:v>Сандық материалдарды жасау</c:v>
                </c:pt>
                <c:pt idx="3">
                  <c:v>Құқықтық қауіпсіздікті қамтамасыз ету</c:v>
                </c:pt>
                <c:pt idx="4">
                  <c:v>Қиындықтарды шешу</c:v>
                </c:pt>
              </c:strCache>
            </c:strRef>
          </c:cat>
          <c:val>
            <c:numRef>
              <c:f>Лист1!$D$2:$D$6</c:f>
              <c:numCache>
                <c:formatCode>0%</c:formatCode>
                <c:ptCount val="5"/>
                <c:pt idx="0">
                  <c:v>0.45</c:v>
                </c:pt>
                <c:pt idx="1">
                  <c:v>0.57999999999999996</c:v>
                </c:pt>
                <c:pt idx="2">
                  <c:v>0.54</c:v>
                </c:pt>
                <c:pt idx="3">
                  <c:v>0.43</c:v>
                </c:pt>
                <c:pt idx="4">
                  <c:v>0.69</c:v>
                </c:pt>
              </c:numCache>
            </c:numRef>
          </c:val>
          <c:extLst>
            <c:ext xmlns:c16="http://schemas.microsoft.com/office/drawing/2014/chart" uri="{C3380CC4-5D6E-409C-BE32-E72D297353CC}">
              <c16:uniqueId val="{00000002-0C6B-4E94-BCF8-C42F54F299DC}"/>
            </c:ext>
          </c:extLst>
        </c:ser>
        <c:dLbls>
          <c:dLblPos val="outEnd"/>
          <c:showLegendKey val="0"/>
          <c:showVal val="1"/>
          <c:showCatName val="0"/>
          <c:showSerName val="0"/>
          <c:showPercent val="0"/>
          <c:showBubbleSize val="0"/>
        </c:dLbls>
        <c:gapWidth val="100"/>
        <c:overlap val="-24"/>
        <c:axId val="1072396255"/>
        <c:axId val="1072399615"/>
      </c:barChart>
      <c:catAx>
        <c:axId val="1072396255"/>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2"/>
                </a:solidFill>
                <a:latin typeface="+mn-lt"/>
                <a:ea typeface="+mn-ea"/>
                <a:cs typeface="+mn-cs"/>
              </a:defRPr>
            </a:pPr>
            <a:endParaRPr lang="ru-RU"/>
          </a:p>
        </c:txPr>
        <c:crossAx val="1072399615"/>
        <c:crosses val="autoZero"/>
        <c:auto val="1"/>
        <c:lblAlgn val="ctr"/>
        <c:lblOffset val="100"/>
        <c:noMultiLvlLbl val="0"/>
      </c:catAx>
      <c:valAx>
        <c:axId val="1072399615"/>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2"/>
                </a:solidFill>
                <a:latin typeface="+mn-lt"/>
                <a:ea typeface="+mn-ea"/>
                <a:cs typeface="+mn-cs"/>
              </a:defRPr>
            </a:pPr>
            <a:endParaRPr lang="ru-RU"/>
          </a:p>
        </c:txPr>
        <c:crossAx val="10723962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97" b="0" i="0" u="none" strike="noStrike" kern="1200" baseline="0">
              <a:solidFill>
                <a:schemeClr val="tx2"/>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Пайдалануы</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2"/>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Лист1!$A$2:$A$6</c:f>
              <c:strCache>
                <c:ptCount val="5"/>
                <c:pt idx="0">
                  <c:v>Ақпараттық хабардарлық</c:v>
                </c:pt>
                <c:pt idx="1">
                  <c:v>Қарым-қатынас және серіктестік </c:v>
                </c:pt>
                <c:pt idx="2">
                  <c:v>Сандық материалдарды жасау</c:v>
                </c:pt>
                <c:pt idx="3">
                  <c:v>Құқықтық қауіпсіздікті қамтамасыз ету</c:v>
                </c:pt>
                <c:pt idx="4">
                  <c:v>Қиындықтарды шешу</c:v>
                </c:pt>
              </c:strCache>
            </c:strRef>
          </c:cat>
          <c:val>
            <c:numRef>
              <c:f>Лист1!$B$2:$B$6</c:f>
              <c:numCache>
                <c:formatCode>0%</c:formatCode>
                <c:ptCount val="5"/>
                <c:pt idx="0">
                  <c:v>0.73</c:v>
                </c:pt>
                <c:pt idx="1">
                  <c:v>0.8</c:v>
                </c:pt>
                <c:pt idx="2">
                  <c:v>0.84</c:v>
                </c:pt>
                <c:pt idx="3">
                  <c:v>0.79</c:v>
                </c:pt>
                <c:pt idx="4">
                  <c:v>0.75</c:v>
                </c:pt>
              </c:numCache>
            </c:numRef>
          </c:val>
          <c:extLst>
            <c:ext xmlns:c16="http://schemas.microsoft.com/office/drawing/2014/chart" uri="{C3380CC4-5D6E-409C-BE32-E72D297353CC}">
              <c16:uniqueId val="{00000000-F5B2-4A19-AE09-BC86CFD09F0A}"/>
            </c:ext>
          </c:extLst>
        </c:ser>
        <c:ser>
          <c:idx val="1"/>
          <c:order val="1"/>
          <c:tx>
            <c:strRef>
              <c:f>Лист1!$C$1</c:f>
              <c:strCache>
                <c:ptCount val="1"/>
                <c:pt idx="0">
                  <c:v>Маңыздылығы</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2"/>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Лист1!$A$2:$A$6</c:f>
              <c:strCache>
                <c:ptCount val="5"/>
                <c:pt idx="0">
                  <c:v>Ақпараттық хабардарлық</c:v>
                </c:pt>
                <c:pt idx="1">
                  <c:v>Қарым-қатынас және серіктестік </c:v>
                </c:pt>
                <c:pt idx="2">
                  <c:v>Сандық материалдарды жасау</c:v>
                </c:pt>
                <c:pt idx="3">
                  <c:v>Құқықтық қауіпсіздікті қамтамасыз ету</c:v>
                </c:pt>
                <c:pt idx="4">
                  <c:v>Қиындықтарды шешу</c:v>
                </c:pt>
              </c:strCache>
            </c:strRef>
          </c:cat>
          <c:val>
            <c:numRef>
              <c:f>Лист1!$C$2:$C$6</c:f>
              <c:numCache>
                <c:formatCode>0.00%</c:formatCode>
                <c:ptCount val="5"/>
                <c:pt idx="0">
                  <c:v>0.999</c:v>
                </c:pt>
                <c:pt idx="1">
                  <c:v>0.999</c:v>
                </c:pt>
                <c:pt idx="2" formatCode="0%">
                  <c:v>0.98</c:v>
                </c:pt>
                <c:pt idx="3">
                  <c:v>0.997</c:v>
                </c:pt>
                <c:pt idx="4" formatCode="0%">
                  <c:v>1</c:v>
                </c:pt>
              </c:numCache>
            </c:numRef>
          </c:val>
          <c:extLst>
            <c:ext xmlns:c16="http://schemas.microsoft.com/office/drawing/2014/chart" uri="{C3380CC4-5D6E-409C-BE32-E72D297353CC}">
              <c16:uniqueId val="{00000001-F5B2-4A19-AE09-BC86CFD09F0A}"/>
            </c:ext>
          </c:extLst>
        </c:ser>
        <c:ser>
          <c:idx val="2"/>
          <c:order val="2"/>
          <c:tx>
            <c:strRef>
              <c:f>Лист1!$D$1</c:f>
              <c:strCache>
                <c:ptCount val="1"/>
                <c:pt idx="0">
                  <c:v>Әсер мөлшері</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2"/>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Лист1!$A$2:$A$6</c:f>
              <c:strCache>
                <c:ptCount val="5"/>
                <c:pt idx="0">
                  <c:v>Ақпараттық хабардарлық</c:v>
                </c:pt>
                <c:pt idx="1">
                  <c:v>Қарым-қатынас және серіктестік </c:v>
                </c:pt>
                <c:pt idx="2">
                  <c:v>Сандық материалдарды жасау</c:v>
                </c:pt>
                <c:pt idx="3">
                  <c:v>Құқықтық қауіпсіздікті қамтамасыз ету</c:v>
                </c:pt>
                <c:pt idx="4">
                  <c:v>Қиындықтарды шешу</c:v>
                </c:pt>
              </c:strCache>
            </c:strRef>
          </c:cat>
          <c:val>
            <c:numRef>
              <c:f>Лист1!$D$2:$D$6</c:f>
              <c:numCache>
                <c:formatCode>0%</c:formatCode>
                <c:ptCount val="5"/>
                <c:pt idx="0">
                  <c:v>0.35</c:v>
                </c:pt>
                <c:pt idx="1">
                  <c:v>0.44</c:v>
                </c:pt>
                <c:pt idx="2">
                  <c:v>0.43</c:v>
                </c:pt>
                <c:pt idx="3">
                  <c:v>0.52</c:v>
                </c:pt>
                <c:pt idx="4">
                  <c:v>0.71</c:v>
                </c:pt>
              </c:numCache>
            </c:numRef>
          </c:val>
          <c:extLst>
            <c:ext xmlns:c16="http://schemas.microsoft.com/office/drawing/2014/chart" uri="{C3380CC4-5D6E-409C-BE32-E72D297353CC}">
              <c16:uniqueId val="{00000002-F5B2-4A19-AE09-BC86CFD09F0A}"/>
            </c:ext>
          </c:extLst>
        </c:ser>
        <c:dLbls>
          <c:dLblPos val="outEnd"/>
          <c:showLegendKey val="0"/>
          <c:showVal val="1"/>
          <c:showCatName val="0"/>
          <c:showSerName val="0"/>
          <c:showPercent val="0"/>
          <c:showBubbleSize val="0"/>
        </c:dLbls>
        <c:gapWidth val="100"/>
        <c:overlap val="-24"/>
        <c:axId val="1072398175"/>
        <c:axId val="1072398655"/>
      </c:barChart>
      <c:catAx>
        <c:axId val="1072398175"/>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2"/>
                </a:solidFill>
                <a:latin typeface="+mn-lt"/>
                <a:ea typeface="+mn-ea"/>
                <a:cs typeface="+mn-cs"/>
              </a:defRPr>
            </a:pPr>
            <a:endParaRPr lang="ru-RU"/>
          </a:p>
        </c:txPr>
        <c:crossAx val="1072398655"/>
        <c:crosses val="autoZero"/>
        <c:auto val="1"/>
        <c:lblAlgn val="ctr"/>
        <c:lblOffset val="100"/>
        <c:noMultiLvlLbl val="0"/>
      </c:catAx>
      <c:valAx>
        <c:axId val="1072398655"/>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2"/>
                </a:solidFill>
                <a:latin typeface="+mn-lt"/>
                <a:ea typeface="+mn-ea"/>
                <a:cs typeface="+mn-cs"/>
              </a:defRPr>
            </a:pPr>
            <a:endParaRPr lang="ru-RU"/>
          </a:p>
        </c:txPr>
        <c:crossAx val="107239817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97" b="0" i="0" u="none" strike="noStrike" kern="1200" baseline="0">
              <a:solidFill>
                <a:schemeClr val="tx2"/>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 мөлшерлемесі</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0AF0-4530-9949-6FF15405754D}"/>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0AF0-4530-9949-6FF15405754D}"/>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0AF0-4530-9949-6FF15405754D}"/>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0AF0-4530-9949-6FF15405754D}"/>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0AF0-4530-9949-6FF15405754D}"/>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0AF0-4530-9949-6FF15405754D}"/>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0AF0-4530-9949-6FF15405754D}"/>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F-0AF0-4530-9949-6FF15405754D}"/>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Лист1!$A$2:$A$9</c:f>
              <c:strCache>
                <c:ptCount val="8"/>
                <c:pt idx="0">
                  <c:v>Тиісті дайындықтың жетіспеушілігі</c:v>
                </c:pt>
                <c:pt idx="1">
                  <c:v>Біліктіліктің сәйкессіздігі</c:v>
                </c:pt>
                <c:pt idx="2">
                  <c:v>Тәжірибенің жетіспеушілігі</c:v>
                </c:pt>
                <c:pt idx="3">
                  <c:v>Ресурстардың жетіспеуі</c:v>
                </c:pt>
                <c:pt idx="4">
                  <c:v>Уақыттың жетіспеуі</c:v>
                </c:pt>
                <c:pt idx="5">
                  <c:v>Білім беру орталарының қолдауының жетіспеуі</c:v>
                </c:pt>
                <c:pt idx="6">
                  <c:v>Интернет қол жетімділігінің жоқтығы</c:v>
                </c:pt>
                <c:pt idx="7">
                  <c:v>Экономикалық мәселелер</c:v>
                </c:pt>
              </c:strCache>
            </c:strRef>
          </c:cat>
          <c:val>
            <c:numRef>
              <c:f>Лист1!$B$2:$B$9</c:f>
              <c:numCache>
                <c:formatCode>0%</c:formatCode>
                <c:ptCount val="8"/>
                <c:pt idx="0">
                  <c:v>0.38</c:v>
                </c:pt>
                <c:pt idx="1">
                  <c:v>0.22</c:v>
                </c:pt>
                <c:pt idx="2">
                  <c:v>0.1</c:v>
                </c:pt>
                <c:pt idx="3">
                  <c:v>0.1</c:v>
                </c:pt>
                <c:pt idx="4">
                  <c:v>7.0000000000000007E-2</c:v>
                </c:pt>
                <c:pt idx="5">
                  <c:v>0.06</c:v>
                </c:pt>
                <c:pt idx="6">
                  <c:v>0.03</c:v>
                </c:pt>
                <c:pt idx="7">
                  <c:v>0.04</c:v>
                </c:pt>
              </c:numCache>
            </c:numRef>
          </c:val>
          <c:extLst>
            <c:ext xmlns:c16="http://schemas.microsoft.com/office/drawing/2014/chart" uri="{C3380CC4-5D6E-409C-BE32-E72D297353CC}">
              <c16:uniqueId val="{00000010-0AF0-4530-9949-6FF15405754D}"/>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1197"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1197"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1197" kern="1200"/>
  </cs:chartArea>
  <cs:dataLabel>
    <cs:lnRef idx="0"/>
    <cs:fillRef idx="0"/>
    <cs:effectRef idx="0"/>
    <cs:fontRef idx="minor">
      <a:schemeClr val="tx2"/>
    </cs:fontRef>
    <cs:defRPr sz="1197"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1197"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1197"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2128"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1197"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1197"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1197"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1197"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1197" kern="1200"/>
  </cs:chartArea>
  <cs:dataLabel>
    <cs:lnRef idx="0"/>
    <cs:fillRef idx="0"/>
    <cs:effectRef idx="0"/>
    <cs:fontRef idx="minor">
      <a:schemeClr val="tx2"/>
    </cs:fontRef>
    <cs:defRPr sz="1197"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1197"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1197"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2128"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1197"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1197"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318ECF-0610-40CE-B883-BB0C846629ED}" type="doc">
      <dgm:prSet loTypeId="urn:microsoft.com/office/officeart/2005/8/layout/cycle4" loCatId="cycle" qsTypeId="urn:microsoft.com/office/officeart/2005/8/quickstyle/3d1" qsCatId="3D" csTypeId="urn:microsoft.com/office/officeart/2005/8/colors/colorful2" csCatId="colorful" phldr="1"/>
      <dgm:spPr/>
      <dgm:t>
        <a:bodyPr/>
        <a:lstStyle/>
        <a:p>
          <a:endParaRPr lang="ru-RU"/>
        </a:p>
      </dgm:t>
    </dgm:pt>
    <dgm:pt modelId="{B18EB917-4FBE-495B-92B3-78418B55849A}">
      <dgm:prSet phldrT="[Текст]"/>
      <dgm:spPr/>
      <dgm:t>
        <a:bodyPr/>
        <a:lstStyle/>
        <a:p>
          <a:r>
            <a:rPr lang="ru-RU" b="1">
              <a:solidFill>
                <a:sysClr val="windowText" lastClr="000000"/>
              </a:solidFill>
              <a:latin typeface="Times New Roman" panose="02020603050405020304" pitchFamily="18" charset="0"/>
              <a:cs typeface="Times New Roman" panose="02020603050405020304" pitchFamily="18" charset="0"/>
            </a:rPr>
            <a:t>Компьютерлік дағдылар</a:t>
          </a:r>
        </a:p>
      </dgm:t>
    </dgm:pt>
    <dgm:pt modelId="{C1F0B287-BEDC-40DA-8393-D58100EDEB88}" type="parTrans" cxnId="{22DD9992-B51D-4D26-9D60-968EA83E34B6}">
      <dgm:prSet/>
      <dgm:spPr/>
      <dgm:t>
        <a:bodyPr/>
        <a:lstStyle/>
        <a:p>
          <a:endParaRPr lang="ru-RU"/>
        </a:p>
      </dgm:t>
    </dgm:pt>
    <dgm:pt modelId="{286DB1F5-A5ED-4087-BBC3-A21325672EF7}" type="sibTrans" cxnId="{22DD9992-B51D-4D26-9D60-968EA83E34B6}">
      <dgm:prSet/>
      <dgm:spPr/>
      <dgm:t>
        <a:bodyPr/>
        <a:lstStyle/>
        <a:p>
          <a:endParaRPr lang="ru-RU"/>
        </a:p>
      </dgm:t>
    </dgm:pt>
    <dgm:pt modelId="{DF3B01EE-7427-4C00-B52C-888604647E1B}">
      <dgm:prSet phldrT="[Текст]"/>
      <dgm:spPr/>
      <dgm:t>
        <a:bodyPr/>
        <a:lstStyle/>
        <a:p>
          <a:pPr algn="ctr"/>
          <a:r>
            <a:rPr lang="ru-RU">
              <a:latin typeface="Times New Roman" panose="02020603050405020304" pitchFamily="18" charset="0"/>
              <a:cs typeface="Times New Roman" panose="02020603050405020304" pitchFamily="18" charset="0"/>
            </a:rPr>
            <a:t>Компьютердегі негізгі базалық қосымшалар мен бағдарламаларды қолдана білу</a:t>
          </a:r>
        </a:p>
      </dgm:t>
    </dgm:pt>
    <dgm:pt modelId="{5A57FCE7-9F4D-4EF3-9A59-CEE53BB6E239}" type="parTrans" cxnId="{A69CD8CF-044C-4F97-8A0A-D463C6D99DCF}">
      <dgm:prSet/>
      <dgm:spPr/>
      <dgm:t>
        <a:bodyPr/>
        <a:lstStyle/>
        <a:p>
          <a:endParaRPr lang="ru-RU"/>
        </a:p>
      </dgm:t>
    </dgm:pt>
    <dgm:pt modelId="{C63B5B4A-ECE4-45AA-8696-A3D078C07EFB}" type="sibTrans" cxnId="{A69CD8CF-044C-4F97-8A0A-D463C6D99DCF}">
      <dgm:prSet/>
      <dgm:spPr/>
      <dgm:t>
        <a:bodyPr/>
        <a:lstStyle/>
        <a:p>
          <a:endParaRPr lang="ru-RU"/>
        </a:p>
      </dgm:t>
    </dgm:pt>
    <dgm:pt modelId="{3AA84CD4-EDC1-4D15-A663-944C002B5C1D}">
      <dgm:prSet phldrT="[Текст]"/>
      <dgm:spPr/>
      <dgm:t>
        <a:bodyPr/>
        <a:lstStyle/>
        <a:p>
          <a:pPr algn="ctr"/>
          <a:r>
            <a:rPr lang="ru-RU" b="1">
              <a:solidFill>
                <a:sysClr val="windowText" lastClr="000000"/>
              </a:solidFill>
              <a:latin typeface="Times New Roman" panose="02020603050405020304" pitchFamily="18" charset="0"/>
              <a:cs typeface="Times New Roman" panose="02020603050405020304" pitchFamily="18" charset="0"/>
            </a:rPr>
            <a:t>Мобильдік дағдылар</a:t>
          </a:r>
        </a:p>
      </dgm:t>
    </dgm:pt>
    <dgm:pt modelId="{0FB5A30E-BCA5-4EC2-A9E8-D37A261DCE0E}" type="parTrans" cxnId="{A8CED000-518E-4470-892E-AF52E61867C4}">
      <dgm:prSet/>
      <dgm:spPr/>
      <dgm:t>
        <a:bodyPr/>
        <a:lstStyle/>
        <a:p>
          <a:endParaRPr lang="ru-RU"/>
        </a:p>
      </dgm:t>
    </dgm:pt>
    <dgm:pt modelId="{CA509E05-C0CB-4B61-858A-503893F572B5}" type="sibTrans" cxnId="{A8CED000-518E-4470-892E-AF52E61867C4}">
      <dgm:prSet/>
      <dgm:spPr/>
      <dgm:t>
        <a:bodyPr/>
        <a:lstStyle/>
        <a:p>
          <a:endParaRPr lang="ru-RU"/>
        </a:p>
      </dgm:t>
    </dgm:pt>
    <dgm:pt modelId="{F6A51C82-4651-4EBB-BD56-2850F0D01003}">
      <dgm:prSet phldrT="[Текст]"/>
      <dgm:spPr/>
      <dgm:t>
        <a:bodyPr/>
        <a:lstStyle/>
        <a:p>
          <a:pPr algn="ctr"/>
          <a:r>
            <a:rPr lang="kk-KZ">
              <a:latin typeface="Times New Roman" panose="02020603050405020304" pitchFamily="18" charset="0"/>
              <a:cs typeface="Times New Roman" panose="02020603050405020304" pitchFamily="18" charset="0"/>
            </a:rPr>
            <a:t>Смартфон, планшет сынды гаджеттерді және ондағы бағдарламаларды қолдана білу</a:t>
          </a:r>
          <a:endParaRPr lang="ru-RU">
            <a:latin typeface="Times New Roman" panose="02020603050405020304" pitchFamily="18" charset="0"/>
            <a:cs typeface="Times New Roman" panose="02020603050405020304" pitchFamily="18" charset="0"/>
          </a:endParaRPr>
        </a:p>
      </dgm:t>
    </dgm:pt>
    <dgm:pt modelId="{1E6FCB95-8E98-4FEB-94CD-AE5C15A5C6B8}" type="parTrans" cxnId="{8DC64C56-3428-404B-8F21-3E483D4D71C4}">
      <dgm:prSet/>
      <dgm:spPr/>
      <dgm:t>
        <a:bodyPr/>
        <a:lstStyle/>
        <a:p>
          <a:endParaRPr lang="ru-RU"/>
        </a:p>
      </dgm:t>
    </dgm:pt>
    <dgm:pt modelId="{0FDFA856-4521-441E-8626-31D5054FB90C}" type="sibTrans" cxnId="{8DC64C56-3428-404B-8F21-3E483D4D71C4}">
      <dgm:prSet/>
      <dgm:spPr/>
      <dgm:t>
        <a:bodyPr/>
        <a:lstStyle/>
        <a:p>
          <a:endParaRPr lang="ru-RU"/>
        </a:p>
      </dgm:t>
    </dgm:pt>
    <dgm:pt modelId="{4C9EC0F5-DAAA-4316-9A5D-8C63DD08E8EC}">
      <dgm:prSet phldrT="[Текст]"/>
      <dgm:spPr/>
      <dgm:t>
        <a:bodyPr/>
        <a:lstStyle/>
        <a:p>
          <a:pPr algn="ctr"/>
          <a:r>
            <a:rPr lang="ru-RU" b="1">
              <a:solidFill>
                <a:sysClr val="windowText" lastClr="000000"/>
              </a:solidFill>
              <a:latin typeface="Times New Roman" panose="02020603050405020304" pitchFamily="18" charset="0"/>
              <a:cs typeface="Times New Roman" panose="02020603050405020304" pitchFamily="18" charset="0"/>
            </a:rPr>
            <a:t>ЖИ қолдану дағдылары</a:t>
          </a:r>
        </a:p>
      </dgm:t>
    </dgm:pt>
    <dgm:pt modelId="{8A55BDBF-8705-4995-AF0E-17D16570D265}" type="parTrans" cxnId="{62286717-27C3-40E1-BDAD-4EC57BAF2995}">
      <dgm:prSet/>
      <dgm:spPr/>
      <dgm:t>
        <a:bodyPr/>
        <a:lstStyle/>
        <a:p>
          <a:endParaRPr lang="ru-RU"/>
        </a:p>
      </dgm:t>
    </dgm:pt>
    <dgm:pt modelId="{AABCEEFE-3D89-4F7F-A60F-3159DB9F1D10}" type="sibTrans" cxnId="{62286717-27C3-40E1-BDAD-4EC57BAF2995}">
      <dgm:prSet/>
      <dgm:spPr/>
      <dgm:t>
        <a:bodyPr/>
        <a:lstStyle/>
        <a:p>
          <a:endParaRPr lang="ru-RU"/>
        </a:p>
      </dgm:t>
    </dgm:pt>
    <dgm:pt modelId="{524F9398-F348-4600-B0CE-3FE8E9DA4D55}">
      <dgm:prSet phldrT="[Текст]"/>
      <dgm:spPr/>
      <dgm:t>
        <a:bodyPr/>
        <a:lstStyle/>
        <a:p>
          <a:pPr algn="ctr"/>
          <a:r>
            <a:rPr lang="kk-KZ">
              <a:latin typeface="Times New Roman" panose="02020603050405020304" pitchFamily="18" charset="0"/>
              <a:cs typeface="Times New Roman" panose="02020603050405020304" pitchFamily="18" charset="0"/>
            </a:rPr>
            <a:t>ЖИ мүмкіндіктерін тиімді пайдалану және ол берген ақпаратты саралап қолдана білу</a:t>
          </a:r>
          <a:endParaRPr lang="ru-RU">
            <a:latin typeface="Times New Roman" panose="02020603050405020304" pitchFamily="18" charset="0"/>
            <a:cs typeface="Times New Roman" panose="02020603050405020304" pitchFamily="18" charset="0"/>
          </a:endParaRPr>
        </a:p>
      </dgm:t>
    </dgm:pt>
    <dgm:pt modelId="{6399A8A7-8318-429B-B41B-7250F23A7C9C}" type="parTrans" cxnId="{D520060B-BBBF-4BE3-BBB5-317B4115C545}">
      <dgm:prSet/>
      <dgm:spPr/>
      <dgm:t>
        <a:bodyPr/>
        <a:lstStyle/>
        <a:p>
          <a:endParaRPr lang="ru-RU"/>
        </a:p>
      </dgm:t>
    </dgm:pt>
    <dgm:pt modelId="{BFEAD7DC-59C7-4FEC-BE8B-FA478901BEF7}" type="sibTrans" cxnId="{D520060B-BBBF-4BE3-BBB5-317B4115C545}">
      <dgm:prSet/>
      <dgm:spPr/>
      <dgm:t>
        <a:bodyPr/>
        <a:lstStyle/>
        <a:p>
          <a:endParaRPr lang="ru-RU"/>
        </a:p>
      </dgm:t>
    </dgm:pt>
    <dgm:pt modelId="{E8DCF702-158F-408F-BD16-8BCD4FC3119B}">
      <dgm:prSet phldrT="[Текст]"/>
      <dgm:spPr/>
      <dgm:t>
        <a:bodyPr/>
        <a:lstStyle/>
        <a:p>
          <a:r>
            <a:rPr lang="ru-RU" b="1">
              <a:solidFill>
                <a:sysClr val="windowText" lastClr="000000"/>
              </a:solidFill>
              <a:latin typeface="Times New Roman" panose="02020603050405020304" pitchFamily="18" charset="0"/>
              <a:cs typeface="Times New Roman" panose="02020603050405020304" pitchFamily="18" charset="0"/>
            </a:rPr>
            <a:t>Ақпараттық дағдылар</a:t>
          </a:r>
        </a:p>
      </dgm:t>
    </dgm:pt>
    <dgm:pt modelId="{56045F0D-45C4-456C-B048-39228264DC94}" type="parTrans" cxnId="{69F4E4D6-8B8B-48E4-8C5A-CE139E4A91B6}">
      <dgm:prSet/>
      <dgm:spPr/>
      <dgm:t>
        <a:bodyPr/>
        <a:lstStyle/>
        <a:p>
          <a:endParaRPr lang="ru-RU"/>
        </a:p>
      </dgm:t>
    </dgm:pt>
    <dgm:pt modelId="{F65ABA15-C491-4F42-8340-A734B6922A29}" type="sibTrans" cxnId="{69F4E4D6-8B8B-48E4-8C5A-CE139E4A91B6}">
      <dgm:prSet/>
      <dgm:spPr/>
      <dgm:t>
        <a:bodyPr/>
        <a:lstStyle/>
        <a:p>
          <a:endParaRPr lang="ru-RU"/>
        </a:p>
      </dgm:t>
    </dgm:pt>
    <dgm:pt modelId="{E51ED656-1A56-4EB9-BA0D-6AC53431BB46}">
      <dgm:prSet phldrT="[Текст]"/>
      <dgm:spPr/>
      <dgm:t>
        <a:bodyPr/>
        <a:lstStyle/>
        <a:p>
          <a:pPr algn="ctr"/>
          <a:r>
            <a:rPr lang="kk-KZ">
              <a:latin typeface="Times New Roman" panose="02020603050405020304" pitchFamily="18" charset="0"/>
              <a:cs typeface="Times New Roman" panose="02020603050405020304" pitchFamily="18" charset="0"/>
            </a:rPr>
            <a:t>Дұрыс ақпаратты табу, сақтау және оны тиімді қолдана білу</a:t>
          </a:r>
          <a:endParaRPr lang="ru-RU">
            <a:latin typeface="Times New Roman" panose="02020603050405020304" pitchFamily="18" charset="0"/>
            <a:cs typeface="Times New Roman" panose="02020603050405020304" pitchFamily="18" charset="0"/>
          </a:endParaRPr>
        </a:p>
      </dgm:t>
    </dgm:pt>
    <dgm:pt modelId="{D24A2AAE-0473-4C0F-856B-C769CBAE3C04}" type="parTrans" cxnId="{E66A1601-5F61-41AD-9938-6EEE37A64750}">
      <dgm:prSet/>
      <dgm:spPr/>
      <dgm:t>
        <a:bodyPr/>
        <a:lstStyle/>
        <a:p>
          <a:endParaRPr lang="ru-RU"/>
        </a:p>
      </dgm:t>
    </dgm:pt>
    <dgm:pt modelId="{70088720-9164-49CA-B75F-9FBF5C7134B5}" type="sibTrans" cxnId="{E66A1601-5F61-41AD-9938-6EEE37A64750}">
      <dgm:prSet/>
      <dgm:spPr/>
      <dgm:t>
        <a:bodyPr/>
        <a:lstStyle/>
        <a:p>
          <a:endParaRPr lang="ru-RU"/>
        </a:p>
      </dgm:t>
    </dgm:pt>
    <dgm:pt modelId="{119BB131-5AD0-4EC8-9C6B-395A3EB656BB}" type="pres">
      <dgm:prSet presAssocID="{00318ECF-0610-40CE-B883-BB0C846629ED}" presName="cycleMatrixDiagram" presStyleCnt="0">
        <dgm:presLayoutVars>
          <dgm:chMax val="1"/>
          <dgm:dir/>
          <dgm:animLvl val="lvl"/>
          <dgm:resizeHandles val="exact"/>
        </dgm:presLayoutVars>
      </dgm:prSet>
      <dgm:spPr/>
    </dgm:pt>
    <dgm:pt modelId="{50D07D50-F35A-4833-959F-78D227749241}" type="pres">
      <dgm:prSet presAssocID="{00318ECF-0610-40CE-B883-BB0C846629ED}" presName="children" presStyleCnt="0"/>
      <dgm:spPr/>
    </dgm:pt>
    <dgm:pt modelId="{F05383E4-312F-48A4-B275-119D01383E63}" type="pres">
      <dgm:prSet presAssocID="{00318ECF-0610-40CE-B883-BB0C846629ED}" presName="child1group" presStyleCnt="0"/>
      <dgm:spPr/>
    </dgm:pt>
    <dgm:pt modelId="{2F5EA3EB-DC8F-4493-BE89-3E92647E38D4}" type="pres">
      <dgm:prSet presAssocID="{00318ECF-0610-40CE-B883-BB0C846629ED}" presName="child1" presStyleLbl="bgAcc1" presStyleIdx="0" presStyleCnt="4"/>
      <dgm:spPr/>
    </dgm:pt>
    <dgm:pt modelId="{A084D8B2-8822-40AE-9BDA-8AB59803CBAE}" type="pres">
      <dgm:prSet presAssocID="{00318ECF-0610-40CE-B883-BB0C846629ED}" presName="child1Text" presStyleLbl="bgAcc1" presStyleIdx="0" presStyleCnt="4">
        <dgm:presLayoutVars>
          <dgm:bulletEnabled val="1"/>
        </dgm:presLayoutVars>
      </dgm:prSet>
      <dgm:spPr/>
    </dgm:pt>
    <dgm:pt modelId="{5368DCC9-C6E8-46EF-B1E7-66994EC2AE1E}" type="pres">
      <dgm:prSet presAssocID="{00318ECF-0610-40CE-B883-BB0C846629ED}" presName="child2group" presStyleCnt="0"/>
      <dgm:spPr/>
    </dgm:pt>
    <dgm:pt modelId="{12078200-7C0C-4A7D-A141-7DA2274F142E}" type="pres">
      <dgm:prSet presAssocID="{00318ECF-0610-40CE-B883-BB0C846629ED}" presName="child2" presStyleLbl="bgAcc1" presStyleIdx="1" presStyleCnt="4"/>
      <dgm:spPr/>
    </dgm:pt>
    <dgm:pt modelId="{D5C89DD2-42B0-4DF1-AECF-FE9064A65E1C}" type="pres">
      <dgm:prSet presAssocID="{00318ECF-0610-40CE-B883-BB0C846629ED}" presName="child2Text" presStyleLbl="bgAcc1" presStyleIdx="1" presStyleCnt="4">
        <dgm:presLayoutVars>
          <dgm:bulletEnabled val="1"/>
        </dgm:presLayoutVars>
      </dgm:prSet>
      <dgm:spPr/>
    </dgm:pt>
    <dgm:pt modelId="{50DE30E9-3FA7-4D21-9B8F-B760FAC3D326}" type="pres">
      <dgm:prSet presAssocID="{00318ECF-0610-40CE-B883-BB0C846629ED}" presName="child3group" presStyleCnt="0"/>
      <dgm:spPr/>
    </dgm:pt>
    <dgm:pt modelId="{21E42E0E-849F-445E-BD10-ABF044CDE4A3}" type="pres">
      <dgm:prSet presAssocID="{00318ECF-0610-40CE-B883-BB0C846629ED}" presName="child3" presStyleLbl="bgAcc1" presStyleIdx="2" presStyleCnt="4"/>
      <dgm:spPr/>
    </dgm:pt>
    <dgm:pt modelId="{73B5CA49-B310-41D9-B631-015312FC1CA9}" type="pres">
      <dgm:prSet presAssocID="{00318ECF-0610-40CE-B883-BB0C846629ED}" presName="child3Text" presStyleLbl="bgAcc1" presStyleIdx="2" presStyleCnt="4">
        <dgm:presLayoutVars>
          <dgm:bulletEnabled val="1"/>
        </dgm:presLayoutVars>
      </dgm:prSet>
      <dgm:spPr/>
    </dgm:pt>
    <dgm:pt modelId="{329B6B2B-9C4F-4C84-A248-91475C6F785B}" type="pres">
      <dgm:prSet presAssocID="{00318ECF-0610-40CE-B883-BB0C846629ED}" presName="child4group" presStyleCnt="0"/>
      <dgm:spPr/>
    </dgm:pt>
    <dgm:pt modelId="{337C5ABB-08EB-4A33-B6A0-0BEFA26CFF4D}" type="pres">
      <dgm:prSet presAssocID="{00318ECF-0610-40CE-B883-BB0C846629ED}" presName="child4" presStyleLbl="bgAcc1" presStyleIdx="3" presStyleCnt="4"/>
      <dgm:spPr/>
    </dgm:pt>
    <dgm:pt modelId="{BEA9531F-7260-497E-9EF3-32D48E9D7D0F}" type="pres">
      <dgm:prSet presAssocID="{00318ECF-0610-40CE-B883-BB0C846629ED}" presName="child4Text" presStyleLbl="bgAcc1" presStyleIdx="3" presStyleCnt="4">
        <dgm:presLayoutVars>
          <dgm:bulletEnabled val="1"/>
        </dgm:presLayoutVars>
      </dgm:prSet>
      <dgm:spPr/>
    </dgm:pt>
    <dgm:pt modelId="{A14C5B1A-80C1-47EE-8090-2948C78EF5C9}" type="pres">
      <dgm:prSet presAssocID="{00318ECF-0610-40CE-B883-BB0C846629ED}" presName="childPlaceholder" presStyleCnt="0"/>
      <dgm:spPr/>
    </dgm:pt>
    <dgm:pt modelId="{7C213D7F-26C4-41C8-A81C-22974719494F}" type="pres">
      <dgm:prSet presAssocID="{00318ECF-0610-40CE-B883-BB0C846629ED}" presName="circle" presStyleCnt="0"/>
      <dgm:spPr/>
    </dgm:pt>
    <dgm:pt modelId="{D9428805-182A-4EFC-BB79-F1D28C214EF0}" type="pres">
      <dgm:prSet presAssocID="{00318ECF-0610-40CE-B883-BB0C846629ED}" presName="quadrant1" presStyleLbl="node1" presStyleIdx="0" presStyleCnt="4">
        <dgm:presLayoutVars>
          <dgm:chMax val="1"/>
          <dgm:bulletEnabled val="1"/>
        </dgm:presLayoutVars>
      </dgm:prSet>
      <dgm:spPr/>
    </dgm:pt>
    <dgm:pt modelId="{94467E37-1444-4553-8382-5FE31606D546}" type="pres">
      <dgm:prSet presAssocID="{00318ECF-0610-40CE-B883-BB0C846629ED}" presName="quadrant2" presStyleLbl="node1" presStyleIdx="1" presStyleCnt="4">
        <dgm:presLayoutVars>
          <dgm:chMax val="1"/>
          <dgm:bulletEnabled val="1"/>
        </dgm:presLayoutVars>
      </dgm:prSet>
      <dgm:spPr/>
    </dgm:pt>
    <dgm:pt modelId="{2CF68B9D-8D4A-4F80-B5D6-35C00F35F709}" type="pres">
      <dgm:prSet presAssocID="{00318ECF-0610-40CE-B883-BB0C846629ED}" presName="quadrant3" presStyleLbl="node1" presStyleIdx="2" presStyleCnt="4">
        <dgm:presLayoutVars>
          <dgm:chMax val="1"/>
          <dgm:bulletEnabled val="1"/>
        </dgm:presLayoutVars>
      </dgm:prSet>
      <dgm:spPr/>
    </dgm:pt>
    <dgm:pt modelId="{D864698C-FB11-40A1-B5F8-1F6862422A00}" type="pres">
      <dgm:prSet presAssocID="{00318ECF-0610-40CE-B883-BB0C846629ED}" presName="quadrant4" presStyleLbl="node1" presStyleIdx="3" presStyleCnt="4">
        <dgm:presLayoutVars>
          <dgm:chMax val="1"/>
          <dgm:bulletEnabled val="1"/>
        </dgm:presLayoutVars>
      </dgm:prSet>
      <dgm:spPr/>
    </dgm:pt>
    <dgm:pt modelId="{5E4F4732-8A8D-4E36-9894-2CD5C19CA4A7}" type="pres">
      <dgm:prSet presAssocID="{00318ECF-0610-40CE-B883-BB0C846629ED}" presName="quadrantPlaceholder" presStyleCnt="0"/>
      <dgm:spPr/>
    </dgm:pt>
    <dgm:pt modelId="{9F18F0D5-155E-437C-89E8-FA0AE3B91FA7}" type="pres">
      <dgm:prSet presAssocID="{00318ECF-0610-40CE-B883-BB0C846629ED}" presName="center1" presStyleLbl="fgShp" presStyleIdx="0" presStyleCnt="2"/>
      <dgm:spPr/>
    </dgm:pt>
    <dgm:pt modelId="{5934EE7C-F2CA-4F20-A297-33432F540AEC}" type="pres">
      <dgm:prSet presAssocID="{00318ECF-0610-40CE-B883-BB0C846629ED}" presName="center2" presStyleLbl="fgShp" presStyleIdx="1" presStyleCnt="2"/>
      <dgm:spPr/>
    </dgm:pt>
  </dgm:ptLst>
  <dgm:cxnLst>
    <dgm:cxn modelId="{A8CED000-518E-4470-892E-AF52E61867C4}" srcId="{00318ECF-0610-40CE-B883-BB0C846629ED}" destId="{3AA84CD4-EDC1-4D15-A663-944C002B5C1D}" srcOrd="1" destOrd="0" parTransId="{0FB5A30E-BCA5-4EC2-A9E8-D37A261DCE0E}" sibTransId="{CA509E05-C0CB-4B61-858A-503893F572B5}"/>
    <dgm:cxn modelId="{E66A1601-5F61-41AD-9938-6EEE37A64750}" srcId="{E8DCF702-158F-408F-BD16-8BCD4FC3119B}" destId="{E51ED656-1A56-4EB9-BA0D-6AC53431BB46}" srcOrd="0" destOrd="0" parTransId="{D24A2AAE-0473-4C0F-856B-C769CBAE3C04}" sibTransId="{70088720-9164-49CA-B75F-9FBF5C7134B5}"/>
    <dgm:cxn modelId="{D520060B-BBBF-4BE3-BBB5-317B4115C545}" srcId="{4C9EC0F5-DAAA-4316-9A5D-8C63DD08E8EC}" destId="{524F9398-F348-4600-B0CE-3FE8E9DA4D55}" srcOrd="0" destOrd="0" parTransId="{6399A8A7-8318-429B-B41B-7250F23A7C9C}" sibTransId="{BFEAD7DC-59C7-4FEC-BE8B-FA478901BEF7}"/>
    <dgm:cxn modelId="{E09EC612-5215-4351-B5B7-0CA3A20C82CA}" type="presOf" srcId="{E8DCF702-158F-408F-BD16-8BCD4FC3119B}" destId="{D864698C-FB11-40A1-B5F8-1F6862422A00}" srcOrd="0" destOrd="0" presId="urn:microsoft.com/office/officeart/2005/8/layout/cycle4"/>
    <dgm:cxn modelId="{271FF415-92FC-4E3E-9251-6C263817E3D2}" type="presOf" srcId="{00318ECF-0610-40CE-B883-BB0C846629ED}" destId="{119BB131-5AD0-4EC8-9C6B-395A3EB656BB}" srcOrd="0" destOrd="0" presId="urn:microsoft.com/office/officeart/2005/8/layout/cycle4"/>
    <dgm:cxn modelId="{62286717-27C3-40E1-BDAD-4EC57BAF2995}" srcId="{00318ECF-0610-40CE-B883-BB0C846629ED}" destId="{4C9EC0F5-DAAA-4316-9A5D-8C63DD08E8EC}" srcOrd="2" destOrd="0" parTransId="{8A55BDBF-8705-4995-AF0E-17D16570D265}" sibTransId="{AABCEEFE-3D89-4F7F-A60F-3159DB9F1D10}"/>
    <dgm:cxn modelId="{69D6B360-8250-4246-BF9B-1EF4AA66A5DC}" type="presOf" srcId="{DF3B01EE-7427-4C00-B52C-888604647E1B}" destId="{2F5EA3EB-DC8F-4493-BE89-3E92647E38D4}" srcOrd="0" destOrd="0" presId="urn:microsoft.com/office/officeart/2005/8/layout/cycle4"/>
    <dgm:cxn modelId="{67CD6F46-B5DA-4D03-AE61-F31CF14F5278}" type="presOf" srcId="{F6A51C82-4651-4EBB-BD56-2850F0D01003}" destId="{D5C89DD2-42B0-4DF1-AECF-FE9064A65E1C}" srcOrd="1" destOrd="0" presId="urn:microsoft.com/office/officeart/2005/8/layout/cycle4"/>
    <dgm:cxn modelId="{FD245E4E-1168-4385-B7FB-4991179FD490}" type="presOf" srcId="{524F9398-F348-4600-B0CE-3FE8E9DA4D55}" destId="{73B5CA49-B310-41D9-B631-015312FC1CA9}" srcOrd="1" destOrd="0" presId="urn:microsoft.com/office/officeart/2005/8/layout/cycle4"/>
    <dgm:cxn modelId="{8DC64C56-3428-404B-8F21-3E483D4D71C4}" srcId="{3AA84CD4-EDC1-4D15-A663-944C002B5C1D}" destId="{F6A51C82-4651-4EBB-BD56-2850F0D01003}" srcOrd="0" destOrd="0" parTransId="{1E6FCB95-8E98-4FEB-94CD-AE5C15A5C6B8}" sibTransId="{0FDFA856-4521-441E-8626-31D5054FB90C}"/>
    <dgm:cxn modelId="{80139287-C364-4404-8629-383E3648D82B}" type="presOf" srcId="{B18EB917-4FBE-495B-92B3-78418B55849A}" destId="{D9428805-182A-4EFC-BB79-F1D28C214EF0}" srcOrd="0" destOrd="0" presId="urn:microsoft.com/office/officeart/2005/8/layout/cycle4"/>
    <dgm:cxn modelId="{22DD9992-B51D-4D26-9D60-968EA83E34B6}" srcId="{00318ECF-0610-40CE-B883-BB0C846629ED}" destId="{B18EB917-4FBE-495B-92B3-78418B55849A}" srcOrd="0" destOrd="0" parTransId="{C1F0B287-BEDC-40DA-8393-D58100EDEB88}" sibTransId="{286DB1F5-A5ED-4087-BBC3-A21325672EF7}"/>
    <dgm:cxn modelId="{1B6AF0AE-59FD-4A50-BD27-B79961F359FB}" type="presOf" srcId="{DF3B01EE-7427-4C00-B52C-888604647E1B}" destId="{A084D8B2-8822-40AE-9BDA-8AB59803CBAE}" srcOrd="1" destOrd="0" presId="urn:microsoft.com/office/officeart/2005/8/layout/cycle4"/>
    <dgm:cxn modelId="{B51B79BA-145B-47DA-ABDD-3BC163AAC3E2}" type="presOf" srcId="{524F9398-F348-4600-B0CE-3FE8E9DA4D55}" destId="{21E42E0E-849F-445E-BD10-ABF044CDE4A3}" srcOrd="0" destOrd="0" presId="urn:microsoft.com/office/officeart/2005/8/layout/cycle4"/>
    <dgm:cxn modelId="{67D37BC2-AC6F-45D3-9649-77D869A70941}" type="presOf" srcId="{F6A51C82-4651-4EBB-BD56-2850F0D01003}" destId="{12078200-7C0C-4A7D-A141-7DA2274F142E}" srcOrd="0" destOrd="0" presId="urn:microsoft.com/office/officeart/2005/8/layout/cycle4"/>
    <dgm:cxn modelId="{7AEBACCF-4E93-4FFB-AD6E-DAA4B2D2CEC0}" type="presOf" srcId="{3AA84CD4-EDC1-4D15-A663-944C002B5C1D}" destId="{94467E37-1444-4553-8382-5FE31606D546}" srcOrd="0" destOrd="0" presId="urn:microsoft.com/office/officeart/2005/8/layout/cycle4"/>
    <dgm:cxn modelId="{A69CD8CF-044C-4F97-8A0A-D463C6D99DCF}" srcId="{B18EB917-4FBE-495B-92B3-78418B55849A}" destId="{DF3B01EE-7427-4C00-B52C-888604647E1B}" srcOrd="0" destOrd="0" parTransId="{5A57FCE7-9F4D-4EF3-9A59-CEE53BB6E239}" sibTransId="{C63B5B4A-ECE4-45AA-8696-A3D078C07EFB}"/>
    <dgm:cxn modelId="{164186D2-297A-43F0-A8CD-8106EECE287B}" type="presOf" srcId="{E51ED656-1A56-4EB9-BA0D-6AC53431BB46}" destId="{337C5ABB-08EB-4A33-B6A0-0BEFA26CFF4D}" srcOrd="0" destOrd="0" presId="urn:microsoft.com/office/officeart/2005/8/layout/cycle4"/>
    <dgm:cxn modelId="{69F4E4D6-8B8B-48E4-8C5A-CE139E4A91B6}" srcId="{00318ECF-0610-40CE-B883-BB0C846629ED}" destId="{E8DCF702-158F-408F-BD16-8BCD4FC3119B}" srcOrd="3" destOrd="0" parTransId="{56045F0D-45C4-456C-B048-39228264DC94}" sibTransId="{F65ABA15-C491-4F42-8340-A734B6922A29}"/>
    <dgm:cxn modelId="{D66E1AE2-FBDF-46E3-BA7E-96DB9A687C72}" type="presOf" srcId="{E51ED656-1A56-4EB9-BA0D-6AC53431BB46}" destId="{BEA9531F-7260-497E-9EF3-32D48E9D7D0F}" srcOrd="1" destOrd="0" presId="urn:microsoft.com/office/officeart/2005/8/layout/cycle4"/>
    <dgm:cxn modelId="{E50567FC-5557-40F6-BDD5-1235F827A99B}" type="presOf" srcId="{4C9EC0F5-DAAA-4316-9A5D-8C63DD08E8EC}" destId="{2CF68B9D-8D4A-4F80-B5D6-35C00F35F709}" srcOrd="0" destOrd="0" presId="urn:microsoft.com/office/officeart/2005/8/layout/cycle4"/>
    <dgm:cxn modelId="{7B624AAE-14C9-4EE4-A01B-6589DEA77F50}" type="presParOf" srcId="{119BB131-5AD0-4EC8-9C6B-395A3EB656BB}" destId="{50D07D50-F35A-4833-959F-78D227749241}" srcOrd="0" destOrd="0" presId="urn:microsoft.com/office/officeart/2005/8/layout/cycle4"/>
    <dgm:cxn modelId="{3CE20ADE-0666-4B2A-BF37-EBF8FE82C77E}" type="presParOf" srcId="{50D07D50-F35A-4833-959F-78D227749241}" destId="{F05383E4-312F-48A4-B275-119D01383E63}" srcOrd="0" destOrd="0" presId="urn:microsoft.com/office/officeart/2005/8/layout/cycle4"/>
    <dgm:cxn modelId="{065D27EE-444C-4C38-8F70-C4C458DBCE86}" type="presParOf" srcId="{F05383E4-312F-48A4-B275-119D01383E63}" destId="{2F5EA3EB-DC8F-4493-BE89-3E92647E38D4}" srcOrd="0" destOrd="0" presId="urn:microsoft.com/office/officeart/2005/8/layout/cycle4"/>
    <dgm:cxn modelId="{A29E5A3F-5DF8-4020-8D6A-2C80EABDFB0A}" type="presParOf" srcId="{F05383E4-312F-48A4-B275-119D01383E63}" destId="{A084D8B2-8822-40AE-9BDA-8AB59803CBAE}" srcOrd="1" destOrd="0" presId="urn:microsoft.com/office/officeart/2005/8/layout/cycle4"/>
    <dgm:cxn modelId="{6332A11B-FA0B-4C40-95F9-0D944FC9AF74}" type="presParOf" srcId="{50D07D50-F35A-4833-959F-78D227749241}" destId="{5368DCC9-C6E8-46EF-B1E7-66994EC2AE1E}" srcOrd="1" destOrd="0" presId="urn:microsoft.com/office/officeart/2005/8/layout/cycle4"/>
    <dgm:cxn modelId="{7035E36D-D385-40DE-9DD6-39B5F29C9F2C}" type="presParOf" srcId="{5368DCC9-C6E8-46EF-B1E7-66994EC2AE1E}" destId="{12078200-7C0C-4A7D-A141-7DA2274F142E}" srcOrd="0" destOrd="0" presId="urn:microsoft.com/office/officeart/2005/8/layout/cycle4"/>
    <dgm:cxn modelId="{C82BC612-8DA0-431B-9CD9-2A58C2D48FFC}" type="presParOf" srcId="{5368DCC9-C6E8-46EF-B1E7-66994EC2AE1E}" destId="{D5C89DD2-42B0-4DF1-AECF-FE9064A65E1C}" srcOrd="1" destOrd="0" presId="urn:microsoft.com/office/officeart/2005/8/layout/cycle4"/>
    <dgm:cxn modelId="{47E79686-B265-44F3-A428-4851FD2FC8F4}" type="presParOf" srcId="{50D07D50-F35A-4833-959F-78D227749241}" destId="{50DE30E9-3FA7-4D21-9B8F-B760FAC3D326}" srcOrd="2" destOrd="0" presId="urn:microsoft.com/office/officeart/2005/8/layout/cycle4"/>
    <dgm:cxn modelId="{A1FAC208-444C-4F6D-909A-A379D0ECE69A}" type="presParOf" srcId="{50DE30E9-3FA7-4D21-9B8F-B760FAC3D326}" destId="{21E42E0E-849F-445E-BD10-ABF044CDE4A3}" srcOrd="0" destOrd="0" presId="urn:microsoft.com/office/officeart/2005/8/layout/cycle4"/>
    <dgm:cxn modelId="{17C22A9F-CF76-4F07-A9FE-CFBC29E9157C}" type="presParOf" srcId="{50DE30E9-3FA7-4D21-9B8F-B760FAC3D326}" destId="{73B5CA49-B310-41D9-B631-015312FC1CA9}" srcOrd="1" destOrd="0" presId="urn:microsoft.com/office/officeart/2005/8/layout/cycle4"/>
    <dgm:cxn modelId="{DB9DA98F-4E5B-481E-9471-CC213676ABD5}" type="presParOf" srcId="{50D07D50-F35A-4833-959F-78D227749241}" destId="{329B6B2B-9C4F-4C84-A248-91475C6F785B}" srcOrd="3" destOrd="0" presId="urn:microsoft.com/office/officeart/2005/8/layout/cycle4"/>
    <dgm:cxn modelId="{53F68EE3-68D3-4CED-8FBF-F4BD7C634081}" type="presParOf" srcId="{329B6B2B-9C4F-4C84-A248-91475C6F785B}" destId="{337C5ABB-08EB-4A33-B6A0-0BEFA26CFF4D}" srcOrd="0" destOrd="0" presId="urn:microsoft.com/office/officeart/2005/8/layout/cycle4"/>
    <dgm:cxn modelId="{35DC94A3-6797-46AD-AC5D-DA5F838BE47F}" type="presParOf" srcId="{329B6B2B-9C4F-4C84-A248-91475C6F785B}" destId="{BEA9531F-7260-497E-9EF3-32D48E9D7D0F}" srcOrd="1" destOrd="0" presId="urn:microsoft.com/office/officeart/2005/8/layout/cycle4"/>
    <dgm:cxn modelId="{15757E0F-006F-4391-8142-22E1C999CF8A}" type="presParOf" srcId="{50D07D50-F35A-4833-959F-78D227749241}" destId="{A14C5B1A-80C1-47EE-8090-2948C78EF5C9}" srcOrd="4" destOrd="0" presId="urn:microsoft.com/office/officeart/2005/8/layout/cycle4"/>
    <dgm:cxn modelId="{2FD4CC18-0018-40F5-94DA-DC6BE0FFA741}" type="presParOf" srcId="{119BB131-5AD0-4EC8-9C6B-395A3EB656BB}" destId="{7C213D7F-26C4-41C8-A81C-22974719494F}" srcOrd="1" destOrd="0" presId="urn:microsoft.com/office/officeart/2005/8/layout/cycle4"/>
    <dgm:cxn modelId="{F382FD67-D401-499A-A5C1-5B2712FA5FC4}" type="presParOf" srcId="{7C213D7F-26C4-41C8-A81C-22974719494F}" destId="{D9428805-182A-4EFC-BB79-F1D28C214EF0}" srcOrd="0" destOrd="0" presId="urn:microsoft.com/office/officeart/2005/8/layout/cycle4"/>
    <dgm:cxn modelId="{A45D5F88-A7B9-481D-BC61-941073C0DA64}" type="presParOf" srcId="{7C213D7F-26C4-41C8-A81C-22974719494F}" destId="{94467E37-1444-4553-8382-5FE31606D546}" srcOrd="1" destOrd="0" presId="urn:microsoft.com/office/officeart/2005/8/layout/cycle4"/>
    <dgm:cxn modelId="{D00E349D-D1B2-4BB4-AC3D-186F7A2F3B93}" type="presParOf" srcId="{7C213D7F-26C4-41C8-A81C-22974719494F}" destId="{2CF68B9D-8D4A-4F80-B5D6-35C00F35F709}" srcOrd="2" destOrd="0" presId="urn:microsoft.com/office/officeart/2005/8/layout/cycle4"/>
    <dgm:cxn modelId="{70BF1667-DAC9-402D-BC57-579C30CEB3A8}" type="presParOf" srcId="{7C213D7F-26C4-41C8-A81C-22974719494F}" destId="{D864698C-FB11-40A1-B5F8-1F6862422A00}" srcOrd="3" destOrd="0" presId="urn:microsoft.com/office/officeart/2005/8/layout/cycle4"/>
    <dgm:cxn modelId="{3B7A9634-C499-4E1A-A3E4-7F0C97FBA267}" type="presParOf" srcId="{7C213D7F-26C4-41C8-A81C-22974719494F}" destId="{5E4F4732-8A8D-4E36-9894-2CD5C19CA4A7}" srcOrd="4" destOrd="0" presId="urn:microsoft.com/office/officeart/2005/8/layout/cycle4"/>
    <dgm:cxn modelId="{E1E0C1D1-8FF6-4491-923E-D6580F729888}" type="presParOf" srcId="{119BB131-5AD0-4EC8-9C6B-395A3EB656BB}" destId="{9F18F0D5-155E-437C-89E8-FA0AE3B91FA7}" srcOrd="2" destOrd="0" presId="urn:microsoft.com/office/officeart/2005/8/layout/cycle4"/>
    <dgm:cxn modelId="{C0C344CA-E64D-4464-B539-96F64BD45DB9}" type="presParOf" srcId="{119BB131-5AD0-4EC8-9C6B-395A3EB656BB}" destId="{5934EE7C-F2CA-4F20-A297-33432F540AEC}" srcOrd="3" destOrd="0" presId="urn:microsoft.com/office/officeart/2005/8/layout/cycle4"/>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46990A3-EEDF-4D9D-A08C-EC563C58EA36}" type="doc">
      <dgm:prSet loTypeId="urn:microsoft.com/office/officeart/2005/8/layout/bProcess3" loCatId="process" qsTypeId="urn:microsoft.com/office/officeart/2005/8/quickstyle/3d1" qsCatId="3D" csTypeId="urn:microsoft.com/office/officeart/2005/8/colors/colorful5" csCatId="colorful" phldr="1"/>
      <dgm:spPr/>
      <dgm:t>
        <a:bodyPr/>
        <a:lstStyle/>
        <a:p>
          <a:endParaRPr lang="ru-RU"/>
        </a:p>
      </dgm:t>
    </dgm:pt>
    <dgm:pt modelId="{DC342E9F-5861-4AB9-9E83-166EB4246CCA}">
      <dgm:prSet phldrT="[Текст]"/>
      <dgm:spPr/>
      <dgm:t>
        <a:bodyPr/>
        <a:lstStyle/>
        <a:p>
          <a:r>
            <a:rPr lang="kk-KZ" b="1">
              <a:solidFill>
                <a:sysClr val="windowText" lastClr="000000"/>
              </a:solidFill>
              <a:latin typeface="Times New Roman" panose="02020603050405020304" pitchFamily="18" charset="0"/>
              <a:cs typeface="Times New Roman" panose="02020603050405020304" pitchFamily="18" charset="0"/>
            </a:rPr>
            <a:t>Модератор</a:t>
          </a:r>
          <a:endParaRPr lang="ru-RU" b="1">
            <a:solidFill>
              <a:sysClr val="windowText" lastClr="000000"/>
            </a:solidFill>
            <a:latin typeface="Times New Roman" panose="02020603050405020304" pitchFamily="18" charset="0"/>
            <a:cs typeface="Times New Roman" panose="02020603050405020304" pitchFamily="18" charset="0"/>
          </a:endParaRPr>
        </a:p>
      </dgm:t>
    </dgm:pt>
    <dgm:pt modelId="{45B3B152-5170-4CA4-AA15-D84EACE50C42}" type="parTrans" cxnId="{BB51B2BB-8D92-4995-9174-3A21F6757E54}">
      <dgm:prSet/>
      <dgm:spPr/>
      <dgm:t>
        <a:bodyPr/>
        <a:lstStyle/>
        <a:p>
          <a:endParaRPr lang="ru-RU"/>
        </a:p>
      </dgm:t>
    </dgm:pt>
    <dgm:pt modelId="{1D0B978A-4D10-4F2C-8B9C-C1592D583C72}" type="sibTrans" cxnId="{BB51B2BB-8D92-4995-9174-3A21F6757E54}">
      <dgm:prSet/>
      <dgm:spPr/>
      <dgm:t>
        <a:bodyPr/>
        <a:lstStyle/>
        <a:p>
          <a:endParaRPr lang="ru-RU"/>
        </a:p>
      </dgm:t>
    </dgm:pt>
    <dgm:pt modelId="{371486A1-9FB5-4EA0-83DE-14AC8D530059}">
      <dgm:prSet phldrT="[Текст]"/>
      <dgm:spPr/>
      <dgm:t>
        <a:bodyPr/>
        <a:lstStyle/>
        <a:p>
          <a:r>
            <a:rPr lang="kk-KZ" b="1">
              <a:solidFill>
                <a:sysClr val="windowText" lastClr="000000"/>
              </a:solidFill>
              <a:latin typeface="Times New Roman" panose="02020603050405020304" pitchFamily="18" charset="0"/>
              <a:cs typeface="Times New Roman" panose="02020603050405020304" pitchFamily="18" charset="0"/>
            </a:rPr>
            <a:t>Коуч</a:t>
          </a:r>
          <a:endParaRPr lang="ru-RU" b="1">
            <a:solidFill>
              <a:sysClr val="windowText" lastClr="000000"/>
            </a:solidFill>
            <a:latin typeface="Times New Roman" panose="02020603050405020304" pitchFamily="18" charset="0"/>
            <a:cs typeface="Times New Roman" panose="02020603050405020304" pitchFamily="18" charset="0"/>
          </a:endParaRPr>
        </a:p>
      </dgm:t>
    </dgm:pt>
    <dgm:pt modelId="{DD95E7C1-3428-4601-885F-4E4359E14731}" type="parTrans" cxnId="{6F436DBB-5CC0-46BA-8883-00C37B6BD83D}">
      <dgm:prSet/>
      <dgm:spPr/>
      <dgm:t>
        <a:bodyPr/>
        <a:lstStyle/>
        <a:p>
          <a:endParaRPr lang="ru-RU"/>
        </a:p>
      </dgm:t>
    </dgm:pt>
    <dgm:pt modelId="{33154D62-02E6-4843-B56F-988CF07C38CF}" type="sibTrans" cxnId="{6F436DBB-5CC0-46BA-8883-00C37B6BD83D}">
      <dgm:prSet/>
      <dgm:spPr/>
      <dgm:t>
        <a:bodyPr/>
        <a:lstStyle/>
        <a:p>
          <a:endParaRPr lang="ru-RU"/>
        </a:p>
      </dgm:t>
    </dgm:pt>
    <dgm:pt modelId="{79A07EB7-B409-4476-96F3-A5F7CCAFABE0}">
      <dgm:prSet phldrT="[Текст]"/>
      <dgm:spPr/>
      <dgm:t>
        <a:bodyPr/>
        <a:lstStyle/>
        <a:p>
          <a:r>
            <a:rPr lang="kk-KZ" b="1">
              <a:solidFill>
                <a:sysClr val="windowText" lastClr="000000"/>
              </a:solidFill>
              <a:latin typeface="Times New Roman" panose="02020603050405020304" pitchFamily="18" charset="0"/>
              <a:cs typeface="Times New Roman" panose="02020603050405020304" pitchFamily="18" charset="0"/>
            </a:rPr>
            <a:t>Стартап менторы</a:t>
          </a:r>
          <a:endParaRPr lang="ru-RU" b="1">
            <a:solidFill>
              <a:sysClr val="windowText" lastClr="000000"/>
            </a:solidFill>
            <a:latin typeface="Times New Roman" panose="02020603050405020304" pitchFamily="18" charset="0"/>
            <a:cs typeface="Times New Roman" panose="02020603050405020304" pitchFamily="18" charset="0"/>
          </a:endParaRPr>
        </a:p>
      </dgm:t>
    </dgm:pt>
    <dgm:pt modelId="{1D1BFD3F-5FDE-4D10-8CDE-108CAAAD8D40}" type="parTrans" cxnId="{A98DD348-38F1-4AF9-BA82-816B1AD17944}">
      <dgm:prSet/>
      <dgm:spPr/>
      <dgm:t>
        <a:bodyPr/>
        <a:lstStyle/>
        <a:p>
          <a:endParaRPr lang="ru-RU"/>
        </a:p>
      </dgm:t>
    </dgm:pt>
    <dgm:pt modelId="{F4CDD795-255A-4307-8D6C-C19DF9D6C38C}" type="sibTrans" cxnId="{A98DD348-38F1-4AF9-BA82-816B1AD17944}">
      <dgm:prSet/>
      <dgm:spPr/>
      <dgm:t>
        <a:bodyPr/>
        <a:lstStyle/>
        <a:p>
          <a:endParaRPr lang="ru-RU"/>
        </a:p>
      </dgm:t>
    </dgm:pt>
    <dgm:pt modelId="{DB1ECF25-C84B-4C22-85F2-9F54CA9A6D33}">
      <dgm:prSet phldrT="[Текст]"/>
      <dgm:spPr/>
      <dgm:t>
        <a:bodyPr/>
        <a:lstStyle/>
        <a:p>
          <a:r>
            <a:rPr lang="kk-KZ" b="1">
              <a:solidFill>
                <a:sysClr val="windowText" lastClr="000000"/>
              </a:solidFill>
              <a:latin typeface="Times New Roman" panose="02020603050405020304" pitchFamily="18" charset="0"/>
              <a:cs typeface="Times New Roman" panose="02020603050405020304" pitchFamily="18" charset="0"/>
            </a:rPr>
            <a:t>Менеджер</a:t>
          </a:r>
          <a:endParaRPr lang="ru-RU" b="1">
            <a:solidFill>
              <a:sysClr val="windowText" lastClr="000000"/>
            </a:solidFill>
            <a:latin typeface="Times New Roman" panose="02020603050405020304" pitchFamily="18" charset="0"/>
            <a:cs typeface="Times New Roman" panose="02020603050405020304" pitchFamily="18" charset="0"/>
          </a:endParaRPr>
        </a:p>
      </dgm:t>
    </dgm:pt>
    <dgm:pt modelId="{6E121556-B442-415D-A000-7687CA323E94}" type="parTrans" cxnId="{6470F727-F361-4935-A5ED-5DCA1E368C23}">
      <dgm:prSet/>
      <dgm:spPr/>
      <dgm:t>
        <a:bodyPr/>
        <a:lstStyle/>
        <a:p>
          <a:endParaRPr lang="ru-RU"/>
        </a:p>
      </dgm:t>
    </dgm:pt>
    <dgm:pt modelId="{94FF492A-CC70-4D63-8AF0-54E263EFBD00}" type="sibTrans" cxnId="{6470F727-F361-4935-A5ED-5DCA1E368C23}">
      <dgm:prSet/>
      <dgm:spPr/>
      <dgm:t>
        <a:bodyPr/>
        <a:lstStyle/>
        <a:p>
          <a:endParaRPr lang="ru-RU"/>
        </a:p>
      </dgm:t>
    </dgm:pt>
    <dgm:pt modelId="{6E029C25-A0D0-4777-959D-990C1FB46E87}">
      <dgm:prSet phldrT="[Текст]"/>
      <dgm:spPr/>
      <dgm:t>
        <a:bodyPr/>
        <a:lstStyle/>
        <a:p>
          <a:r>
            <a:rPr lang="kk-KZ" b="1">
              <a:solidFill>
                <a:sysClr val="windowText" lastClr="000000"/>
              </a:solidFill>
              <a:latin typeface="Times New Roman" panose="02020603050405020304" pitchFamily="18" charset="0"/>
              <a:cs typeface="Times New Roman" panose="02020603050405020304" pitchFamily="18" charset="0"/>
            </a:rPr>
            <a:t>Тәлімгер</a:t>
          </a:r>
          <a:endParaRPr lang="ru-RU" b="1">
            <a:solidFill>
              <a:sysClr val="windowText" lastClr="000000"/>
            </a:solidFill>
            <a:latin typeface="Times New Roman" panose="02020603050405020304" pitchFamily="18" charset="0"/>
            <a:cs typeface="Times New Roman" panose="02020603050405020304" pitchFamily="18" charset="0"/>
          </a:endParaRPr>
        </a:p>
      </dgm:t>
    </dgm:pt>
    <dgm:pt modelId="{ED848957-9E51-41CE-B5FA-258F4E556C0A}" type="parTrans" cxnId="{CC04076F-4EAD-4093-B8D1-277ABBF67BDD}">
      <dgm:prSet/>
      <dgm:spPr/>
      <dgm:t>
        <a:bodyPr/>
        <a:lstStyle/>
        <a:p>
          <a:endParaRPr lang="ru-RU"/>
        </a:p>
      </dgm:t>
    </dgm:pt>
    <dgm:pt modelId="{17665E34-D800-4899-88D3-69B265DCBD39}" type="sibTrans" cxnId="{CC04076F-4EAD-4093-B8D1-277ABBF67BDD}">
      <dgm:prSet/>
      <dgm:spPr/>
      <dgm:t>
        <a:bodyPr/>
        <a:lstStyle/>
        <a:p>
          <a:endParaRPr lang="ru-RU"/>
        </a:p>
      </dgm:t>
    </dgm:pt>
    <dgm:pt modelId="{DD19E68F-5977-4247-B152-F3D479988715}">
      <dgm:prSet/>
      <dgm:spPr/>
      <dgm:t>
        <a:bodyPr/>
        <a:lstStyle/>
        <a:p>
          <a:r>
            <a:rPr lang="kk-KZ" b="1">
              <a:solidFill>
                <a:sysClr val="windowText" lastClr="000000"/>
              </a:solidFill>
              <a:latin typeface="Times New Roman" panose="02020603050405020304" pitchFamily="18" charset="0"/>
              <a:cs typeface="Times New Roman" panose="02020603050405020304" pitchFamily="18" charset="0"/>
            </a:rPr>
            <a:t>Майнд-жаттықтырушы</a:t>
          </a:r>
          <a:endParaRPr lang="ru-RU" b="1">
            <a:solidFill>
              <a:sysClr val="windowText" lastClr="000000"/>
            </a:solidFill>
            <a:latin typeface="Times New Roman" panose="02020603050405020304" pitchFamily="18" charset="0"/>
            <a:cs typeface="Times New Roman" panose="02020603050405020304" pitchFamily="18" charset="0"/>
          </a:endParaRPr>
        </a:p>
      </dgm:t>
    </dgm:pt>
    <dgm:pt modelId="{3CF8E634-328A-4A9C-9217-F1D19D72E61B}" type="parTrans" cxnId="{A4CDE07B-9D57-4171-9C30-A8F9FB2748CE}">
      <dgm:prSet/>
      <dgm:spPr/>
      <dgm:t>
        <a:bodyPr/>
        <a:lstStyle/>
        <a:p>
          <a:endParaRPr lang="ru-RU"/>
        </a:p>
      </dgm:t>
    </dgm:pt>
    <dgm:pt modelId="{CF0050B4-E6F7-447B-B33E-49351ADF39EC}" type="sibTrans" cxnId="{A4CDE07B-9D57-4171-9C30-A8F9FB2748CE}">
      <dgm:prSet/>
      <dgm:spPr/>
      <dgm:t>
        <a:bodyPr/>
        <a:lstStyle/>
        <a:p>
          <a:endParaRPr lang="ru-RU"/>
        </a:p>
      </dgm:t>
    </dgm:pt>
    <dgm:pt modelId="{B445BC72-6022-4BCE-B454-A1C979C2E763}">
      <dgm:prSet/>
      <dgm:spPr/>
      <dgm:t>
        <a:bodyPr/>
        <a:lstStyle/>
        <a:p>
          <a:r>
            <a:rPr lang="kk-KZ" b="1">
              <a:solidFill>
                <a:sysClr val="windowText" lastClr="000000"/>
              </a:solidFill>
              <a:latin typeface="Times New Roman" panose="02020603050405020304" pitchFamily="18" charset="0"/>
              <a:cs typeface="Times New Roman" panose="02020603050405020304" pitchFamily="18" charset="0"/>
            </a:rPr>
            <a:t>Білім берк траекториясын  әзірлеуші</a:t>
          </a:r>
          <a:endParaRPr lang="ru-RU" b="1">
            <a:solidFill>
              <a:sysClr val="windowText" lastClr="000000"/>
            </a:solidFill>
            <a:latin typeface="Times New Roman" panose="02020603050405020304" pitchFamily="18" charset="0"/>
            <a:cs typeface="Times New Roman" panose="02020603050405020304" pitchFamily="18" charset="0"/>
          </a:endParaRPr>
        </a:p>
      </dgm:t>
    </dgm:pt>
    <dgm:pt modelId="{753950C2-DA03-4011-A47F-A8373509F620}" type="parTrans" cxnId="{EE378CB7-46DB-4797-A4B0-A371E7C5E902}">
      <dgm:prSet/>
      <dgm:spPr/>
      <dgm:t>
        <a:bodyPr/>
        <a:lstStyle/>
        <a:p>
          <a:endParaRPr lang="ru-RU"/>
        </a:p>
      </dgm:t>
    </dgm:pt>
    <dgm:pt modelId="{0F389A08-E16D-495C-BCF1-69A56000F162}" type="sibTrans" cxnId="{EE378CB7-46DB-4797-A4B0-A371E7C5E902}">
      <dgm:prSet/>
      <dgm:spPr/>
      <dgm:t>
        <a:bodyPr/>
        <a:lstStyle/>
        <a:p>
          <a:endParaRPr lang="ru-RU"/>
        </a:p>
      </dgm:t>
    </dgm:pt>
    <dgm:pt modelId="{43AD60B0-AB10-463E-B5B7-ECEC02057AE0}">
      <dgm:prSet/>
      <dgm:spPr/>
      <dgm:t>
        <a:bodyPr/>
        <a:lstStyle/>
        <a:p>
          <a:r>
            <a:rPr lang="kk-KZ" b="1">
              <a:solidFill>
                <a:sysClr val="windowText" lastClr="000000"/>
              </a:solidFill>
              <a:latin typeface="Times New Roman" panose="02020603050405020304" pitchFamily="18" charset="0"/>
              <a:cs typeface="Times New Roman" panose="02020603050405020304" pitchFamily="18" charset="0"/>
            </a:rPr>
            <a:t>Спикер</a:t>
          </a:r>
          <a:endParaRPr lang="ru-RU" b="1">
            <a:solidFill>
              <a:sysClr val="windowText" lastClr="000000"/>
            </a:solidFill>
            <a:latin typeface="Times New Roman" panose="02020603050405020304" pitchFamily="18" charset="0"/>
            <a:cs typeface="Times New Roman" panose="02020603050405020304" pitchFamily="18" charset="0"/>
          </a:endParaRPr>
        </a:p>
      </dgm:t>
    </dgm:pt>
    <dgm:pt modelId="{81241175-044C-44F4-8C2E-DC16F9D5789C}" type="parTrans" cxnId="{99F0A9EE-24D7-4113-BFBD-0180216A405F}">
      <dgm:prSet/>
      <dgm:spPr/>
      <dgm:t>
        <a:bodyPr/>
        <a:lstStyle/>
        <a:p>
          <a:endParaRPr lang="ru-RU"/>
        </a:p>
      </dgm:t>
    </dgm:pt>
    <dgm:pt modelId="{FD92F6BC-C4FE-4FBF-B56A-D60A7DC02AE6}" type="sibTrans" cxnId="{99F0A9EE-24D7-4113-BFBD-0180216A405F}">
      <dgm:prSet/>
      <dgm:spPr/>
      <dgm:t>
        <a:bodyPr/>
        <a:lstStyle/>
        <a:p>
          <a:endParaRPr lang="ru-RU"/>
        </a:p>
      </dgm:t>
    </dgm:pt>
    <dgm:pt modelId="{969BE1A4-1F3E-4E73-BD4A-296BCE7A24DA}">
      <dgm:prSet/>
      <dgm:spPr/>
      <dgm:t>
        <a:bodyPr/>
        <a:lstStyle/>
        <a:p>
          <a:r>
            <a:rPr lang="kk-KZ" b="1">
              <a:solidFill>
                <a:sysClr val="windowText" lastClr="000000"/>
              </a:solidFill>
              <a:latin typeface="Times New Roman" panose="02020603050405020304" pitchFamily="18" charset="0"/>
              <a:cs typeface="Times New Roman" panose="02020603050405020304" pitchFamily="18" charset="0"/>
            </a:rPr>
            <a:t>Үйлестіруші</a:t>
          </a:r>
          <a:endParaRPr lang="ru-RU" b="1">
            <a:solidFill>
              <a:sysClr val="windowText" lastClr="000000"/>
            </a:solidFill>
            <a:latin typeface="Times New Roman" panose="02020603050405020304" pitchFamily="18" charset="0"/>
            <a:cs typeface="Times New Roman" panose="02020603050405020304" pitchFamily="18" charset="0"/>
          </a:endParaRPr>
        </a:p>
      </dgm:t>
    </dgm:pt>
    <dgm:pt modelId="{B2823F24-0E81-4114-887C-6F3119C592E3}" type="parTrans" cxnId="{ABC2FA06-FED9-42CD-AA89-AF4A0EBE3F47}">
      <dgm:prSet/>
      <dgm:spPr/>
      <dgm:t>
        <a:bodyPr/>
        <a:lstStyle/>
        <a:p>
          <a:endParaRPr lang="ru-RU"/>
        </a:p>
      </dgm:t>
    </dgm:pt>
    <dgm:pt modelId="{92AFA7D2-C1A1-487F-A64E-FF604CD9672B}" type="sibTrans" cxnId="{ABC2FA06-FED9-42CD-AA89-AF4A0EBE3F47}">
      <dgm:prSet/>
      <dgm:spPr/>
      <dgm:t>
        <a:bodyPr/>
        <a:lstStyle/>
        <a:p>
          <a:endParaRPr lang="ru-RU"/>
        </a:p>
      </dgm:t>
    </dgm:pt>
    <dgm:pt modelId="{01D4B979-ACC9-426D-A35F-B13E75A6EF78}">
      <dgm:prSet/>
      <dgm:spPr/>
      <dgm:t>
        <a:bodyPr/>
        <a:lstStyle/>
        <a:p>
          <a:r>
            <a:rPr lang="kk-KZ" b="1">
              <a:solidFill>
                <a:sysClr val="windowText" lastClr="000000"/>
              </a:solidFill>
              <a:latin typeface="Times New Roman" panose="02020603050405020304" pitchFamily="18" charset="0"/>
              <a:cs typeface="Times New Roman" panose="02020603050405020304" pitchFamily="18" charset="0"/>
            </a:rPr>
            <a:t>Тьютор</a:t>
          </a:r>
          <a:endParaRPr lang="ru-RU" b="1">
            <a:solidFill>
              <a:sysClr val="windowText" lastClr="000000"/>
            </a:solidFill>
            <a:latin typeface="Times New Roman" panose="02020603050405020304" pitchFamily="18" charset="0"/>
            <a:cs typeface="Times New Roman" panose="02020603050405020304" pitchFamily="18" charset="0"/>
          </a:endParaRPr>
        </a:p>
      </dgm:t>
    </dgm:pt>
    <dgm:pt modelId="{C30FBA47-1A39-4B3C-9611-40EA4B7209F8}" type="parTrans" cxnId="{3FC13B1C-CD91-4EAB-991E-87B27109DC14}">
      <dgm:prSet/>
      <dgm:spPr/>
      <dgm:t>
        <a:bodyPr/>
        <a:lstStyle/>
        <a:p>
          <a:endParaRPr lang="ru-RU"/>
        </a:p>
      </dgm:t>
    </dgm:pt>
    <dgm:pt modelId="{63CA92E7-B576-43C1-BD28-F69FA34CF593}" type="sibTrans" cxnId="{3FC13B1C-CD91-4EAB-991E-87B27109DC14}">
      <dgm:prSet/>
      <dgm:spPr/>
      <dgm:t>
        <a:bodyPr/>
        <a:lstStyle/>
        <a:p>
          <a:endParaRPr lang="ru-RU"/>
        </a:p>
      </dgm:t>
    </dgm:pt>
    <dgm:pt modelId="{AA154BA7-8E98-4E69-82AE-4404DA78FA7A}">
      <dgm:prSet/>
      <dgm:spPr/>
      <dgm:t>
        <a:bodyPr/>
        <a:lstStyle/>
        <a:p>
          <a:r>
            <a:rPr lang="kk-KZ" b="1">
              <a:solidFill>
                <a:sysClr val="windowText" lastClr="000000"/>
              </a:solidFill>
              <a:latin typeface="Times New Roman" panose="02020603050405020304" pitchFamily="18" charset="0"/>
              <a:cs typeface="Times New Roman" panose="02020603050405020304" pitchFamily="18" charset="0"/>
            </a:rPr>
            <a:t>Ұйымдастарушы</a:t>
          </a:r>
          <a:endParaRPr lang="ru-RU" b="1">
            <a:solidFill>
              <a:sysClr val="windowText" lastClr="000000"/>
            </a:solidFill>
            <a:latin typeface="Times New Roman" panose="02020603050405020304" pitchFamily="18" charset="0"/>
            <a:cs typeface="Times New Roman" panose="02020603050405020304" pitchFamily="18" charset="0"/>
          </a:endParaRPr>
        </a:p>
      </dgm:t>
    </dgm:pt>
    <dgm:pt modelId="{9E0EDB76-4084-469B-AAD5-CF49CD5E25FC}" type="parTrans" cxnId="{5CB0685D-735A-4B1F-8E52-A6E3A396ACFA}">
      <dgm:prSet/>
      <dgm:spPr/>
      <dgm:t>
        <a:bodyPr/>
        <a:lstStyle/>
        <a:p>
          <a:endParaRPr lang="ru-RU"/>
        </a:p>
      </dgm:t>
    </dgm:pt>
    <dgm:pt modelId="{7196B6E2-6271-434B-A4C1-6BEAA6413E14}" type="sibTrans" cxnId="{5CB0685D-735A-4B1F-8E52-A6E3A396ACFA}">
      <dgm:prSet/>
      <dgm:spPr/>
      <dgm:t>
        <a:bodyPr/>
        <a:lstStyle/>
        <a:p>
          <a:endParaRPr lang="ru-RU"/>
        </a:p>
      </dgm:t>
    </dgm:pt>
    <dgm:pt modelId="{90307193-696C-458E-9161-2D908DA4F764}">
      <dgm:prSet/>
      <dgm:spPr/>
      <dgm:t>
        <a:bodyPr/>
        <a:lstStyle/>
        <a:p>
          <a:r>
            <a:rPr lang="kk-KZ" b="1">
              <a:solidFill>
                <a:sysClr val="windowText" lastClr="000000"/>
              </a:solidFill>
              <a:latin typeface="Times New Roman" panose="02020603050405020304" pitchFamily="18" charset="0"/>
              <a:cs typeface="Times New Roman" panose="02020603050405020304" pitchFamily="18" charset="0"/>
            </a:rPr>
            <a:t>Ойын шебері</a:t>
          </a:r>
          <a:endParaRPr lang="ru-RU" b="1">
            <a:solidFill>
              <a:sysClr val="windowText" lastClr="000000"/>
            </a:solidFill>
            <a:latin typeface="Times New Roman" panose="02020603050405020304" pitchFamily="18" charset="0"/>
            <a:cs typeface="Times New Roman" panose="02020603050405020304" pitchFamily="18" charset="0"/>
          </a:endParaRPr>
        </a:p>
      </dgm:t>
    </dgm:pt>
    <dgm:pt modelId="{ED3EA881-FDDD-4580-B526-E15C8BFD9723}" type="parTrans" cxnId="{04F8DE3B-5E97-4094-B975-BF76B5A423C4}">
      <dgm:prSet/>
      <dgm:spPr/>
      <dgm:t>
        <a:bodyPr/>
        <a:lstStyle/>
        <a:p>
          <a:endParaRPr lang="ru-RU"/>
        </a:p>
      </dgm:t>
    </dgm:pt>
    <dgm:pt modelId="{FABC76BB-21EA-46B6-B9DA-264349234229}" type="sibTrans" cxnId="{04F8DE3B-5E97-4094-B975-BF76B5A423C4}">
      <dgm:prSet/>
      <dgm:spPr/>
      <dgm:t>
        <a:bodyPr/>
        <a:lstStyle/>
        <a:p>
          <a:endParaRPr lang="ru-RU"/>
        </a:p>
      </dgm:t>
    </dgm:pt>
    <dgm:pt modelId="{04A9F318-7FB1-43BB-AAB4-AE3E985AE0D7}" type="pres">
      <dgm:prSet presAssocID="{046990A3-EEDF-4D9D-A08C-EC563C58EA36}" presName="Name0" presStyleCnt="0">
        <dgm:presLayoutVars>
          <dgm:dir/>
          <dgm:resizeHandles val="exact"/>
        </dgm:presLayoutVars>
      </dgm:prSet>
      <dgm:spPr/>
    </dgm:pt>
    <dgm:pt modelId="{A407F0C3-2DA1-4000-B249-5BE9302FB7C2}" type="pres">
      <dgm:prSet presAssocID="{DC342E9F-5861-4AB9-9E83-166EB4246CCA}" presName="node" presStyleLbl="node1" presStyleIdx="0" presStyleCnt="12">
        <dgm:presLayoutVars>
          <dgm:bulletEnabled val="1"/>
        </dgm:presLayoutVars>
      </dgm:prSet>
      <dgm:spPr/>
    </dgm:pt>
    <dgm:pt modelId="{DE11E1CE-229E-4CCE-837D-232D47C01A39}" type="pres">
      <dgm:prSet presAssocID="{1D0B978A-4D10-4F2C-8B9C-C1592D583C72}" presName="sibTrans" presStyleLbl="sibTrans1D1" presStyleIdx="0" presStyleCnt="11"/>
      <dgm:spPr/>
    </dgm:pt>
    <dgm:pt modelId="{A9E2C226-5E8A-430C-A20C-35C3EB876518}" type="pres">
      <dgm:prSet presAssocID="{1D0B978A-4D10-4F2C-8B9C-C1592D583C72}" presName="connectorText" presStyleLbl="sibTrans1D1" presStyleIdx="0" presStyleCnt="11"/>
      <dgm:spPr/>
    </dgm:pt>
    <dgm:pt modelId="{0562FEA2-AA89-4125-975F-463F3FF1BF5C}" type="pres">
      <dgm:prSet presAssocID="{01D4B979-ACC9-426D-A35F-B13E75A6EF78}" presName="node" presStyleLbl="node1" presStyleIdx="1" presStyleCnt="12">
        <dgm:presLayoutVars>
          <dgm:bulletEnabled val="1"/>
        </dgm:presLayoutVars>
      </dgm:prSet>
      <dgm:spPr/>
    </dgm:pt>
    <dgm:pt modelId="{22121954-B201-4CB1-9E95-D9C5A534D2C3}" type="pres">
      <dgm:prSet presAssocID="{63CA92E7-B576-43C1-BD28-F69FA34CF593}" presName="sibTrans" presStyleLbl="sibTrans1D1" presStyleIdx="1" presStyleCnt="11"/>
      <dgm:spPr/>
    </dgm:pt>
    <dgm:pt modelId="{F08661E0-4241-4EAC-8912-CA74830ED9E9}" type="pres">
      <dgm:prSet presAssocID="{63CA92E7-B576-43C1-BD28-F69FA34CF593}" presName="connectorText" presStyleLbl="sibTrans1D1" presStyleIdx="1" presStyleCnt="11"/>
      <dgm:spPr/>
    </dgm:pt>
    <dgm:pt modelId="{1BFC9FDC-0F15-4FDC-95BC-0BD01DAC7B1A}" type="pres">
      <dgm:prSet presAssocID="{AA154BA7-8E98-4E69-82AE-4404DA78FA7A}" presName="node" presStyleLbl="node1" presStyleIdx="2" presStyleCnt="12">
        <dgm:presLayoutVars>
          <dgm:bulletEnabled val="1"/>
        </dgm:presLayoutVars>
      </dgm:prSet>
      <dgm:spPr/>
    </dgm:pt>
    <dgm:pt modelId="{D9370884-8AF2-483C-9762-2005A215DFF2}" type="pres">
      <dgm:prSet presAssocID="{7196B6E2-6271-434B-A4C1-6BEAA6413E14}" presName="sibTrans" presStyleLbl="sibTrans1D1" presStyleIdx="2" presStyleCnt="11"/>
      <dgm:spPr/>
    </dgm:pt>
    <dgm:pt modelId="{BC872B73-CE21-483E-8784-BDED5D4E5C4D}" type="pres">
      <dgm:prSet presAssocID="{7196B6E2-6271-434B-A4C1-6BEAA6413E14}" presName="connectorText" presStyleLbl="sibTrans1D1" presStyleIdx="2" presStyleCnt="11"/>
      <dgm:spPr/>
    </dgm:pt>
    <dgm:pt modelId="{75ABC3C5-D174-4B59-9804-3E490EABDA05}" type="pres">
      <dgm:prSet presAssocID="{90307193-696C-458E-9161-2D908DA4F764}" presName="node" presStyleLbl="node1" presStyleIdx="3" presStyleCnt="12">
        <dgm:presLayoutVars>
          <dgm:bulletEnabled val="1"/>
        </dgm:presLayoutVars>
      </dgm:prSet>
      <dgm:spPr/>
    </dgm:pt>
    <dgm:pt modelId="{7EFD7DB2-C7F8-49C3-85D4-63FD1A6C8251}" type="pres">
      <dgm:prSet presAssocID="{FABC76BB-21EA-46B6-B9DA-264349234229}" presName="sibTrans" presStyleLbl="sibTrans1D1" presStyleIdx="3" presStyleCnt="11"/>
      <dgm:spPr/>
    </dgm:pt>
    <dgm:pt modelId="{F62F9CCE-CE06-46EC-8BAA-6D2148EA6AC9}" type="pres">
      <dgm:prSet presAssocID="{FABC76BB-21EA-46B6-B9DA-264349234229}" presName="connectorText" presStyleLbl="sibTrans1D1" presStyleIdx="3" presStyleCnt="11"/>
      <dgm:spPr/>
    </dgm:pt>
    <dgm:pt modelId="{E7A0148E-E1EA-41FA-A597-2BE45761620D}" type="pres">
      <dgm:prSet presAssocID="{969BE1A4-1F3E-4E73-BD4A-296BCE7A24DA}" presName="node" presStyleLbl="node1" presStyleIdx="4" presStyleCnt="12">
        <dgm:presLayoutVars>
          <dgm:bulletEnabled val="1"/>
        </dgm:presLayoutVars>
      </dgm:prSet>
      <dgm:spPr/>
    </dgm:pt>
    <dgm:pt modelId="{57DF0EFC-FB95-4E22-899D-19E0FBDD094E}" type="pres">
      <dgm:prSet presAssocID="{92AFA7D2-C1A1-487F-A64E-FF604CD9672B}" presName="sibTrans" presStyleLbl="sibTrans1D1" presStyleIdx="4" presStyleCnt="11"/>
      <dgm:spPr/>
    </dgm:pt>
    <dgm:pt modelId="{0B9AA10E-2D4D-43D4-B4BE-5284DC0DFB99}" type="pres">
      <dgm:prSet presAssocID="{92AFA7D2-C1A1-487F-A64E-FF604CD9672B}" presName="connectorText" presStyleLbl="sibTrans1D1" presStyleIdx="4" presStyleCnt="11"/>
      <dgm:spPr/>
    </dgm:pt>
    <dgm:pt modelId="{1CA6E61F-7D03-4D9D-B25D-49353100A204}" type="pres">
      <dgm:prSet presAssocID="{43AD60B0-AB10-463E-B5B7-ECEC02057AE0}" presName="node" presStyleLbl="node1" presStyleIdx="5" presStyleCnt="12">
        <dgm:presLayoutVars>
          <dgm:bulletEnabled val="1"/>
        </dgm:presLayoutVars>
      </dgm:prSet>
      <dgm:spPr/>
    </dgm:pt>
    <dgm:pt modelId="{60DA142B-4DA4-40D2-BC45-0098E9FFFD93}" type="pres">
      <dgm:prSet presAssocID="{FD92F6BC-C4FE-4FBF-B56A-D60A7DC02AE6}" presName="sibTrans" presStyleLbl="sibTrans1D1" presStyleIdx="5" presStyleCnt="11"/>
      <dgm:spPr/>
    </dgm:pt>
    <dgm:pt modelId="{4ABB6E86-4665-4450-8394-66602EDBD256}" type="pres">
      <dgm:prSet presAssocID="{FD92F6BC-C4FE-4FBF-B56A-D60A7DC02AE6}" presName="connectorText" presStyleLbl="sibTrans1D1" presStyleIdx="5" presStyleCnt="11"/>
      <dgm:spPr/>
    </dgm:pt>
    <dgm:pt modelId="{25D02A18-827B-4BE6-A19C-B2AEF5200732}" type="pres">
      <dgm:prSet presAssocID="{B445BC72-6022-4BCE-B454-A1C979C2E763}" presName="node" presStyleLbl="node1" presStyleIdx="6" presStyleCnt="12">
        <dgm:presLayoutVars>
          <dgm:bulletEnabled val="1"/>
        </dgm:presLayoutVars>
      </dgm:prSet>
      <dgm:spPr/>
    </dgm:pt>
    <dgm:pt modelId="{B81AED97-E3B1-480A-967C-CFD2AC7CF372}" type="pres">
      <dgm:prSet presAssocID="{0F389A08-E16D-495C-BCF1-69A56000F162}" presName="sibTrans" presStyleLbl="sibTrans1D1" presStyleIdx="6" presStyleCnt="11"/>
      <dgm:spPr/>
    </dgm:pt>
    <dgm:pt modelId="{C8806ECC-3698-4E47-9682-3E2CA9BB08D1}" type="pres">
      <dgm:prSet presAssocID="{0F389A08-E16D-495C-BCF1-69A56000F162}" presName="connectorText" presStyleLbl="sibTrans1D1" presStyleIdx="6" presStyleCnt="11"/>
      <dgm:spPr/>
    </dgm:pt>
    <dgm:pt modelId="{1DA300D6-3EF5-4FB7-9A3D-CD32102E14A2}" type="pres">
      <dgm:prSet presAssocID="{DD19E68F-5977-4247-B152-F3D479988715}" presName="node" presStyleLbl="node1" presStyleIdx="7" presStyleCnt="12">
        <dgm:presLayoutVars>
          <dgm:bulletEnabled val="1"/>
        </dgm:presLayoutVars>
      </dgm:prSet>
      <dgm:spPr/>
    </dgm:pt>
    <dgm:pt modelId="{D91AB4BA-8081-4D44-B002-34A75FC0CC07}" type="pres">
      <dgm:prSet presAssocID="{CF0050B4-E6F7-447B-B33E-49351ADF39EC}" presName="sibTrans" presStyleLbl="sibTrans1D1" presStyleIdx="7" presStyleCnt="11"/>
      <dgm:spPr/>
    </dgm:pt>
    <dgm:pt modelId="{7F02E05D-AF9E-4432-A00D-9A64C9144E86}" type="pres">
      <dgm:prSet presAssocID="{CF0050B4-E6F7-447B-B33E-49351ADF39EC}" presName="connectorText" presStyleLbl="sibTrans1D1" presStyleIdx="7" presStyleCnt="11"/>
      <dgm:spPr/>
    </dgm:pt>
    <dgm:pt modelId="{4E3A080B-E520-46CD-8227-CB377DD78C86}" type="pres">
      <dgm:prSet presAssocID="{371486A1-9FB5-4EA0-83DE-14AC8D530059}" presName="node" presStyleLbl="node1" presStyleIdx="8" presStyleCnt="12">
        <dgm:presLayoutVars>
          <dgm:bulletEnabled val="1"/>
        </dgm:presLayoutVars>
      </dgm:prSet>
      <dgm:spPr/>
    </dgm:pt>
    <dgm:pt modelId="{4352578C-18D0-47C5-9A45-EACEA56829B8}" type="pres">
      <dgm:prSet presAssocID="{33154D62-02E6-4843-B56F-988CF07C38CF}" presName="sibTrans" presStyleLbl="sibTrans1D1" presStyleIdx="8" presStyleCnt="11"/>
      <dgm:spPr/>
    </dgm:pt>
    <dgm:pt modelId="{70B9ED8A-FE73-4CC7-BEB6-8D7A5FF81677}" type="pres">
      <dgm:prSet presAssocID="{33154D62-02E6-4843-B56F-988CF07C38CF}" presName="connectorText" presStyleLbl="sibTrans1D1" presStyleIdx="8" presStyleCnt="11"/>
      <dgm:spPr/>
    </dgm:pt>
    <dgm:pt modelId="{714C78A5-D229-4687-BBE9-1C838ABEFCE3}" type="pres">
      <dgm:prSet presAssocID="{79A07EB7-B409-4476-96F3-A5F7CCAFABE0}" presName="node" presStyleLbl="node1" presStyleIdx="9" presStyleCnt="12">
        <dgm:presLayoutVars>
          <dgm:bulletEnabled val="1"/>
        </dgm:presLayoutVars>
      </dgm:prSet>
      <dgm:spPr/>
    </dgm:pt>
    <dgm:pt modelId="{A9DF77D0-87A1-4DCC-856A-88B2998BEF76}" type="pres">
      <dgm:prSet presAssocID="{F4CDD795-255A-4307-8D6C-C19DF9D6C38C}" presName="sibTrans" presStyleLbl="sibTrans1D1" presStyleIdx="9" presStyleCnt="11"/>
      <dgm:spPr/>
    </dgm:pt>
    <dgm:pt modelId="{1EC935E9-A994-41A8-A8F0-A1391C472BBD}" type="pres">
      <dgm:prSet presAssocID="{F4CDD795-255A-4307-8D6C-C19DF9D6C38C}" presName="connectorText" presStyleLbl="sibTrans1D1" presStyleIdx="9" presStyleCnt="11"/>
      <dgm:spPr/>
    </dgm:pt>
    <dgm:pt modelId="{D2AFD51E-0327-4CC4-972D-72298C7A7599}" type="pres">
      <dgm:prSet presAssocID="{DB1ECF25-C84B-4C22-85F2-9F54CA9A6D33}" presName="node" presStyleLbl="node1" presStyleIdx="10" presStyleCnt="12">
        <dgm:presLayoutVars>
          <dgm:bulletEnabled val="1"/>
        </dgm:presLayoutVars>
      </dgm:prSet>
      <dgm:spPr/>
    </dgm:pt>
    <dgm:pt modelId="{D27A1465-5881-4A1E-A309-5FFE2EBEE9C1}" type="pres">
      <dgm:prSet presAssocID="{94FF492A-CC70-4D63-8AF0-54E263EFBD00}" presName="sibTrans" presStyleLbl="sibTrans1D1" presStyleIdx="10" presStyleCnt="11"/>
      <dgm:spPr/>
    </dgm:pt>
    <dgm:pt modelId="{4CC9D157-447B-4565-83CC-966398694102}" type="pres">
      <dgm:prSet presAssocID="{94FF492A-CC70-4D63-8AF0-54E263EFBD00}" presName="connectorText" presStyleLbl="sibTrans1D1" presStyleIdx="10" presStyleCnt="11"/>
      <dgm:spPr/>
    </dgm:pt>
    <dgm:pt modelId="{81645842-7AB6-4DF3-82F8-0E6CA4DEFEB1}" type="pres">
      <dgm:prSet presAssocID="{6E029C25-A0D0-4777-959D-990C1FB46E87}" presName="node" presStyleLbl="node1" presStyleIdx="11" presStyleCnt="12">
        <dgm:presLayoutVars>
          <dgm:bulletEnabled val="1"/>
        </dgm:presLayoutVars>
      </dgm:prSet>
      <dgm:spPr/>
    </dgm:pt>
  </dgm:ptLst>
  <dgm:cxnLst>
    <dgm:cxn modelId="{E896B401-68CE-4524-9C94-3D52F38130B9}" type="presOf" srcId="{90307193-696C-458E-9161-2D908DA4F764}" destId="{75ABC3C5-D174-4B59-9804-3E490EABDA05}" srcOrd="0" destOrd="0" presId="urn:microsoft.com/office/officeart/2005/8/layout/bProcess3"/>
    <dgm:cxn modelId="{ABC2FA06-FED9-42CD-AA89-AF4A0EBE3F47}" srcId="{046990A3-EEDF-4D9D-A08C-EC563C58EA36}" destId="{969BE1A4-1F3E-4E73-BD4A-296BCE7A24DA}" srcOrd="4" destOrd="0" parTransId="{B2823F24-0E81-4114-887C-6F3119C592E3}" sibTransId="{92AFA7D2-C1A1-487F-A64E-FF604CD9672B}"/>
    <dgm:cxn modelId="{D7631207-2632-4AFC-B0B1-A23345B1163F}" type="presOf" srcId="{CF0050B4-E6F7-447B-B33E-49351ADF39EC}" destId="{D91AB4BA-8081-4D44-B002-34A75FC0CC07}" srcOrd="0" destOrd="0" presId="urn:microsoft.com/office/officeart/2005/8/layout/bProcess3"/>
    <dgm:cxn modelId="{22A75311-1D7F-4F67-94D8-AA41E62D785C}" type="presOf" srcId="{FABC76BB-21EA-46B6-B9DA-264349234229}" destId="{F62F9CCE-CE06-46EC-8BAA-6D2148EA6AC9}" srcOrd="1" destOrd="0" presId="urn:microsoft.com/office/officeart/2005/8/layout/bProcess3"/>
    <dgm:cxn modelId="{A4783B18-BC6F-423A-A831-9EFDABB588DF}" type="presOf" srcId="{AA154BA7-8E98-4E69-82AE-4404DA78FA7A}" destId="{1BFC9FDC-0F15-4FDC-95BC-0BD01DAC7B1A}" srcOrd="0" destOrd="0" presId="urn:microsoft.com/office/officeart/2005/8/layout/bProcess3"/>
    <dgm:cxn modelId="{3FC13B1C-CD91-4EAB-991E-87B27109DC14}" srcId="{046990A3-EEDF-4D9D-A08C-EC563C58EA36}" destId="{01D4B979-ACC9-426D-A35F-B13E75A6EF78}" srcOrd="1" destOrd="0" parTransId="{C30FBA47-1A39-4B3C-9611-40EA4B7209F8}" sibTransId="{63CA92E7-B576-43C1-BD28-F69FA34CF593}"/>
    <dgm:cxn modelId="{7DB1B41C-A6B5-414F-B83E-6DF7120EA667}" type="presOf" srcId="{0F389A08-E16D-495C-BCF1-69A56000F162}" destId="{B81AED97-E3B1-480A-967C-CFD2AC7CF372}" srcOrd="0" destOrd="0" presId="urn:microsoft.com/office/officeart/2005/8/layout/bProcess3"/>
    <dgm:cxn modelId="{6977DA1C-01B2-4073-AD68-309804B5FF31}" type="presOf" srcId="{94FF492A-CC70-4D63-8AF0-54E263EFBD00}" destId="{4CC9D157-447B-4565-83CC-966398694102}" srcOrd="1" destOrd="0" presId="urn:microsoft.com/office/officeart/2005/8/layout/bProcess3"/>
    <dgm:cxn modelId="{6470F727-F361-4935-A5ED-5DCA1E368C23}" srcId="{046990A3-EEDF-4D9D-A08C-EC563C58EA36}" destId="{DB1ECF25-C84B-4C22-85F2-9F54CA9A6D33}" srcOrd="10" destOrd="0" parTransId="{6E121556-B442-415D-A000-7687CA323E94}" sibTransId="{94FF492A-CC70-4D63-8AF0-54E263EFBD00}"/>
    <dgm:cxn modelId="{D59AC428-862D-4E45-9CAE-E9CFC93A8809}" type="presOf" srcId="{7196B6E2-6271-434B-A4C1-6BEAA6413E14}" destId="{D9370884-8AF2-483C-9762-2005A215DFF2}" srcOrd="0" destOrd="0" presId="urn:microsoft.com/office/officeart/2005/8/layout/bProcess3"/>
    <dgm:cxn modelId="{CEC4732B-08CA-431F-92B3-6C0496397167}" type="presOf" srcId="{FABC76BB-21EA-46B6-B9DA-264349234229}" destId="{7EFD7DB2-C7F8-49C3-85D4-63FD1A6C8251}" srcOrd="0" destOrd="0" presId="urn:microsoft.com/office/officeart/2005/8/layout/bProcess3"/>
    <dgm:cxn modelId="{04F8DE3B-5E97-4094-B975-BF76B5A423C4}" srcId="{046990A3-EEDF-4D9D-A08C-EC563C58EA36}" destId="{90307193-696C-458E-9161-2D908DA4F764}" srcOrd="3" destOrd="0" parTransId="{ED3EA881-FDDD-4580-B526-E15C8BFD9723}" sibTransId="{FABC76BB-21EA-46B6-B9DA-264349234229}"/>
    <dgm:cxn modelId="{5CB0685D-735A-4B1F-8E52-A6E3A396ACFA}" srcId="{046990A3-EEDF-4D9D-A08C-EC563C58EA36}" destId="{AA154BA7-8E98-4E69-82AE-4404DA78FA7A}" srcOrd="2" destOrd="0" parTransId="{9E0EDB76-4084-469B-AAD5-CF49CD5E25FC}" sibTransId="{7196B6E2-6271-434B-A4C1-6BEAA6413E14}"/>
    <dgm:cxn modelId="{53BB5941-37DB-4689-B4D0-1E66EE086B4B}" type="presOf" srcId="{FD92F6BC-C4FE-4FBF-B56A-D60A7DC02AE6}" destId="{4ABB6E86-4665-4450-8394-66602EDBD256}" srcOrd="1" destOrd="0" presId="urn:microsoft.com/office/officeart/2005/8/layout/bProcess3"/>
    <dgm:cxn modelId="{00C25067-39D4-42E5-A226-925BDFCA3D86}" type="presOf" srcId="{371486A1-9FB5-4EA0-83DE-14AC8D530059}" destId="{4E3A080B-E520-46CD-8227-CB377DD78C86}" srcOrd="0" destOrd="0" presId="urn:microsoft.com/office/officeart/2005/8/layout/bProcess3"/>
    <dgm:cxn modelId="{A98DD348-38F1-4AF9-BA82-816B1AD17944}" srcId="{046990A3-EEDF-4D9D-A08C-EC563C58EA36}" destId="{79A07EB7-B409-4476-96F3-A5F7CCAFABE0}" srcOrd="9" destOrd="0" parTransId="{1D1BFD3F-5FDE-4D10-8CDE-108CAAAD8D40}" sibTransId="{F4CDD795-255A-4307-8D6C-C19DF9D6C38C}"/>
    <dgm:cxn modelId="{DFA10449-8B30-4A91-9F7E-92EBD6DDA8AE}" type="presOf" srcId="{F4CDD795-255A-4307-8D6C-C19DF9D6C38C}" destId="{A9DF77D0-87A1-4DCC-856A-88B2998BEF76}" srcOrd="0" destOrd="0" presId="urn:microsoft.com/office/officeart/2005/8/layout/bProcess3"/>
    <dgm:cxn modelId="{0E53F16C-5550-427B-B150-43024FFA696D}" type="presOf" srcId="{7196B6E2-6271-434B-A4C1-6BEAA6413E14}" destId="{BC872B73-CE21-483E-8784-BDED5D4E5C4D}" srcOrd="1" destOrd="0" presId="urn:microsoft.com/office/officeart/2005/8/layout/bProcess3"/>
    <dgm:cxn modelId="{CC04076F-4EAD-4093-B8D1-277ABBF67BDD}" srcId="{046990A3-EEDF-4D9D-A08C-EC563C58EA36}" destId="{6E029C25-A0D0-4777-959D-990C1FB46E87}" srcOrd="11" destOrd="0" parTransId="{ED848957-9E51-41CE-B5FA-258F4E556C0A}" sibTransId="{17665E34-D800-4899-88D3-69B265DCBD39}"/>
    <dgm:cxn modelId="{5468F271-86BF-48F6-A4BF-FA07A6B4D650}" type="presOf" srcId="{63CA92E7-B576-43C1-BD28-F69FA34CF593}" destId="{F08661E0-4241-4EAC-8912-CA74830ED9E9}" srcOrd="1" destOrd="0" presId="urn:microsoft.com/office/officeart/2005/8/layout/bProcess3"/>
    <dgm:cxn modelId="{874DFD56-46B2-4F71-B868-2ECC26098E8F}" type="presOf" srcId="{969BE1A4-1F3E-4E73-BD4A-296BCE7A24DA}" destId="{E7A0148E-E1EA-41FA-A597-2BE45761620D}" srcOrd="0" destOrd="0" presId="urn:microsoft.com/office/officeart/2005/8/layout/bProcess3"/>
    <dgm:cxn modelId="{96509E59-4554-4C99-A78C-914C533255DD}" type="presOf" srcId="{94FF492A-CC70-4D63-8AF0-54E263EFBD00}" destId="{D27A1465-5881-4A1E-A309-5FFE2EBEE9C1}" srcOrd="0" destOrd="0" presId="urn:microsoft.com/office/officeart/2005/8/layout/bProcess3"/>
    <dgm:cxn modelId="{A4CDE07B-9D57-4171-9C30-A8F9FB2748CE}" srcId="{046990A3-EEDF-4D9D-A08C-EC563C58EA36}" destId="{DD19E68F-5977-4247-B152-F3D479988715}" srcOrd="7" destOrd="0" parTransId="{3CF8E634-328A-4A9C-9217-F1D19D72E61B}" sibTransId="{CF0050B4-E6F7-447B-B33E-49351ADF39EC}"/>
    <dgm:cxn modelId="{D5F1E47E-08BE-43FB-8DA2-398DAF3B53BE}" type="presOf" srcId="{1D0B978A-4D10-4F2C-8B9C-C1592D583C72}" destId="{A9E2C226-5E8A-430C-A20C-35C3EB876518}" srcOrd="1" destOrd="0" presId="urn:microsoft.com/office/officeart/2005/8/layout/bProcess3"/>
    <dgm:cxn modelId="{8452257F-45AD-4079-A384-F2C354B6128E}" type="presOf" srcId="{F4CDD795-255A-4307-8D6C-C19DF9D6C38C}" destId="{1EC935E9-A994-41A8-A8F0-A1391C472BBD}" srcOrd="1" destOrd="0" presId="urn:microsoft.com/office/officeart/2005/8/layout/bProcess3"/>
    <dgm:cxn modelId="{FDC65283-991B-4F60-A1AF-033A21DDEB8C}" type="presOf" srcId="{B445BC72-6022-4BCE-B454-A1C979C2E763}" destId="{25D02A18-827B-4BE6-A19C-B2AEF5200732}" srcOrd="0" destOrd="0" presId="urn:microsoft.com/office/officeart/2005/8/layout/bProcess3"/>
    <dgm:cxn modelId="{FC07AF83-829A-4AE7-855B-EFF6F97E4B91}" type="presOf" srcId="{6E029C25-A0D0-4777-959D-990C1FB46E87}" destId="{81645842-7AB6-4DF3-82F8-0E6CA4DEFEB1}" srcOrd="0" destOrd="0" presId="urn:microsoft.com/office/officeart/2005/8/layout/bProcess3"/>
    <dgm:cxn modelId="{EF4E3F85-F297-4F4E-BD52-A4FFD14306BE}" type="presOf" srcId="{CF0050B4-E6F7-447B-B33E-49351ADF39EC}" destId="{7F02E05D-AF9E-4432-A00D-9A64C9144E86}" srcOrd="1" destOrd="0" presId="urn:microsoft.com/office/officeart/2005/8/layout/bProcess3"/>
    <dgm:cxn modelId="{4A099887-4A29-4AD9-A735-7F2CF51BB05B}" type="presOf" srcId="{79A07EB7-B409-4476-96F3-A5F7CCAFABE0}" destId="{714C78A5-D229-4687-BBE9-1C838ABEFCE3}" srcOrd="0" destOrd="0" presId="urn:microsoft.com/office/officeart/2005/8/layout/bProcess3"/>
    <dgm:cxn modelId="{E0CBA28F-0AE7-41EB-843D-EC3D44299C6D}" type="presOf" srcId="{1D0B978A-4D10-4F2C-8B9C-C1592D583C72}" destId="{DE11E1CE-229E-4CCE-837D-232D47C01A39}" srcOrd="0" destOrd="0" presId="urn:microsoft.com/office/officeart/2005/8/layout/bProcess3"/>
    <dgm:cxn modelId="{D46C9399-2DCC-40C5-BE55-0C6DA13D307E}" type="presOf" srcId="{43AD60B0-AB10-463E-B5B7-ECEC02057AE0}" destId="{1CA6E61F-7D03-4D9D-B25D-49353100A204}" srcOrd="0" destOrd="0" presId="urn:microsoft.com/office/officeart/2005/8/layout/bProcess3"/>
    <dgm:cxn modelId="{A215FA9A-B812-4F50-BEFF-EF8B316045CB}" type="presOf" srcId="{33154D62-02E6-4843-B56F-988CF07C38CF}" destId="{4352578C-18D0-47C5-9A45-EACEA56829B8}" srcOrd="0" destOrd="0" presId="urn:microsoft.com/office/officeart/2005/8/layout/bProcess3"/>
    <dgm:cxn modelId="{4F570FA0-5669-4FA2-8D5A-0E7E7CBE10DB}" type="presOf" srcId="{0F389A08-E16D-495C-BCF1-69A56000F162}" destId="{C8806ECC-3698-4E47-9682-3E2CA9BB08D1}" srcOrd="1" destOrd="0" presId="urn:microsoft.com/office/officeart/2005/8/layout/bProcess3"/>
    <dgm:cxn modelId="{F5EE10A9-EFE5-4C90-A75B-0DD634F89196}" type="presOf" srcId="{92AFA7D2-C1A1-487F-A64E-FF604CD9672B}" destId="{57DF0EFC-FB95-4E22-899D-19E0FBDD094E}" srcOrd="0" destOrd="0" presId="urn:microsoft.com/office/officeart/2005/8/layout/bProcess3"/>
    <dgm:cxn modelId="{134340AA-524C-426E-B68F-68EF907EC343}" type="presOf" srcId="{63CA92E7-B576-43C1-BD28-F69FA34CF593}" destId="{22121954-B201-4CB1-9E95-D9C5A534D2C3}" srcOrd="0" destOrd="0" presId="urn:microsoft.com/office/officeart/2005/8/layout/bProcess3"/>
    <dgm:cxn modelId="{4738EAAA-3CA1-45E6-BC97-898E18CD326A}" type="presOf" srcId="{DD19E68F-5977-4247-B152-F3D479988715}" destId="{1DA300D6-3EF5-4FB7-9A3D-CD32102E14A2}" srcOrd="0" destOrd="0" presId="urn:microsoft.com/office/officeart/2005/8/layout/bProcess3"/>
    <dgm:cxn modelId="{EE378CB7-46DB-4797-A4B0-A371E7C5E902}" srcId="{046990A3-EEDF-4D9D-A08C-EC563C58EA36}" destId="{B445BC72-6022-4BCE-B454-A1C979C2E763}" srcOrd="6" destOrd="0" parTransId="{753950C2-DA03-4011-A47F-A8373509F620}" sibTransId="{0F389A08-E16D-495C-BCF1-69A56000F162}"/>
    <dgm:cxn modelId="{6F436DBB-5CC0-46BA-8883-00C37B6BD83D}" srcId="{046990A3-EEDF-4D9D-A08C-EC563C58EA36}" destId="{371486A1-9FB5-4EA0-83DE-14AC8D530059}" srcOrd="8" destOrd="0" parTransId="{DD95E7C1-3428-4601-885F-4E4359E14731}" sibTransId="{33154D62-02E6-4843-B56F-988CF07C38CF}"/>
    <dgm:cxn modelId="{BB51B2BB-8D92-4995-9174-3A21F6757E54}" srcId="{046990A3-EEDF-4D9D-A08C-EC563C58EA36}" destId="{DC342E9F-5861-4AB9-9E83-166EB4246CCA}" srcOrd="0" destOrd="0" parTransId="{45B3B152-5170-4CA4-AA15-D84EACE50C42}" sibTransId="{1D0B978A-4D10-4F2C-8B9C-C1592D583C72}"/>
    <dgm:cxn modelId="{6C294AC9-E8E7-40F8-8E18-FE7F84935593}" type="presOf" srcId="{046990A3-EEDF-4D9D-A08C-EC563C58EA36}" destId="{04A9F318-7FB1-43BB-AAB4-AE3E985AE0D7}" srcOrd="0" destOrd="0" presId="urn:microsoft.com/office/officeart/2005/8/layout/bProcess3"/>
    <dgm:cxn modelId="{27281ECE-95C2-4D38-850A-2CD02FB22E2A}" type="presOf" srcId="{92AFA7D2-C1A1-487F-A64E-FF604CD9672B}" destId="{0B9AA10E-2D4D-43D4-B4BE-5284DC0DFB99}" srcOrd="1" destOrd="0" presId="urn:microsoft.com/office/officeart/2005/8/layout/bProcess3"/>
    <dgm:cxn modelId="{04128DD9-ADFD-4D3B-A495-1256DF8D5E5B}" type="presOf" srcId="{DC342E9F-5861-4AB9-9E83-166EB4246CCA}" destId="{A407F0C3-2DA1-4000-B249-5BE9302FB7C2}" srcOrd="0" destOrd="0" presId="urn:microsoft.com/office/officeart/2005/8/layout/bProcess3"/>
    <dgm:cxn modelId="{9FF8C5E4-F460-48D1-ABE9-8FDD445700C3}" type="presOf" srcId="{33154D62-02E6-4843-B56F-988CF07C38CF}" destId="{70B9ED8A-FE73-4CC7-BEB6-8D7A5FF81677}" srcOrd="1" destOrd="0" presId="urn:microsoft.com/office/officeart/2005/8/layout/bProcess3"/>
    <dgm:cxn modelId="{15A309E9-9B61-42D4-B751-F80D12FABF8D}" type="presOf" srcId="{01D4B979-ACC9-426D-A35F-B13E75A6EF78}" destId="{0562FEA2-AA89-4125-975F-463F3FF1BF5C}" srcOrd="0" destOrd="0" presId="urn:microsoft.com/office/officeart/2005/8/layout/bProcess3"/>
    <dgm:cxn modelId="{73203FEC-D724-432E-BB72-2B1293CE416A}" type="presOf" srcId="{FD92F6BC-C4FE-4FBF-B56A-D60A7DC02AE6}" destId="{60DA142B-4DA4-40D2-BC45-0098E9FFFD93}" srcOrd="0" destOrd="0" presId="urn:microsoft.com/office/officeart/2005/8/layout/bProcess3"/>
    <dgm:cxn modelId="{99F0A9EE-24D7-4113-BFBD-0180216A405F}" srcId="{046990A3-EEDF-4D9D-A08C-EC563C58EA36}" destId="{43AD60B0-AB10-463E-B5B7-ECEC02057AE0}" srcOrd="5" destOrd="0" parTransId="{81241175-044C-44F4-8C2E-DC16F9D5789C}" sibTransId="{FD92F6BC-C4FE-4FBF-B56A-D60A7DC02AE6}"/>
    <dgm:cxn modelId="{D6EA24F5-CF12-45C0-8481-89A35417939F}" type="presOf" srcId="{DB1ECF25-C84B-4C22-85F2-9F54CA9A6D33}" destId="{D2AFD51E-0327-4CC4-972D-72298C7A7599}" srcOrd="0" destOrd="0" presId="urn:microsoft.com/office/officeart/2005/8/layout/bProcess3"/>
    <dgm:cxn modelId="{702FE91E-E89A-4792-AC07-DD81F4CE190E}" type="presParOf" srcId="{04A9F318-7FB1-43BB-AAB4-AE3E985AE0D7}" destId="{A407F0C3-2DA1-4000-B249-5BE9302FB7C2}" srcOrd="0" destOrd="0" presId="urn:microsoft.com/office/officeart/2005/8/layout/bProcess3"/>
    <dgm:cxn modelId="{DB46DFD4-8D89-4F8E-AC51-A5E266B6CF81}" type="presParOf" srcId="{04A9F318-7FB1-43BB-AAB4-AE3E985AE0D7}" destId="{DE11E1CE-229E-4CCE-837D-232D47C01A39}" srcOrd="1" destOrd="0" presId="urn:microsoft.com/office/officeart/2005/8/layout/bProcess3"/>
    <dgm:cxn modelId="{0DD20270-F1D4-44C3-AA32-92849A9CE66D}" type="presParOf" srcId="{DE11E1CE-229E-4CCE-837D-232D47C01A39}" destId="{A9E2C226-5E8A-430C-A20C-35C3EB876518}" srcOrd="0" destOrd="0" presId="urn:microsoft.com/office/officeart/2005/8/layout/bProcess3"/>
    <dgm:cxn modelId="{B0AEF8DA-F9E5-435B-AC85-82B558DF1573}" type="presParOf" srcId="{04A9F318-7FB1-43BB-AAB4-AE3E985AE0D7}" destId="{0562FEA2-AA89-4125-975F-463F3FF1BF5C}" srcOrd="2" destOrd="0" presId="urn:microsoft.com/office/officeart/2005/8/layout/bProcess3"/>
    <dgm:cxn modelId="{84ABF846-5595-48DE-BD18-7F64328C251B}" type="presParOf" srcId="{04A9F318-7FB1-43BB-AAB4-AE3E985AE0D7}" destId="{22121954-B201-4CB1-9E95-D9C5A534D2C3}" srcOrd="3" destOrd="0" presId="urn:microsoft.com/office/officeart/2005/8/layout/bProcess3"/>
    <dgm:cxn modelId="{5B019B18-8E8F-428D-9B47-ED6FD5DC3E98}" type="presParOf" srcId="{22121954-B201-4CB1-9E95-D9C5A534D2C3}" destId="{F08661E0-4241-4EAC-8912-CA74830ED9E9}" srcOrd="0" destOrd="0" presId="urn:microsoft.com/office/officeart/2005/8/layout/bProcess3"/>
    <dgm:cxn modelId="{5305D33A-E803-4350-A9B0-CFE7524C401A}" type="presParOf" srcId="{04A9F318-7FB1-43BB-AAB4-AE3E985AE0D7}" destId="{1BFC9FDC-0F15-4FDC-95BC-0BD01DAC7B1A}" srcOrd="4" destOrd="0" presId="urn:microsoft.com/office/officeart/2005/8/layout/bProcess3"/>
    <dgm:cxn modelId="{6A095709-93B1-4D66-AF12-2257180E2AEA}" type="presParOf" srcId="{04A9F318-7FB1-43BB-AAB4-AE3E985AE0D7}" destId="{D9370884-8AF2-483C-9762-2005A215DFF2}" srcOrd="5" destOrd="0" presId="urn:microsoft.com/office/officeart/2005/8/layout/bProcess3"/>
    <dgm:cxn modelId="{7C3BFC39-F998-48BA-8AD9-C970D4B3DF1A}" type="presParOf" srcId="{D9370884-8AF2-483C-9762-2005A215DFF2}" destId="{BC872B73-CE21-483E-8784-BDED5D4E5C4D}" srcOrd="0" destOrd="0" presId="urn:microsoft.com/office/officeart/2005/8/layout/bProcess3"/>
    <dgm:cxn modelId="{57B98FAE-7CFC-4DC4-91F9-8282563858D9}" type="presParOf" srcId="{04A9F318-7FB1-43BB-AAB4-AE3E985AE0D7}" destId="{75ABC3C5-D174-4B59-9804-3E490EABDA05}" srcOrd="6" destOrd="0" presId="urn:microsoft.com/office/officeart/2005/8/layout/bProcess3"/>
    <dgm:cxn modelId="{0AC8A1C5-F954-4B1B-91DA-740D29A8494F}" type="presParOf" srcId="{04A9F318-7FB1-43BB-AAB4-AE3E985AE0D7}" destId="{7EFD7DB2-C7F8-49C3-85D4-63FD1A6C8251}" srcOrd="7" destOrd="0" presId="urn:microsoft.com/office/officeart/2005/8/layout/bProcess3"/>
    <dgm:cxn modelId="{10284B19-7C4A-4D61-A1BD-262DBA8892A2}" type="presParOf" srcId="{7EFD7DB2-C7F8-49C3-85D4-63FD1A6C8251}" destId="{F62F9CCE-CE06-46EC-8BAA-6D2148EA6AC9}" srcOrd="0" destOrd="0" presId="urn:microsoft.com/office/officeart/2005/8/layout/bProcess3"/>
    <dgm:cxn modelId="{9C54C783-6DB6-4C98-9B4A-2F7CBC591A27}" type="presParOf" srcId="{04A9F318-7FB1-43BB-AAB4-AE3E985AE0D7}" destId="{E7A0148E-E1EA-41FA-A597-2BE45761620D}" srcOrd="8" destOrd="0" presId="urn:microsoft.com/office/officeart/2005/8/layout/bProcess3"/>
    <dgm:cxn modelId="{D725D043-F93A-4CD8-9EE3-EEDF3462CDDA}" type="presParOf" srcId="{04A9F318-7FB1-43BB-AAB4-AE3E985AE0D7}" destId="{57DF0EFC-FB95-4E22-899D-19E0FBDD094E}" srcOrd="9" destOrd="0" presId="urn:microsoft.com/office/officeart/2005/8/layout/bProcess3"/>
    <dgm:cxn modelId="{C2F09B6A-3E13-48F8-8055-9B09E5D05B7C}" type="presParOf" srcId="{57DF0EFC-FB95-4E22-899D-19E0FBDD094E}" destId="{0B9AA10E-2D4D-43D4-B4BE-5284DC0DFB99}" srcOrd="0" destOrd="0" presId="urn:microsoft.com/office/officeart/2005/8/layout/bProcess3"/>
    <dgm:cxn modelId="{421E8624-DED8-4863-9DEE-42C2B160C6CA}" type="presParOf" srcId="{04A9F318-7FB1-43BB-AAB4-AE3E985AE0D7}" destId="{1CA6E61F-7D03-4D9D-B25D-49353100A204}" srcOrd="10" destOrd="0" presId="urn:microsoft.com/office/officeart/2005/8/layout/bProcess3"/>
    <dgm:cxn modelId="{0FFED882-0573-485E-BCD3-19452144EEF9}" type="presParOf" srcId="{04A9F318-7FB1-43BB-AAB4-AE3E985AE0D7}" destId="{60DA142B-4DA4-40D2-BC45-0098E9FFFD93}" srcOrd="11" destOrd="0" presId="urn:microsoft.com/office/officeart/2005/8/layout/bProcess3"/>
    <dgm:cxn modelId="{EA63AC57-5C78-4972-B9B7-66F6D5336651}" type="presParOf" srcId="{60DA142B-4DA4-40D2-BC45-0098E9FFFD93}" destId="{4ABB6E86-4665-4450-8394-66602EDBD256}" srcOrd="0" destOrd="0" presId="urn:microsoft.com/office/officeart/2005/8/layout/bProcess3"/>
    <dgm:cxn modelId="{9DFF8EE9-765A-4F51-A805-DE4F2EA00E40}" type="presParOf" srcId="{04A9F318-7FB1-43BB-AAB4-AE3E985AE0D7}" destId="{25D02A18-827B-4BE6-A19C-B2AEF5200732}" srcOrd="12" destOrd="0" presId="urn:microsoft.com/office/officeart/2005/8/layout/bProcess3"/>
    <dgm:cxn modelId="{ECF8AC22-524A-49B8-BB13-579595D05DB7}" type="presParOf" srcId="{04A9F318-7FB1-43BB-AAB4-AE3E985AE0D7}" destId="{B81AED97-E3B1-480A-967C-CFD2AC7CF372}" srcOrd="13" destOrd="0" presId="urn:microsoft.com/office/officeart/2005/8/layout/bProcess3"/>
    <dgm:cxn modelId="{1C476130-0101-44A6-87FA-A40189AC5DA4}" type="presParOf" srcId="{B81AED97-E3B1-480A-967C-CFD2AC7CF372}" destId="{C8806ECC-3698-4E47-9682-3E2CA9BB08D1}" srcOrd="0" destOrd="0" presId="urn:microsoft.com/office/officeart/2005/8/layout/bProcess3"/>
    <dgm:cxn modelId="{6AB2CD8D-0F2A-477D-9713-3CA4A3BFA783}" type="presParOf" srcId="{04A9F318-7FB1-43BB-AAB4-AE3E985AE0D7}" destId="{1DA300D6-3EF5-4FB7-9A3D-CD32102E14A2}" srcOrd="14" destOrd="0" presId="urn:microsoft.com/office/officeart/2005/8/layout/bProcess3"/>
    <dgm:cxn modelId="{CCD4BAE7-E5C6-4811-A0EB-98E2C8F7DD6A}" type="presParOf" srcId="{04A9F318-7FB1-43BB-AAB4-AE3E985AE0D7}" destId="{D91AB4BA-8081-4D44-B002-34A75FC0CC07}" srcOrd="15" destOrd="0" presId="urn:microsoft.com/office/officeart/2005/8/layout/bProcess3"/>
    <dgm:cxn modelId="{A0BA0C35-1A8A-4AEF-8A28-EDBF8B2C20F0}" type="presParOf" srcId="{D91AB4BA-8081-4D44-B002-34A75FC0CC07}" destId="{7F02E05D-AF9E-4432-A00D-9A64C9144E86}" srcOrd="0" destOrd="0" presId="urn:microsoft.com/office/officeart/2005/8/layout/bProcess3"/>
    <dgm:cxn modelId="{9F29B312-96BE-4514-B6C0-9E465D7B784F}" type="presParOf" srcId="{04A9F318-7FB1-43BB-AAB4-AE3E985AE0D7}" destId="{4E3A080B-E520-46CD-8227-CB377DD78C86}" srcOrd="16" destOrd="0" presId="urn:microsoft.com/office/officeart/2005/8/layout/bProcess3"/>
    <dgm:cxn modelId="{658AD2FA-7251-4583-BBD9-0BFFD2BA794A}" type="presParOf" srcId="{04A9F318-7FB1-43BB-AAB4-AE3E985AE0D7}" destId="{4352578C-18D0-47C5-9A45-EACEA56829B8}" srcOrd="17" destOrd="0" presId="urn:microsoft.com/office/officeart/2005/8/layout/bProcess3"/>
    <dgm:cxn modelId="{D5A709DA-FE84-40E1-86B1-1FAE3B6B5B9A}" type="presParOf" srcId="{4352578C-18D0-47C5-9A45-EACEA56829B8}" destId="{70B9ED8A-FE73-4CC7-BEB6-8D7A5FF81677}" srcOrd="0" destOrd="0" presId="urn:microsoft.com/office/officeart/2005/8/layout/bProcess3"/>
    <dgm:cxn modelId="{476A4AD5-17AA-4BF1-A985-1137C01D5FF8}" type="presParOf" srcId="{04A9F318-7FB1-43BB-AAB4-AE3E985AE0D7}" destId="{714C78A5-D229-4687-BBE9-1C838ABEFCE3}" srcOrd="18" destOrd="0" presId="urn:microsoft.com/office/officeart/2005/8/layout/bProcess3"/>
    <dgm:cxn modelId="{AA6A2427-81CF-464E-B343-A062E007213D}" type="presParOf" srcId="{04A9F318-7FB1-43BB-AAB4-AE3E985AE0D7}" destId="{A9DF77D0-87A1-4DCC-856A-88B2998BEF76}" srcOrd="19" destOrd="0" presId="urn:microsoft.com/office/officeart/2005/8/layout/bProcess3"/>
    <dgm:cxn modelId="{57AE0B15-65AF-4F38-9D19-9CBE1F32157F}" type="presParOf" srcId="{A9DF77D0-87A1-4DCC-856A-88B2998BEF76}" destId="{1EC935E9-A994-41A8-A8F0-A1391C472BBD}" srcOrd="0" destOrd="0" presId="urn:microsoft.com/office/officeart/2005/8/layout/bProcess3"/>
    <dgm:cxn modelId="{E709B596-65B9-4655-8C01-7813D03F9F28}" type="presParOf" srcId="{04A9F318-7FB1-43BB-AAB4-AE3E985AE0D7}" destId="{D2AFD51E-0327-4CC4-972D-72298C7A7599}" srcOrd="20" destOrd="0" presId="urn:microsoft.com/office/officeart/2005/8/layout/bProcess3"/>
    <dgm:cxn modelId="{EEDA2558-FA02-4045-AD8C-73662406A20F}" type="presParOf" srcId="{04A9F318-7FB1-43BB-AAB4-AE3E985AE0D7}" destId="{D27A1465-5881-4A1E-A309-5FFE2EBEE9C1}" srcOrd="21" destOrd="0" presId="urn:microsoft.com/office/officeart/2005/8/layout/bProcess3"/>
    <dgm:cxn modelId="{31AE239D-16DB-4048-BD81-FADFF51DB97A}" type="presParOf" srcId="{D27A1465-5881-4A1E-A309-5FFE2EBEE9C1}" destId="{4CC9D157-447B-4565-83CC-966398694102}" srcOrd="0" destOrd="0" presId="urn:microsoft.com/office/officeart/2005/8/layout/bProcess3"/>
    <dgm:cxn modelId="{DB08EAA0-2E06-4206-BEFA-00515CA004C6}" type="presParOf" srcId="{04A9F318-7FB1-43BB-AAB4-AE3E985AE0D7}" destId="{81645842-7AB6-4DF3-82F8-0E6CA4DEFEB1}" srcOrd="22" destOrd="0" presId="urn:microsoft.com/office/officeart/2005/8/layout/bProcess3"/>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760EB72-CA86-460C-AB41-A8B617891988}"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ru-RU"/>
        </a:p>
      </dgm:t>
    </dgm:pt>
    <dgm:pt modelId="{B4D2619F-8D11-4CCA-98CC-3284CDDE0767}">
      <dgm:prSet phldrT="[Текст]">
        <dgm:style>
          <a:lnRef idx="1">
            <a:schemeClr val="accent4"/>
          </a:lnRef>
          <a:fillRef idx="2">
            <a:schemeClr val="accent4"/>
          </a:fillRef>
          <a:effectRef idx="1">
            <a:schemeClr val="accent4"/>
          </a:effectRef>
          <a:fontRef idx="minor">
            <a:schemeClr val="dk1"/>
          </a:fontRef>
        </dgm:style>
      </dgm:prSet>
      <dgm:spPr/>
      <dgm:t>
        <a:bodyPr/>
        <a:lstStyle/>
        <a:p>
          <a:r>
            <a:rPr lang="ru-RU" b="1">
              <a:solidFill>
                <a:sysClr val="windowText" lastClr="000000"/>
              </a:solidFill>
              <a:latin typeface="Times New Roman" panose="02020603050405020304" pitchFamily="18" charset="0"/>
              <a:cs typeface="Times New Roman" panose="02020603050405020304" pitchFamily="18" charset="0"/>
            </a:rPr>
            <a:t>Болашақ биолог мұғалім</a:t>
          </a:r>
        </a:p>
      </dgm:t>
    </dgm:pt>
    <dgm:pt modelId="{96A50FD1-CE29-485D-863F-3DDF54A8A497}" type="parTrans" cxnId="{1C54C8F9-3CAA-494F-A96C-ED672E212A8B}">
      <dgm:prSet/>
      <dgm:spPr/>
      <dgm:t>
        <a:bodyPr/>
        <a:lstStyle/>
        <a:p>
          <a:endParaRPr lang="ru-RU"/>
        </a:p>
      </dgm:t>
    </dgm:pt>
    <dgm:pt modelId="{49456D3F-329E-44FB-9B42-099767FCA428}" type="sibTrans" cxnId="{1C54C8F9-3CAA-494F-A96C-ED672E212A8B}">
      <dgm:prSet/>
      <dgm:spPr/>
      <dgm:t>
        <a:bodyPr/>
        <a:lstStyle/>
        <a:p>
          <a:endParaRPr lang="ru-RU"/>
        </a:p>
      </dgm:t>
    </dgm:pt>
    <dgm:pt modelId="{27C60DCD-13FF-4197-BEAF-F0F9092DF9DD}">
      <dgm:prSet phldrT="[Текст]">
        <dgm:style>
          <a:lnRef idx="1">
            <a:schemeClr val="accent2"/>
          </a:lnRef>
          <a:fillRef idx="2">
            <a:schemeClr val="accent2"/>
          </a:fillRef>
          <a:effectRef idx="1">
            <a:schemeClr val="accent2"/>
          </a:effectRef>
          <a:fontRef idx="minor">
            <a:schemeClr val="dk1"/>
          </a:fontRef>
        </dgm:style>
      </dgm:prSet>
      <dgm:spPr/>
      <dgm:t>
        <a:bodyPr/>
        <a:lstStyle/>
        <a:p>
          <a:r>
            <a:rPr lang="ru-RU">
              <a:solidFill>
                <a:sysClr val="windowText" lastClr="000000"/>
              </a:solidFill>
              <a:latin typeface="Times New Roman" panose="02020603050405020304" pitchFamily="18" charset="0"/>
              <a:cs typeface="Times New Roman" panose="02020603050405020304" pitchFamily="18" charset="0"/>
            </a:rPr>
            <a:t>Сандық технологияларды тиімді пайдалана алатын кәсіби маман</a:t>
          </a:r>
        </a:p>
      </dgm:t>
    </dgm:pt>
    <dgm:pt modelId="{D78D15E9-C5DF-427F-B228-01881103F3A6}" type="parTrans" cxnId="{5456058B-68E9-4CD2-8961-38F993B91D9E}">
      <dgm:prSet/>
      <dgm:spPr/>
      <dgm:t>
        <a:bodyPr/>
        <a:lstStyle/>
        <a:p>
          <a:endParaRPr lang="ru-RU"/>
        </a:p>
      </dgm:t>
    </dgm:pt>
    <dgm:pt modelId="{8768058B-92F6-4741-BC75-2631FC1866FA}" type="sibTrans" cxnId="{5456058B-68E9-4CD2-8961-38F993B91D9E}">
      <dgm:prSet/>
      <dgm:spPr/>
      <dgm:t>
        <a:bodyPr/>
        <a:lstStyle/>
        <a:p>
          <a:endParaRPr lang="ru-RU"/>
        </a:p>
      </dgm:t>
    </dgm:pt>
    <dgm:pt modelId="{89A18304-D952-4FEB-9D2D-C661CD5AE6DE}">
      <dgm:prSet phldrT="[Текст]">
        <dgm:style>
          <a:lnRef idx="1">
            <a:schemeClr val="accent2"/>
          </a:lnRef>
          <a:fillRef idx="2">
            <a:schemeClr val="accent2"/>
          </a:fillRef>
          <a:effectRef idx="1">
            <a:schemeClr val="accent2"/>
          </a:effectRef>
          <a:fontRef idx="minor">
            <a:schemeClr val="dk1"/>
          </a:fontRef>
        </dgm:style>
      </dgm:prSet>
      <dgm:spPr/>
      <dgm:t>
        <a:bodyPr/>
        <a:lstStyle/>
        <a:p>
          <a:r>
            <a:rPr lang="ru-RU" b="0">
              <a:solidFill>
                <a:sysClr val="windowText" lastClr="000000"/>
              </a:solidFill>
              <a:latin typeface="Times New Roman" panose="02020603050405020304" pitchFamily="18" charset="0"/>
              <a:cs typeface="Times New Roman" panose="02020603050405020304" pitchFamily="18" charset="0"/>
            </a:rPr>
            <a:t>Білім беру процесінде ақпараттық технологияларды дұрыс пайдаланып, деректерді дұрыс талдай алатын тұлға</a:t>
          </a:r>
        </a:p>
      </dgm:t>
    </dgm:pt>
    <dgm:pt modelId="{9FCF42AE-D198-4581-87EE-677370B3AFCC}" type="parTrans" cxnId="{DE6F5570-72E1-435C-8BF7-0C093523A522}">
      <dgm:prSet/>
      <dgm:spPr/>
      <dgm:t>
        <a:bodyPr/>
        <a:lstStyle/>
        <a:p>
          <a:endParaRPr lang="ru-RU"/>
        </a:p>
      </dgm:t>
    </dgm:pt>
    <dgm:pt modelId="{671C1BD1-7802-48BF-9CD3-FF135EADFDB0}" type="sibTrans" cxnId="{DE6F5570-72E1-435C-8BF7-0C093523A522}">
      <dgm:prSet/>
      <dgm:spPr/>
      <dgm:t>
        <a:bodyPr/>
        <a:lstStyle/>
        <a:p>
          <a:endParaRPr lang="ru-RU"/>
        </a:p>
      </dgm:t>
    </dgm:pt>
    <dgm:pt modelId="{14FA436A-269E-4565-800D-51C964EF7EDF}">
      <dgm:prSet phldrT="[Текст]">
        <dgm:style>
          <a:lnRef idx="1">
            <a:schemeClr val="accent2"/>
          </a:lnRef>
          <a:fillRef idx="2">
            <a:schemeClr val="accent2"/>
          </a:fillRef>
          <a:effectRef idx="1">
            <a:schemeClr val="accent2"/>
          </a:effectRef>
          <a:fontRef idx="minor">
            <a:schemeClr val="dk1"/>
          </a:fontRef>
        </dgm:style>
      </dgm:prSet>
      <dgm:spPr/>
      <dgm:t>
        <a:bodyPr/>
        <a:lstStyle/>
        <a:p>
          <a:r>
            <a:rPr lang="ru-RU">
              <a:solidFill>
                <a:sysClr val="windowText" lastClr="000000"/>
              </a:solidFill>
              <a:latin typeface="Times New Roman" panose="02020603050405020304" pitchFamily="18" charset="0"/>
              <a:cs typeface="Times New Roman" panose="02020603050405020304" pitchFamily="18" charset="0"/>
            </a:rPr>
            <a:t>Сандық ортада этикалық және құқырықтық нормаларға сәйкес пайда болған мәселелерді шеше алатын маман</a:t>
          </a:r>
        </a:p>
      </dgm:t>
    </dgm:pt>
    <dgm:pt modelId="{261D24D5-4F63-4418-885E-63BCFB966B3F}" type="parTrans" cxnId="{C24D769A-B9F5-429E-ABA2-31CC447BCADD}">
      <dgm:prSet/>
      <dgm:spPr/>
      <dgm:t>
        <a:bodyPr/>
        <a:lstStyle/>
        <a:p>
          <a:endParaRPr lang="ru-RU"/>
        </a:p>
      </dgm:t>
    </dgm:pt>
    <dgm:pt modelId="{B958189C-24D3-4249-96D8-64DE4DE2F3D8}" type="sibTrans" cxnId="{C24D769A-B9F5-429E-ABA2-31CC447BCADD}">
      <dgm:prSet/>
      <dgm:spPr/>
      <dgm:t>
        <a:bodyPr/>
        <a:lstStyle/>
        <a:p>
          <a:endParaRPr lang="ru-RU"/>
        </a:p>
      </dgm:t>
    </dgm:pt>
    <dgm:pt modelId="{79C853D4-84C8-4B4B-A545-89193D719EE4}">
      <dgm:prSet phldrT="[Текст]">
        <dgm:style>
          <a:lnRef idx="1">
            <a:schemeClr val="accent2"/>
          </a:lnRef>
          <a:fillRef idx="2">
            <a:schemeClr val="accent2"/>
          </a:fillRef>
          <a:effectRef idx="1">
            <a:schemeClr val="accent2"/>
          </a:effectRef>
          <a:fontRef idx="minor">
            <a:schemeClr val="dk1"/>
          </a:fontRef>
        </dgm:style>
      </dgm:prSet>
      <dgm:spPr/>
      <dgm:t>
        <a:bodyPr/>
        <a:lstStyle/>
        <a:p>
          <a:r>
            <a:rPr lang="ru-RU">
              <a:solidFill>
                <a:sysClr val="windowText" lastClr="000000"/>
              </a:solidFill>
              <a:latin typeface="Times New Roman" panose="02020603050405020304" pitchFamily="18" charset="0"/>
              <a:cs typeface="Times New Roman" panose="02020603050405020304" pitchFamily="18" charset="0"/>
            </a:rPr>
            <a:t>Сандық технологиялардың көмегімен сандық контентті қолданып, тіпті әзірлей алатын тұлға</a:t>
          </a:r>
        </a:p>
      </dgm:t>
    </dgm:pt>
    <dgm:pt modelId="{97A00612-5E91-476B-924A-AFD0AB9FA6A4}" type="parTrans" cxnId="{05644B99-2F2B-49F6-B146-003FDC3F5BD2}">
      <dgm:prSet/>
      <dgm:spPr/>
      <dgm:t>
        <a:bodyPr/>
        <a:lstStyle/>
        <a:p>
          <a:endParaRPr lang="ru-RU"/>
        </a:p>
      </dgm:t>
    </dgm:pt>
    <dgm:pt modelId="{4B3AD12B-48C2-48DE-8949-5DF854A1A24E}" type="sibTrans" cxnId="{05644B99-2F2B-49F6-B146-003FDC3F5BD2}">
      <dgm:prSet/>
      <dgm:spPr/>
      <dgm:t>
        <a:bodyPr/>
        <a:lstStyle/>
        <a:p>
          <a:endParaRPr lang="ru-RU"/>
        </a:p>
      </dgm:t>
    </dgm:pt>
    <dgm:pt modelId="{08632224-4D03-42FC-9EEB-477890FA3CBB}">
      <dgm:prSet>
        <dgm:style>
          <a:lnRef idx="1">
            <a:schemeClr val="accent2"/>
          </a:lnRef>
          <a:fillRef idx="2">
            <a:schemeClr val="accent2"/>
          </a:fillRef>
          <a:effectRef idx="1">
            <a:schemeClr val="accent2"/>
          </a:effectRef>
          <a:fontRef idx="minor">
            <a:schemeClr val="dk1"/>
          </a:fontRef>
        </dgm:style>
      </dgm:prSet>
      <dgm:spPr/>
      <dgm:t>
        <a:bodyPr/>
        <a:lstStyle/>
        <a:p>
          <a:r>
            <a:rPr lang="ru-RU">
              <a:solidFill>
                <a:sysClr val="windowText" lastClr="000000"/>
              </a:solidFill>
              <a:latin typeface="Times New Roman" panose="02020603050405020304" pitchFamily="18" charset="0"/>
              <a:cs typeface="Times New Roman" panose="02020603050405020304" pitchFamily="18" charset="0"/>
            </a:rPr>
            <a:t>Онлайн платформалар мен сандық технологияларды пайдалану арқылы білім алушылармен тиміді қарым-қатынас жасай алатын тұлға</a:t>
          </a:r>
        </a:p>
      </dgm:t>
    </dgm:pt>
    <dgm:pt modelId="{4D3C75D2-069B-4969-AC85-4B85C911D548}" type="parTrans" cxnId="{09E45119-7236-493A-AFEB-8B685976ED28}">
      <dgm:prSet/>
      <dgm:spPr/>
      <dgm:t>
        <a:bodyPr/>
        <a:lstStyle/>
        <a:p>
          <a:endParaRPr lang="ru-RU"/>
        </a:p>
      </dgm:t>
    </dgm:pt>
    <dgm:pt modelId="{4ED05180-8219-43F3-A96D-43A3957E6DB6}" type="sibTrans" cxnId="{09E45119-7236-493A-AFEB-8B685976ED28}">
      <dgm:prSet/>
      <dgm:spPr/>
      <dgm:t>
        <a:bodyPr/>
        <a:lstStyle/>
        <a:p>
          <a:endParaRPr lang="ru-RU"/>
        </a:p>
      </dgm:t>
    </dgm:pt>
    <dgm:pt modelId="{1FD2FD04-D267-46E8-9ABA-D4D1A8E50F53}" type="pres">
      <dgm:prSet presAssocID="{7760EB72-CA86-460C-AB41-A8B617891988}" presName="Name0" presStyleCnt="0">
        <dgm:presLayoutVars>
          <dgm:chMax val="1"/>
          <dgm:dir/>
          <dgm:animLvl val="ctr"/>
          <dgm:resizeHandles val="exact"/>
        </dgm:presLayoutVars>
      </dgm:prSet>
      <dgm:spPr/>
    </dgm:pt>
    <dgm:pt modelId="{F38C8D46-6934-45BF-804B-637606649742}" type="pres">
      <dgm:prSet presAssocID="{B4D2619F-8D11-4CCA-98CC-3284CDDE0767}" presName="centerShape" presStyleLbl="node0" presStyleIdx="0" presStyleCnt="1" custScaleX="186582"/>
      <dgm:spPr/>
    </dgm:pt>
    <dgm:pt modelId="{05360313-D6BE-44A3-B322-86E03986C788}" type="pres">
      <dgm:prSet presAssocID="{D78D15E9-C5DF-427F-B228-01881103F3A6}" presName="parTrans" presStyleLbl="sibTrans2D1" presStyleIdx="0" presStyleCnt="5" custScaleX="161873" custScaleY="136819"/>
      <dgm:spPr/>
    </dgm:pt>
    <dgm:pt modelId="{3284F040-F3E6-4E93-A384-D26304931445}" type="pres">
      <dgm:prSet presAssocID="{D78D15E9-C5DF-427F-B228-01881103F3A6}" presName="connectorText" presStyleLbl="sibTrans2D1" presStyleIdx="0" presStyleCnt="5"/>
      <dgm:spPr/>
    </dgm:pt>
    <dgm:pt modelId="{7D8723EF-2D33-4799-9642-F08B0193FF50}" type="pres">
      <dgm:prSet presAssocID="{27C60DCD-13FF-4197-BEAF-F0F9092DF9DD}" presName="node" presStyleLbl="node1" presStyleIdx="0" presStyleCnt="5" custScaleX="164701">
        <dgm:presLayoutVars>
          <dgm:bulletEnabled val="1"/>
        </dgm:presLayoutVars>
      </dgm:prSet>
      <dgm:spPr>
        <a:prstGeom prst="roundRect">
          <a:avLst/>
        </a:prstGeom>
      </dgm:spPr>
    </dgm:pt>
    <dgm:pt modelId="{C5975AE2-68A8-4247-915C-97EF669A59C2}" type="pres">
      <dgm:prSet presAssocID="{9FCF42AE-D198-4581-87EE-677370B3AFCC}" presName="parTrans" presStyleLbl="sibTrans2D1" presStyleIdx="1" presStyleCnt="5"/>
      <dgm:spPr/>
    </dgm:pt>
    <dgm:pt modelId="{D53FEF7D-5568-4E5C-A39E-347710FA1C4B}" type="pres">
      <dgm:prSet presAssocID="{9FCF42AE-D198-4581-87EE-677370B3AFCC}" presName="connectorText" presStyleLbl="sibTrans2D1" presStyleIdx="1" presStyleCnt="5"/>
      <dgm:spPr/>
    </dgm:pt>
    <dgm:pt modelId="{BBFD1C2E-263E-49A8-BC0D-790FAEE0E62D}" type="pres">
      <dgm:prSet presAssocID="{89A18304-D952-4FEB-9D2D-C661CD5AE6DE}" presName="node" presStyleLbl="node1" presStyleIdx="1" presStyleCnt="5" custScaleX="154652" custRadScaleRad="149883" custRadScaleInc="2426">
        <dgm:presLayoutVars>
          <dgm:bulletEnabled val="1"/>
        </dgm:presLayoutVars>
      </dgm:prSet>
      <dgm:spPr>
        <a:prstGeom prst="roundRect">
          <a:avLst/>
        </a:prstGeom>
      </dgm:spPr>
    </dgm:pt>
    <dgm:pt modelId="{EC56A1E8-F810-4C91-ADDB-DD85C9BEDB01}" type="pres">
      <dgm:prSet presAssocID="{261D24D5-4F63-4418-885E-63BCFB966B3F}" presName="parTrans" presStyleLbl="sibTrans2D1" presStyleIdx="2" presStyleCnt="5" custLinFactNeighborX="40704" custLinFactNeighborY="-42159"/>
      <dgm:spPr/>
    </dgm:pt>
    <dgm:pt modelId="{225103CE-B3E9-4E1B-8AD5-83146006ADCC}" type="pres">
      <dgm:prSet presAssocID="{261D24D5-4F63-4418-885E-63BCFB966B3F}" presName="connectorText" presStyleLbl="sibTrans2D1" presStyleIdx="2" presStyleCnt="5"/>
      <dgm:spPr/>
    </dgm:pt>
    <dgm:pt modelId="{DA8125B2-3559-4F97-8823-6BF611576045}" type="pres">
      <dgm:prSet presAssocID="{14FA436A-269E-4565-800D-51C964EF7EDF}" presName="node" presStyleLbl="node1" presStyleIdx="2" presStyleCnt="5" custScaleX="160159" custRadScaleRad="123822" custRadScaleInc="-34932">
        <dgm:presLayoutVars>
          <dgm:bulletEnabled val="1"/>
        </dgm:presLayoutVars>
      </dgm:prSet>
      <dgm:spPr>
        <a:prstGeom prst="roundRect">
          <a:avLst/>
        </a:prstGeom>
      </dgm:spPr>
    </dgm:pt>
    <dgm:pt modelId="{E98DBF96-6537-4641-B673-9C25FCF21C3A}" type="pres">
      <dgm:prSet presAssocID="{97A00612-5E91-476B-924A-AFD0AB9FA6A4}" presName="parTrans" presStyleLbl="sibTrans2D1" presStyleIdx="3" presStyleCnt="5" custLinFactNeighborX="-21176" custLinFactNeighborY="-38327"/>
      <dgm:spPr/>
    </dgm:pt>
    <dgm:pt modelId="{0B6638F3-9BED-4BBD-AFFF-D207ABE8C116}" type="pres">
      <dgm:prSet presAssocID="{97A00612-5E91-476B-924A-AFD0AB9FA6A4}" presName="connectorText" presStyleLbl="sibTrans2D1" presStyleIdx="3" presStyleCnt="5"/>
      <dgm:spPr/>
    </dgm:pt>
    <dgm:pt modelId="{1A8C70D5-F950-4364-998F-0ABAC080534B}" type="pres">
      <dgm:prSet presAssocID="{79C853D4-84C8-4B4B-A545-89193D719EE4}" presName="node" presStyleLbl="node1" presStyleIdx="3" presStyleCnt="5" custScaleX="160645" custRadScaleRad="131060" custRadScaleInc="34917">
        <dgm:presLayoutVars>
          <dgm:bulletEnabled val="1"/>
        </dgm:presLayoutVars>
      </dgm:prSet>
      <dgm:spPr>
        <a:prstGeom prst="roundRect">
          <a:avLst/>
        </a:prstGeom>
      </dgm:spPr>
    </dgm:pt>
    <dgm:pt modelId="{343D6C3A-3566-4D98-A5AA-D697101CF9E7}" type="pres">
      <dgm:prSet presAssocID="{4D3C75D2-069B-4969-AC85-4B85C911D548}" presName="parTrans" presStyleLbl="sibTrans2D1" presStyleIdx="4" presStyleCnt="5"/>
      <dgm:spPr/>
    </dgm:pt>
    <dgm:pt modelId="{FFCAACE6-7110-45BA-9ADF-B6C597D1193A}" type="pres">
      <dgm:prSet presAssocID="{4D3C75D2-069B-4969-AC85-4B85C911D548}" presName="connectorText" presStyleLbl="sibTrans2D1" presStyleIdx="4" presStyleCnt="5"/>
      <dgm:spPr/>
    </dgm:pt>
    <dgm:pt modelId="{AEC5C15B-EA2A-4BF0-8E4E-E105DFEA27EE}" type="pres">
      <dgm:prSet presAssocID="{08632224-4D03-42FC-9EEB-477890FA3CBB}" presName="node" presStyleLbl="node1" presStyleIdx="4" presStyleCnt="5" custScaleX="171969" custRadScaleRad="153542" custRadScaleInc="-382">
        <dgm:presLayoutVars>
          <dgm:bulletEnabled val="1"/>
        </dgm:presLayoutVars>
      </dgm:prSet>
      <dgm:spPr>
        <a:prstGeom prst="roundRect">
          <a:avLst/>
        </a:prstGeom>
      </dgm:spPr>
    </dgm:pt>
  </dgm:ptLst>
  <dgm:cxnLst>
    <dgm:cxn modelId="{09E45119-7236-493A-AFEB-8B685976ED28}" srcId="{B4D2619F-8D11-4CCA-98CC-3284CDDE0767}" destId="{08632224-4D03-42FC-9EEB-477890FA3CBB}" srcOrd="4" destOrd="0" parTransId="{4D3C75D2-069B-4969-AC85-4B85C911D548}" sibTransId="{4ED05180-8219-43F3-A96D-43A3957E6DB6}"/>
    <dgm:cxn modelId="{D17CCA24-01AB-451A-8578-F1CD1E86324E}" type="presOf" srcId="{B4D2619F-8D11-4CCA-98CC-3284CDDE0767}" destId="{F38C8D46-6934-45BF-804B-637606649742}" srcOrd="0" destOrd="0" presId="urn:microsoft.com/office/officeart/2005/8/layout/radial5"/>
    <dgm:cxn modelId="{42D2E32E-429D-46A6-BF18-BEF31EB79FA5}" type="presOf" srcId="{9FCF42AE-D198-4581-87EE-677370B3AFCC}" destId="{D53FEF7D-5568-4E5C-A39E-347710FA1C4B}" srcOrd="1" destOrd="0" presId="urn:microsoft.com/office/officeart/2005/8/layout/radial5"/>
    <dgm:cxn modelId="{35A98932-87B0-41EC-950D-2BA31CBB2F56}" type="presOf" srcId="{08632224-4D03-42FC-9EEB-477890FA3CBB}" destId="{AEC5C15B-EA2A-4BF0-8E4E-E105DFEA27EE}" srcOrd="0" destOrd="0" presId="urn:microsoft.com/office/officeart/2005/8/layout/radial5"/>
    <dgm:cxn modelId="{FD40153F-4473-44E8-809A-5C1A2CDE0FF0}" type="presOf" srcId="{D78D15E9-C5DF-427F-B228-01881103F3A6}" destId="{05360313-D6BE-44A3-B322-86E03986C788}" srcOrd="0" destOrd="0" presId="urn:microsoft.com/office/officeart/2005/8/layout/radial5"/>
    <dgm:cxn modelId="{9D72815E-82E4-44AF-A795-C317CC4E6716}" type="presOf" srcId="{261D24D5-4F63-4418-885E-63BCFB966B3F}" destId="{225103CE-B3E9-4E1B-8AD5-83146006ADCC}" srcOrd="1" destOrd="0" presId="urn:microsoft.com/office/officeart/2005/8/layout/radial5"/>
    <dgm:cxn modelId="{08AFC76E-EDCF-4431-9044-395182244B01}" type="presOf" srcId="{9FCF42AE-D198-4581-87EE-677370B3AFCC}" destId="{C5975AE2-68A8-4247-915C-97EF669A59C2}" srcOrd="0" destOrd="0" presId="urn:microsoft.com/office/officeart/2005/8/layout/radial5"/>
    <dgm:cxn modelId="{DE6F5570-72E1-435C-8BF7-0C093523A522}" srcId="{B4D2619F-8D11-4CCA-98CC-3284CDDE0767}" destId="{89A18304-D952-4FEB-9D2D-C661CD5AE6DE}" srcOrd="1" destOrd="0" parTransId="{9FCF42AE-D198-4581-87EE-677370B3AFCC}" sibTransId="{671C1BD1-7802-48BF-9CD3-FF135EADFDB0}"/>
    <dgm:cxn modelId="{04C9B673-520E-46EE-A5D9-4FB804B9FDD8}" type="presOf" srcId="{7760EB72-CA86-460C-AB41-A8B617891988}" destId="{1FD2FD04-D267-46E8-9ABA-D4D1A8E50F53}" srcOrd="0" destOrd="0" presId="urn:microsoft.com/office/officeart/2005/8/layout/radial5"/>
    <dgm:cxn modelId="{39FF5E76-29D6-4B8B-BD31-73BA9CA7FB97}" type="presOf" srcId="{97A00612-5E91-476B-924A-AFD0AB9FA6A4}" destId="{0B6638F3-9BED-4BBD-AFFF-D207ABE8C116}" srcOrd="1" destOrd="0" presId="urn:microsoft.com/office/officeart/2005/8/layout/radial5"/>
    <dgm:cxn modelId="{99EAE184-0260-48A1-9606-B0C62EE53CD5}" type="presOf" srcId="{79C853D4-84C8-4B4B-A545-89193D719EE4}" destId="{1A8C70D5-F950-4364-998F-0ABAC080534B}" srcOrd="0" destOrd="0" presId="urn:microsoft.com/office/officeart/2005/8/layout/radial5"/>
    <dgm:cxn modelId="{5456058B-68E9-4CD2-8961-38F993B91D9E}" srcId="{B4D2619F-8D11-4CCA-98CC-3284CDDE0767}" destId="{27C60DCD-13FF-4197-BEAF-F0F9092DF9DD}" srcOrd="0" destOrd="0" parTransId="{D78D15E9-C5DF-427F-B228-01881103F3A6}" sibTransId="{8768058B-92F6-4741-BC75-2631FC1866FA}"/>
    <dgm:cxn modelId="{7972E194-79B0-4695-9CA9-543CB00B16C0}" type="presOf" srcId="{97A00612-5E91-476B-924A-AFD0AB9FA6A4}" destId="{E98DBF96-6537-4641-B673-9C25FCF21C3A}" srcOrd="0" destOrd="0" presId="urn:microsoft.com/office/officeart/2005/8/layout/radial5"/>
    <dgm:cxn modelId="{05644B99-2F2B-49F6-B146-003FDC3F5BD2}" srcId="{B4D2619F-8D11-4CCA-98CC-3284CDDE0767}" destId="{79C853D4-84C8-4B4B-A545-89193D719EE4}" srcOrd="3" destOrd="0" parTransId="{97A00612-5E91-476B-924A-AFD0AB9FA6A4}" sibTransId="{4B3AD12B-48C2-48DE-8949-5DF854A1A24E}"/>
    <dgm:cxn modelId="{C24D769A-B9F5-429E-ABA2-31CC447BCADD}" srcId="{B4D2619F-8D11-4CCA-98CC-3284CDDE0767}" destId="{14FA436A-269E-4565-800D-51C964EF7EDF}" srcOrd="2" destOrd="0" parTransId="{261D24D5-4F63-4418-885E-63BCFB966B3F}" sibTransId="{B958189C-24D3-4249-96D8-64DE4DE2F3D8}"/>
    <dgm:cxn modelId="{0F02779C-EC09-4678-A93D-891CECC2E52C}" type="presOf" srcId="{14FA436A-269E-4565-800D-51C964EF7EDF}" destId="{DA8125B2-3559-4F97-8823-6BF611576045}" srcOrd="0" destOrd="0" presId="urn:microsoft.com/office/officeart/2005/8/layout/radial5"/>
    <dgm:cxn modelId="{547C679D-4156-4487-9F98-76E3F6CCBA24}" type="presOf" srcId="{89A18304-D952-4FEB-9D2D-C661CD5AE6DE}" destId="{BBFD1C2E-263E-49A8-BC0D-790FAEE0E62D}" srcOrd="0" destOrd="0" presId="urn:microsoft.com/office/officeart/2005/8/layout/radial5"/>
    <dgm:cxn modelId="{787BF59F-AD8E-42C4-81EF-21353FBAB4C8}" type="presOf" srcId="{4D3C75D2-069B-4969-AC85-4B85C911D548}" destId="{343D6C3A-3566-4D98-A5AA-D697101CF9E7}" srcOrd="0" destOrd="0" presId="urn:microsoft.com/office/officeart/2005/8/layout/radial5"/>
    <dgm:cxn modelId="{C03367B7-9507-48E3-AB55-C5A082F240C4}" type="presOf" srcId="{4D3C75D2-069B-4969-AC85-4B85C911D548}" destId="{FFCAACE6-7110-45BA-9ADF-B6C597D1193A}" srcOrd="1" destOrd="0" presId="urn:microsoft.com/office/officeart/2005/8/layout/radial5"/>
    <dgm:cxn modelId="{087656E0-D9A0-4935-ADA3-E1FFDAC67071}" type="presOf" srcId="{D78D15E9-C5DF-427F-B228-01881103F3A6}" destId="{3284F040-F3E6-4E93-A384-D26304931445}" srcOrd="1" destOrd="0" presId="urn:microsoft.com/office/officeart/2005/8/layout/radial5"/>
    <dgm:cxn modelId="{948539E5-A59D-484F-93DD-ABE93BD27B30}" type="presOf" srcId="{27C60DCD-13FF-4197-BEAF-F0F9092DF9DD}" destId="{7D8723EF-2D33-4799-9642-F08B0193FF50}" srcOrd="0" destOrd="0" presId="urn:microsoft.com/office/officeart/2005/8/layout/radial5"/>
    <dgm:cxn modelId="{5BE9C0ED-0CD1-498C-AEC5-D61C600F989F}" type="presOf" srcId="{261D24D5-4F63-4418-885E-63BCFB966B3F}" destId="{EC56A1E8-F810-4C91-ADDB-DD85C9BEDB01}" srcOrd="0" destOrd="0" presId="urn:microsoft.com/office/officeart/2005/8/layout/radial5"/>
    <dgm:cxn modelId="{1C54C8F9-3CAA-494F-A96C-ED672E212A8B}" srcId="{7760EB72-CA86-460C-AB41-A8B617891988}" destId="{B4D2619F-8D11-4CCA-98CC-3284CDDE0767}" srcOrd="0" destOrd="0" parTransId="{96A50FD1-CE29-485D-863F-3DDF54A8A497}" sibTransId="{49456D3F-329E-44FB-9B42-099767FCA428}"/>
    <dgm:cxn modelId="{ADC0DCE5-CB16-4DFE-B83F-42C79DA8CEC5}" type="presParOf" srcId="{1FD2FD04-D267-46E8-9ABA-D4D1A8E50F53}" destId="{F38C8D46-6934-45BF-804B-637606649742}" srcOrd="0" destOrd="0" presId="urn:microsoft.com/office/officeart/2005/8/layout/radial5"/>
    <dgm:cxn modelId="{5BECACE0-D0D9-4AEC-BBFD-D017B44B49BD}" type="presParOf" srcId="{1FD2FD04-D267-46E8-9ABA-D4D1A8E50F53}" destId="{05360313-D6BE-44A3-B322-86E03986C788}" srcOrd="1" destOrd="0" presId="urn:microsoft.com/office/officeart/2005/8/layout/radial5"/>
    <dgm:cxn modelId="{CF68BF71-D6AA-4EAC-94C6-1EEACD30C63F}" type="presParOf" srcId="{05360313-D6BE-44A3-B322-86E03986C788}" destId="{3284F040-F3E6-4E93-A384-D26304931445}" srcOrd="0" destOrd="0" presId="urn:microsoft.com/office/officeart/2005/8/layout/radial5"/>
    <dgm:cxn modelId="{4527AE05-2807-44E8-877B-53861051F61F}" type="presParOf" srcId="{1FD2FD04-D267-46E8-9ABA-D4D1A8E50F53}" destId="{7D8723EF-2D33-4799-9642-F08B0193FF50}" srcOrd="2" destOrd="0" presId="urn:microsoft.com/office/officeart/2005/8/layout/radial5"/>
    <dgm:cxn modelId="{61DB044A-C4E2-45DD-ABC6-9451B9530EE6}" type="presParOf" srcId="{1FD2FD04-D267-46E8-9ABA-D4D1A8E50F53}" destId="{C5975AE2-68A8-4247-915C-97EF669A59C2}" srcOrd="3" destOrd="0" presId="urn:microsoft.com/office/officeart/2005/8/layout/radial5"/>
    <dgm:cxn modelId="{C310FC87-BACC-46E8-B8C4-C4A50BAF7FF0}" type="presParOf" srcId="{C5975AE2-68A8-4247-915C-97EF669A59C2}" destId="{D53FEF7D-5568-4E5C-A39E-347710FA1C4B}" srcOrd="0" destOrd="0" presId="urn:microsoft.com/office/officeart/2005/8/layout/radial5"/>
    <dgm:cxn modelId="{C1578420-D158-43E7-A4C9-994EA345B1F9}" type="presParOf" srcId="{1FD2FD04-D267-46E8-9ABA-D4D1A8E50F53}" destId="{BBFD1C2E-263E-49A8-BC0D-790FAEE0E62D}" srcOrd="4" destOrd="0" presId="urn:microsoft.com/office/officeart/2005/8/layout/radial5"/>
    <dgm:cxn modelId="{8DC69664-8EC9-47E2-915B-9BF0281C491D}" type="presParOf" srcId="{1FD2FD04-D267-46E8-9ABA-D4D1A8E50F53}" destId="{EC56A1E8-F810-4C91-ADDB-DD85C9BEDB01}" srcOrd="5" destOrd="0" presId="urn:microsoft.com/office/officeart/2005/8/layout/radial5"/>
    <dgm:cxn modelId="{01720633-1E49-4C96-96BF-5A8F43A7D524}" type="presParOf" srcId="{EC56A1E8-F810-4C91-ADDB-DD85C9BEDB01}" destId="{225103CE-B3E9-4E1B-8AD5-83146006ADCC}" srcOrd="0" destOrd="0" presId="urn:microsoft.com/office/officeart/2005/8/layout/radial5"/>
    <dgm:cxn modelId="{A70AE4B7-6558-4DD3-8A8D-CB8CFB673A5B}" type="presParOf" srcId="{1FD2FD04-D267-46E8-9ABA-D4D1A8E50F53}" destId="{DA8125B2-3559-4F97-8823-6BF611576045}" srcOrd="6" destOrd="0" presId="urn:microsoft.com/office/officeart/2005/8/layout/radial5"/>
    <dgm:cxn modelId="{05615932-03CE-4126-8BE9-630839B9DB3B}" type="presParOf" srcId="{1FD2FD04-D267-46E8-9ABA-D4D1A8E50F53}" destId="{E98DBF96-6537-4641-B673-9C25FCF21C3A}" srcOrd="7" destOrd="0" presId="urn:microsoft.com/office/officeart/2005/8/layout/radial5"/>
    <dgm:cxn modelId="{08232255-CB84-4D10-A1EB-86ECE3BDF439}" type="presParOf" srcId="{E98DBF96-6537-4641-B673-9C25FCF21C3A}" destId="{0B6638F3-9BED-4BBD-AFFF-D207ABE8C116}" srcOrd="0" destOrd="0" presId="urn:microsoft.com/office/officeart/2005/8/layout/radial5"/>
    <dgm:cxn modelId="{C5C93AC6-5BF1-4016-85E9-415F2F31E90E}" type="presParOf" srcId="{1FD2FD04-D267-46E8-9ABA-D4D1A8E50F53}" destId="{1A8C70D5-F950-4364-998F-0ABAC080534B}" srcOrd="8" destOrd="0" presId="urn:microsoft.com/office/officeart/2005/8/layout/radial5"/>
    <dgm:cxn modelId="{EAA5F82A-3AF0-49B3-BF26-DA6029EACBCC}" type="presParOf" srcId="{1FD2FD04-D267-46E8-9ABA-D4D1A8E50F53}" destId="{343D6C3A-3566-4D98-A5AA-D697101CF9E7}" srcOrd="9" destOrd="0" presId="urn:microsoft.com/office/officeart/2005/8/layout/radial5"/>
    <dgm:cxn modelId="{46FE082E-3D92-4A6F-BFA8-4240B455E9F2}" type="presParOf" srcId="{343D6C3A-3566-4D98-A5AA-D697101CF9E7}" destId="{FFCAACE6-7110-45BA-9ADF-B6C597D1193A}" srcOrd="0" destOrd="0" presId="urn:microsoft.com/office/officeart/2005/8/layout/radial5"/>
    <dgm:cxn modelId="{062DD8BA-1A06-4BC9-92AC-BF096674E15F}" type="presParOf" srcId="{1FD2FD04-D267-46E8-9ABA-D4D1A8E50F53}" destId="{AEC5C15B-EA2A-4BF0-8E4E-E105DFEA27EE}" srcOrd="10" destOrd="0" presId="urn:microsoft.com/office/officeart/2005/8/layout/radial5"/>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F7A0B157-F5EB-40A1-ADE5-4DA09A2B3DCB}" type="doc">
      <dgm:prSet loTypeId="urn:microsoft.com/office/officeart/2005/8/layout/cycle8" loCatId="cycle" qsTypeId="urn:microsoft.com/office/officeart/2005/8/quickstyle/3d2" qsCatId="3D" csTypeId="urn:microsoft.com/office/officeart/2005/8/colors/accent1_2" csCatId="accent1" phldr="1"/>
      <dgm:spPr/>
      <dgm:t>
        <a:bodyPr/>
        <a:lstStyle/>
        <a:p>
          <a:endParaRPr lang="ru-RU"/>
        </a:p>
      </dgm:t>
    </dgm:pt>
    <dgm:pt modelId="{EF133341-CDCA-42EC-B407-99B120D6F4D3}">
      <dgm:prSet phldrT="[Текст]" custT="1">
        <dgm:style>
          <a:lnRef idx="1">
            <a:schemeClr val="accent4"/>
          </a:lnRef>
          <a:fillRef idx="2">
            <a:schemeClr val="accent4"/>
          </a:fillRef>
          <a:effectRef idx="1">
            <a:schemeClr val="accent4"/>
          </a:effectRef>
          <a:fontRef idx="minor">
            <a:schemeClr val="dk1"/>
          </a:fontRef>
        </dgm:style>
      </dgm:prSet>
      <dgm:spPr>
        <a:xfrm>
          <a:off x="1241202" y="268746"/>
          <a:ext cx="3646960" cy="3646960"/>
        </a:xfrm>
        <a:prstGeom prst="pie">
          <a:avLst>
            <a:gd name="adj1" fmla="val 16200000"/>
            <a:gd name="adj2" fmla="val 20520000"/>
          </a:avLst>
        </a:prstGeom>
        <a:gradFill rotWithShape="1">
          <a:gsLst>
            <a:gs pos="0">
              <a:srgbClr val="0F9ED5">
                <a:lumMod val="110000"/>
                <a:satMod val="105000"/>
                <a:tint val="67000"/>
              </a:srgbClr>
            </a:gs>
            <a:gs pos="50000">
              <a:srgbClr val="0F9ED5">
                <a:lumMod val="105000"/>
                <a:satMod val="103000"/>
                <a:tint val="73000"/>
              </a:srgbClr>
            </a:gs>
            <a:gs pos="100000">
              <a:srgbClr val="0F9ED5">
                <a:lumMod val="105000"/>
                <a:satMod val="109000"/>
                <a:tint val="81000"/>
              </a:srgbClr>
            </a:gs>
          </a:gsLst>
          <a:lin ang="5400000" scaled="0"/>
        </a:gradFill>
        <a:ln w="6350" cap="flat" cmpd="sng" algn="ctr">
          <a:solidFill>
            <a:srgbClr val="0F9ED5"/>
          </a:solidFill>
          <a:prstDash val="solid"/>
          <a:miter lim="800000"/>
        </a:ln>
        <a:effectLst/>
        <a:scene3d>
          <a:camera prst="orthographicFront"/>
          <a:lightRig rig="threePt" dir="t">
            <a:rot lat="0" lon="0" rev="7500000"/>
          </a:lightRig>
        </a:scene3d>
        <a:sp3d/>
      </dgm:spPr>
      <dgm:t>
        <a:bodyPr/>
        <a:lstStyle/>
        <a:p>
          <a:pPr>
            <a:buNone/>
          </a:pPr>
          <a:r>
            <a:rPr lang="kk-KZ" sz="1200" b="1" dirty="0">
              <a:solidFill>
                <a:sysClr val="windowText" lastClr="000000"/>
              </a:solidFill>
              <a:latin typeface="Times New Roman" panose="02020603050405020304" pitchFamily="18" charset="0"/>
              <a:ea typeface="+mn-ea"/>
              <a:cs typeface="Times New Roman" panose="02020603050405020304" pitchFamily="18" charset="0"/>
            </a:rPr>
            <a:t>Қарым-қатынас және ынты-мақтас-тық</a:t>
          </a:r>
          <a:endParaRPr lang="ru-RU" sz="1200" dirty="0">
            <a:solidFill>
              <a:sysClr val="windowText" lastClr="000000"/>
            </a:solidFill>
            <a:latin typeface="Times New Roman" panose="02020603050405020304" pitchFamily="18" charset="0"/>
            <a:ea typeface="+mn-ea"/>
            <a:cs typeface="Times New Roman" panose="02020603050405020304" pitchFamily="18" charset="0"/>
          </a:endParaRPr>
        </a:p>
      </dgm:t>
    </dgm:pt>
    <dgm:pt modelId="{6C7C2E57-6A2B-4815-88E7-EF52070F0562}" type="parTrans" cxnId="{25BD3292-455C-4431-9B59-220C1DEEC149}">
      <dgm:prSet/>
      <dgm:spPr/>
      <dgm:t>
        <a:bodyPr/>
        <a:lstStyle/>
        <a:p>
          <a:endParaRPr lang="ru-RU"/>
        </a:p>
      </dgm:t>
    </dgm:pt>
    <dgm:pt modelId="{AE1F1A45-5A3E-4007-9325-D84F31F28E91}" type="sibTrans" cxnId="{25BD3292-455C-4431-9B59-220C1DEEC149}">
      <dgm:prSet/>
      <dgm:spPr/>
      <dgm:t>
        <a:bodyPr/>
        <a:lstStyle/>
        <a:p>
          <a:endParaRPr lang="ru-RU"/>
        </a:p>
      </dgm:t>
    </dgm:pt>
    <dgm:pt modelId="{CB751987-94EC-4E66-8F29-055833FD93FA}">
      <dgm:prSet phldrT="[Текст]" custT="1">
        <dgm:style>
          <a:lnRef idx="1">
            <a:schemeClr val="accent4"/>
          </a:lnRef>
          <a:fillRef idx="2">
            <a:schemeClr val="accent4"/>
          </a:fillRef>
          <a:effectRef idx="1">
            <a:schemeClr val="accent4"/>
          </a:effectRef>
          <a:fontRef idx="minor">
            <a:schemeClr val="dk1"/>
          </a:fontRef>
        </dgm:style>
      </dgm:prSet>
      <dgm:spPr>
        <a:xfrm>
          <a:off x="1107480" y="365998"/>
          <a:ext cx="3646960" cy="3646960"/>
        </a:xfrm>
        <a:prstGeom prst="pie">
          <a:avLst>
            <a:gd name="adj1" fmla="val 7560000"/>
            <a:gd name="adj2" fmla="val 11880000"/>
          </a:avLst>
        </a:prstGeom>
        <a:gradFill rotWithShape="1">
          <a:gsLst>
            <a:gs pos="0">
              <a:srgbClr val="0F9ED5">
                <a:lumMod val="110000"/>
                <a:satMod val="105000"/>
                <a:tint val="67000"/>
              </a:srgbClr>
            </a:gs>
            <a:gs pos="50000">
              <a:srgbClr val="0F9ED5">
                <a:lumMod val="105000"/>
                <a:satMod val="103000"/>
                <a:tint val="73000"/>
              </a:srgbClr>
            </a:gs>
            <a:gs pos="100000">
              <a:srgbClr val="0F9ED5">
                <a:lumMod val="105000"/>
                <a:satMod val="109000"/>
                <a:tint val="81000"/>
              </a:srgbClr>
            </a:gs>
          </a:gsLst>
          <a:lin ang="5400000" scaled="0"/>
        </a:gradFill>
        <a:ln w="6350" cap="flat" cmpd="sng" algn="ctr">
          <a:solidFill>
            <a:srgbClr val="0F9ED5"/>
          </a:solidFill>
          <a:prstDash val="solid"/>
          <a:miter lim="800000"/>
        </a:ln>
        <a:effectLst/>
        <a:scene3d>
          <a:camera prst="orthographicFront"/>
          <a:lightRig rig="threePt" dir="t">
            <a:rot lat="0" lon="0" rev="7500000"/>
          </a:lightRig>
        </a:scene3d>
        <a:sp3d/>
      </dgm:spPr>
      <dgm:t>
        <a:bodyPr/>
        <a:lstStyle/>
        <a:p>
          <a:pPr>
            <a:buNone/>
          </a:pPr>
          <a:endParaRPr lang="kk-KZ" sz="1200" b="1" dirty="0">
            <a:solidFill>
              <a:sysClr val="windowText" lastClr="000000"/>
            </a:solidFill>
            <a:latin typeface="Times New Roman" panose="02020603050405020304" pitchFamily="18" charset="0"/>
            <a:ea typeface="+mn-ea"/>
            <a:cs typeface="Times New Roman" panose="02020603050405020304" pitchFamily="18" charset="0"/>
          </a:endParaRPr>
        </a:p>
        <a:p>
          <a:pPr>
            <a:buNone/>
          </a:pPr>
          <a:r>
            <a:rPr lang="kk-KZ" sz="1200" b="1" dirty="0">
              <a:solidFill>
                <a:sysClr val="windowText" lastClr="000000"/>
              </a:solidFill>
              <a:latin typeface="Times New Roman" panose="02020603050405020304" pitchFamily="18" charset="0"/>
              <a:ea typeface="+mn-ea"/>
              <a:cs typeface="Times New Roman" panose="02020603050405020304" pitchFamily="18" charset="0"/>
            </a:rPr>
            <a:t>Сандық мате-риалдар жасау</a:t>
          </a:r>
          <a:endParaRPr lang="ru-RU" sz="1200" dirty="0">
            <a:solidFill>
              <a:sysClr val="windowText" lastClr="000000"/>
            </a:solidFill>
            <a:latin typeface="Times New Roman" panose="02020603050405020304" pitchFamily="18" charset="0"/>
            <a:ea typeface="+mn-ea"/>
            <a:cs typeface="Times New Roman" panose="02020603050405020304" pitchFamily="18" charset="0"/>
          </a:endParaRPr>
        </a:p>
      </dgm:t>
    </dgm:pt>
    <dgm:pt modelId="{0C0F72C2-9301-45BE-87AA-2FDC332D3E1E}" type="parTrans" cxnId="{7CD77FF6-4C24-4A5F-88F3-21B93EDDACC5}">
      <dgm:prSet/>
      <dgm:spPr/>
      <dgm:t>
        <a:bodyPr/>
        <a:lstStyle/>
        <a:p>
          <a:endParaRPr lang="ru-RU"/>
        </a:p>
      </dgm:t>
    </dgm:pt>
    <dgm:pt modelId="{40CFBA1B-8F18-4EA3-99F9-49160C5EB141}" type="sibTrans" cxnId="{7CD77FF6-4C24-4A5F-88F3-21B93EDDACC5}">
      <dgm:prSet/>
      <dgm:spPr/>
      <dgm:t>
        <a:bodyPr/>
        <a:lstStyle/>
        <a:p>
          <a:endParaRPr lang="ru-RU"/>
        </a:p>
      </dgm:t>
    </dgm:pt>
    <dgm:pt modelId="{0B374E8D-0723-4FB1-AA32-4F5856BA0E9F}">
      <dgm:prSet phldrT="[Текст]" custT="1">
        <dgm:style>
          <a:lnRef idx="1">
            <a:schemeClr val="accent4"/>
          </a:lnRef>
          <a:fillRef idx="2">
            <a:schemeClr val="accent4"/>
          </a:fillRef>
          <a:effectRef idx="1">
            <a:schemeClr val="accent4"/>
          </a:effectRef>
          <a:fontRef idx="minor">
            <a:schemeClr val="dk1"/>
          </a:fontRef>
        </dgm:style>
      </dgm:prSet>
      <dgm:spPr>
        <a:xfrm>
          <a:off x="1138739" y="268746"/>
          <a:ext cx="3646960" cy="3646960"/>
        </a:xfrm>
        <a:prstGeom prst="pie">
          <a:avLst>
            <a:gd name="adj1" fmla="val 11880000"/>
            <a:gd name="adj2" fmla="val 16200000"/>
          </a:avLst>
        </a:prstGeom>
        <a:gradFill rotWithShape="1">
          <a:gsLst>
            <a:gs pos="0">
              <a:srgbClr val="0F9ED5">
                <a:lumMod val="110000"/>
                <a:satMod val="105000"/>
                <a:tint val="67000"/>
              </a:srgbClr>
            </a:gs>
            <a:gs pos="50000">
              <a:srgbClr val="0F9ED5">
                <a:lumMod val="105000"/>
                <a:satMod val="103000"/>
                <a:tint val="73000"/>
              </a:srgbClr>
            </a:gs>
            <a:gs pos="100000">
              <a:srgbClr val="0F9ED5">
                <a:lumMod val="105000"/>
                <a:satMod val="109000"/>
                <a:tint val="81000"/>
              </a:srgbClr>
            </a:gs>
          </a:gsLst>
          <a:lin ang="5400000" scaled="0"/>
        </a:gradFill>
        <a:ln w="6350" cap="flat" cmpd="sng" algn="ctr">
          <a:solidFill>
            <a:srgbClr val="0F9ED5"/>
          </a:solidFill>
          <a:prstDash val="solid"/>
          <a:miter lim="800000"/>
        </a:ln>
        <a:effectLst/>
        <a:scene3d>
          <a:camera prst="orthographicFront"/>
          <a:lightRig rig="threePt" dir="t">
            <a:rot lat="0" lon="0" rev="7500000"/>
          </a:lightRig>
        </a:scene3d>
        <a:sp3d/>
      </dgm:spPr>
      <dgm:t>
        <a:bodyPr/>
        <a:lstStyle/>
        <a:p>
          <a:pPr algn="just">
            <a:buNone/>
          </a:pPr>
          <a:r>
            <a:rPr lang="kk-KZ" sz="1200" b="1" dirty="0">
              <a:solidFill>
                <a:sysClr val="windowText" lastClr="000000"/>
              </a:solidFill>
              <a:latin typeface="Times New Roman" panose="02020603050405020304" pitchFamily="18" charset="0"/>
              <a:ea typeface="+mn-ea"/>
              <a:cs typeface="Times New Roman" panose="02020603050405020304" pitchFamily="18" charset="0"/>
            </a:rPr>
            <a:t>Ақпарат-тық және деректер бойынша сауатты-лығы</a:t>
          </a:r>
          <a:endParaRPr lang="ru-RU" sz="1200" dirty="0">
            <a:solidFill>
              <a:sysClr val="windowText" lastClr="000000"/>
            </a:solidFill>
            <a:latin typeface="Times New Roman" panose="02020603050405020304" pitchFamily="18" charset="0"/>
            <a:ea typeface="+mn-ea"/>
            <a:cs typeface="Times New Roman" panose="02020603050405020304" pitchFamily="18" charset="0"/>
          </a:endParaRPr>
        </a:p>
      </dgm:t>
    </dgm:pt>
    <dgm:pt modelId="{B0994D26-DC58-4A63-A4BD-C1060D12F2BD}" type="parTrans" cxnId="{5EE2811E-B99F-4F2F-8C18-5E7E46D68D73}">
      <dgm:prSet/>
      <dgm:spPr/>
      <dgm:t>
        <a:bodyPr/>
        <a:lstStyle/>
        <a:p>
          <a:endParaRPr lang="ru-RU"/>
        </a:p>
      </dgm:t>
    </dgm:pt>
    <dgm:pt modelId="{EA1F9727-A105-47FB-BBA7-130433C86C17}" type="sibTrans" cxnId="{5EE2811E-B99F-4F2F-8C18-5E7E46D68D73}">
      <dgm:prSet/>
      <dgm:spPr/>
      <dgm:t>
        <a:bodyPr/>
        <a:lstStyle/>
        <a:p>
          <a:endParaRPr lang="ru-RU"/>
        </a:p>
      </dgm:t>
    </dgm:pt>
    <dgm:pt modelId="{D468CCFE-948A-48C7-AE30-57768FEFB098}">
      <dgm:prSet custT="1">
        <dgm:style>
          <a:lnRef idx="1">
            <a:schemeClr val="accent4"/>
          </a:lnRef>
          <a:fillRef idx="2">
            <a:schemeClr val="accent4"/>
          </a:fillRef>
          <a:effectRef idx="1">
            <a:schemeClr val="accent4"/>
          </a:effectRef>
          <a:fontRef idx="minor">
            <a:schemeClr val="dk1"/>
          </a:fontRef>
        </dgm:style>
      </dgm:prSet>
      <dgm:spPr>
        <a:xfrm>
          <a:off x="1272461" y="365998"/>
          <a:ext cx="3646960" cy="3646960"/>
        </a:xfrm>
        <a:prstGeom prst="pie">
          <a:avLst>
            <a:gd name="adj1" fmla="val 20520000"/>
            <a:gd name="adj2" fmla="val 3240000"/>
          </a:avLst>
        </a:prstGeom>
        <a:gradFill rotWithShape="1">
          <a:gsLst>
            <a:gs pos="0">
              <a:srgbClr val="0F9ED5">
                <a:lumMod val="110000"/>
                <a:satMod val="105000"/>
                <a:tint val="67000"/>
              </a:srgbClr>
            </a:gs>
            <a:gs pos="50000">
              <a:srgbClr val="0F9ED5">
                <a:lumMod val="105000"/>
                <a:satMod val="103000"/>
                <a:tint val="73000"/>
              </a:srgbClr>
            </a:gs>
            <a:gs pos="100000">
              <a:srgbClr val="0F9ED5">
                <a:lumMod val="105000"/>
                <a:satMod val="109000"/>
                <a:tint val="81000"/>
              </a:srgbClr>
            </a:gs>
          </a:gsLst>
          <a:lin ang="5400000" scaled="0"/>
        </a:gradFill>
        <a:ln w="6350" cap="flat" cmpd="sng" algn="ctr">
          <a:solidFill>
            <a:srgbClr val="0F9ED5"/>
          </a:solidFill>
          <a:prstDash val="solid"/>
          <a:miter lim="800000"/>
        </a:ln>
        <a:effectLst/>
        <a:scene3d>
          <a:camera prst="orthographicFront"/>
          <a:lightRig rig="threePt" dir="t">
            <a:rot lat="0" lon="0" rev="7500000"/>
          </a:lightRig>
        </a:scene3d>
        <a:sp3d/>
      </dgm:spPr>
      <dgm:t>
        <a:bodyPr/>
        <a:lstStyle/>
        <a:p>
          <a:pPr marL="0" marR="0" lvl="0" indent="0" defTabSz="914400" eaLnBrk="1" fontAlgn="auto" latinLnBrk="0" hangingPunct="1">
            <a:lnSpc>
              <a:spcPct val="100000"/>
            </a:lnSpc>
            <a:spcBef>
              <a:spcPts val="0"/>
            </a:spcBef>
            <a:spcAft>
              <a:spcPts val="0"/>
            </a:spcAft>
            <a:buClrTx/>
            <a:buSzTx/>
            <a:buFontTx/>
            <a:buNone/>
            <a:tabLst/>
            <a:defRPr/>
          </a:pPr>
          <a:endParaRPr lang="en-US" sz="1400" b="1" dirty="0">
            <a:solidFill>
              <a:sysClr val="windowText" lastClr="000000"/>
            </a:solidFill>
            <a:latin typeface="Times New Roman" panose="02020603050405020304" pitchFamily="18" charset="0"/>
            <a:ea typeface="+mn-ea"/>
            <a:cs typeface="Times New Roman" panose="02020603050405020304" pitchFamily="18" charset="0"/>
          </a:endParaRPr>
        </a:p>
        <a:p>
          <a:pPr marL="0" marR="0" lvl="0" indent="0" defTabSz="914400" eaLnBrk="1" fontAlgn="auto" latinLnBrk="0" hangingPunct="1">
            <a:lnSpc>
              <a:spcPct val="100000"/>
            </a:lnSpc>
            <a:spcBef>
              <a:spcPts val="0"/>
            </a:spcBef>
            <a:spcAft>
              <a:spcPts val="0"/>
            </a:spcAft>
            <a:buClrTx/>
            <a:buSzTx/>
            <a:buFontTx/>
            <a:buNone/>
            <a:tabLst/>
            <a:defRPr/>
          </a:pPr>
          <a:endParaRPr lang="en-US" sz="1400" b="1" dirty="0">
            <a:solidFill>
              <a:sysClr val="windowText" lastClr="000000"/>
            </a:solidFill>
            <a:latin typeface="Times New Roman" panose="02020603050405020304" pitchFamily="18" charset="0"/>
            <a:ea typeface="+mn-ea"/>
            <a:cs typeface="Times New Roman" panose="02020603050405020304" pitchFamily="18" charset="0"/>
          </a:endParaRPr>
        </a:p>
        <a:p>
          <a:pPr marL="0" marR="0" lvl="0" indent="0" defTabSz="914400" eaLnBrk="1" fontAlgn="auto" latinLnBrk="0" hangingPunct="1">
            <a:lnSpc>
              <a:spcPct val="100000"/>
            </a:lnSpc>
            <a:spcBef>
              <a:spcPts val="0"/>
            </a:spcBef>
            <a:spcAft>
              <a:spcPts val="0"/>
            </a:spcAft>
            <a:buClrTx/>
            <a:buSzTx/>
            <a:buFontTx/>
            <a:buNone/>
            <a:tabLst/>
            <a:defRPr/>
          </a:pPr>
          <a:r>
            <a:rPr lang="kk-KZ" sz="1200" b="1" dirty="0">
              <a:solidFill>
                <a:sysClr val="windowText" lastClr="000000"/>
              </a:solidFill>
              <a:latin typeface="Times New Roman" panose="02020603050405020304" pitchFamily="18" charset="0"/>
              <a:ea typeface="+mn-ea"/>
              <a:cs typeface="Times New Roman" panose="02020603050405020304" pitchFamily="18" charset="0"/>
            </a:rPr>
            <a:t>Мәселе-лерді шешу</a:t>
          </a:r>
          <a:endParaRPr lang="ru-RU" sz="1200" b="1" dirty="0">
            <a:solidFill>
              <a:sysClr val="windowText" lastClr="000000"/>
            </a:solidFill>
            <a:latin typeface="Times New Roman" panose="02020603050405020304" pitchFamily="18" charset="0"/>
            <a:ea typeface="+mn-ea"/>
            <a:cs typeface="Times New Roman" panose="02020603050405020304" pitchFamily="18" charset="0"/>
          </a:endParaRPr>
        </a:p>
        <a:p>
          <a:pPr>
            <a:buNone/>
          </a:pPr>
          <a:endParaRPr lang="ru-RU" sz="1400" dirty="0">
            <a:solidFill>
              <a:sysClr val="windowText" lastClr="000000"/>
            </a:solidFill>
            <a:latin typeface="Aptos" panose="02110004020202020204"/>
            <a:ea typeface="+mn-ea"/>
            <a:cs typeface="+mn-cs"/>
          </a:endParaRPr>
        </a:p>
      </dgm:t>
    </dgm:pt>
    <dgm:pt modelId="{E8FA24B9-98B2-48F2-927A-A88EAAFDE5BD}" type="parTrans" cxnId="{60561FFD-A3EF-4031-A1EE-8A2E19183CCD}">
      <dgm:prSet/>
      <dgm:spPr/>
      <dgm:t>
        <a:bodyPr/>
        <a:lstStyle/>
        <a:p>
          <a:endParaRPr lang="ru-RU"/>
        </a:p>
      </dgm:t>
    </dgm:pt>
    <dgm:pt modelId="{1FD119E8-7877-4DA5-9BBA-27918FAE6B96}" type="sibTrans" cxnId="{60561FFD-A3EF-4031-A1EE-8A2E19183CCD}">
      <dgm:prSet/>
      <dgm:spPr/>
      <dgm:t>
        <a:bodyPr/>
        <a:lstStyle/>
        <a:p>
          <a:endParaRPr lang="ru-RU"/>
        </a:p>
      </dgm:t>
    </dgm:pt>
    <dgm:pt modelId="{92A3FC6D-B6A6-4C30-959A-9EA237BD6E23}">
      <dgm:prSet custT="1">
        <dgm:style>
          <a:lnRef idx="1">
            <a:schemeClr val="accent4"/>
          </a:lnRef>
          <a:fillRef idx="2">
            <a:schemeClr val="accent4"/>
          </a:fillRef>
          <a:effectRef idx="1">
            <a:schemeClr val="accent4"/>
          </a:effectRef>
          <a:fontRef idx="minor">
            <a:schemeClr val="dk1"/>
          </a:fontRef>
        </dgm:style>
      </dgm:prSet>
      <dgm:spPr>
        <a:xfrm>
          <a:off x="1189971" y="425912"/>
          <a:ext cx="3646960" cy="3646960"/>
        </a:xfrm>
        <a:prstGeom prst="pie">
          <a:avLst>
            <a:gd name="adj1" fmla="val 3240000"/>
            <a:gd name="adj2" fmla="val 7560000"/>
          </a:avLst>
        </a:prstGeom>
        <a:gradFill rotWithShape="1">
          <a:gsLst>
            <a:gs pos="0">
              <a:srgbClr val="0F9ED5">
                <a:lumMod val="110000"/>
                <a:satMod val="105000"/>
                <a:tint val="67000"/>
              </a:srgbClr>
            </a:gs>
            <a:gs pos="50000">
              <a:srgbClr val="0F9ED5">
                <a:lumMod val="105000"/>
                <a:satMod val="103000"/>
                <a:tint val="73000"/>
              </a:srgbClr>
            </a:gs>
            <a:gs pos="100000">
              <a:srgbClr val="0F9ED5">
                <a:lumMod val="105000"/>
                <a:satMod val="109000"/>
                <a:tint val="81000"/>
              </a:srgbClr>
            </a:gs>
          </a:gsLst>
          <a:lin ang="5400000" scaled="0"/>
        </a:gradFill>
        <a:ln w="6350" cap="flat" cmpd="sng" algn="ctr">
          <a:solidFill>
            <a:srgbClr val="0F9ED5"/>
          </a:solidFill>
          <a:prstDash val="solid"/>
          <a:miter lim="800000"/>
        </a:ln>
        <a:effectLst/>
        <a:scene3d>
          <a:camera prst="orthographicFront"/>
          <a:lightRig rig="threePt" dir="t">
            <a:rot lat="0" lon="0" rev="7500000"/>
          </a:lightRig>
        </a:scene3d>
        <a:sp3d/>
      </dgm:spPr>
      <dgm:t>
        <a:bodyPr/>
        <a:lstStyle/>
        <a:p>
          <a:pPr marL="0" marR="0" lvl="0" indent="0" defTabSz="914400" eaLnBrk="1" fontAlgn="auto" latinLnBrk="0" hangingPunct="1">
            <a:lnSpc>
              <a:spcPct val="100000"/>
            </a:lnSpc>
            <a:spcBef>
              <a:spcPts val="0"/>
            </a:spcBef>
            <a:spcAft>
              <a:spcPts val="0"/>
            </a:spcAft>
            <a:buClrTx/>
            <a:buSzTx/>
            <a:buFontTx/>
            <a:buNone/>
            <a:tabLst/>
            <a:defRPr/>
          </a:pPr>
          <a:r>
            <a:rPr lang="ru-RU" sz="1200" b="1" dirty="0" err="1">
              <a:solidFill>
                <a:sysClr val="windowText" lastClr="000000"/>
              </a:solidFill>
              <a:latin typeface="Times New Roman" panose="02020603050405020304" pitchFamily="18" charset="0"/>
              <a:ea typeface="+mn-ea"/>
              <a:cs typeface="Times New Roman" panose="02020603050405020304" pitchFamily="18" charset="0"/>
            </a:rPr>
            <a:t>Құқық-тық</a:t>
          </a:r>
          <a:r>
            <a:rPr lang="ru-RU" sz="1200" b="1" dirty="0">
              <a:solidFill>
                <a:sysClr val="windowText" lastClr="000000"/>
              </a:solidFill>
              <a:latin typeface="Times New Roman" panose="02020603050405020304" pitchFamily="18" charset="0"/>
              <a:ea typeface="+mn-ea"/>
              <a:cs typeface="Times New Roman" panose="02020603050405020304" pitchFamily="18" charset="0"/>
            </a:rPr>
            <a:t> </a:t>
          </a:r>
          <a:r>
            <a:rPr lang="ru-RU" sz="1200" b="1" dirty="0" err="1">
              <a:solidFill>
                <a:sysClr val="windowText" lastClr="000000"/>
              </a:solidFill>
              <a:latin typeface="Times New Roman" panose="02020603050405020304" pitchFamily="18" charset="0"/>
              <a:ea typeface="+mn-ea"/>
              <a:cs typeface="Times New Roman" panose="02020603050405020304" pitchFamily="18" charset="0"/>
            </a:rPr>
            <a:t>қауіпсіздік</a:t>
          </a:r>
          <a:endParaRPr lang="ru-RU" sz="1200" dirty="0">
            <a:solidFill>
              <a:sysClr val="windowText" lastClr="000000"/>
            </a:solidFill>
            <a:latin typeface="Aptos" panose="02110004020202020204"/>
            <a:ea typeface="+mn-ea"/>
            <a:cs typeface="+mn-cs"/>
          </a:endParaRPr>
        </a:p>
      </dgm:t>
    </dgm:pt>
    <dgm:pt modelId="{9CBF75E0-32EF-4009-8CD5-345B5AA411D1}" type="parTrans" cxnId="{5DE6EF61-E2A9-4C18-8F11-B47C5EB9EFC2}">
      <dgm:prSet/>
      <dgm:spPr/>
      <dgm:t>
        <a:bodyPr/>
        <a:lstStyle/>
        <a:p>
          <a:endParaRPr lang="ru-RU"/>
        </a:p>
      </dgm:t>
    </dgm:pt>
    <dgm:pt modelId="{D2251E54-D23D-4BD4-85A5-EA10FDA80F55}" type="sibTrans" cxnId="{5DE6EF61-E2A9-4C18-8F11-B47C5EB9EFC2}">
      <dgm:prSet/>
      <dgm:spPr/>
      <dgm:t>
        <a:bodyPr/>
        <a:lstStyle/>
        <a:p>
          <a:endParaRPr lang="ru-RU"/>
        </a:p>
      </dgm:t>
    </dgm:pt>
    <dgm:pt modelId="{57EA2242-3454-433E-AB90-8D267CA55AA9}" type="pres">
      <dgm:prSet presAssocID="{F7A0B157-F5EB-40A1-ADE5-4DA09A2B3DCB}" presName="compositeShape" presStyleCnt="0">
        <dgm:presLayoutVars>
          <dgm:chMax val="7"/>
          <dgm:dir/>
          <dgm:resizeHandles val="exact"/>
        </dgm:presLayoutVars>
      </dgm:prSet>
      <dgm:spPr/>
    </dgm:pt>
    <dgm:pt modelId="{173DFE22-769A-4A44-8622-C95E2A49AE7C}" type="pres">
      <dgm:prSet presAssocID="{F7A0B157-F5EB-40A1-ADE5-4DA09A2B3DCB}" presName="wedge1" presStyleLbl="node1" presStyleIdx="0" presStyleCnt="5"/>
      <dgm:spPr/>
    </dgm:pt>
    <dgm:pt modelId="{80F4DB4A-85AD-4769-AA57-4ED6B0EC1577}" type="pres">
      <dgm:prSet presAssocID="{F7A0B157-F5EB-40A1-ADE5-4DA09A2B3DCB}" presName="dummy1a" presStyleCnt="0"/>
      <dgm:spPr/>
    </dgm:pt>
    <dgm:pt modelId="{0D644045-B83F-4B3A-8952-98C05B061E05}" type="pres">
      <dgm:prSet presAssocID="{F7A0B157-F5EB-40A1-ADE5-4DA09A2B3DCB}" presName="dummy1b" presStyleCnt="0"/>
      <dgm:spPr/>
    </dgm:pt>
    <dgm:pt modelId="{3F246497-3257-470C-91D7-6054EF330695}" type="pres">
      <dgm:prSet presAssocID="{F7A0B157-F5EB-40A1-ADE5-4DA09A2B3DCB}" presName="wedge1Tx" presStyleLbl="node1" presStyleIdx="0" presStyleCnt="5">
        <dgm:presLayoutVars>
          <dgm:chMax val="0"/>
          <dgm:chPref val="0"/>
          <dgm:bulletEnabled val="1"/>
        </dgm:presLayoutVars>
      </dgm:prSet>
      <dgm:spPr/>
    </dgm:pt>
    <dgm:pt modelId="{861F84D9-0489-499D-AC64-A89DA85F88F7}" type="pres">
      <dgm:prSet presAssocID="{F7A0B157-F5EB-40A1-ADE5-4DA09A2B3DCB}" presName="wedge2" presStyleLbl="node1" presStyleIdx="1" presStyleCnt="5"/>
      <dgm:spPr/>
    </dgm:pt>
    <dgm:pt modelId="{02E104CE-B3BB-4DFC-995F-AD6C6A5B6F0B}" type="pres">
      <dgm:prSet presAssocID="{F7A0B157-F5EB-40A1-ADE5-4DA09A2B3DCB}" presName="dummy2a" presStyleCnt="0"/>
      <dgm:spPr/>
    </dgm:pt>
    <dgm:pt modelId="{F18E5E14-3856-4B77-8962-929479B99B20}" type="pres">
      <dgm:prSet presAssocID="{F7A0B157-F5EB-40A1-ADE5-4DA09A2B3DCB}" presName="dummy2b" presStyleCnt="0"/>
      <dgm:spPr/>
    </dgm:pt>
    <dgm:pt modelId="{F6A74FFA-78D5-4860-99C8-00226BF40EC4}" type="pres">
      <dgm:prSet presAssocID="{F7A0B157-F5EB-40A1-ADE5-4DA09A2B3DCB}" presName="wedge2Tx" presStyleLbl="node1" presStyleIdx="1" presStyleCnt="5">
        <dgm:presLayoutVars>
          <dgm:chMax val="0"/>
          <dgm:chPref val="0"/>
          <dgm:bulletEnabled val="1"/>
        </dgm:presLayoutVars>
      </dgm:prSet>
      <dgm:spPr/>
    </dgm:pt>
    <dgm:pt modelId="{64046149-B0B3-4D70-A523-BE81C56988C5}" type="pres">
      <dgm:prSet presAssocID="{F7A0B157-F5EB-40A1-ADE5-4DA09A2B3DCB}" presName="wedge3" presStyleLbl="node1" presStyleIdx="2" presStyleCnt="5"/>
      <dgm:spPr/>
    </dgm:pt>
    <dgm:pt modelId="{13D9D352-64BA-4BA6-AD7C-701E0BB76DF2}" type="pres">
      <dgm:prSet presAssocID="{F7A0B157-F5EB-40A1-ADE5-4DA09A2B3DCB}" presName="dummy3a" presStyleCnt="0"/>
      <dgm:spPr/>
    </dgm:pt>
    <dgm:pt modelId="{80255BC4-3950-4CDC-8AE1-C7910153B12E}" type="pres">
      <dgm:prSet presAssocID="{F7A0B157-F5EB-40A1-ADE5-4DA09A2B3DCB}" presName="dummy3b" presStyleCnt="0"/>
      <dgm:spPr/>
    </dgm:pt>
    <dgm:pt modelId="{F54086AF-12FD-4C3E-9889-90096269766B}" type="pres">
      <dgm:prSet presAssocID="{F7A0B157-F5EB-40A1-ADE5-4DA09A2B3DCB}" presName="wedge3Tx" presStyleLbl="node1" presStyleIdx="2" presStyleCnt="5">
        <dgm:presLayoutVars>
          <dgm:chMax val="0"/>
          <dgm:chPref val="0"/>
          <dgm:bulletEnabled val="1"/>
        </dgm:presLayoutVars>
      </dgm:prSet>
      <dgm:spPr/>
    </dgm:pt>
    <dgm:pt modelId="{2245CFAF-D840-4636-B725-865AA7C31333}" type="pres">
      <dgm:prSet presAssocID="{F7A0B157-F5EB-40A1-ADE5-4DA09A2B3DCB}" presName="wedge4" presStyleLbl="node1" presStyleIdx="3" presStyleCnt="5"/>
      <dgm:spPr/>
    </dgm:pt>
    <dgm:pt modelId="{1ABADC47-82AE-4B12-914B-328654CCEA61}" type="pres">
      <dgm:prSet presAssocID="{F7A0B157-F5EB-40A1-ADE5-4DA09A2B3DCB}" presName="dummy4a" presStyleCnt="0"/>
      <dgm:spPr/>
    </dgm:pt>
    <dgm:pt modelId="{1538EBDD-41B5-4D98-80F1-A2BBF557B17A}" type="pres">
      <dgm:prSet presAssocID="{F7A0B157-F5EB-40A1-ADE5-4DA09A2B3DCB}" presName="dummy4b" presStyleCnt="0"/>
      <dgm:spPr/>
    </dgm:pt>
    <dgm:pt modelId="{843AA681-8936-4139-88BB-8B4D288DF7C2}" type="pres">
      <dgm:prSet presAssocID="{F7A0B157-F5EB-40A1-ADE5-4DA09A2B3DCB}" presName="wedge4Tx" presStyleLbl="node1" presStyleIdx="3" presStyleCnt="5">
        <dgm:presLayoutVars>
          <dgm:chMax val="0"/>
          <dgm:chPref val="0"/>
          <dgm:bulletEnabled val="1"/>
        </dgm:presLayoutVars>
      </dgm:prSet>
      <dgm:spPr/>
    </dgm:pt>
    <dgm:pt modelId="{1F354606-788E-40FA-81AA-5EBADCA4CB69}" type="pres">
      <dgm:prSet presAssocID="{F7A0B157-F5EB-40A1-ADE5-4DA09A2B3DCB}" presName="wedge5" presStyleLbl="node1" presStyleIdx="4" presStyleCnt="5"/>
      <dgm:spPr/>
    </dgm:pt>
    <dgm:pt modelId="{90673888-8C70-40AE-A293-5FE393D73413}" type="pres">
      <dgm:prSet presAssocID="{F7A0B157-F5EB-40A1-ADE5-4DA09A2B3DCB}" presName="dummy5a" presStyleCnt="0"/>
      <dgm:spPr/>
    </dgm:pt>
    <dgm:pt modelId="{97E3A802-6D06-4D5C-83AC-C77B8F76E478}" type="pres">
      <dgm:prSet presAssocID="{F7A0B157-F5EB-40A1-ADE5-4DA09A2B3DCB}" presName="dummy5b" presStyleCnt="0"/>
      <dgm:spPr/>
    </dgm:pt>
    <dgm:pt modelId="{5DECC664-E612-4718-9C58-DE2685C77B97}" type="pres">
      <dgm:prSet presAssocID="{F7A0B157-F5EB-40A1-ADE5-4DA09A2B3DCB}" presName="wedge5Tx" presStyleLbl="node1" presStyleIdx="4" presStyleCnt="5">
        <dgm:presLayoutVars>
          <dgm:chMax val="0"/>
          <dgm:chPref val="0"/>
          <dgm:bulletEnabled val="1"/>
        </dgm:presLayoutVars>
      </dgm:prSet>
      <dgm:spPr/>
    </dgm:pt>
    <dgm:pt modelId="{449DCC56-3ED0-4114-96F9-775E5BB61132}" type="pres">
      <dgm:prSet presAssocID="{AE1F1A45-5A3E-4007-9325-D84F31F28E91}" presName="arrowWedge1" presStyleLbl="fgSibTrans2D1" presStyleIdx="0" presStyleCnt="5"/>
      <dgm:spPr>
        <a:xfrm>
          <a:off x="1015266" y="42982"/>
          <a:ext cx="4098489" cy="4098489"/>
        </a:xfrm>
        <a:prstGeom prst="circularArrow">
          <a:avLst>
            <a:gd name="adj1" fmla="val 5085"/>
            <a:gd name="adj2" fmla="val 327528"/>
            <a:gd name="adj3" fmla="val 20192361"/>
            <a:gd name="adj4" fmla="val 16200324"/>
            <a:gd name="adj5" fmla="val 5932"/>
          </a:avLst>
        </a:prstGeom>
        <a:solidFill>
          <a:srgbClr val="156082">
            <a:tint val="60000"/>
            <a:hueOff val="0"/>
            <a:satOff val="0"/>
            <a:lumOff val="0"/>
            <a:alphaOff val="0"/>
          </a:srgbClr>
        </a:solidFill>
        <a:ln>
          <a:noFill/>
        </a:ln>
        <a:effectLst/>
        <a:scene3d>
          <a:camera prst="orthographicFront"/>
          <a:lightRig rig="threePt" dir="t">
            <a:rot lat="0" lon="0" rev="7500000"/>
          </a:lightRig>
        </a:scene3d>
        <a:sp3d z="152400" extrusionH="63500" prstMaterial="matte">
          <a:bevelT w="25400" h="6350" prst="relaxedInset"/>
          <a:contourClr>
            <a:sysClr val="window" lastClr="FFFFFF"/>
          </a:contourClr>
        </a:sp3d>
      </dgm:spPr>
    </dgm:pt>
    <dgm:pt modelId="{08C3E188-4A56-48AE-BF06-5C528D7F066C}" type="pres">
      <dgm:prSet presAssocID="{1FD119E8-7877-4DA5-9BBA-27918FAE6B96}" presName="arrowWedge2" presStyleLbl="fgSibTrans2D1" presStyleIdx="1" presStyleCnt="5"/>
      <dgm:spPr>
        <a:xfrm>
          <a:off x="1046949" y="140202"/>
          <a:ext cx="4098489" cy="4098489"/>
        </a:xfrm>
        <a:prstGeom prst="circularArrow">
          <a:avLst>
            <a:gd name="adj1" fmla="val 5085"/>
            <a:gd name="adj2" fmla="val 327528"/>
            <a:gd name="adj3" fmla="val 2912753"/>
            <a:gd name="adj4" fmla="val 20519953"/>
            <a:gd name="adj5" fmla="val 5932"/>
          </a:avLst>
        </a:prstGeom>
        <a:solidFill>
          <a:srgbClr val="156082">
            <a:tint val="60000"/>
            <a:hueOff val="0"/>
            <a:satOff val="0"/>
            <a:lumOff val="0"/>
            <a:alphaOff val="0"/>
          </a:srgbClr>
        </a:solidFill>
        <a:ln>
          <a:noFill/>
        </a:ln>
        <a:effectLst/>
        <a:scene3d>
          <a:camera prst="orthographicFront"/>
          <a:lightRig rig="threePt" dir="t">
            <a:rot lat="0" lon="0" rev="7500000"/>
          </a:lightRig>
        </a:scene3d>
        <a:sp3d z="152400" extrusionH="63500" prstMaterial="matte">
          <a:bevelT w="25400" h="6350" prst="relaxedInset"/>
          <a:contourClr>
            <a:sysClr val="window" lastClr="FFFFFF"/>
          </a:contourClr>
        </a:sp3d>
      </dgm:spPr>
    </dgm:pt>
    <dgm:pt modelId="{50678B88-B326-40BE-AE29-4AE08FB93102}" type="pres">
      <dgm:prSet presAssocID="{D2251E54-D23D-4BD4-85A5-EA10FDA80F55}" presName="arrowWedge3" presStyleLbl="fgSibTrans2D1" presStyleIdx="2" presStyleCnt="5"/>
      <dgm:spPr>
        <a:xfrm>
          <a:off x="964206" y="200299"/>
          <a:ext cx="4098489" cy="4098489"/>
        </a:xfrm>
        <a:prstGeom prst="circularArrow">
          <a:avLst>
            <a:gd name="adj1" fmla="val 5085"/>
            <a:gd name="adj2" fmla="val 327528"/>
            <a:gd name="adj3" fmla="val 7232777"/>
            <a:gd name="adj4" fmla="val 3239695"/>
            <a:gd name="adj5" fmla="val 5932"/>
          </a:avLst>
        </a:prstGeom>
        <a:solidFill>
          <a:srgbClr val="156082">
            <a:tint val="60000"/>
            <a:hueOff val="0"/>
            <a:satOff val="0"/>
            <a:lumOff val="0"/>
            <a:alphaOff val="0"/>
          </a:srgbClr>
        </a:solidFill>
        <a:ln>
          <a:noFill/>
        </a:ln>
        <a:effectLst/>
        <a:scene3d>
          <a:camera prst="orthographicFront"/>
          <a:lightRig rig="threePt" dir="t">
            <a:rot lat="0" lon="0" rev="7500000"/>
          </a:lightRig>
        </a:scene3d>
        <a:sp3d z="152400" extrusionH="63500" prstMaterial="matte">
          <a:bevelT w="25400" h="6350" prst="relaxedInset"/>
          <a:contourClr>
            <a:sysClr val="window" lastClr="FFFFFF"/>
          </a:contourClr>
        </a:sp3d>
      </dgm:spPr>
    </dgm:pt>
    <dgm:pt modelId="{88B7BEC5-7EBB-4A85-A422-5F56730E7C92}" type="pres">
      <dgm:prSet presAssocID="{40CFBA1B-8F18-4EA3-99F9-49160C5EB141}" presName="arrowWedge4" presStyleLbl="fgSibTrans2D1" presStyleIdx="3" presStyleCnt="5"/>
      <dgm:spPr>
        <a:xfrm>
          <a:off x="881464" y="140202"/>
          <a:ext cx="4098489" cy="4098489"/>
        </a:xfrm>
        <a:prstGeom prst="circularArrow">
          <a:avLst>
            <a:gd name="adj1" fmla="val 5085"/>
            <a:gd name="adj2" fmla="val 327528"/>
            <a:gd name="adj3" fmla="val 11552519"/>
            <a:gd name="adj4" fmla="val 7559718"/>
            <a:gd name="adj5" fmla="val 5932"/>
          </a:avLst>
        </a:prstGeom>
        <a:solidFill>
          <a:srgbClr val="156082">
            <a:tint val="60000"/>
            <a:hueOff val="0"/>
            <a:satOff val="0"/>
            <a:lumOff val="0"/>
            <a:alphaOff val="0"/>
          </a:srgbClr>
        </a:solidFill>
        <a:ln>
          <a:noFill/>
        </a:ln>
        <a:effectLst/>
        <a:scene3d>
          <a:camera prst="orthographicFront"/>
          <a:lightRig rig="threePt" dir="t">
            <a:rot lat="0" lon="0" rev="7500000"/>
          </a:lightRig>
        </a:scene3d>
        <a:sp3d z="152400" extrusionH="63500" prstMaterial="matte">
          <a:bevelT w="25400" h="6350" prst="relaxedInset"/>
          <a:contourClr>
            <a:sysClr val="window" lastClr="FFFFFF"/>
          </a:contourClr>
        </a:sp3d>
      </dgm:spPr>
    </dgm:pt>
    <dgm:pt modelId="{FE6F3113-CFF5-4B36-9A55-56861F28CBF4}" type="pres">
      <dgm:prSet presAssocID="{EA1F9727-A105-47FB-BBA7-130433C86C17}" presName="arrowWedge5" presStyleLbl="fgSibTrans2D1" presStyleIdx="4" presStyleCnt="5"/>
      <dgm:spPr>
        <a:xfrm>
          <a:off x="913147" y="42982"/>
          <a:ext cx="4098489" cy="4098489"/>
        </a:xfrm>
        <a:prstGeom prst="circularArrow">
          <a:avLst>
            <a:gd name="adj1" fmla="val 5085"/>
            <a:gd name="adj2" fmla="val 327528"/>
            <a:gd name="adj3" fmla="val 15872148"/>
            <a:gd name="adj4" fmla="val 11880111"/>
            <a:gd name="adj5" fmla="val 5932"/>
          </a:avLst>
        </a:prstGeom>
        <a:solidFill>
          <a:srgbClr val="156082">
            <a:tint val="60000"/>
            <a:hueOff val="0"/>
            <a:satOff val="0"/>
            <a:lumOff val="0"/>
            <a:alphaOff val="0"/>
          </a:srgbClr>
        </a:solidFill>
        <a:ln>
          <a:noFill/>
        </a:ln>
        <a:effectLst/>
        <a:scene3d>
          <a:camera prst="orthographicFront"/>
          <a:lightRig rig="threePt" dir="t">
            <a:rot lat="0" lon="0" rev="7500000"/>
          </a:lightRig>
        </a:scene3d>
        <a:sp3d z="152400" extrusionH="63500" prstMaterial="matte">
          <a:bevelT w="25400" h="6350" prst="relaxedInset"/>
          <a:contourClr>
            <a:sysClr val="window" lastClr="FFFFFF"/>
          </a:contourClr>
        </a:sp3d>
      </dgm:spPr>
    </dgm:pt>
  </dgm:ptLst>
  <dgm:cxnLst>
    <dgm:cxn modelId="{E487C901-06B5-484A-91CA-66B2AAB1FAE2}" type="presOf" srcId="{EF133341-CDCA-42EC-B407-99B120D6F4D3}" destId="{173DFE22-769A-4A44-8622-C95E2A49AE7C}" srcOrd="0" destOrd="0" presId="urn:microsoft.com/office/officeart/2005/8/layout/cycle8"/>
    <dgm:cxn modelId="{5EE2811E-B99F-4F2F-8C18-5E7E46D68D73}" srcId="{F7A0B157-F5EB-40A1-ADE5-4DA09A2B3DCB}" destId="{0B374E8D-0723-4FB1-AA32-4F5856BA0E9F}" srcOrd="4" destOrd="0" parTransId="{B0994D26-DC58-4A63-A4BD-C1060D12F2BD}" sibTransId="{EA1F9727-A105-47FB-BBA7-130433C86C17}"/>
    <dgm:cxn modelId="{ACBFFE21-D3E5-40FC-A338-0BFA71B60269}" type="presOf" srcId="{F7A0B157-F5EB-40A1-ADE5-4DA09A2B3DCB}" destId="{57EA2242-3454-433E-AB90-8D267CA55AA9}" srcOrd="0" destOrd="0" presId="urn:microsoft.com/office/officeart/2005/8/layout/cycle8"/>
    <dgm:cxn modelId="{47BE4133-F6EC-41B2-BCD7-F3B8AAA24CA1}" type="presOf" srcId="{D468CCFE-948A-48C7-AE30-57768FEFB098}" destId="{861F84D9-0489-499D-AC64-A89DA85F88F7}" srcOrd="0" destOrd="0" presId="urn:microsoft.com/office/officeart/2005/8/layout/cycle8"/>
    <dgm:cxn modelId="{5DE6EF61-E2A9-4C18-8F11-B47C5EB9EFC2}" srcId="{F7A0B157-F5EB-40A1-ADE5-4DA09A2B3DCB}" destId="{92A3FC6D-B6A6-4C30-959A-9EA237BD6E23}" srcOrd="2" destOrd="0" parTransId="{9CBF75E0-32EF-4009-8CD5-345B5AA411D1}" sibTransId="{D2251E54-D23D-4BD4-85A5-EA10FDA80F55}"/>
    <dgm:cxn modelId="{B80B2344-FE8F-42BF-9D64-AC4E0F095470}" type="presOf" srcId="{0B374E8D-0723-4FB1-AA32-4F5856BA0E9F}" destId="{1F354606-788E-40FA-81AA-5EBADCA4CB69}" srcOrd="0" destOrd="0" presId="urn:microsoft.com/office/officeart/2005/8/layout/cycle8"/>
    <dgm:cxn modelId="{E919A145-F7D7-491C-84A7-5053FEF2DFE5}" type="presOf" srcId="{EF133341-CDCA-42EC-B407-99B120D6F4D3}" destId="{3F246497-3257-470C-91D7-6054EF330695}" srcOrd="1" destOrd="0" presId="urn:microsoft.com/office/officeart/2005/8/layout/cycle8"/>
    <dgm:cxn modelId="{D71BC780-B7C4-4C83-82A8-7CCBD6C6CE9C}" type="presOf" srcId="{CB751987-94EC-4E66-8F29-055833FD93FA}" destId="{2245CFAF-D840-4636-B725-865AA7C31333}" srcOrd="0" destOrd="0" presId="urn:microsoft.com/office/officeart/2005/8/layout/cycle8"/>
    <dgm:cxn modelId="{C5011C8E-5F14-46C7-8E6E-8C53E89E693A}" type="presOf" srcId="{D468CCFE-948A-48C7-AE30-57768FEFB098}" destId="{F6A74FFA-78D5-4860-99C8-00226BF40EC4}" srcOrd="1" destOrd="0" presId="urn:microsoft.com/office/officeart/2005/8/layout/cycle8"/>
    <dgm:cxn modelId="{1448218E-3CC1-471D-A24E-E964622D64C5}" type="presOf" srcId="{CB751987-94EC-4E66-8F29-055833FD93FA}" destId="{843AA681-8936-4139-88BB-8B4D288DF7C2}" srcOrd="1" destOrd="0" presId="urn:microsoft.com/office/officeart/2005/8/layout/cycle8"/>
    <dgm:cxn modelId="{25BD3292-455C-4431-9B59-220C1DEEC149}" srcId="{F7A0B157-F5EB-40A1-ADE5-4DA09A2B3DCB}" destId="{EF133341-CDCA-42EC-B407-99B120D6F4D3}" srcOrd="0" destOrd="0" parTransId="{6C7C2E57-6A2B-4815-88E7-EF52070F0562}" sibTransId="{AE1F1A45-5A3E-4007-9325-D84F31F28E91}"/>
    <dgm:cxn modelId="{4220CFAD-DAFA-4E5D-ADF7-38B876123537}" type="presOf" srcId="{0B374E8D-0723-4FB1-AA32-4F5856BA0E9F}" destId="{5DECC664-E612-4718-9C58-DE2685C77B97}" srcOrd="1" destOrd="0" presId="urn:microsoft.com/office/officeart/2005/8/layout/cycle8"/>
    <dgm:cxn modelId="{70BE9ACE-D0E0-4143-86C0-B18A5547BDEB}" type="presOf" srcId="{92A3FC6D-B6A6-4C30-959A-9EA237BD6E23}" destId="{64046149-B0B3-4D70-A523-BE81C56988C5}" srcOrd="0" destOrd="0" presId="urn:microsoft.com/office/officeart/2005/8/layout/cycle8"/>
    <dgm:cxn modelId="{E57E32F5-81AB-439C-839D-88E996954C94}" type="presOf" srcId="{92A3FC6D-B6A6-4C30-959A-9EA237BD6E23}" destId="{F54086AF-12FD-4C3E-9889-90096269766B}" srcOrd="1" destOrd="0" presId="urn:microsoft.com/office/officeart/2005/8/layout/cycle8"/>
    <dgm:cxn modelId="{7CD77FF6-4C24-4A5F-88F3-21B93EDDACC5}" srcId="{F7A0B157-F5EB-40A1-ADE5-4DA09A2B3DCB}" destId="{CB751987-94EC-4E66-8F29-055833FD93FA}" srcOrd="3" destOrd="0" parTransId="{0C0F72C2-9301-45BE-87AA-2FDC332D3E1E}" sibTransId="{40CFBA1B-8F18-4EA3-99F9-49160C5EB141}"/>
    <dgm:cxn modelId="{60561FFD-A3EF-4031-A1EE-8A2E19183CCD}" srcId="{F7A0B157-F5EB-40A1-ADE5-4DA09A2B3DCB}" destId="{D468CCFE-948A-48C7-AE30-57768FEFB098}" srcOrd="1" destOrd="0" parTransId="{E8FA24B9-98B2-48F2-927A-A88EAAFDE5BD}" sibTransId="{1FD119E8-7877-4DA5-9BBA-27918FAE6B96}"/>
    <dgm:cxn modelId="{70799A07-D74A-4679-8E0C-7E9E2DC4C848}" type="presParOf" srcId="{57EA2242-3454-433E-AB90-8D267CA55AA9}" destId="{173DFE22-769A-4A44-8622-C95E2A49AE7C}" srcOrd="0" destOrd="0" presId="urn:microsoft.com/office/officeart/2005/8/layout/cycle8"/>
    <dgm:cxn modelId="{712C8F43-E820-489B-9219-0F95216DE919}" type="presParOf" srcId="{57EA2242-3454-433E-AB90-8D267CA55AA9}" destId="{80F4DB4A-85AD-4769-AA57-4ED6B0EC1577}" srcOrd="1" destOrd="0" presId="urn:microsoft.com/office/officeart/2005/8/layout/cycle8"/>
    <dgm:cxn modelId="{DBD846F4-9873-42B9-97DF-8CE38DF9395C}" type="presParOf" srcId="{57EA2242-3454-433E-AB90-8D267CA55AA9}" destId="{0D644045-B83F-4B3A-8952-98C05B061E05}" srcOrd="2" destOrd="0" presId="urn:microsoft.com/office/officeart/2005/8/layout/cycle8"/>
    <dgm:cxn modelId="{608BC277-513A-40B0-87E7-F6BE2CA8095C}" type="presParOf" srcId="{57EA2242-3454-433E-AB90-8D267CA55AA9}" destId="{3F246497-3257-470C-91D7-6054EF330695}" srcOrd="3" destOrd="0" presId="urn:microsoft.com/office/officeart/2005/8/layout/cycle8"/>
    <dgm:cxn modelId="{31267FA7-49BF-4CA2-9E4F-4AEEE9E85E67}" type="presParOf" srcId="{57EA2242-3454-433E-AB90-8D267CA55AA9}" destId="{861F84D9-0489-499D-AC64-A89DA85F88F7}" srcOrd="4" destOrd="0" presId="urn:microsoft.com/office/officeart/2005/8/layout/cycle8"/>
    <dgm:cxn modelId="{0FB29663-9E0B-4EB9-A281-7BCC0E34EACA}" type="presParOf" srcId="{57EA2242-3454-433E-AB90-8D267CA55AA9}" destId="{02E104CE-B3BB-4DFC-995F-AD6C6A5B6F0B}" srcOrd="5" destOrd="0" presId="urn:microsoft.com/office/officeart/2005/8/layout/cycle8"/>
    <dgm:cxn modelId="{3E67C258-134E-4382-BDC1-4A4DE7518591}" type="presParOf" srcId="{57EA2242-3454-433E-AB90-8D267CA55AA9}" destId="{F18E5E14-3856-4B77-8962-929479B99B20}" srcOrd="6" destOrd="0" presId="urn:microsoft.com/office/officeart/2005/8/layout/cycle8"/>
    <dgm:cxn modelId="{33C8C86D-E5B6-488A-A375-77DAE747352E}" type="presParOf" srcId="{57EA2242-3454-433E-AB90-8D267CA55AA9}" destId="{F6A74FFA-78D5-4860-99C8-00226BF40EC4}" srcOrd="7" destOrd="0" presId="urn:microsoft.com/office/officeart/2005/8/layout/cycle8"/>
    <dgm:cxn modelId="{7CED9E12-7EFF-496F-9F26-8A2A3CB2E015}" type="presParOf" srcId="{57EA2242-3454-433E-AB90-8D267CA55AA9}" destId="{64046149-B0B3-4D70-A523-BE81C56988C5}" srcOrd="8" destOrd="0" presId="urn:microsoft.com/office/officeart/2005/8/layout/cycle8"/>
    <dgm:cxn modelId="{22C32227-E76A-46A4-B641-1B97753AA8BD}" type="presParOf" srcId="{57EA2242-3454-433E-AB90-8D267CA55AA9}" destId="{13D9D352-64BA-4BA6-AD7C-701E0BB76DF2}" srcOrd="9" destOrd="0" presId="urn:microsoft.com/office/officeart/2005/8/layout/cycle8"/>
    <dgm:cxn modelId="{5F58DCB9-9C36-4697-9D38-3B9910F14FAF}" type="presParOf" srcId="{57EA2242-3454-433E-AB90-8D267CA55AA9}" destId="{80255BC4-3950-4CDC-8AE1-C7910153B12E}" srcOrd="10" destOrd="0" presId="urn:microsoft.com/office/officeart/2005/8/layout/cycle8"/>
    <dgm:cxn modelId="{0E094E0C-FE6E-41B7-93C5-ACB8911CF5CC}" type="presParOf" srcId="{57EA2242-3454-433E-AB90-8D267CA55AA9}" destId="{F54086AF-12FD-4C3E-9889-90096269766B}" srcOrd="11" destOrd="0" presId="urn:microsoft.com/office/officeart/2005/8/layout/cycle8"/>
    <dgm:cxn modelId="{2502EAF9-395B-498C-8106-0E468F4BABF4}" type="presParOf" srcId="{57EA2242-3454-433E-AB90-8D267CA55AA9}" destId="{2245CFAF-D840-4636-B725-865AA7C31333}" srcOrd="12" destOrd="0" presId="urn:microsoft.com/office/officeart/2005/8/layout/cycle8"/>
    <dgm:cxn modelId="{C0BD0294-9BCF-40D1-BA97-F8D5EC81FBA8}" type="presParOf" srcId="{57EA2242-3454-433E-AB90-8D267CA55AA9}" destId="{1ABADC47-82AE-4B12-914B-328654CCEA61}" srcOrd="13" destOrd="0" presId="urn:microsoft.com/office/officeart/2005/8/layout/cycle8"/>
    <dgm:cxn modelId="{5A7A5C99-CCEE-4E35-A562-974B5B893BB9}" type="presParOf" srcId="{57EA2242-3454-433E-AB90-8D267CA55AA9}" destId="{1538EBDD-41B5-4D98-80F1-A2BBF557B17A}" srcOrd="14" destOrd="0" presId="urn:microsoft.com/office/officeart/2005/8/layout/cycle8"/>
    <dgm:cxn modelId="{47A6CFF7-71CC-48AC-BEAF-3C5FF8135600}" type="presParOf" srcId="{57EA2242-3454-433E-AB90-8D267CA55AA9}" destId="{843AA681-8936-4139-88BB-8B4D288DF7C2}" srcOrd="15" destOrd="0" presId="urn:microsoft.com/office/officeart/2005/8/layout/cycle8"/>
    <dgm:cxn modelId="{8829FD28-5917-4D0E-8FF2-4DD5649FC4F8}" type="presParOf" srcId="{57EA2242-3454-433E-AB90-8D267CA55AA9}" destId="{1F354606-788E-40FA-81AA-5EBADCA4CB69}" srcOrd="16" destOrd="0" presId="urn:microsoft.com/office/officeart/2005/8/layout/cycle8"/>
    <dgm:cxn modelId="{784131BB-C5D0-4448-8F6E-F45DCB75D832}" type="presParOf" srcId="{57EA2242-3454-433E-AB90-8D267CA55AA9}" destId="{90673888-8C70-40AE-A293-5FE393D73413}" srcOrd="17" destOrd="0" presId="urn:microsoft.com/office/officeart/2005/8/layout/cycle8"/>
    <dgm:cxn modelId="{2F6EF04F-BDBB-483A-BEA8-970522B5E67E}" type="presParOf" srcId="{57EA2242-3454-433E-AB90-8D267CA55AA9}" destId="{97E3A802-6D06-4D5C-83AC-C77B8F76E478}" srcOrd="18" destOrd="0" presId="urn:microsoft.com/office/officeart/2005/8/layout/cycle8"/>
    <dgm:cxn modelId="{90A733DC-362E-452D-8053-2EA019AEBAD3}" type="presParOf" srcId="{57EA2242-3454-433E-AB90-8D267CA55AA9}" destId="{5DECC664-E612-4718-9C58-DE2685C77B97}" srcOrd="19" destOrd="0" presId="urn:microsoft.com/office/officeart/2005/8/layout/cycle8"/>
    <dgm:cxn modelId="{E9426C26-685D-4C6F-B91E-FF6131C9FF85}" type="presParOf" srcId="{57EA2242-3454-433E-AB90-8D267CA55AA9}" destId="{449DCC56-3ED0-4114-96F9-775E5BB61132}" srcOrd="20" destOrd="0" presId="urn:microsoft.com/office/officeart/2005/8/layout/cycle8"/>
    <dgm:cxn modelId="{14D7C5A3-3F38-47DF-A853-986C7FCD67DD}" type="presParOf" srcId="{57EA2242-3454-433E-AB90-8D267CA55AA9}" destId="{08C3E188-4A56-48AE-BF06-5C528D7F066C}" srcOrd="21" destOrd="0" presId="urn:microsoft.com/office/officeart/2005/8/layout/cycle8"/>
    <dgm:cxn modelId="{E9626DB9-0B05-4553-B2C1-90F04D0B8427}" type="presParOf" srcId="{57EA2242-3454-433E-AB90-8D267CA55AA9}" destId="{50678B88-B326-40BE-AE29-4AE08FB93102}" srcOrd="22" destOrd="0" presId="urn:microsoft.com/office/officeart/2005/8/layout/cycle8"/>
    <dgm:cxn modelId="{C752BF3E-32FB-4224-A46F-E9C422ACAF4B}" type="presParOf" srcId="{57EA2242-3454-433E-AB90-8D267CA55AA9}" destId="{88B7BEC5-7EBB-4A85-A422-5F56730E7C92}" srcOrd="23" destOrd="0" presId="urn:microsoft.com/office/officeart/2005/8/layout/cycle8"/>
    <dgm:cxn modelId="{0C14E3CD-9823-4970-A717-F6081A9BFDA1}" type="presParOf" srcId="{57EA2242-3454-433E-AB90-8D267CA55AA9}" destId="{FE6F3113-CFF5-4B36-9A55-56861F28CBF4}" srcOrd="24" destOrd="0" presId="urn:microsoft.com/office/officeart/2005/8/layout/cycle8"/>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DF36FB4-BF03-4E20-A601-3CB5DDF0B3B7}" type="doc">
      <dgm:prSet loTypeId="urn:microsoft.com/office/officeart/2008/layout/HorizontalMultiLevelHierarchy" loCatId="hierarchy" qsTypeId="urn:microsoft.com/office/officeart/2005/8/quickstyle/simple5" qsCatId="simple" csTypeId="urn:microsoft.com/office/officeart/2005/8/colors/colorful1" csCatId="colorful" phldr="1"/>
      <dgm:spPr/>
      <dgm:t>
        <a:bodyPr/>
        <a:lstStyle/>
        <a:p>
          <a:endParaRPr lang="ru-RU"/>
        </a:p>
      </dgm:t>
    </dgm:pt>
    <dgm:pt modelId="{992939CA-D297-4F9C-A57B-00D1104E394E}">
      <dgm:prSet phldrT="[Текст]" phldr="0"/>
      <dgm:spPr>
        <a:xfrm rot="16200000">
          <a:off x="311260" y="2825846"/>
          <a:ext cx="2064943" cy="392339"/>
        </a:xfrm>
        <a:prstGeom prst="rect">
          <a:avLst/>
        </a:prstGeom>
        <a:gradFill rotWithShape="0">
          <a:gsLst>
            <a:gs pos="0">
              <a:srgbClr val="156082">
                <a:hueOff val="0"/>
                <a:satOff val="0"/>
                <a:lumOff val="0"/>
                <a:alphaOff val="0"/>
                <a:satMod val="103000"/>
                <a:lumMod val="102000"/>
                <a:tint val="94000"/>
              </a:srgbClr>
            </a:gs>
            <a:gs pos="50000">
              <a:srgbClr val="156082">
                <a:hueOff val="0"/>
                <a:satOff val="0"/>
                <a:lumOff val="0"/>
                <a:alphaOff val="0"/>
                <a:satMod val="110000"/>
                <a:lumMod val="100000"/>
                <a:shade val="100000"/>
              </a:srgbClr>
            </a:gs>
            <a:gs pos="100000">
              <a:srgbClr val="156082">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buNone/>
          </a:pPr>
          <a:r>
            <a:rPr lang="kk-KZ" b="1" dirty="0">
              <a:solidFill>
                <a:sysClr val="windowText" lastClr="000000"/>
              </a:solidFill>
              <a:latin typeface="Times New Roman" panose="02020603050405020304" pitchFamily="18" charset="0"/>
              <a:ea typeface="+mn-ea"/>
              <a:cs typeface="Times New Roman" panose="02020603050405020304" pitchFamily="18" charset="0"/>
            </a:rPr>
            <a:t>ЖАОК</a:t>
          </a:r>
          <a:endParaRPr lang="ru-RU" b="1" dirty="0">
            <a:solidFill>
              <a:sysClr val="windowText" lastClr="000000"/>
            </a:solidFill>
            <a:latin typeface="Times New Roman" panose="02020603050405020304" pitchFamily="18" charset="0"/>
            <a:ea typeface="+mn-ea"/>
            <a:cs typeface="Times New Roman" panose="02020603050405020304" pitchFamily="18" charset="0"/>
          </a:endParaRPr>
        </a:p>
      </dgm:t>
    </dgm:pt>
    <dgm:pt modelId="{B0548EF8-56E4-4135-849B-B2B444A635A9}" type="parTrans" cxnId="{335AF253-1B7E-4FEB-A743-616F540A1AE0}">
      <dgm:prSet/>
      <dgm:spPr/>
      <dgm:t>
        <a:bodyPr/>
        <a:lstStyle/>
        <a:p>
          <a:pPr algn="ctr"/>
          <a:endParaRPr lang="ru-RU"/>
        </a:p>
      </dgm:t>
    </dgm:pt>
    <dgm:pt modelId="{1E047BA5-03FC-466D-BAFC-94E95D33EDA7}" type="sibTrans" cxnId="{335AF253-1B7E-4FEB-A743-616F540A1AE0}">
      <dgm:prSet/>
      <dgm:spPr/>
      <dgm:t>
        <a:bodyPr/>
        <a:lstStyle/>
        <a:p>
          <a:pPr algn="ctr"/>
          <a:endParaRPr lang="ru-RU"/>
        </a:p>
      </dgm:t>
    </dgm:pt>
    <dgm:pt modelId="{D2E1BDCA-A8AB-45EC-A908-4227A769B236}">
      <dgm:prSet phldrT="[Текст]" phldr="0" custT="1"/>
      <dgm:spPr>
        <a:xfrm>
          <a:off x="1797276" y="496331"/>
          <a:ext cx="1286872" cy="392339"/>
        </a:xfrm>
        <a:prstGeom prst="rect">
          <a:avLst/>
        </a:prstGeom>
        <a:gradFill rotWithShape="0">
          <a:gsLst>
            <a:gs pos="0">
              <a:srgbClr val="E97132">
                <a:hueOff val="0"/>
                <a:satOff val="0"/>
                <a:lumOff val="0"/>
                <a:alphaOff val="0"/>
                <a:satMod val="103000"/>
                <a:lumMod val="102000"/>
                <a:tint val="94000"/>
              </a:srgbClr>
            </a:gs>
            <a:gs pos="50000">
              <a:srgbClr val="E97132">
                <a:hueOff val="0"/>
                <a:satOff val="0"/>
                <a:lumOff val="0"/>
                <a:alphaOff val="0"/>
                <a:satMod val="110000"/>
                <a:lumMod val="100000"/>
                <a:shade val="100000"/>
              </a:srgbClr>
            </a:gs>
            <a:gs pos="100000">
              <a:srgbClr val="E97132">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buNone/>
          </a:pPr>
          <a:r>
            <a:rPr lang="kk-KZ" sz="1400" b="1" dirty="0">
              <a:solidFill>
                <a:sysClr val="windowText" lastClr="000000"/>
              </a:solidFill>
              <a:latin typeface="Times New Roman" panose="02020603050405020304" pitchFamily="18" charset="0"/>
              <a:ea typeface="+mn-ea"/>
              <a:cs typeface="Times New Roman" panose="02020603050405020304" pitchFamily="18" charset="0"/>
            </a:rPr>
            <a:t>Кіріспе</a:t>
          </a:r>
          <a:endParaRPr lang="ru-RU" sz="1400" b="1" dirty="0">
            <a:solidFill>
              <a:sysClr val="windowText" lastClr="000000"/>
            </a:solidFill>
            <a:latin typeface="Times New Roman" panose="02020603050405020304" pitchFamily="18" charset="0"/>
            <a:ea typeface="+mn-ea"/>
            <a:cs typeface="Times New Roman" panose="02020603050405020304" pitchFamily="18" charset="0"/>
          </a:endParaRPr>
        </a:p>
      </dgm:t>
    </dgm:pt>
    <dgm:pt modelId="{57C9CD95-C273-44BC-B129-B7DF5E660F15}" type="parTrans" cxnId="{06DD71F4-0D0A-411A-A1A8-EEEEF3D00417}">
      <dgm:prSet/>
      <dgm:spPr>
        <a:xfrm>
          <a:off x="1539902" y="692501"/>
          <a:ext cx="257374" cy="2329514"/>
        </a:xfrm>
        <a:custGeom>
          <a:avLst/>
          <a:gdLst/>
          <a:ahLst/>
          <a:cxnLst/>
          <a:rect l="0" t="0" r="0" b="0"/>
          <a:pathLst>
            <a:path>
              <a:moveTo>
                <a:pt x="0" y="2329514"/>
              </a:moveTo>
              <a:lnTo>
                <a:pt x="128687" y="2329514"/>
              </a:lnTo>
              <a:lnTo>
                <a:pt x="128687" y="0"/>
              </a:lnTo>
              <a:lnTo>
                <a:pt x="257374" y="0"/>
              </a:lnTo>
            </a:path>
          </a:pathLst>
        </a:custGeom>
        <a:noFill/>
        <a:ln w="12700" cap="flat" cmpd="sng" algn="ctr">
          <a:solidFill>
            <a:srgbClr val="E97132">
              <a:hueOff val="0"/>
              <a:satOff val="0"/>
              <a:lumOff val="0"/>
              <a:alphaOff val="0"/>
            </a:srgbClr>
          </a:solidFill>
          <a:prstDash val="solid"/>
          <a:miter lim="800000"/>
        </a:ln>
        <a:effectLst/>
      </dgm:spPr>
      <dgm:t>
        <a:bodyPr/>
        <a:lstStyle/>
        <a:p>
          <a:pPr algn="ctr">
            <a:buNone/>
          </a:pPr>
          <a:endParaRPr lang="ru-RU">
            <a:solidFill>
              <a:sysClr val="windowText" lastClr="000000">
                <a:hueOff val="0"/>
                <a:satOff val="0"/>
                <a:lumOff val="0"/>
                <a:alphaOff val="0"/>
              </a:sysClr>
            </a:solidFill>
            <a:latin typeface="Aptos" panose="02110004020202020204"/>
            <a:ea typeface="+mn-ea"/>
            <a:cs typeface="+mn-cs"/>
          </a:endParaRPr>
        </a:p>
      </dgm:t>
    </dgm:pt>
    <dgm:pt modelId="{112C691A-F68B-4916-8AB6-DAA12C5EDB96}" type="sibTrans" cxnId="{06DD71F4-0D0A-411A-A1A8-EEEEF3D00417}">
      <dgm:prSet/>
      <dgm:spPr/>
      <dgm:t>
        <a:bodyPr/>
        <a:lstStyle/>
        <a:p>
          <a:pPr algn="ctr"/>
          <a:endParaRPr lang="ru-RU"/>
        </a:p>
      </dgm:t>
    </dgm:pt>
    <dgm:pt modelId="{48FBD554-2707-401F-BB77-E5DA9B15B794}">
      <dgm:prSet phldrT="[Текст]" phldr="0" custT="1"/>
      <dgm:spPr>
        <a:xfrm>
          <a:off x="3341524" y="5400573"/>
          <a:ext cx="1286872" cy="392339"/>
        </a:xfrm>
        <a:prstGeom prst="rect">
          <a:avLst/>
        </a:prstGeom>
        <a:gradFill rotWithShape="0">
          <a:gsLst>
            <a:gs pos="0">
              <a:srgbClr val="196B24">
                <a:hueOff val="0"/>
                <a:satOff val="0"/>
                <a:lumOff val="0"/>
                <a:alphaOff val="0"/>
                <a:satMod val="103000"/>
                <a:lumMod val="102000"/>
                <a:tint val="94000"/>
              </a:srgbClr>
            </a:gs>
            <a:gs pos="50000">
              <a:srgbClr val="196B24">
                <a:hueOff val="0"/>
                <a:satOff val="0"/>
                <a:lumOff val="0"/>
                <a:alphaOff val="0"/>
                <a:satMod val="110000"/>
                <a:lumMod val="100000"/>
                <a:shade val="100000"/>
              </a:srgbClr>
            </a:gs>
            <a:gs pos="100000">
              <a:srgbClr val="196B2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buNone/>
          </a:pPr>
          <a:r>
            <a:rPr lang="kk-KZ" sz="1400" b="1" dirty="0">
              <a:solidFill>
                <a:sysClr val="windowText" lastClr="000000"/>
              </a:solidFill>
              <a:latin typeface="Times New Roman" panose="02020603050405020304" pitchFamily="18" charset="0"/>
              <a:ea typeface="+mn-ea"/>
              <a:cs typeface="Times New Roman" panose="02020603050405020304" pitchFamily="18" charset="0"/>
            </a:rPr>
            <a:t>Сертификат</a:t>
          </a:r>
          <a:endParaRPr lang="ru-RU" sz="1400" b="1" dirty="0">
            <a:solidFill>
              <a:sysClr val="windowText" lastClr="000000"/>
            </a:solidFill>
            <a:latin typeface="Times New Roman" panose="02020603050405020304" pitchFamily="18" charset="0"/>
            <a:ea typeface="+mn-ea"/>
            <a:cs typeface="Times New Roman" panose="02020603050405020304" pitchFamily="18" charset="0"/>
          </a:endParaRPr>
        </a:p>
      </dgm:t>
    </dgm:pt>
    <dgm:pt modelId="{88D50FA4-CD1A-4CD9-A6EA-5CE0519B4ECE}" type="parTrans" cxnId="{12EA65A1-B840-4269-BDBE-2F010B66FE63}">
      <dgm:prSet/>
      <dgm:spPr>
        <a:xfrm>
          <a:off x="3084149" y="5351530"/>
          <a:ext cx="257374" cy="245212"/>
        </a:xfrm>
        <a:custGeom>
          <a:avLst/>
          <a:gdLst/>
          <a:ahLst/>
          <a:cxnLst/>
          <a:rect l="0" t="0" r="0" b="0"/>
          <a:pathLst>
            <a:path>
              <a:moveTo>
                <a:pt x="0" y="0"/>
              </a:moveTo>
              <a:lnTo>
                <a:pt x="128687" y="0"/>
              </a:lnTo>
              <a:lnTo>
                <a:pt x="128687" y="245212"/>
              </a:lnTo>
              <a:lnTo>
                <a:pt x="257374" y="245212"/>
              </a:lnTo>
            </a:path>
          </a:pathLst>
        </a:custGeom>
        <a:noFill/>
        <a:ln w="12700" cap="flat" cmpd="sng" algn="ctr">
          <a:solidFill>
            <a:srgbClr val="196B24">
              <a:hueOff val="0"/>
              <a:satOff val="0"/>
              <a:lumOff val="0"/>
              <a:alphaOff val="0"/>
            </a:srgbClr>
          </a:solidFill>
          <a:prstDash val="solid"/>
          <a:miter lim="800000"/>
        </a:ln>
        <a:effectLst/>
      </dgm:spPr>
      <dgm:t>
        <a:bodyPr/>
        <a:lstStyle/>
        <a:p>
          <a:pPr algn="ctr">
            <a:buNone/>
          </a:pPr>
          <a:endParaRPr lang="ru-RU">
            <a:solidFill>
              <a:sysClr val="windowText" lastClr="000000">
                <a:hueOff val="0"/>
                <a:satOff val="0"/>
                <a:lumOff val="0"/>
                <a:alphaOff val="0"/>
              </a:sysClr>
            </a:solidFill>
            <a:latin typeface="Aptos" panose="02110004020202020204"/>
            <a:ea typeface="+mn-ea"/>
            <a:cs typeface="+mn-cs"/>
          </a:endParaRPr>
        </a:p>
      </dgm:t>
    </dgm:pt>
    <dgm:pt modelId="{17CAB6E8-F05D-4BC1-A409-ECF82F90A7C8}" type="sibTrans" cxnId="{12EA65A1-B840-4269-BDBE-2F010B66FE63}">
      <dgm:prSet/>
      <dgm:spPr/>
      <dgm:t>
        <a:bodyPr/>
        <a:lstStyle/>
        <a:p>
          <a:pPr algn="ctr"/>
          <a:endParaRPr lang="ru-RU"/>
        </a:p>
      </dgm:t>
    </dgm:pt>
    <dgm:pt modelId="{8393E590-2882-4C31-A8FC-865C095877A6}">
      <dgm:prSet custT="1"/>
      <dgm:spPr>
        <a:xfrm>
          <a:off x="3341524" y="3929300"/>
          <a:ext cx="1286872" cy="392339"/>
        </a:xfrm>
        <a:prstGeom prst="rect">
          <a:avLst/>
        </a:prstGeom>
        <a:gradFill rotWithShape="0">
          <a:gsLst>
            <a:gs pos="0">
              <a:srgbClr val="196B24">
                <a:hueOff val="0"/>
                <a:satOff val="0"/>
                <a:lumOff val="0"/>
                <a:alphaOff val="0"/>
                <a:satMod val="103000"/>
                <a:lumMod val="102000"/>
                <a:tint val="94000"/>
              </a:srgbClr>
            </a:gs>
            <a:gs pos="50000">
              <a:srgbClr val="196B24">
                <a:hueOff val="0"/>
                <a:satOff val="0"/>
                <a:lumOff val="0"/>
                <a:alphaOff val="0"/>
                <a:satMod val="110000"/>
                <a:lumMod val="100000"/>
                <a:shade val="100000"/>
              </a:srgbClr>
            </a:gs>
            <a:gs pos="100000">
              <a:srgbClr val="196B2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buNone/>
          </a:pPr>
          <a:r>
            <a:rPr lang="kk-KZ" sz="1400" b="1" dirty="0">
              <a:solidFill>
                <a:sysClr val="windowText" lastClr="000000"/>
              </a:solidFill>
              <a:latin typeface="Times New Roman" panose="02020603050405020304" pitchFamily="18" charset="0"/>
              <a:ea typeface="+mn-ea"/>
              <a:cs typeface="Times New Roman" panose="02020603050405020304" pitchFamily="18" charset="0"/>
            </a:rPr>
            <a:t>Пікір</a:t>
          </a:r>
          <a:endParaRPr lang="ru-RU" sz="1400" b="1" dirty="0">
            <a:solidFill>
              <a:sysClr val="windowText" lastClr="000000"/>
            </a:solidFill>
            <a:latin typeface="Times New Roman" panose="02020603050405020304" pitchFamily="18" charset="0"/>
            <a:ea typeface="+mn-ea"/>
            <a:cs typeface="Times New Roman" panose="02020603050405020304" pitchFamily="18" charset="0"/>
          </a:endParaRPr>
        </a:p>
      </dgm:t>
    </dgm:pt>
    <dgm:pt modelId="{48D80908-2134-41F8-9373-E45EF9FFFD8B}" type="parTrans" cxnId="{6A54C619-9211-4434-9BF4-4CE82541417E}">
      <dgm:prSet/>
      <dgm:spPr>
        <a:xfrm>
          <a:off x="3084149" y="4079750"/>
          <a:ext cx="257374" cy="91440"/>
        </a:xfrm>
        <a:custGeom>
          <a:avLst/>
          <a:gdLst/>
          <a:ahLst/>
          <a:cxnLst/>
          <a:rect l="0" t="0" r="0" b="0"/>
          <a:pathLst>
            <a:path>
              <a:moveTo>
                <a:pt x="0" y="45720"/>
              </a:moveTo>
              <a:lnTo>
                <a:pt x="257374" y="45720"/>
              </a:lnTo>
            </a:path>
          </a:pathLst>
        </a:custGeom>
        <a:noFill/>
        <a:ln w="12700" cap="flat" cmpd="sng" algn="ctr">
          <a:solidFill>
            <a:srgbClr val="196B24">
              <a:hueOff val="0"/>
              <a:satOff val="0"/>
              <a:lumOff val="0"/>
              <a:alphaOff val="0"/>
            </a:srgbClr>
          </a:solidFill>
          <a:prstDash val="solid"/>
          <a:miter lim="800000"/>
        </a:ln>
        <a:effectLst/>
      </dgm:spPr>
      <dgm:t>
        <a:bodyPr/>
        <a:lstStyle/>
        <a:p>
          <a:pPr algn="ctr">
            <a:buNone/>
          </a:pPr>
          <a:endParaRPr lang="ru-RU">
            <a:solidFill>
              <a:sysClr val="windowText" lastClr="000000">
                <a:hueOff val="0"/>
                <a:satOff val="0"/>
                <a:lumOff val="0"/>
                <a:alphaOff val="0"/>
              </a:sysClr>
            </a:solidFill>
            <a:latin typeface="Aptos" panose="02110004020202020204"/>
            <a:ea typeface="+mn-ea"/>
            <a:cs typeface="+mn-cs"/>
          </a:endParaRPr>
        </a:p>
      </dgm:t>
    </dgm:pt>
    <dgm:pt modelId="{387C9A59-C955-4CD9-B8B2-C70CCB70898A}" type="sibTrans" cxnId="{6A54C619-9211-4434-9BF4-4CE82541417E}">
      <dgm:prSet/>
      <dgm:spPr/>
      <dgm:t>
        <a:bodyPr/>
        <a:lstStyle/>
        <a:p>
          <a:pPr algn="ctr"/>
          <a:endParaRPr lang="ru-RU"/>
        </a:p>
      </dgm:t>
    </dgm:pt>
    <dgm:pt modelId="{C93905C5-A01E-4A11-A70C-D61F606589BD}">
      <dgm:prSet custT="1"/>
      <dgm:spPr>
        <a:xfrm>
          <a:off x="3341524" y="2458028"/>
          <a:ext cx="1286872" cy="392339"/>
        </a:xfrm>
        <a:prstGeom prst="rect">
          <a:avLst/>
        </a:prstGeom>
        <a:gradFill rotWithShape="0">
          <a:gsLst>
            <a:gs pos="0">
              <a:srgbClr val="196B24">
                <a:hueOff val="0"/>
                <a:satOff val="0"/>
                <a:lumOff val="0"/>
                <a:alphaOff val="0"/>
                <a:satMod val="103000"/>
                <a:lumMod val="102000"/>
                <a:tint val="94000"/>
              </a:srgbClr>
            </a:gs>
            <a:gs pos="50000">
              <a:srgbClr val="196B24">
                <a:hueOff val="0"/>
                <a:satOff val="0"/>
                <a:lumOff val="0"/>
                <a:alphaOff val="0"/>
                <a:satMod val="110000"/>
                <a:lumMod val="100000"/>
                <a:shade val="100000"/>
              </a:srgbClr>
            </a:gs>
            <a:gs pos="100000">
              <a:srgbClr val="196B2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buNone/>
          </a:pPr>
          <a:r>
            <a:rPr lang="kk-KZ" sz="1400" b="1" dirty="0">
              <a:solidFill>
                <a:sysClr val="windowText" lastClr="000000"/>
              </a:solidFill>
              <a:latin typeface="Times New Roman" panose="02020603050405020304" pitchFamily="18" charset="0"/>
              <a:ea typeface="+mn-ea"/>
              <a:cs typeface="Times New Roman" panose="02020603050405020304" pitchFamily="18" charset="0"/>
            </a:rPr>
            <a:t>Тапсырма</a:t>
          </a:r>
          <a:endParaRPr lang="ru-RU" sz="1400" b="1" dirty="0">
            <a:solidFill>
              <a:sysClr val="windowText" lastClr="000000"/>
            </a:solidFill>
            <a:latin typeface="Times New Roman" panose="02020603050405020304" pitchFamily="18" charset="0"/>
            <a:ea typeface="+mn-ea"/>
            <a:cs typeface="Times New Roman" panose="02020603050405020304" pitchFamily="18" charset="0"/>
          </a:endParaRPr>
        </a:p>
      </dgm:t>
    </dgm:pt>
    <dgm:pt modelId="{DFCE71C2-CEE3-4CEA-8FC6-D4AF87DE213A}" type="parTrans" cxnId="{07999DA8-A604-4016-A9AF-FEEF62318C42}">
      <dgm:prSet/>
      <dgm:spPr>
        <a:xfrm>
          <a:off x="3084149" y="2408985"/>
          <a:ext cx="257374" cy="245212"/>
        </a:xfrm>
        <a:custGeom>
          <a:avLst/>
          <a:gdLst/>
          <a:ahLst/>
          <a:cxnLst/>
          <a:rect l="0" t="0" r="0" b="0"/>
          <a:pathLst>
            <a:path>
              <a:moveTo>
                <a:pt x="0" y="0"/>
              </a:moveTo>
              <a:lnTo>
                <a:pt x="128687" y="0"/>
              </a:lnTo>
              <a:lnTo>
                <a:pt x="128687" y="245212"/>
              </a:lnTo>
              <a:lnTo>
                <a:pt x="257374" y="245212"/>
              </a:lnTo>
            </a:path>
          </a:pathLst>
        </a:custGeom>
        <a:noFill/>
        <a:ln w="12700" cap="flat" cmpd="sng" algn="ctr">
          <a:solidFill>
            <a:srgbClr val="196B24">
              <a:hueOff val="0"/>
              <a:satOff val="0"/>
              <a:lumOff val="0"/>
              <a:alphaOff val="0"/>
            </a:srgbClr>
          </a:solidFill>
          <a:prstDash val="solid"/>
          <a:miter lim="800000"/>
        </a:ln>
        <a:effectLst/>
      </dgm:spPr>
      <dgm:t>
        <a:bodyPr/>
        <a:lstStyle/>
        <a:p>
          <a:pPr algn="ctr">
            <a:buNone/>
          </a:pPr>
          <a:endParaRPr lang="ru-RU">
            <a:solidFill>
              <a:sysClr val="windowText" lastClr="000000">
                <a:hueOff val="0"/>
                <a:satOff val="0"/>
                <a:lumOff val="0"/>
                <a:alphaOff val="0"/>
              </a:sysClr>
            </a:solidFill>
            <a:latin typeface="Aptos" panose="02110004020202020204"/>
            <a:ea typeface="+mn-ea"/>
            <a:cs typeface="+mn-cs"/>
          </a:endParaRPr>
        </a:p>
      </dgm:t>
    </dgm:pt>
    <dgm:pt modelId="{2D45F391-88FC-4FCA-9E39-C9E838265983}" type="sibTrans" cxnId="{07999DA8-A604-4016-A9AF-FEEF62318C42}">
      <dgm:prSet/>
      <dgm:spPr/>
      <dgm:t>
        <a:bodyPr/>
        <a:lstStyle/>
        <a:p>
          <a:pPr algn="ctr"/>
          <a:endParaRPr lang="ru-RU"/>
        </a:p>
      </dgm:t>
    </dgm:pt>
    <dgm:pt modelId="{D2AD3948-70D2-457C-AEB7-D8A06445B026}">
      <dgm:prSet custT="1"/>
      <dgm:spPr>
        <a:xfrm>
          <a:off x="3341524" y="5907"/>
          <a:ext cx="1286872" cy="392339"/>
        </a:xfrm>
        <a:prstGeom prst="rect">
          <a:avLst/>
        </a:prstGeom>
        <a:gradFill rotWithShape="0">
          <a:gsLst>
            <a:gs pos="0">
              <a:srgbClr val="196B24">
                <a:hueOff val="0"/>
                <a:satOff val="0"/>
                <a:lumOff val="0"/>
                <a:alphaOff val="0"/>
                <a:satMod val="103000"/>
                <a:lumMod val="102000"/>
                <a:tint val="94000"/>
              </a:srgbClr>
            </a:gs>
            <a:gs pos="50000">
              <a:srgbClr val="196B24">
                <a:hueOff val="0"/>
                <a:satOff val="0"/>
                <a:lumOff val="0"/>
                <a:alphaOff val="0"/>
                <a:satMod val="110000"/>
                <a:lumMod val="100000"/>
                <a:shade val="100000"/>
              </a:srgbClr>
            </a:gs>
            <a:gs pos="100000">
              <a:srgbClr val="196B2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buNone/>
          </a:pPr>
          <a:r>
            <a:rPr lang="kk-KZ" sz="1400" b="1" dirty="0">
              <a:solidFill>
                <a:sysClr val="windowText" lastClr="000000"/>
              </a:solidFill>
              <a:latin typeface="Times New Roman" panose="02020603050405020304" pitchFamily="18" charset="0"/>
              <a:ea typeface="+mn-ea"/>
              <a:cs typeface="Times New Roman" panose="02020603050405020304" pitchFamily="18" charset="0"/>
            </a:rPr>
            <a:t>Мақсат</a:t>
          </a:r>
          <a:endParaRPr lang="ru-RU" sz="1400" b="1" dirty="0">
            <a:solidFill>
              <a:sysClr val="windowText" lastClr="000000"/>
            </a:solidFill>
            <a:latin typeface="Times New Roman" panose="02020603050405020304" pitchFamily="18" charset="0"/>
            <a:ea typeface="+mn-ea"/>
            <a:cs typeface="Times New Roman" panose="02020603050405020304" pitchFamily="18" charset="0"/>
          </a:endParaRPr>
        </a:p>
      </dgm:t>
    </dgm:pt>
    <dgm:pt modelId="{C008299C-CBEF-4C2B-AAC2-8ECBD672ADCD}" type="parTrans" cxnId="{1F60947F-FF0E-4B1B-8FCF-CE66A0E8AAF9}">
      <dgm:prSet/>
      <dgm:spPr>
        <a:xfrm>
          <a:off x="3084149" y="202077"/>
          <a:ext cx="257374" cy="490424"/>
        </a:xfrm>
        <a:custGeom>
          <a:avLst/>
          <a:gdLst/>
          <a:ahLst/>
          <a:cxnLst/>
          <a:rect l="0" t="0" r="0" b="0"/>
          <a:pathLst>
            <a:path>
              <a:moveTo>
                <a:pt x="0" y="490424"/>
              </a:moveTo>
              <a:lnTo>
                <a:pt x="128687" y="490424"/>
              </a:lnTo>
              <a:lnTo>
                <a:pt x="128687" y="0"/>
              </a:lnTo>
              <a:lnTo>
                <a:pt x="257374" y="0"/>
              </a:lnTo>
            </a:path>
          </a:pathLst>
        </a:custGeom>
        <a:noFill/>
        <a:ln w="12700" cap="flat" cmpd="sng" algn="ctr">
          <a:solidFill>
            <a:srgbClr val="196B24">
              <a:hueOff val="0"/>
              <a:satOff val="0"/>
              <a:lumOff val="0"/>
              <a:alphaOff val="0"/>
            </a:srgbClr>
          </a:solidFill>
          <a:prstDash val="solid"/>
          <a:miter lim="800000"/>
        </a:ln>
        <a:effectLst/>
      </dgm:spPr>
      <dgm:t>
        <a:bodyPr/>
        <a:lstStyle/>
        <a:p>
          <a:pPr algn="ctr">
            <a:buNone/>
          </a:pPr>
          <a:endParaRPr lang="ru-RU">
            <a:solidFill>
              <a:sysClr val="windowText" lastClr="000000">
                <a:hueOff val="0"/>
                <a:satOff val="0"/>
                <a:lumOff val="0"/>
                <a:alphaOff val="0"/>
              </a:sysClr>
            </a:solidFill>
            <a:latin typeface="Aptos" panose="02110004020202020204"/>
            <a:ea typeface="+mn-ea"/>
            <a:cs typeface="+mn-cs"/>
          </a:endParaRPr>
        </a:p>
      </dgm:t>
    </dgm:pt>
    <dgm:pt modelId="{F214E6BF-BE98-4F19-B92A-D38C35B20E0D}" type="sibTrans" cxnId="{1F60947F-FF0E-4B1B-8FCF-CE66A0E8AAF9}">
      <dgm:prSet/>
      <dgm:spPr/>
      <dgm:t>
        <a:bodyPr/>
        <a:lstStyle/>
        <a:p>
          <a:pPr algn="ctr"/>
          <a:endParaRPr lang="ru-RU"/>
        </a:p>
      </dgm:t>
    </dgm:pt>
    <dgm:pt modelId="{9D588D17-5742-4166-8932-1DC94FCC5405}">
      <dgm:prSet custT="1"/>
      <dgm:spPr>
        <a:xfrm>
          <a:off x="3341524" y="986755"/>
          <a:ext cx="1286872" cy="392339"/>
        </a:xfrm>
        <a:prstGeom prst="rect">
          <a:avLst/>
        </a:prstGeom>
        <a:gradFill rotWithShape="0">
          <a:gsLst>
            <a:gs pos="0">
              <a:srgbClr val="196B24">
                <a:hueOff val="0"/>
                <a:satOff val="0"/>
                <a:lumOff val="0"/>
                <a:alphaOff val="0"/>
                <a:satMod val="103000"/>
                <a:lumMod val="102000"/>
                <a:tint val="94000"/>
              </a:srgbClr>
            </a:gs>
            <a:gs pos="50000">
              <a:srgbClr val="196B24">
                <a:hueOff val="0"/>
                <a:satOff val="0"/>
                <a:lumOff val="0"/>
                <a:alphaOff val="0"/>
                <a:satMod val="110000"/>
                <a:lumMod val="100000"/>
                <a:shade val="100000"/>
              </a:srgbClr>
            </a:gs>
            <a:gs pos="100000">
              <a:srgbClr val="196B2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buNone/>
          </a:pPr>
          <a:r>
            <a:rPr lang="kk-KZ" sz="1400" b="1" dirty="0">
              <a:solidFill>
                <a:sysClr val="windowText" lastClr="000000"/>
              </a:solidFill>
              <a:latin typeface="Times New Roman" panose="02020603050405020304" pitchFamily="18" charset="0"/>
              <a:ea typeface="+mn-ea"/>
              <a:cs typeface="Times New Roman" panose="02020603050405020304" pitchFamily="18" charset="0"/>
            </a:rPr>
            <a:t>Нәтиже</a:t>
          </a:r>
          <a:endParaRPr lang="ru-RU" sz="1400" b="1" dirty="0">
            <a:solidFill>
              <a:sysClr val="windowText" lastClr="000000"/>
            </a:solidFill>
            <a:latin typeface="Times New Roman" panose="02020603050405020304" pitchFamily="18" charset="0"/>
            <a:ea typeface="+mn-ea"/>
            <a:cs typeface="Times New Roman" panose="02020603050405020304" pitchFamily="18" charset="0"/>
          </a:endParaRPr>
        </a:p>
      </dgm:t>
    </dgm:pt>
    <dgm:pt modelId="{A9EDFF5A-9B5A-4658-85BE-535F97599347}" type="parTrans" cxnId="{66F91098-6F2E-4B94-AE71-DFB3FF58DBF3}">
      <dgm:prSet/>
      <dgm:spPr>
        <a:xfrm>
          <a:off x="3084149" y="692501"/>
          <a:ext cx="257374" cy="490424"/>
        </a:xfrm>
        <a:custGeom>
          <a:avLst/>
          <a:gdLst/>
          <a:ahLst/>
          <a:cxnLst/>
          <a:rect l="0" t="0" r="0" b="0"/>
          <a:pathLst>
            <a:path>
              <a:moveTo>
                <a:pt x="0" y="0"/>
              </a:moveTo>
              <a:lnTo>
                <a:pt x="128687" y="0"/>
              </a:lnTo>
              <a:lnTo>
                <a:pt x="128687" y="490424"/>
              </a:lnTo>
              <a:lnTo>
                <a:pt x="257374" y="490424"/>
              </a:lnTo>
            </a:path>
          </a:pathLst>
        </a:custGeom>
        <a:noFill/>
        <a:ln w="12700" cap="flat" cmpd="sng" algn="ctr">
          <a:solidFill>
            <a:srgbClr val="196B24">
              <a:hueOff val="0"/>
              <a:satOff val="0"/>
              <a:lumOff val="0"/>
              <a:alphaOff val="0"/>
            </a:srgbClr>
          </a:solidFill>
          <a:prstDash val="solid"/>
          <a:miter lim="800000"/>
        </a:ln>
        <a:effectLst/>
      </dgm:spPr>
      <dgm:t>
        <a:bodyPr/>
        <a:lstStyle/>
        <a:p>
          <a:pPr algn="ctr">
            <a:buNone/>
          </a:pPr>
          <a:endParaRPr lang="ru-RU">
            <a:solidFill>
              <a:sysClr val="windowText" lastClr="000000">
                <a:hueOff val="0"/>
                <a:satOff val="0"/>
                <a:lumOff val="0"/>
                <a:alphaOff val="0"/>
              </a:sysClr>
            </a:solidFill>
            <a:latin typeface="Aptos" panose="02110004020202020204"/>
            <a:ea typeface="+mn-ea"/>
            <a:cs typeface="+mn-cs"/>
          </a:endParaRPr>
        </a:p>
      </dgm:t>
    </dgm:pt>
    <dgm:pt modelId="{435FF3A7-12CE-400A-9DD9-D293F412F964}" type="sibTrans" cxnId="{66F91098-6F2E-4B94-AE71-DFB3FF58DBF3}">
      <dgm:prSet/>
      <dgm:spPr/>
      <dgm:t>
        <a:bodyPr/>
        <a:lstStyle/>
        <a:p>
          <a:pPr algn="ctr"/>
          <a:endParaRPr lang="ru-RU"/>
        </a:p>
      </dgm:t>
    </dgm:pt>
    <dgm:pt modelId="{B80A0F45-E56C-41F3-B5EB-5B36DA6BB357}">
      <dgm:prSet custT="1"/>
      <dgm:spPr>
        <a:xfrm>
          <a:off x="3341524" y="496331"/>
          <a:ext cx="1286872" cy="392339"/>
        </a:xfrm>
        <a:prstGeom prst="rect">
          <a:avLst/>
        </a:prstGeom>
        <a:gradFill rotWithShape="0">
          <a:gsLst>
            <a:gs pos="0">
              <a:srgbClr val="196B24">
                <a:hueOff val="0"/>
                <a:satOff val="0"/>
                <a:lumOff val="0"/>
                <a:alphaOff val="0"/>
                <a:satMod val="103000"/>
                <a:lumMod val="102000"/>
                <a:tint val="94000"/>
              </a:srgbClr>
            </a:gs>
            <a:gs pos="50000">
              <a:srgbClr val="196B24">
                <a:hueOff val="0"/>
                <a:satOff val="0"/>
                <a:lumOff val="0"/>
                <a:alphaOff val="0"/>
                <a:satMod val="110000"/>
                <a:lumMod val="100000"/>
                <a:shade val="100000"/>
              </a:srgbClr>
            </a:gs>
            <a:gs pos="100000">
              <a:srgbClr val="196B2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marL="0" marR="0" lvl="0" indent="0" algn="ctr" defTabSz="914400" eaLnBrk="1" fontAlgn="auto" latinLnBrk="0" hangingPunct="1">
            <a:lnSpc>
              <a:spcPct val="100000"/>
            </a:lnSpc>
            <a:spcBef>
              <a:spcPts val="0"/>
            </a:spcBef>
            <a:spcAft>
              <a:spcPts val="0"/>
            </a:spcAft>
            <a:buClrTx/>
            <a:buSzTx/>
            <a:buFontTx/>
            <a:buNone/>
            <a:tabLst/>
            <a:defRPr/>
          </a:pPr>
          <a:endParaRPr lang="kk-KZ" sz="900" dirty="0">
            <a:solidFill>
              <a:sysClr val="window" lastClr="FFFFFF"/>
            </a:solidFill>
            <a:latin typeface="Aptos" panose="02110004020202020204"/>
            <a:ea typeface="+mn-ea"/>
            <a:cs typeface="+mn-cs"/>
          </a:endParaRPr>
        </a:p>
        <a:p>
          <a:pPr marL="0" marR="0" lvl="0" indent="0" algn="ctr" defTabSz="914400" eaLnBrk="1" fontAlgn="auto" latinLnBrk="0" hangingPunct="1">
            <a:lnSpc>
              <a:spcPct val="100000"/>
            </a:lnSpc>
            <a:spcBef>
              <a:spcPts val="0"/>
            </a:spcBef>
            <a:spcAft>
              <a:spcPts val="0"/>
            </a:spcAft>
            <a:buClrTx/>
            <a:buSzTx/>
            <a:buFontTx/>
            <a:buNone/>
            <a:tabLst/>
            <a:defRPr/>
          </a:pPr>
          <a:r>
            <a:rPr lang="kk-KZ" sz="1400" b="1" dirty="0">
              <a:solidFill>
                <a:sysClr val="windowText" lastClr="000000"/>
              </a:solidFill>
              <a:latin typeface="Times New Roman" panose="02020603050405020304" pitchFamily="18" charset="0"/>
              <a:ea typeface="+mn-ea"/>
              <a:cs typeface="Times New Roman" panose="02020603050405020304" pitchFamily="18" charset="0"/>
            </a:rPr>
            <a:t>Міндеттер</a:t>
          </a:r>
          <a:endParaRPr lang="ru-RU" sz="1400" b="1" dirty="0">
            <a:solidFill>
              <a:sysClr val="windowText" lastClr="000000"/>
            </a:solidFill>
            <a:latin typeface="Times New Roman" panose="02020603050405020304" pitchFamily="18" charset="0"/>
            <a:ea typeface="+mn-ea"/>
            <a:cs typeface="Times New Roman" panose="02020603050405020304" pitchFamily="18" charset="0"/>
          </a:endParaRPr>
        </a:p>
        <a:p>
          <a:pPr marL="0" lvl="0" algn="ctr" defTabSz="1822450">
            <a:lnSpc>
              <a:spcPct val="90000"/>
            </a:lnSpc>
            <a:spcBef>
              <a:spcPct val="0"/>
            </a:spcBef>
            <a:spcAft>
              <a:spcPct val="35000"/>
            </a:spcAft>
            <a:buNone/>
          </a:pPr>
          <a:endParaRPr lang="ru-RU" sz="900" dirty="0">
            <a:solidFill>
              <a:sysClr val="window" lastClr="FFFFFF"/>
            </a:solidFill>
            <a:latin typeface="Aptos" panose="02110004020202020204"/>
            <a:ea typeface="+mn-ea"/>
            <a:cs typeface="+mn-cs"/>
          </a:endParaRPr>
        </a:p>
      </dgm:t>
    </dgm:pt>
    <dgm:pt modelId="{F1C652AF-AD97-48C8-B7B8-D906FFE0D422}" type="parTrans" cxnId="{0D1224DB-89F7-4F11-9118-C5035E1363E1}">
      <dgm:prSet/>
      <dgm:spPr>
        <a:xfrm>
          <a:off x="3084149" y="646781"/>
          <a:ext cx="257374" cy="91440"/>
        </a:xfrm>
        <a:custGeom>
          <a:avLst/>
          <a:gdLst/>
          <a:ahLst/>
          <a:cxnLst/>
          <a:rect l="0" t="0" r="0" b="0"/>
          <a:pathLst>
            <a:path>
              <a:moveTo>
                <a:pt x="0" y="45720"/>
              </a:moveTo>
              <a:lnTo>
                <a:pt x="257374" y="45720"/>
              </a:lnTo>
            </a:path>
          </a:pathLst>
        </a:custGeom>
        <a:noFill/>
        <a:ln w="12700" cap="flat" cmpd="sng" algn="ctr">
          <a:solidFill>
            <a:srgbClr val="196B24">
              <a:hueOff val="0"/>
              <a:satOff val="0"/>
              <a:lumOff val="0"/>
              <a:alphaOff val="0"/>
            </a:srgbClr>
          </a:solidFill>
          <a:prstDash val="solid"/>
          <a:miter lim="800000"/>
        </a:ln>
        <a:effectLst/>
      </dgm:spPr>
      <dgm:t>
        <a:bodyPr/>
        <a:lstStyle/>
        <a:p>
          <a:pPr algn="ctr">
            <a:buNone/>
          </a:pPr>
          <a:endParaRPr lang="ru-RU">
            <a:solidFill>
              <a:sysClr val="windowText" lastClr="000000">
                <a:hueOff val="0"/>
                <a:satOff val="0"/>
                <a:lumOff val="0"/>
                <a:alphaOff val="0"/>
              </a:sysClr>
            </a:solidFill>
            <a:latin typeface="Aptos" panose="02110004020202020204"/>
            <a:ea typeface="+mn-ea"/>
            <a:cs typeface="+mn-cs"/>
          </a:endParaRPr>
        </a:p>
      </dgm:t>
    </dgm:pt>
    <dgm:pt modelId="{CC380304-668C-4EFC-AC62-1595C481504A}" type="sibTrans" cxnId="{0D1224DB-89F7-4F11-9118-C5035E1363E1}">
      <dgm:prSet/>
      <dgm:spPr/>
      <dgm:t>
        <a:bodyPr/>
        <a:lstStyle/>
        <a:p>
          <a:pPr algn="ctr"/>
          <a:endParaRPr lang="ru-RU"/>
        </a:p>
      </dgm:t>
    </dgm:pt>
    <dgm:pt modelId="{B02637A8-2560-463B-BBB4-2FD502C5DDC9}">
      <dgm:prSet custT="1"/>
      <dgm:spPr>
        <a:xfrm>
          <a:off x="1797276" y="2057204"/>
          <a:ext cx="1286872" cy="703562"/>
        </a:xfrm>
        <a:prstGeom prst="rect">
          <a:avLst/>
        </a:prstGeom>
        <a:gradFill rotWithShape="0">
          <a:gsLst>
            <a:gs pos="0">
              <a:srgbClr val="E97132">
                <a:hueOff val="0"/>
                <a:satOff val="0"/>
                <a:lumOff val="0"/>
                <a:alphaOff val="0"/>
                <a:satMod val="103000"/>
                <a:lumMod val="102000"/>
                <a:tint val="94000"/>
              </a:srgbClr>
            </a:gs>
            <a:gs pos="50000">
              <a:srgbClr val="E97132">
                <a:hueOff val="0"/>
                <a:satOff val="0"/>
                <a:lumOff val="0"/>
                <a:alphaOff val="0"/>
                <a:satMod val="110000"/>
                <a:lumMod val="100000"/>
                <a:shade val="100000"/>
              </a:srgbClr>
            </a:gs>
            <a:gs pos="100000">
              <a:srgbClr val="E97132">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buNone/>
          </a:pPr>
          <a:r>
            <a:rPr lang="kk-KZ" sz="1400" b="1" dirty="0">
              <a:solidFill>
                <a:sysClr val="windowText" lastClr="000000"/>
              </a:solidFill>
              <a:latin typeface="Times New Roman" panose="02020603050405020304" pitchFamily="18" charset="0"/>
              <a:ea typeface="+mn-ea"/>
              <a:cs typeface="Times New Roman" panose="02020603050405020304" pitchFamily="18" charset="0"/>
            </a:rPr>
            <a:t>Модульдер</a:t>
          </a:r>
          <a:r>
            <a:rPr lang="kk-KZ" sz="1400" b="1" dirty="0">
              <a:solidFill>
                <a:sysClr val="window" lastClr="FFFFFF"/>
              </a:solidFill>
              <a:latin typeface="Times New Roman" panose="02020603050405020304" pitchFamily="18" charset="0"/>
              <a:ea typeface="+mn-ea"/>
              <a:cs typeface="Times New Roman" panose="02020603050405020304" pitchFamily="18" charset="0"/>
            </a:rPr>
            <a:t> </a:t>
          </a:r>
        </a:p>
        <a:p>
          <a:pPr algn="ctr">
            <a:buNone/>
          </a:pPr>
          <a:r>
            <a:rPr lang="kk-KZ" sz="1400" b="1" dirty="0">
              <a:solidFill>
                <a:sysClr val="windowText" lastClr="000000"/>
              </a:solidFill>
              <a:latin typeface="Times New Roman" panose="02020603050405020304" pitchFamily="18" charset="0"/>
              <a:ea typeface="+mn-ea"/>
              <a:cs typeface="Times New Roman" panose="02020603050405020304" pitchFamily="18" charset="0"/>
            </a:rPr>
            <a:t>(3-6)</a:t>
          </a:r>
          <a:r>
            <a:rPr lang="en-US" sz="1400" b="1" dirty="0">
              <a:solidFill>
                <a:sysClr val="windowText" lastClr="000000"/>
              </a:solidFill>
              <a:latin typeface="Times New Roman" panose="02020603050405020304" pitchFamily="18" charset="0"/>
              <a:ea typeface="+mn-ea"/>
              <a:cs typeface="Times New Roman" panose="02020603050405020304" pitchFamily="18" charset="0"/>
            </a:rPr>
            <a:t> </a:t>
          </a:r>
          <a:endParaRPr lang="ru-RU" sz="1400" b="1" dirty="0">
            <a:solidFill>
              <a:sysClr val="windowText" lastClr="000000"/>
            </a:solidFill>
            <a:latin typeface="Times New Roman" panose="02020603050405020304" pitchFamily="18" charset="0"/>
            <a:ea typeface="+mn-ea"/>
            <a:cs typeface="Times New Roman" panose="02020603050405020304" pitchFamily="18" charset="0"/>
          </a:endParaRPr>
        </a:p>
      </dgm:t>
    </dgm:pt>
    <dgm:pt modelId="{F3409DF2-3DFB-486F-B153-CFD561084561}" type="parTrans" cxnId="{EBA151FF-5BD1-466A-A694-D61EFDAEAD4D}">
      <dgm:prSet/>
      <dgm:spPr>
        <a:xfrm>
          <a:off x="1539902" y="2408985"/>
          <a:ext cx="257374" cy="613030"/>
        </a:xfrm>
        <a:custGeom>
          <a:avLst/>
          <a:gdLst/>
          <a:ahLst/>
          <a:cxnLst/>
          <a:rect l="0" t="0" r="0" b="0"/>
          <a:pathLst>
            <a:path>
              <a:moveTo>
                <a:pt x="0" y="613030"/>
              </a:moveTo>
              <a:lnTo>
                <a:pt x="128687" y="613030"/>
              </a:lnTo>
              <a:lnTo>
                <a:pt x="128687" y="0"/>
              </a:lnTo>
              <a:lnTo>
                <a:pt x="257374" y="0"/>
              </a:lnTo>
            </a:path>
          </a:pathLst>
        </a:custGeom>
        <a:noFill/>
        <a:ln w="12700" cap="flat" cmpd="sng" algn="ctr">
          <a:solidFill>
            <a:srgbClr val="E97132">
              <a:hueOff val="0"/>
              <a:satOff val="0"/>
              <a:lumOff val="0"/>
              <a:alphaOff val="0"/>
            </a:srgbClr>
          </a:solidFill>
          <a:prstDash val="solid"/>
          <a:miter lim="800000"/>
        </a:ln>
        <a:effectLst/>
      </dgm:spPr>
      <dgm:t>
        <a:bodyPr/>
        <a:lstStyle/>
        <a:p>
          <a:pPr algn="ctr">
            <a:buNone/>
          </a:pPr>
          <a:endParaRPr lang="ru-RU">
            <a:solidFill>
              <a:sysClr val="windowText" lastClr="000000">
                <a:hueOff val="0"/>
                <a:satOff val="0"/>
                <a:lumOff val="0"/>
                <a:alphaOff val="0"/>
              </a:sysClr>
            </a:solidFill>
            <a:latin typeface="Aptos" panose="02110004020202020204"/>
            <a:ea typeface="+mn-ea"/>
            <a:cs typeface="+mn-cs"/>
          </a:endParaRPr>
        </a:p>
      </dgm:t>
    </dgm:pt>
    <dgm:pt modelId="{F2DCEDF5-CC30-4523-BAA6-2AF2473C4FD4}" type="sibTrans" cxnId="{EBA151FF-5BD1-466A-A694-D61EFDAEAD4D}">
      <dgm:prSet/>
      <dgm:spPr/>
      <dgm:t>
        <a:bodyPr/>
        <a:lstStyle/>
        <a:p>
          <a:pPr algn="ctr"/>
          <a:endParaRPr lang="ru-RU"/>
        </a:p>
      </dgm:t>
    </dgm:pt>
    <dgm:pt modelId="{8FD6E564-6D6D-497C-B9B3-4C4EF3E92B81}">
      <dgm:prSet custT="1"/>
      <dgm:spPr>
        <a:xfrm>
          <a:off x="3341524" y="2948452"/>
          <a:ext cx="1286872" cy="392339"/>
        </a:xfrm>
        <a:prstGeom prst="rect">
          <a:avLst/>
        </a:prstGeom>
        <a:gradFill rotWithShape="0">
          <a:gsLst>
            <a:gs pos="0">
              <a:srgbClr val="196B24">
                <a:hueOff val="0"/>
                <a:satOff val="0"/>
                <a:lumOff val="0"/>
                <a:alphaOff val="0"/>
                <a:satMod val="103000"/>
                <a:lumMod val="102000"/>
                <a:tint val="94000"/>
              </a:srgbClr>
            </a:gs>
            <a:gs pos="50000">
              <a:srgbClr val="196B24">
                <a:hueOff val="0"/>
                <a:satOff val="0"/>
                <a:lumOff val="0"/>
                <a:alphaOff val="0"/>
                <a:satMod val="110000"/>
                <a:lumMod val="100000"/>
                <a:shade val="100000"/>
              </a:srgbClr>
            </a:gs>
            <a:gs pos="100000">
              <a:srgbClr val="196B2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buNone/>
          </a:pPr>
          <a:r>
            <a:rPr lang="kk-KZ" sz="1400" b="1" dirty="0">
              <a:solidFill>
                <a:sysClr val="windowText" lastClr="000000"/>
              </a:solidFill>
              <a:latin typeface="Times New Roman" panose="02020603050405020304" pitchFamily="18" charset="0"/>
              <a:ea typeface="+mn-ea"/>
              <a:cs typeface="Times New Roman" panose="02020603050405020304" pitchFamily="18" charset="0"/>
            </a:rPr>
            <a:t>Тест</a:t>
          </a:r>
          <a:endParaRPr lang="ru-RU" sz="1400" b="1" dirty="0">
            <a:solidFill>
              <a:sysClr val="windowText" lastClr="000000"/>
            </a:solidFill>
            <a:latin typeface="Times New Roman" panose="02020603050405020304" pitchFamily="18" charset="0"/>
            <a:ea typeface="+mn-ea"/>
            <a:cs typeface="Times New Roman" panose="02020603050405020304" pitchFamily="18" charset="0"/>
          </a:endParaRPr>
        </a:p>
      </dgm:t>
    </dgm:pt>
    <dgm:pt modelId="{F6FBDB77-1227-4C38-979D-49918545C295}" type="parTrans" cxnId="{67D0299A-C8EA-47B2-9079-51DD14261D07}">
      <dgm:prSet/>
      <dgm:spPr>
        <a:xfrm>
          <a:off x="3084149" y="2408985"/>
          <a:ext cx="257374" cy="735636"/>
        </a:xfrm>
        <a:custGeom>
          <a:avLst/>
          <a:gdLst/>
          <a:ahLst/>
          <a:cxnLst/>
          <a:rect l="0" t="0" r="0" b="0"/>
          <a:pathLst>
            <a:path>
              <a:moveTo>
                <a:pt x="0" y="0"/>
              </a:moveTo>
              <a:lnTo>
                <a:pt x="128687" y="0"/>
              </a:lnTo>
              <a:lnTo>
                <a:pt x="128687" y="735636"/>
              </a:lnTo>
              <a:lnTo>
                <a:pt x="257374" y="735636"/>
              </a:lnTo>
            </a:path>
          </a:pathLst>
        </a:custGeom>
        <a:noFill/>
        <a:ln w="12700" cap="flat" cmpd="sng" algn="ctr">
          <a:solidFill>
            <a:srgbClr val="196B24">
              <a:hueOff val="0"/>
              <a:satOff val="0"/>
              <a:lumOff val="0"/>
              <a:alphaOff val="0"/>
            </a:srgbClr>
          </a:solidFill>
          <a:prstDash val="solid"/>
          <a:miter lim="800000"/>
        </a:ln>
        <a:effectLst/>
      </dgm:spPr>
      <dgm:t>
        <a:bodyPr/>
        <a:lstStyle/>
        <a:p>
          <a:pPr algn="ctr">
            <a:buNone/>
          </a:pPr>
          <a:endParaRPr lang="ru-RU">
            <a:solidFill>
              <a:sysClr val="windowText" lastClr="000000">
                <a:hueOff val="0"/>
                <a:satOff val="0"/>
                <a:lumOff val="0"/>
                <a:alphaOff val="0"/>
              </a:sysClr>
            </a:solidFill>
            <a:latin typeface="Aptos" panose="02110004020202020204"/>
            <a:ea typeface="+mn-ea"/>
            <a:cs typeface="+mn-cs"/>
          </a:endParaRPr>
        </a:p>
      </dgm:t>
    </dgm:pt>
    <dgm:pt modelId="{F92C5B5B-27E0-4554-95DE-8A83247446EA}" type="sibTrans" cxnId="{67D0299A-C8EA-47B2-9079-51DD14261D07}">
      <dgm:prSet/>
      <dgm:spPr/>
      <dgm:t>
        <a:bodyPr/>
        <a:lstStyle/>
        <a:p>
          <a:pPr algn="ctr"/>
          <a:endParaRPr lang="ru-RU"/>
        </a:p>
      </dgm:t>
    </dgm:pt>
    <dgm:pt modelId="{F17488A0-6546-4E7E-9B44-8EF0289BB580}">
      <dgm:prSet custT="1"/>
      <dgm:spPr>
        <a:xfrm>
          <a:off x="3341524" y="1967604"/>
          <a:ext cx="1286872" cy="392339"/>
        </a:xfrm>
        <a:prstGeom prst="rect">
          <a:avLst/>
        </a:prstGeom>
        <a:gradFill rotWithShape="0">
          <a:gsLst>
            <a:gs pos="0">
              <a:srgbClr val="196B24">
                <a:hueOff val="0"/>
                <a:satOff val="0"/>
                <a:lumOff val="0"/>
                <a:alphaOff val="0"/>
                <a:satMod val="103000"/>
                <a:lumMod val="102000"/>
                <a:tint val="94000"/>
              </a:srgbClr>
            </a:gs>
            <a:gs pos="50000">
              <a:srgbClr val="196B24">
                <a:hueOff val="0"/>
                <a:satOff val="0"/>
                <a:lumOff val="0"/>
                <a:alphaOff val="0"/>
                <a:satMod val="110000"/>
                <a:lumMod val="100000"/>
                <a:shade val="100000"/>
              </a:srgbClr>
            </a:gs>
            <a:gs pos="100000">
              <a:srgbClr val="196B2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buNone/>
          </a:pPr>
          <a:r>
            <a:rPr lang="kk-KZ" sz="1400" b="1" dirty="0">
              <a:solidFill>
                <a:sysClr val="windowText" lastClr="000000"/>
              </a:solidFill>
              <a:latin typeface="Times New Roman" panose="02020603050405020304" pitchFamily="18" charset="0"/>
              <a:ea typeface="+mn-ea"/>
              <a:cs typeface="Times New Roman" panose="02020603050405020304" pitchFamily="18" charset="0"/>
            </a:rPr>
            <a:t>Материал</a:t>
          </a:r>
          <a:endParaRPr lang="ru-RU" sz="1400" b="1" dirty="0">
            <a:solidFill>
              <a:sysClr val="windowText" lastClr="000000"/>
            </a:solidFill>
            <a:latin typeface="Times New Roman" panose="02020603050405020304" pitchFamily="18" charset="0"/>
            <a:ea typeface="+mn-ea"/>
            <a:cs typeface="Times New Roman" panose="02020603050405020304" pitchFamily="18" charset="0"/>
          </a:endParaRPr>
        </a:p>
      </dgm:t>
    </dgm:pt>
    <dgm:pt modelId="{48FE23C3-B7DE-4692-9008-7ED29182317C}" type="parTrans" cxnId="{D3266033-8DA1-4640-B221-EBAFD85D4BE4}">
      <dgm:prSet/>
      <dgm:spPr>
        <a:xfrm>
          <a:off x="3084149" y="2163773"/>
          <a:ext cx="257374" cy="245212"/>
        </a:xfrm>
        <a:custGeom>
          <a:avLst/>
          <a:gdLst/>
          <a:ahLst/>
          <a:cxnLst/>
          <a:rect l="0" t="0" r="0" b="0"/>
          <a:pathLst>
            <a:path>
              <a:moveTo>
                <a:pt x="0" y="245212"/>
              </a:moveTo>
              <a:lnTo>
                <a:pt x="128687" y="245212"/>
              </a:lnTo>
              <a:lnTo>
                <a:pt x="128687" y="0"/>
              </a:lnTo>
              <a:lnTo>
                <a:pt x="257374" y="0"/>
              </a:lnTo>
            </a:path>
          </a:pathLst>
        </a:custGeom>
        <a:noFill/>
        <a:ln w="12700" cap="flat" cmpd="sng" algn="ctr">
          <a:solidFill>
            <a:srgbClr val="196B24">
              <a:hueOff val="0"/>
              <a:satOff val="0"/>
              <a:lumOff val="0"/>
              <a:alphaOff val="0"/>
            </a:srgbClr>
          </a:solidFill>
          <a:prstDash val="solid"/>
          <a:miter lim="800000"/>
        </a:ln>
        <a:effectLst/>
      </dgm:spPr>
      <dgm:t>
        <a:bodyPr/>
        <a:lstStyle/>
        <a:p>
          <a:pPr algn="ctr">
            <a:buNone/>
          </a:pPr>
          <a:endParaRPr lang="ru-RU">
            <a:solidFill>
              <a:sysClr val="windowText" lastClr="000000">
                <a:hueOff val="0"/>
                <a:satOff val="0"/>
                <a:lumOff val="0"/>
                <a:alphaOff val="0"/>
              </a:sysClr>
            </a:solidFill>
            <a:latin typeface="Aptos" panose="02110004020202020204"/>
            <a:ea typeface="+mn-ea"/>
            <a:cs typeface="+mn-cs"/>
          </a:endParaRPr>
        </a:p>
      </dgm:t>
    </dgm:pt>
    <dgm:pt modelId="{99E34912-26CC-4AED-AA69-223295F2D6DF}" type="sibTrans" cxnId="{D3266033-8DA1-4640-B221-EBAFD85D4BE4}">
      <dgm:prSet/>
      <dgm:spPr/>
      <dgm:t>
        <a:bodyPr/>
        <a:lstStyle/>
        <a:p>
          <a:pPr algn="ctr"/>
          <a:endParaRPr lang="ru-RU"/>
        </a:p>
      </dgm:t>
    </dgm:pt>
    <dgm:pt modelId="{4F04E6F3-7124-44A9-B73A-E81ACFE61AA6}">
      <dgm:prSet custT="1"/>
      <dgm:spPr>
        <a:xfrm>
          <a:off x="3341524" y="1477180"/>
          <a:ext cx="1286872" cy="392339"/>
        </a:xfrm>
        <a:prstGeom prst="rect">
          <a:avLst/>
        </a:prstGeom>
        <a:gradFill rotWithShape="0">
          <a:gsLst>
            <a:gs pos="0">
              <a:srgbClr val="196B24">
                <a:hueOff val="0"/>
                <a:satOff val="0"/>
                <a:lumOff val="0"/>
                <a:alphaOff val="0"/>
                <a:satMod val="103000"/>
                <a:lumMod val="102000"/>
                <a:tint val="94000"/>
              </a:srgbClr>
            </a:gs>
            <a:gs pos="50000">
              <a:srgbClr val="196B24">
                <a:hueOff val="0"/>
                <a:satOff val="0"/>
                <a:lumOff val="0"/>
                <a:alphaOff val="0"/>
                <a:satMod val="110000"/>
                <a:lumMod val="100000"/>
                <a:shade val="100000"/>
              </a:srgbClr>
            </a:gs>
            <a:gs pos="100000">
              <a:srgbClr val="196B2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buNone/>
          </a:pPr>
          <a:r>
            <a:rPr lang="kk-KZ" sz="1400" b="1" dirty="0">
              <a:solidFill>
                <a:sysClr val="windowText" lastClr="000000"/>
              </a:solidFill>
              <a:latin typeface="Times New Roman" panose="02020603050405020304" pitchFamily="18" charset="0"/>
              <a:ea typeface="+mn-ea"/>
              <a:cs typeface="Times New Roman" panose="02020603050405020304" pitchFamily="18" charset="0"/>
            </a:rPr>
            <a:t>Видео</a:t>
          </a:r>
          <a:endParaRPr lang="ru-RU" sz="1400" b="1" dirty="0">
            <a:solidFill>
              <a:sysClr val="windowText" lastClr="000000"/>
            </a:solidFill>
            <a:latin typeface="Times New Roman" panose="02020603050405020304" pitchFamily="18" charset="0"/>
            <a:ea typeface="+mn-ea"/>
            <a:cs typeface="Times New Roman" panose="02020603050405020304" pitchFamily="18" charset="0"/>
          </a:endParaRPr>
        </a:p>
      </dgm:t>
    </dgm:pt>
    <dgm:pt modelId="{CF73768C-C7EE-4A0A-8A1C-A87D208955D5}" type="parTrans" cxnId="{E5400C65-67F6-4F82-B5DE-E17AC73486D1}">
      <dgm:prSet/>
      <dgm:spPr>
        <a:xfrm>
          <a:off x="3084149" y="1673349"/>
          <a:ext cx="257374" cy="735636"/>
        </a:xfrm>
        <a:custGeom>
          <a:avLst/>
          <a:gdLst/>
          <a:ahLst/>
          <a:cxnLst/>
          <a:rect l="0" t="0" r="0" b="0"/>
          <a:pathLst>
            <a:path>
              <a:moveTo>
                <a:pt x="0" y="735636"/>
              </a:moveTo>
              <a:lnTo>
                <a:pt x="128687" y="735636"/>
              </a:lnTo>
              <a:lnTo>
                <a:pt x="128687" y="0"/>
              </a:lnTo>
              <a:lnTo>
                <a:pt x="257374" y="0"/>
              </a:lnTo>
            </a:path>
          </a:pathLst>
        </a:custGeom>
        <a:noFill/>
        <a:ln w="12700" cap="flat" cmpd="sng" algn="ctr">
          <a:solidFill>
            <a:srgbClr val="196B24">
              <a:hueOff val="0"/>
              <a:satOff val="0"/>
              <a:lumOff val="0"/>
              <a:alphaOff val="0"/>
            </a:srgbClr>
          </a:solidFill>
          <a:prstDash val="solid"/>
          <a:miter lim="800000"/>
        </a:ln>
        <a:effectLst/>
      </dgm:spPr>
      <dgm:t>
        <a:bodyPr/>
        <a:lstStyle/>
        <a:p>
          <a:pPr algn="ctr">
            <a:buNone/>
          </a:pPr>
          <a:endParaRPr lang="ru-RU">
            <a:solidFill>
              <a:sysClr val="windowText" lastClr="000000">
                <a:hueOff val="0"/>
                <a:satOff val="0"/>
                <a:lumOff val="0"/>
                <a:alphaOff val="0"/>
              </a:sysClr>
            </a:solidFill>
            <a:latin typeface="Aptos" panose="02110004020202020204"/>
            <a:ea typeface="+mn-ea"/>
            <a:cs typeface="+mn-cs"/>
          </a:endParaRPr>
        </a:p>
      </dgm:t>
    </dgm:pt>
    <dgm:pt modelId="{905A9CC5-391E-4BBD-971A-4838FC57D76B}" type="sibTrans" cxnId="{E5400C65-67F6-4F82-B5DE-E17AC73486D1}">
      <dgm:prSet/>
      <dgm:spPr/>
      <dgm:t>
        <a:bodyPr/>
        <a:lstStyle/>
        <a:p>
          <a:pPr algn="ctr"/>
          <a:endParaRPr lang="ru-RU"/>
        </a:p>
      </dgm:t>
    </dgm:pt>
    <dgm:pt modelId="{979E4B14-C6C8-4BC0-9640-AA493B82D2AD}">
      <dgm:prSet custT="1"/>
      <dgm:spPr>
        <a:xfrm>
          <a:off x="1797276" y="3929300"/>
          <a:ext cx="1286872" cy="392339"/>
        </a:xfrm>
        <a:prstGeom prst="rect">
          <a:avLst/>
        </a:prstGeom>
        <a:gradFill rotWithShape="0">
          <a:gsLst>
            <a:gs pos="0">
              <a:srgbClr val="E97132">
                <a:hueOff val="0"/>
                <a:satOff val="0"/>
                <a:lumOff val="0"/>
                <a:alphaOff val="0"/>
                <a:satMod val="103000"/>
                <a:lumMod val="102000"/>
                <a:tint val="94000"/>
              </a:srgbClr>
            </a:gs>
            <a:gs pos="50000">
              <a:srgbClr val="E97132">
                <a:hueOff val="0"/>
                <a:satOff val="0"/>
                <a:lumOff val="0"/>
                <a:alphaOff val="0"/>
                <a:satMod val="110000"/>
                <a:lumMod val="100000"/>
                <a:shade val="100000"/>
              </a:srgbClr>
            </a:gs>
            <a:gs pos="100000">
              <a:srgbClr val="E97132">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marL="0" marR="0" lvl="0" indent="0" algn="ctr" defTabSz="914400" eaLnBrk="1" fontAlgn="auto" latinLnBrk="0" hangingPunct="1">
            <a:lnSpc>
              <a:spcPct val="100000"/>
            </a:lnSpc>
            <a:spcBef>
              <a:spcPts val="0"/>
            </a:spcBef>
            <a:spcAft>
              <a:spcPts val="0"/>
            </a:spcAft>
            <a:buClrTx/>
            <a:buSzTx/>
            <a:buFontTx/>
            <a:buNone/>
            <a:tabLst/>
            <a:defRPr/>
          </a:pPr>
          <a:endParaRPr lang="kk-KZ" sz="900" dirty="0">
            <a:solidFill>
              <a:sysClr val="window" lastClr="FFFFFF"/>
            </a:solidFill>
            <a:latin typeface="Aptos" panose="02110004020202020204"/>
            <a:ea typeface="+mn-ea"/>
            <a:cs typeface="+mn-cs"/>
          </a:endParaRPr>
        </a:p>
        <a:p>
          <a:pPr marL="0" marR="0" lvl="0" indent="0" algn="ctr" defTabSz="914400" eaLnBrk="1" fontAlgn="auto" latinLnBrk="0" hangingPunct="1">
            <a:lnSpc>
              <a:spcPct val="100000"/>
            </a:lnSpc>
            <a:spcBef>
              <a:spcPts val="0"/>
            </a:spcBef>
            <a:spcAft>
              <a:spcPts val="0"/>
            </a:spcAft>
            <a:buClrTx/>
            <a:buSzTx/>
            <a:buFontTx/>
            <a:buNone/>
            <a:tabLst/>
            <a:defRPr/>
          </a:pPr>
          <a:r>
            <a:rPr lang="kk-KZ" sz="1400" b="1" dirty="0">
              <a:solidFill>
                <a:sysClr val="windowText" lastClr="000000"/>
              </a:solidFill>
              <a:latin typeface="Times New Roman" panose="02020603050405020304" pitchFamily="18" charset="0"/>
              <a:ea typeface="+mn-ea"/>
              <a:cs typeface="Times New Roman" panose="02020603050405020304" pitchFamily="18" charset="0"/>
            </a:rPr>
            <a:t>Интерактив</a:t>
          </a:r>
          <a:endParaRPr lang="ru-RU" sz="1400" b="1" dirty="0">
            <a:solidFill>
              <a:sysClr val="windowText" lastClr="000000"/>
            </a:solidFill>
            <a:latin typeface="Times New Roman" panose="02020603050405020304" pitchFamily="18" charset="0"/>
            <a:ea typeface="+mn-ea"/>
            <a:cs typeface="Times New Roman" panose="02020603050405020304" pitchFamily="18" charset="0"/>
          </a:endParaRPr>
        </a:p>
        <a:p>
          <a:pPr marL="0" lvl="0" algn="ctr" defTabSz="444500">
            <a:lnSpc>
              <a:spcPct val="90000"/>
            </a:lnSpc>
            <a:spcBef>
              <a:spcPct val="0"/>
            </a:spcBef>
            <a:spcAft>
              <a:spcPct val="35000"/>
            </a:spcAft>
            <a:buNone/>
          </a:pPr>
          <a:endParaRPr lang="ru-RU" sz="900" dirty="0">
            <a:solidFill>
              <a:sysClr val="window" lastClr="FFFFFF"/>
            </a:solidFill>
            <a:latin typeface="Aptos" panose="02110004020202020204"/>
            <a:ea typeface="+mn-ea"/>
            <a:cs typeface="+mn-cs"/>
          </a:endParaRPr>
        </a:p>
      </dgm:t>
    </dgm:pt>
    <dgm:pt modelId="{4BE1F231-9CCA-402B-B50A-B23AF1286222}" type="parTrans" cxnId="{A270608C-9AE8-4203-8356-0DDBBF566785}">
      <dgm:prSet/>
      <dgm:spPr>
        <a:xfrm>
          <a:off x="1539902" y="3022016"/>
          <a:ext cx="257374" cy="1103454"/>
        </a:xfrm>
        <a:custGeom>
          <a:avLst/>
          <a:gdLst/>
          <a:ahLst/>
          <a:cxnLst/>
          <a:rect l="0" t="0" r="0" b="0"/>
          <a:pathLst>
            <a:path>
              <a:moveTo>
                <a:pt x="0" y="0"/>
              </a:moveTo>
              <a:lnTo>
                <a:pt x="128687" y="0"/>
              </a:lnTo>
              <a:lnTo>
                <a:pt x="128687" y="1103454"/>
              </a:lnTo>
              <a:lnTo>
                <a:pt x="257374" y="1103454"/>
              </a:lnTo>
            </a:path>
          </a:pathLst>
        </a:custGeom>
        <a:noFill/>
        <a:ln w="12700" cap="flat" cmpd="sng" algn="ctr">
          <a:solidFill>
            <a:srgbClr val="E97132">
              <a:hueOff val="0"/>
              <a:satOff val="0"/>
              <a:lumOff val="0"/>
              <a:alphaOff val="0"/>
            </a:srgbClr>
          </a:solidFill>
          <a:prstDash val="solid"/>
          <a:miter lim="800000"/>
        </a:ln>
        <a:effectLst/>
      </dgm:spPr>
      <dgm:t>
        <a:bodyPr/>
        <a:lstStyle/>
        <a:p>
          <a:pPr algn="ctr">
            <a:buNone/>
          </a:pPr>
          <a:endParaRPr lang="ru-RU">
            <a:solidFill>
              <a:sysClr val="windowText" lastClr="000000">
                <a:hueOff val="0"/>
                <a:satOff val="0"/>
                <a:lumOff val="0"/>
                <a:alphaOff val="0"/>
              </a:sysClr>
            </a:solidFill>
            <a:latin typeface="Aptos" panose="02110004020202020204"/>
            <a:ea typeface="+mn-ea"/>
            <a:cs typeface="+mn-cs"/>
          </a:endParaRPr>
        </a:p>
      </dgm:t>
    </dgm:pt>
    <dgm:pt modelId="{773A37F0-127E-4B0A-8D2E-5061F6DD51DD}" type="sibTrans" cxnId="{A270608C-9AE8-4203-8356-0DDBBF566785}">
      <dgm:prSet/>
      <dgm:spPr/>
      <dgm:t>
        <a:bodyPr/>
        <a:lstStyle/>
        <a:p>
          <a:pPr algn="ctr"/>
          <a:endParaRPr lang="ru-RU"/>
        </a:p>
      </dgm:t>
    </dgm:pt>
    <dgm:pt modelId="{76C7A5A1-3F3C-4403-84C7-A2BAC5CBA246}">
      <dgm:prSet custT="1"/>
      <dgm:spPr>
        <a:xfrm>
          <a:off x="3341524" y="3438876"/>
          <a:ext cx="1286872" cy="392339"/>
        </a:xfrm>
        <a:prstGeom prst="rect">
          <a:avLst/>
        </a:prstGeom>
        <a:gradFill rotWithShape="0">
          <a:gsLst>
            <a:gs pos="0">
              <a:srgbClr val="196B24">
                <a:hueOff val="0"/>
                <a:satOff val="0"/>
                <a:lumOff val="0"/>
                <a:alphaOff val="0"/>
                <a:satMod val="103000"/>
                <a:lumMod val="102000"/>
                <a:tint val="94000"/>
              </a:srgbClr>
            </a:gs>
            <a:gs pos="50000">
              <a:srgbClr val="196B24">
                <a:hueOff val="0"/>
                <a:satOff val="0"/>
                <a:lumOff val="0"/>
                <a:alphaOff val="0"/>
                <a:satMod val="110000"/>
                <a:lumMod val="100000"/>
                <a:shade val="100000"/>
              </a:srgbClr>
            </a:gs>
            <a:gs pos="100000">
              <a:srgbClr val="196B2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buNone/>
          </a:pPr>
          <a:r>
            <a:rPr lang="kk-KZ" sz="1400" b="1">
              <a:solidFill>
                <a:sysClr val="windowText" lastClr="000000"/>
              </a:solidFill>
              <a:latin typeface="Times New Roman" panose="02020603050405020304" pitchFamily="18" charset="0"/>
              <a:ea typeface="+mn-ea"/>
              <a:cs typeface="Times New Roman" panose="02020603050405020304" pitchFamily="18" charset="0"/>
            </a:rPr>
            <a:t>Форум</a:t>
          </a:r>
          <a:endParaRPr lang="ru-RU"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75D60813-11A2-4A70-91A9-6B6F10D4F957}" type="parTrans" cxnId="{908803ED-DF02-4B41-8CC0-B77C9FB5D58B}">
      <dgm:prSet/>
      <dgm:spPr>
        <a:xfrm>
          <a:off x="3084149" y="3635046"/>
          <a:ext cx="257374" cy="490424"/>
        </a:xfrm>
        <a:custGeom>
          <a:avLst/>
          <a:gdLst/>
          <a:ahLst/>
          <a:cxnLst/>
          <a:rect l="0" t="0" r="0" b="0"/>
          <a:pathLst>
            <a:path>
              <a:moveTo>
                <a:pt x="0" y="490424"/>
              </a:moveTo>
              <a:lnTo>
                <a:pt x="128687" y="490424"/>
              </a:lnTo>
              <a:lnTo>
                <a:pt x="128687" y="0"/>
              </a:lnTo>
              <a:lnTo>
                <a:pt x="257374" y="0"/>
              </a:lnTo>
            </a:path>
          </a:pathLst>
        </a:custGeom>
        <a:noFill/>
        <a:ln w="12700" cap="flat" cmpd="sng" algn="ctr">
          <a:solidFill>
            <a:srgbClr val="196B24">
              <a:hueOff val="0"/>
              <a:satOff val="0"/>
              <a:lumOff val="0"/>
              <a:alphaOff val="0"/>
            </a:srgbClr>
          </a:solidFill>
          <a:prstDash val="solid"/>
          <a:miter lim="800000"/>
        </a:ln>
        <a:effectLst/>
      </dgm:spPr>
      <dgm:t>
        <a:bodyPr/>
        <a:lstStyle/>
        <a:p>
          <a:pPr algn="ctr">
            <a:buNone/>
          </a:pPr>
          <a:endParaRPr lang="ru-RU">
            <a:solidFill>
              <a:sysClr val="windowText" lastClr="000000">
                <a:hueOff val="0"/>
                <a:satOff val="0"/>
                <a:lumOff val="0"/>
                <a:alphaOff val="0"/>
              </a:sysClr>
            </a:solidFill>
            <a:latin typeface="Aptos" panose="02110004020202020204"/>
            <a:ea typeface="+mn-ea"/>
            <a:cs typeface="+mn-cs"/>
          </a:endParaRPr>
        </a:p>
      </dgm:t>
    </dgm:pt>
    <dgm:pt modelId="{78B24D88-4000-42CC-9085-207C65413860}" type="sibTrans" cxnId="{908803ED-DF02-4B41-8CC0-B77C9FB5D58B}">
      <dgm:prSet/>
      <dgm:spPr/>
      <dgm:t>
        <a:bodyPr/>
        <a:lstStyle/>
        <a:p>
          <a:pPr algn="ctr"/>
          <a:endParaRPr lang="ru-RU"/>
        </a:p>
      </dgm:t>
    </dgm:pt>
    <dgm:pt modelId="{06219D17-6EC2-4268-815A-9810F3D8729F}">
      <dgm:prSet custT="1"/>
      <dgm:spPr>
        <a:xfrm>
          <a:off x="1797276" y="5155360"/>
          <a:ext cx="1286872" cy="392339"/>
        </a:xfrm>
        <a:prstGeom prst="rect">
          <a:avLst/>
        </a:prstGeom>
        <a:gradFill rotWithShape="0">
          <a:gsLst>
            <a:gs pos="0">
              <a:srgbClr val="E97132">
                <a:hueOff val="0"/>
                <a:satOff val="0"/>
                <a:lumOff val="0"/>
                <a:alphaOff val="0"/>
                <a:satMod val="103000"/>
                <a:lumMod val="102000"/>
                <a:tint val="94000"/>
              </a:srgbClr>
            </a:gs>
            <a:gs pos="50000">
              <a:srgbClr val="E97132">
                <a:hueOff val="0"/>
                <a:satOff val="0"/>
                <a:lumOff val="0"/>
                <a:alphaOff val="0"/>
                <a:satMod val="110000"/>
                <a:lumMod val="100000"/>
                <a:shade val="100000"/>
              </a:srgbClr>
            </a:gs>
            <a:gs pos="100000">
              <a:srgbClr val="E97132">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marL="0" marR="0" lvl="0" indent="0" algn="ctr" defTabSz="914400" eaLnBrk="1" fontAlgn="auto" latinLnBrk="0" hangingPunct="1">
            <a:lnSpc>
              <a:spcPct val="100000"/>
            </a:lnSpc>
            <a:spcBef>
              <a:spcPts val="0"/>
            </a:spcBef>
            <a:spcAft>
              <a:spcPts val="0"/>
            </a:spcAft>
            <a:buClrTx/>
            <a:buSzTx/>
            <a:buFontTx/>
            <a:buNone/>
            <a:tabLst/>
            <a:defRPr/>
          </a:pPr>
          <a:r>
            <a:rPr lang="kk-KZ" sz="1400" b="1" dirty="0">
              <a:solidFill>
                <a:sysClr val="windowText" lastClr="000000"/>
              </a:solidFill>
              <a:latin typeface="Times New Roman" panose="02020603050405020304" pitchFamily="18" charset="0"/>
              <a:ea typeface="+mn-ea"/>
              <a:cs typeface="Times New Roman" panose="02020603050405020304" pitchFamily="18" charset="0"/>
            </a:rPr>
            <a:t>Қорытынды</a:t>
          </a:r>
          <a:endParaRPr lang="ru-RU" sz="1400" b="1" dirty="0">
            <a:solidFill>
              <a:sysClr val="windowText" lastClr="000000"/>
            </a:solidFill>
            <a:latin typeface="Times New Roman" panose="02020603050405020304" pitchFamily="18" charset="0"/>
            <a:ea typeface="+mn-ea"/>
            <a:cs typeface="Times New Roman" panose="02020603050405020304" pitchFamily="18" charset="0"/>
          </a:endParaRPr>
        </a:p>
        <a:p>
          <a:pPr marL="0" lvl="0" algn="ctr" defTabSz="400050">
            <a:lnSpc>
              <a:spcPct val="90000"/>
            </a:lnSpc>
            <a:spcBef>
              <a:spcPct val="0"/>
            </a:spcBef>
            <a:spcAft>
              <a:spcPct val="35000"/>
            </a:spcAft>
            <a:buNone/>
          </a:pPr>
          <a:endParaRPr lang="ru-RU" sz="900" dirty="0">
            <a:solidFill>
              <a:sysClr val="window" lastClr="FFFFFF"/>
            </a:solidFill>
            <a:latin typeface="Aptos" panose="02110004020202020204"/>
            <a:ea typeface="+mn-ea"/>
            <a:cs typeface="+mn-cs"/>
          </a:endParaRPr>
        </a:p>
      </dgm:t>
    </dgm:pt>
    <dgm:pt modelId="{32C839A0-53BB-4367-9E2E-B449A78F2FAD}" type="parTrans" cxnId="{D0062129-D9ED-49DA-928F-B4DFE5BBFC87}">
      <dgm:prSet/>
      <dgm:spPr>
        <a:xfrm>
          <a:off x="1539902" y="3022016"/>
          <a:ext cx="257374" cy="2329514"/>
        </a:xfrm>
        <a:custGeom>
          <a:avLst/>
          <a:gdLst/>
          <a:ahLst/>
          <a:cxnLst/>
          <a:rect l="0" t="0" r="0" b="0"/>
          <a:pathLst>
            <a:path>
              <a:moveTo>
                <a:pt x="0" y="0"/>
              </a:moveTo>
              <a:lnTo>
                <a:pt x="128687" y="0"/>
              </a:lnTo>
              <a:lnTo>
                <a:pt x="128687" y="2329514"/>
              </a:lnTo>
              <a:lnTo>
                <a:pt x="257374" y="2329514"/>
              </a:lnTo>
            </a:path>
          </a:pathLst>
        </a:custGeom>
        <a:noFill/>
        <a:ln w="12700" cap="flat" cmpd="sng" algn="ctr">
          <a:solidFill>
            <a:srgbClr val="E97132">
              <a:hueOff val="0"/>
              <a:satOff val="0"/>
              <a:lumOff val="0"/>
              <a:alphaOff val="0"/>
            </a:srgbClr>
          </a:solidFill>
          <a:prstDash val="solid"/>
          <a:miter lim="800000"/>
        </a:ln>
        <a:effectLst/>
      </dgm:spPr>
      <dgm:t>
        <a:bodyPr/>
        <a:lstStyle/>
        <a:p>
          <a:pPr algn="ctr">
            <a:buNone/>
          </a:pPr>
          <a:endParaRPr lang="ru-RU">
            <a:solidFill>
              <a:sysClr val="windowText" lastClr="000000">
                <a:hueOff val="0"/>
                <a:satOff val="0"/>
                <a:lumOff val="0"/>
                <a:alphaOff val="0"/>
              </a:sysClr>
            </a:solidFill>
            <a:latin typeface="Aptos" panose="02110004020202020204"/>
            <a:ea typeface="+mn-ea"/>
            <a:cs typeface="+mn-cs"/>
          </a:endParaRPr>
        </a:p>
      </dgm:t>
    </dgm:pt>
    <dgm:pt modelId="{D8D1C8E0-D456-49F8-B253-9E0086ADCCFC}" type="sibTrans" cxnId="{D0062129-D9ED-49DA-928F-B4DFE5BBFC87}">
      <dgm:prSet/>
      <dgm:spPr/>
      <dgm:t>
        <a:bodyPr/>
        <a:lstStyle/>
        <a:p>
          <a:pPr algn="ctr"/>
          <a:endParaRPr lang="ru-RU"/>
        </a:p>
      </dgm:t>
    </dgm:pt>
    <dgm:pt modelId="{6D63C05E-5BB6-427B-A19A-348E2E639B76}">
      <dgm:prSet custT="1"/>
      <dgm:spPr>
        <a:xfrm>
          <a:off x="3341524" y="4910148"/>
          <a:ext cx="1286872" cy="392339"/>
        </a:xfrm>
        <a:prstGeom prst="rect">
          <a:avLst/>
        </a:prstGeom>
        <a:gradFill rotWithShape="0">
          <a:gsLst>
            <a:gs pos="0">
              <a:srgbClr val="196B24">
                <a:hueOff val="0"/>
                <a:satOff val="0"/>
                <a:lumOff val="0"/>
                <a:alphaOff val="0"/>
                <a:satMod val="103000"/>
                <a:lumMod val="102000"/>
                <a:tint val="94000"/>
              </a:srgbClr>
            </a:gs>
            <a:gs pos="50000">
              <a:srgbClr val="196B24">
                <a:hueOff val="0"/>
                <a:satOff val="0"/>
                <a:lumOff val="0"/>
                <a:alphaOff val="0"/>
                <a:satMod val="110000"/>
                <a:lumMod val="100000"/>
                <a:shade val="100000"/>
              </a:srgbClr>
            </a:gs>
            <a:gs pos="100000">
              <a:srgbClr val="196B2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lgn="ctr">
            <a:buNone/>
          </a:pPr>
          <a:r>
            <a:rPr lang="kk-KZ" sz="1400" b="1">
              <a:solidFill>
                <a:sysClr val="windowText" lastClr="000000"/>
              </a:solidFill>
              <a:latin typeface="Times New Roman" panose="02020603050405020304" pitchFamily="18" charset="0"/>
              <a:ea typeface="+mn-ea"/>
              <a:cs typeface="Times New Roman" panose="02020603050405020304" pitchFamily="18" charset="0"/>
            </a:rPr>
            <a:t>Емтихан</a:t>
          </a:r>
          <a:endParaRPr lang="ru-RU" sz="1400" b="1">
            <a:solidFill>
              <a:sysClr val="windowText" lastClr="000000"/>
            </a:solidFill>
            <a:latin typeface="Times New Roman" panose="02020603050405020304" pitchFamily="18" charset="0"/>
            <a:ea typeface="+mn-ea"/>
            <a:cs typeface="Times New Roman" panose="02020603050405020304" pitchFamily="18" charset="0"/>
          </a:endParaRPr>
        </a:p>
      </dgm:t>
    </dgm:pt>
    <dgm:pt modelId="{244E2A89-09BF-42B0-9329-8CDD52A7E31D}" type="parTrans" cxnId="{209680F0-B961-4A74-B530-C50FEEA1F7DD}">
      <dgm:prSet/>
      <dgm:spPr>
        <a:xfrm>
          <a:off x="3084149" y="5106318"/>
          <a:ext cx="257374" cy="245212"/>
        </a:xfrm>
        <a:custGeom>
          <a:avLst/>
          <a:gdLst/>
          <a:ahLst/>
          <a:cxnLst/>
          <a:rect l="0" t="0" r="0" b="0"/>
          <a:pathLst>
            <a:path>
              <a:moveTo>
                <a:pt x="0" y="245212"/>
              </a:moveTo>
              <a:lnTo>
                <a:pt x="128687" y="245212"/>
              </a:lnTo>
              <a:lnTo>
                <a:pt x="128687" y="0"/>
              </a:lnTo>
              <a:lnTo>
                <a:pt x="257374" y="0"/>
              </a:lnTo>
            </a:path>
          </a:pathLst>
        </a:custGeom>
        <a:noFill/>
        <a:ln w="12700" cap="flat" cmpd="sng" algn="ctr">
          <a:solidFill>
            <a:srgbClr val="196B24">
              <a:hueOff val="0"/>
              <a:satOff val="0"/>
              <a:lumOff val="0"/>
              <a:alphaOff val="0"/>
            </a:srgbClr>
          </a:solidFill>
          <a:prstDash val="solid"/>
          <a:miter lim="800000"/>
        </a:ln>
        <a:effectLst/>
      </dgm:spPr>
      <dgm:t>
        <a:bodyPr/>
        <a:lstStyle/>
        <a:p>
          <a:pPr algn="ctr">
            <a:buNone/>
          </a:pPr>
          <a:endParaRPr lang="ru-RU">
            <a:solidFill>
              <a:sysClr val="windowText" lastClr="000000">
                <a:hueOff val="0"/>
                <a:satOff val="0"/>
                <a:lumOff val="0"/>
                <a:alphaOff val="0"/>
              </a:sysClr>
            </a:solidFill>
            <a:latin typeface="Aptos" panose="02110004020202020204"/>
            <a:ea typeface="+mn-ea"/>
            <a:cs typeface="+mn-cs"/>
          </a:endParaRPr>
        </a:p>
      </dgm:t>
    </dgm:pt>
    <dgm:pt modelId="{1A5785FB-4457-476F-AE9A-06A8072E68C7}" type="sibTrans" cxnId="{209680F0-B961-4A74-B530-C50FEEA1F7DD}">
      <dgm:prSet/>
      <dgm:spPr/>
      <dgm:t>
        <a:bodyPr/>
        <a:lstStyle/>
        <a:p>
          <a:pPr algn="ctr"/>
          <a:endParaRPr lang="ru-RU"/>
        </a:p>
      </dgm:t>
    </dgm:pt>
    <dgm:pt modelId="{E00C5A26-F7E7-4B4A-BC0B-DCCAD80F610A}">
      <dgm:prSet custT="1"/>
      <dgm:spPr>
        <a:xfrm>
          <a:off x="3341524" y="4419724"/>
          <a:ext cx="1286872" cy="392339"/>
        </a:xfrm>
        <a:prstGeom prst="rect">
          <a:avLst/>
        </a:prstGeom>
        <a:gradFill rotWithShape="0">
          <a:gsLst>
            <a:gs pos="0">
              <a:srgbClr val="196B24">
                <a:hueOff val="0"/>
                <a:satOff val="0"/>
                <a:lumOff val="0"/>
                <a:alphaOff val="0"/>
                <a:satMod val="103000"/>
                <a:lumMod val="102000"/>
                <a:tint val="94000"/>
              </a:srgbClr>
            </a:gs>
            <a:gs pos="50000">
              <a:srgbClr val="196B24">
                <a:hueOff val="0"/>
                <a:satOff val="0"/>
                <a:lumOff val="0"/>
                <a:alphaOff val="0"/>
                <a:satMod val="110000"/>
                <a:lumMod val="100000"/>
                <a:shade val="100000"/>
              </a:srgbClr>
            </a:gs>
            <a:gs pos="100000">
              <a:srgbClr val="196B2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gm:spPr>
      <dgm:t>
        <a:bodyPr/>
        <a:lstStyle/>
        <a:p>
          <a:pPr>
            <a:buNone/>
          </a:pPr>
          <a:r>
            <a:rPr lang="en-US" sz="1400" b="1">
              <a:solidFill>
                <a:sysClr val="windowText" lastClr="000000"/>
              </a:solidFill>
              <a:latin typeface="Times New Roman" panose="02020603050405020304" pitchFamily="18" charset="0"/>
              <a:ea typeface="+mn-ea"/>
              <a:cs typeface="Times New Roman" panose="02020603050405020304" pitchFamily="18" charset="0"/>
            </a:rPr>
            <a:t>Peer</a:t>
          </a:r>
          <a:r>
            <a:rPr lang="en-US" sz="1400" b="1">
              <a:solidFill>
                <a:sysClr val="window" lastClr="FFFFFF"/>
              </a:solidFill>
              <a:latin typeface="Times New Roman" panose="02020603050405020304" pitchFamily="18" charset="0"/>
              <a:ea typeface="+mn-ea"/>
              <a:cs typeface="Times New Roman" panose="02020603050405020304" pitchFamily="18" charset="0"/>
            </a:rPr>
            <a:t> </a:t>
          </a:r>
          <a:r>
            <a:rPr lang="en-US" sz="1400" b="1">
              <a:solidFill>
                <a:sysClr val="windowText" lastClr="000000"/>
              </a:solidFill>
              <a:latin typeface="Times New Roman" panose="02020603050405020304" pitchFamily="18" charset="0"/>
              <a:ea typeface="+mn-ea"/>
              <a:cs typeface="Times New Roman" panose="02020603050405020304" pitchFamily="18" charset="0"/>
            </a:rPr>
            <a:t>review</a:t>
          </a:r>
        </a:p>
      </dgm:t>
    </dgm:pt>
    <dgm:pt modelId="{E7351BB4-7873-42DB-9645-EFFF78DF9A84}" type="parTrans" cxnId="{A28255A1-AF2F-4C7B-B499-C3959470987A}">
      <dgm:prSet/>
      <dgm:spPr>
        <a:xfrm>
          <a:off x="3084149" y="4125470"/>
          <a:ext cx="257374" cy="490424"/>
        </a:xfrm>
        <a:custGeom>
          <a:avLst/>
          <a:gdLst/>
          <a:ahLst/>
          <a:cxnLst/>
          <a:rect l="0" t="0" r="0" b="0"/>
          <a:pathLst>
            <a:path>
              <a:moveTo>
                <a:pt x="0" y="0"/>
              </a:moveTo>
              <a:lnTo>
                <a:pt x="128687" y="0"/>
              </a:lnTo>
              <a:lnTo>
                <a:pt x="128687" y="490424"/>
              </a:lnTo>
              <a:lnTo>
                <a:pt x="257374" y="490424"/>
              </a:lnTo>
            </a:path>
          </a:pathLst>
        </a:custGeom>
        <a:noFill/>
        <a:ln w="12700" cap="flat" cmpd="sng" algn="ctr">
          <a:solidFill>
            <a:srgbClr val="196B24">
              <a:hueOff val="0"/>
              <a:satOff val="0"/>
              <a:lumOff val="0"/>
              <a:alphaOff val="0"/>
            </a:srgbClr>
          </a:solidFill>
          <a:prstDash val="solid"/>
          <a:miter lim="800000"/>
        </a:ln>
        <a:effectLst/>
      </dgm:spPr>
      <dgm:t>
        <a:bodyPr/>
        <a:lstStyle/>
        <a:p>
          <a:pPr>
            <a:buNone/>
          </a:pPr>
          <a:endParaRPr lang="ru-RU">
            <a:solidFill>
              <a:sysClr val="windowText" lastClr="000000">
                <a:hueOff val="0"/>
                <a:satOff val="0"/>
                <a:lumOff val="0"/>
                <a:alphaOff val="0"/>
              </a:sysClr>
            </a:solidFill>
            <a:latin typeface="Aptos" panose="02110004020202020204"/>
            <a:ea typeface="+mn-ea"/>
            <a:cs typeface="+mn-cs"/>
          </a:endParaRPr>
        </a:p>
      </dgm:t>
    </dgm:pt>
    <dgm:pt modelId="{64DB0A36-A76B-44B1-B7FF-FAE21BEF49AB}" type="sibTrans" cxnId="{A28255A1-AF2F-4C7B-B499-C3959470987A}">
      <dgm:prSet/>
      <dgm:spPr/>
      <dgm:t>
        <a:bodyPr/>
        <a:lstStyle/>
        <a:p>
          <a:endParaRPr lang="ru-RU"/>
        </a:p>
      </dgm:t>
    </dgm:pt>
    <dgm:pt modelId="{2E45BEBA-692D-40B6-8747-207FB3107946}" type="pres">
      <dgm:prSet presAssocID="{CDF36FB4-BF03-4E20-A601-3CB5DDF0B3B7}" presName="Name0" presStyleCnt="0">
        <dgm:presLayoutVars>
          <dgm:chPref val="1"/>
          <dgm:dir/>
          <dgm:animOne val="branch"/>
          <dgm:animLvl val="lvl"/>
          <dgm:resizeHandles val="exact"/>
        </dgm:presLayoutVars>
      </dgm:prSet>
      <dgm:spPr/>
    </dgm:pt>
    <dgm:pt modelId="{986E15B4-9676-4FF2-ABDB-C1537ED71800}" type="pres">
      <dgm:prSet presAssocID="{992939CA-D297-4F9C-A57B-00D1104E394E}" presName="root1" presStyleCnt="0"/>
      <dgm:spPr/>
    </dgm:pt>
    <dgm:pt modelId="{38CA9918-C57E-4B2F-87FE-06A7E261D5A5}" type="pres">
      <dgm:prSet presAssocID="{992939CA-D297-4F9C-A57B-00D1104E394E}" presName="LevelOneTextNode" presStyleLbl="node0" presStyleIdx="0" presStyleCnt="1">
        <dgm:presLayoutVars>
          <dgm:chPref val="3"/>
        </dgm:presLayoutVars>
      </dgm:prSet>
      <dgm:spPr/>
    </dgm:pt>
    <dgm:pt modelId="{C5DCD250-06D5-4B20-81AC-4F216D698099}" type="pres">
      <dgm:prSet presAssocID="{992939CA-D297-4F9C-A57B-00D1104E394E}" presName="level2hierChild" presStyleCnt="0"/>
      <dgm:spPr/>
    </dgm:pt>
    <dgm:pt modelId="{04039325-E4C8-4504-B02E-0543F5009A1C}" type="pres">
      <dgm:prSet presAssocID="{57C9CD95-C273-44BC-B129-B7DF5E660F15}" presName="conn2-1" presStyleLbl="parChTrans1D2" presStyleIdx="0" presStyleCnt="4"/>
      <dgm:spPr/>
    </dgm:pt>
    <dgm:pt modelId="{EB2F8671-371E-4842-8DBC-BE765BEC0837}" type="pres">
      <dgm:prSet presAssocID="{57C9CD95-C273-44BC-B129-B7DF5E660F15}" presName="connTx" presStyleLbl="parChTrans1D2" presStyleIdx="0" presStyleCnt="4"/>
      <dgm:spPr/>
    </dgm:pt>
    <dgm:pt modelId="{50A088FD-A9B3-44A7-9728-3803DCD4BE67}" type="pres">
      <dgm:prSet presAssocID="{D2E1BDCA-A8AB-45EC-A908-4227A769B236}" presName="root2" presStyleCnt="0"/>
      <dgm:spPr/>
    </dgm:pt>
    <dgm:pt modelId="{8CCDFF03-D85D-4B05-B4E4-520D6B6B53E6}" type="pres">
      <dgm:prSet presAssocID="{D2E1BDCA-A8AB-45EC-A908-4227A769B236}" presName="LevelTwoTextNode" presStyleLbl="node2" presStyleIdx="0" presStyleCnt="4">
        <dgm:presLayoutVars>
          <dgm:chPref val="3"/>
        </dgm:presLayoutVars>
      </dgm:prSet>
      <dgm:spPr/>
    </dgm:pt>
    <dgm:pt modelId="{AB6C177E-37BD-4E0E-A1F7-58D9BD914639}" type="pres">
      <dgm:prSet presAssocID="{D2E1BDCA-A8AB-45EC-A908-4227A769B236}" presName="level3hierChild" presStyleCnt="0"/>
      <dgm:spPr/>
    </dgm:pt>
    <dgm:pt modelId="{6EB4D4C5-B77D-4C0B-BFA8-165481315ED8}" type="pres">
      <dgm:prSet presAssocID="{C008299C-CBEF-4C2B-AAC2-8ECBD672ADCD}" presName="conn2-1" presStyleLbl="parChTrans1D3" presStyleIdx="0" presStyleCnt="12"/>
      <dgm:spPr/>
    </dgm:pt>
    <dgm:pt modelId="{C453C406-DBBB-4891-8805-7B1987D0F890}" type="pres">
      <dgm:prSet presAssocID="{C008299C-CBEF-4C2B-AAC2-8ECBD672ADCD}" presName="connTx" presStyleLbl="parChTrans1D3" presStyleIdx="0" presStyleCnt="12"/>
      <dgm:spPr/>
    </dgm:pt>
    <dgm:pt modelId="{DF811EEB-C45A-4B56-B200-260A66ABAECC}" type="pres">
      <dgm:prSet presAssocID="{D2AD3948-70D2-457C-AEB7-D8A06445B026}" presName="root2" presStyleCnt="0"/>
      <dgm:spPr/>
    </dgm:pt>
    <dgm:pt modelId="{EF85D8AF-795C-4891-988C-2E1B37428CEA}" type="pres">
      <dgm:prSet presAssocID="{D2AD3948-70D2-457C-AEB7-D8A06445B026}" presName="LevelTwoTextNode" presStyleLbl="node3" presStyleIdx="0" presStyleCnt="12">
        <dgm:presLayoutVars>
          <dgm:chPref val="3"/>
        </dgm:presLayoutVars>
      </dgm:prSet>
      <dgm:spPr/>
    </dgm:pt>
    <dgm:pt modelId="{BF382BF3-6D00-4D67-BE4C-C2D98AFB6924}" type="pres">
      <dgm:prSet presAssocID="{D2AD3948-70D2-457C-AEB7-D8A06445B026}" presName="level3hierChild" presStyleCnt="0"/>
      <dgm:spPr/>
    </dgm:pt>
    <dgm:pt modelId="{B620B6CC-D6A7-46CA-8216-1989F5B8FDE6}" type="pres">
      <dgm:prSet presAssocID="{F1C652AF-AD97-48C8-B7B8-D906FFE0D422}" presName="conn2-1" presStyleLbl="parChTrans1D3" presStyleIdx="1" presStyleCnt="12"/>
      <dgm:spPr/>
    </dgm:pt>
    <dgm:pt modelId="{5C3ACEB1-F03A-4B17-9802-49067B4D66B3}" type="pres">
      <dgm:prSet presAssocID="{F1C652AF-AD97-48C8-B7B8-D906FFE0D422}" presName="connTx" presStyleLbl="parChTrans1D3" presStyleIdx="1" presStyleCnt="12"/>
      <dgm:spPr/>
    </dgm:pt>
    <dgm:pt modelId="{9EEFBFAF-7B78-4A35-8764-E9AB351B95ED}" type="pres">
      <dgm:prSet presAssocID="{B80A0F45-E56C-41F3-B5EB-5B36DA6BB357}" presName="root2" presStyleCnt="0"/>
      <dgm:spPr/>
    </dgm:pt>
    <dgm:pt modelId="{6D9688EE-FE3B-4871-8EF4-73157BC5D9B2}" type="pres">
      <dgm:prSet presAssocID="{B80A0F45-E56C-41F3-B5EB-5B36DA6BB357}" presName="LevelTwoTextNode" presStyleLbl="node3" presStyleIdx="1" presStyleCnt="12">
        <dgm:presLayoutVars>
          <dgm:chPref val="3"/>
        </dgm:presLayoutVars>
      </dgm:prSet>
      <dgm:spPr/>
    </dgm:pt>
    <dgm:pt modelId="{F68AA71F-878E-4526-B2FC-EC2F0E86F6AE}" type="pres">
      <dgm:prSet presAssocID="{B80A0F45-E56C-41F3-B5EB-5B36DA6BB357}" presName="level3hierChild" presStyleCnt="0"/>
      <dgm:spPr/>
    </dgm:pt>
    <dgm:pt modelId="{C29D6590-4371-459E-88CD-15B0D495D509}" type="pres">
      <dgm:prSet presAssocID="{A9EDFF5A-9B5A-4658-85BE-535F97599347}" presName="conn2-1" presStyleLbl="parChTrans1D3" presStyleIdx="2" presStyleCnt="12"/>
      <dgm:spPr/>
    </dgm:pt>
    <dgm:pt modelId="{188F4902-2711-430E-B676-BFF0295CBA75}" type="pres">
      <dgm:prSet presAssocID="{A9EDFF5A-9B5A-4658-85BE-535F97599347}" presName="connTx" presStyleLbl="parChTrans1D3" presStyleIdx="2" presStyleCnt="12"/>
      <dgm:spPr/>
    </dgm:pt>
    <dgm:pt modelId="{CCC1C48E-B7E2-44A7-A334-FEF03B6227DA}" type="pres">
      <dgm:prSet presAssocID="{9D588D17-5742-4166-8932-1DC94FCC5405}" presName="root2" presStyleCnt="0"/>
      <dgm:spPr/>
    </dgm:pt>
    <dgm:pt modelId="{41AC9CB6-A1FF-46FB-9E80-0FD3CED10CE0}" type="pres">
      <dgm:prSet presAssocID="{9D588D17-5742-4166-8932-1DC94FCC5405}" presName="LevelTwoTextNode" presStyleLbl="node3" presStyleIdx="2" presStyleCnt="12">
        <dgm:presLayoutVars>
          <dgm:chPref val="3"/>
        </dgm:presLayoutVars>
      </dgm:prSet>
      <dgm:spPr/>
    </dgm:pt>
    <dgm:pt modelId="{BE2D9EF8-ACA6-4AE0-BBE3-41ED38232803}" type="pres">
      <dgm:prSet presAssocID="{9D588D17-5742-4166-8932-1DC94FCC5405}" presName="level3hierChild" presStyleCnt="0"/>
      <dgm:spPr/>
    </dgm:pt>
    <dgm:pt modelId="{AB28C462-45FC-4624-BA7E-1CCC96D5C2A6}" type="pres">
      <dgm:prSet presAssocID="{F3409DF2-3DFB-486F-B153-CFD561084561}" presName="conn2-1" presStyleLbl="parChTrans1D2" presStyleIdx="1" presStyleCnt="4"/>
      <dgm:spPr/>
    </dgm:pt>
    <dgm:pt modelId="{8C9E5948-9584-4662-BEF2-D9D27CA4DD81}" type="pres">
      <dgm:prSet presAssocID="{F3409DF2-3DFB-486F-B153-CFD561084561}" presName="connTx" presStyleLbl="parChTrans1D2" presStyleIdx="1" presStyleCnt="4"/>
      <dgm:spPr/>
    </dgm:pt>
    <dgm:pt modelId="{56F691A3-8F78-404D-A83E-8F22C62E7087}" type="pres">
      <dgm:prSet presAssocID="{B02637A8-2560-463B-BBB4-2FD502C5DDC9}" presName="root2" presStyleCnt="0"/>
      <dgm:spPr/>
    </dgm:pt>
    <dgm:pt modelId="{8E65E429-EFA9-42DE-8912-E4EA051C20B8}" type="pres">
      <dgm:prSet presAssocID="{B02637A8-2560-463B-BBB4-2FD502C5DDC9}" presName="LevelTwoTextNode" presStyleLbl="node2" presStyleIdx="1" presStyleCnt="4" custScaleY="179325">
        <dgm:presLayoutVars>
          <dgm:chPref val="3"/>
        </dgm:presLayoutVars>
      </dgm:prSet>
      <dgm:spPr/>
    </dgm:pt>
    <dgm:pt modelId="{4D0A6523-260C-412A-AA74-8A32C45AB202}" type="pres">
      <dgm:prSet presAssocID="{B02637A8-2560-463B-BBB4-2FD502C5DDC9}" presName="level3hierChild" presStyleCnt="0"/>
      <dgm:spPr/>
    </dgm:pt>
    <dgm:pt modelId="{1512DF03-015F-4A2B-844C-B6FEA0D0F6EE}" type="pres">
      <dgm:prSet presAssocID="{CF73768C-C7EE-4A0A-8A1C-A87D208955D5}" presName="conn2-1" presStyleLbl="parChTrans1D3" presStyleIdx="3" presStyleCnt="12"/>
      <dgm:spPr/>
    </dgm:pt>
    <dgm:pt modelId="{578A96C2-EE5C-4F63-B26C-21219BB78902}" type="pres">
      <dgm:prSet presAssocID="{CF73768C-C7EE-4A0A-8A1C-A87D208955D5}" presName="connTx" presStyleLbl="parChTrans1D3" presStyleIdx="3" presStyleCnt="12"/>
      <dgm:spPr/>
    </dgm:pt>
    <dgm:pt modelId="{FFF191E9-A34C-4EAB-9061-54737C2A68E1}" type="pres">
      <dgm:prSet presAssocID="{4F04E6F3-7124-44A9-B73A-E81ACFE61AA6}" presName="root2" presStyleCnt="0"/>
      <dgm:spPr/>
    </dgm:pt>
    <dgm:pt modelId="{461C4C87-446C-4055-827B-4792DA73DD43}" type="pres">
      <dgm:prSet presAssocID="{4F04E6F3-7124-44A9-B73A-E81ACFE61AA6}" presName="LevelTwoTextNode" presStyleLbl="node3" presStyleIdx="3" presStyleCnt="12">
        <dgm:presLayoutVars>
          <dgm:chPref val="3"/>
        </dgm:presLayoutVars>
      </dgm:prSet>
      <dgm:spPr/>
    </dgm:pt>
    <dgm:pt modelId="{1C280EFF-0515-4259-82A6-1E440C181144}" type="pres">
      <dgm:prSet presAssocID="{4F04E6F3-7124-44A9-B73A-E81ACFE61AA6}" presName="level3hierChild" presStyleCnt="0"/>
      <dgm:spPr/>
    </dgm:pt>
    <dgm:pt modelId="{DB025C56-E169-47F2-B785-B715FD820B86}" type="pres">
      <dgm:prSet presAssocID="{48FE23C3-B7DE-4692-9008-7ED29182317C}" presName="conn2-1" presStyleLbl="parChTrans1D3" presStyleIdx="4" presStyleCnt="12"/>
      <dgm:spPr/>
    </dgm:pt>
    <dgm:pt modelId="{A64BF245-0F42-41BC-8B6E-03A01F59D803}" type="pres">
      <dgm:prSet presAssocID="{48FE23C3-B7DE-4692-9008-7ED29182317C}" presName="connTx" presStyleLbl="parChTrans1D3" presStyleIdx="4" presStyleCnt="12"/>
      <dgm:spPr/>
    </dgm:pt>
    <dgm:pt modelId="{A9BB6E38-1B5C-48BF-B5AC-155EA86CA853}" type="pres">
      <dgm:prSet presAssocID="{F17488A0-6546-4E7E-9B44-8EF0289BB580}" presName="root2" presStyleCnt="0"/>
      <dgm:spPr/>
    </dgm:pt>
    <dgm:pt modelId="{AB0C908A-2576-49F2-AF77-BAE863FDE78D}" type="pres">
      <dgm:prSet presAssocID="{F17488A0-6546-4E7E-9B44-8EF0289BB580}" presName="LevelTwoTextNode" presStyleLbl="node3" presStyleIdx="4" presStyleCnt="12">
        <dgm:presLayoutVars>
          <dgm:chPref val="3"/>
        </dgm:presLayoutVars>
      </dgm:prSet>
      <dgm:spPr/>
    </dgm:pt>
    <dgm:pt modelId="{9EC6A26F-8D88-4672-8138-63CE4011823F}" type="pres">
      <dgm:prSet presAssocID="{F17488A0-6546-4E7E-9B44-8EF0289BB580}" presName="level3hierChild" presStyleCnt="0"/>
      <dgm:spPr/>
    </dgm:pt>
    <dgm:pt modelId="{8A634596-CE92-4BA5-B068-953DCCFFF641}" type="pres">
      <dgm:prSet presAssocID="{DFCE71C2-CEE3-4CEA-8FC6-D4AF87DE213A}" presName="conn2-1" presStyleLbl="parChTrans1D3" presStyleIdx="5" presStyleCnt="12"/>
      <dgm:spPr/>
    </dgm:pt>
    <dgm:pt modelId="{694EEB0A-9E7D-4529-8CD8-2AC1B1200764}" type="pres">
      <dgm:prSet presAssocID="{DFCE71C2-CEE3-4CEA-8FC6-D4AF87DE213A}" presName="connTx" presStyleLbl="parChTrans1D3" presStyleIdx="5" presStyleCnt="12"/>
      <dgm:spPr/>
    </dgm:pt>
    <dgm:pt modelId="{BA9C04E7-6672-4774-987B-2A2F16F7F7A3}" type="pres">
      <dgm:prSet presAssocID="{C93905C5-A01E-4A11-A70C-D61F606589BD}" presName="root2" presStyleCnt="0"/>
      <dgm:spPr/>
    </dgm:pt>
    <dgm:pt modelId="{B46A05E0-ED8E-4F8D-86B4-F8A768084885}" type="pres">
      <dgm:prSet presAssocID="{C93905C5-A01E-4A11-A70C-D61F606589BD}" presName="LevelTwoTextNode" presStyleLbl="node3" presStyleIdx="5" presStyleCnt="12">
        <dgm:presLayoutVars>
          <dgm:chPref val="3"/>
        </dgm:presLayoutVars>
      </dgm:prSet>
      <dgm:spPr/>
    </dgm:pt>
    <dgm:pt modelId="{FB3D7ED7-2B26-4396-BF84-A05CF8432BD2}" type="pres">
      <dgm:prSet presAssocID="{C93905C5-A01E-4A11-A70C-D61F606589BD}" presName="level3hierChild" presStyleCnt="0"/>
      <dgm:spPr/>
    </dgm:pt>
    <dgm:pt modelId="{2A92B296-0A24-4CD4-831D-9EE44447EAC4}" type="pres">
      <dgm:prSet presAssocID="{F6FBDB77-1227-4C38-979D-49918545C295}" presName="conn2-1" presStyleLbl="parChTrans1D3" presStyleIdx="6" presStyleCnt="12"/>
      <dgm:spPr/>
    </dgm:pt>
    <dgm:pt modelId="{12A8B074-5A15-4A12-9DC9-FF10896E1ADB}" type="pres">
      <dgm:prSet presAssocID="{F6FBDB77-1227-4C38-979D-49918545C295}" presName="connTx" presStyleLbl="parChTrans1D3" presStyleIdx="6" presStyleCnt="12"/>
      <dgm:spPr/>
    </dgm:pt>
    <dgm:pt modelId="{07A7D3C5-02A2-4244-80E1-8A5025ECCCAD}" type="pres">
      <dgm:prSet presAssocID="{8FD6E564-6D6D-497C-B9B3-4C4EF3E92B81}" presName="root2" presStyleCnt="0"/>
      <dgm:spPr/>
    </dgm:pt>
    <dgm:pt modelId="{34C25BD1-3D87-4A66-B65A-C6ECA0D0AF41}" type="pres">
      <dgm:prSet presAssocID="{8FD6E564-6D6D-497C-B9B3-4C4EF3E92B81}" presName="LevelTwoTextNode" presStyleLbl="node3" presStyleIdx="6" presStyleCnt="12">
        <dgm:presLayoutVars>
          <dgm:chPref val="3"/>
        </dgm:presLayoutVars>
      </dgm:prSet>
      <dgm:spPr/>
    </dgm:pt>
    <dgm:pt modelId="{ADE753CF-362C-4E0E-BBDE-5BB86F79484D}" type="pres">
      <dgm:prSet presAssocID="{8FD6E564-6D6D-497C-B9B3-4C4EF3E92B81}" presName="level3hierChild" presStyleCnt="0"/>
      <dgm:spPr/>
    </dgm:pt>
    <dgm:pt modelId="{4C4BE16C-9BA7-4213-A2BE-3635935D23D3}" type="pres">
      <dgm:prSet presAssocID="{4BE1F231-9CCA-402B-B50A-B23AF1286222}" presName="conn2-1" presStyleLbl="parChTrans1D2" presStyleIdx="2" presStyleCnt="4"/>
      <dgm:spPr/>
    </dgm:pt>
    <dgm:pt modelId="{D6FF5844-2E2A-4FE4-8027-A88579CA1052}" type="pres">
      <dgm:prSet presAssocID="{4BE1F231-9CCA-402B-B50A-B23AF1286222}" presName="connTx" presStyleLbl="parChTrans1D2" presStyleIdx="2" presStyleCnt="4"/>
      <dgm:spPr/>
    </dgm:pt>
    <dgm:pt modelId="{F9624CFC-1222-48B4-BEB6-2C2E2796DC7F}" type="pres">
      <dgm:prSet presAssocID="{979E4B14-C6C8-4BC0-9640-AA493B82D2AD}" presName="root2" presStyleCnt="0"/>
      <dgm:spPr/>
    </dgm:pt>
    <dgm:pt modelId="{F1051825-2344-43A1-AC24-AB337EE7ECD3}" type="pres">
      <dgm:prSet presAssocID="{979E4B14-C6C8-4BC0-9640-AA493B82D2AD}" presName="LevelTwoTextNode" presStyleLbl="node2" presStyleIdx="2" presStyleCnt="4">
        <dgm:presLayoutVars>
          <dgm:chPref val="3"/>
        </dgm:presLayoutVars>
      </dgm:prSet>
      <dgm:spPr/>
    </dgm:pt>
    <dgm:pt modelId="{6C8AFE67-5EBE-413C-B37A-B7AD74315499}" type="pres">
      <dgm:prSet presAssocID="{979E4B14-C6C8-4BC0-9640-AA493B82D2AD}" presName="level3hierChild" presStyleCnt="0"/>
      <dgm:spPr/>
    </dgm:pt>
    <dgm:pt modelId="{BE977551-F2BF-4397-9591-62636DBE3B6B}" type="pres">
      <dgm:prSet presAssocID="{75D60813-11A2-4A70-91A9-6B6F10D4F957}" presName="conn2-1" presStyleLbl="parChTrans1D3" presStyleIdx="7" presStyleCnt="12"/>
      <dgm:spPr/>
    </dgm:pt>
    <dgm:pt modelId="{A35CED96-B869-4588-B68F-F66B5F2F913B}" type="pres">
      <dgm:prSet presAssocID="{75D60813-11A2-4A70-91A9-6B6F10D4F957}" presName="connTx" presStyleLbl="parChTrans1D3" presStyleIdx="7" presStyleCnt="12"/>
      <dgm:spPr/>
    </dgm:pt>
    <dgm:pt modelId="{B51D549A-E3AF-4F5F-96B0-A5A1D20CC8BD}" type="pres">
      <dgm:prSet presAssocID="{76C7A5A1-3F3C-4403-84C7-A2BAC5CBA246}" presName="root2" presStyleCnt="0"/>
      <dgm:spPr/>
    </dgm:pt>
    <dgm:pt modelId="{CC81B535-0BA5-41EC-BF14-5F0FAD9B521F}" type="pres">
      <dgm:prSet presAssocID="{76C7A5A1-3F3C-4403-84C7-A2BAC5CBA246}" presName="LevelTwoTextNode" presStyleLbl="node3" presStyleIdx="7" presStyleCnt="12">
        <dgm:presLayoutVars>
          <dgm:chPref val="3"/>
        </dgm:presLayoutVars>
      </dgm:prSet>
      <dgm:spPr/>
    </dgm:pt>
    <dgm:pt modelId="{C129618F-34EA-4180-869D-ABFC29E24A32}" type="pres">
      <dgm:prSet presAssocID="{76C7A5A1-3F3C-4403-84C7-A2BAC5CBA246}" presName="level3hierChild" presStyleCnt="0"/>
      <dgm:spPr/>
    </dgm:pt>
    <dgm:pt modelId="{B7A9B778-34EE-40B9-81C1-C53488329F63}" type="pres">
      <dgm:prSet presAssocID="{48D80908-2134-41F8-9373-E45EF9FFFD8B}" presName="conn2-1" presStyleLbl="parChTrans1D3" presStyleIdx="8" presStyleCnt="12"/>
      <dgm:spPr/>
    </dgm:pt>
    <dgm:pt modelId="{C2FD47AB-D359-4245-B056-4BE6B170CE8D}" type="pres">
      <dgm:prSet presAssocID="{48D80908-2134-41F8-9373-E45EF9FFFD8B}" presName="connTx" presStyleLbl="parChTrans1D3" presStyleIdx="8" presStyleCnt="12"/>
      <dgm:spPr/>
    </dgm:pt>
    <dgm:pt modelId="{185A97AD-9182-41A2-89AC-69DBCBD35F95}" type="pres">
      <dgm:prSet presAssocID="{8393E590-2882-4C31-A8FC-865C095877A6}" presName="root2" presStyleCnt="0"/>
      <dgm:spPr/>
    </dgm:pt>
    <dgm:pt modelId="{0BBBFEA7-D15C-4A48-99A4-7F53639284FE}" type="pres">
      <dgm:prSet presAssocID="{8393E590-2882-4C31-A8FC-865C095877A6}" presName="LevelTwoTextNode" presStyleLbl="node3" presStyleIdx="8" presStyleCnt="12">
        <dgm:presLayoutVars>
          <dgm:chPref val="3"/>
        </dgm:presLayoutVars>
      </dgm:prSet>
      <dgm:spPr/>
    </dgm:pt>
    <dgm:pt modelId="{5A4A47C3-9D45-40F7-82D4-6D8DD837401F}" type="pres">
      <dgm:prSet presAssocID="{8393E590-2882-4C31-A8FC-865C095877A6}" presName="level3hierChild" presStyleCnt="0"/>
      <dgm:spPr/>
    </dgm:pt>
    <dgm:pt modelId="{D6562852-EB86-4805-8953-BDB42E74F926}" type="pres">
      <dgm:prSet presAssocID="{E7351BB4-7873-42DB-9645-EFFF78DF9A84}" presName="conn2-1" presStyleLbl="parChTrans1D3" presStyleIdx="9" presStyleCnt="12"/>
      <dgm:spPr/>
    </dgm:pt>
    <dgm:pt modelId="{7A5D7E16-CD4E-4416-9D3F-CE8526206B4C}" type="pres">
      <dgm:prSet presAssocID="{E7351BB4-7873-42DB-9645-EFFF78DF9A84}" presName="connTx" presStyleLbl="parChTrans1D3" presStyleIdx="9" presStyleCnt="12"/>
      <dgm:spPr/>
    </dgm:pt>
    <dgm:pt modelId="{F4DB6048-E94E-4B63-A435-39E27DE32A2D}" type="pres">
      <dgm:prSet presAssocID="{E00C5A26-F7E7-4B4A-BC0B-DCCAD80F610A}" presName="root2" presStyleCnt="0"/>
      <dgm:spPr/>
    </dgm:pt>
    <dgm:pt modelId="{BF019BF5-3E46-4507-AF6F-2FCE66633896}" type="pres">
      <dgm:prSet presAssocID="{E00C5A26-F7E7-4B4A-BC0B-DCCAD80F610A}" presName="LevelTwoTextNode" presStyleLbl="node3" presStyleIdx="9" presStyleCnt="12">
        <dgm:presLayoutVars>
          <dgm:chPref val="3"/>
        </dgm:presLayoutVars>
      </dgm:prSet>
      <dgm:spPr/>
    </dgm:pt>
    <dgm:pt modelId="{5E30B700-3573-4432-B1C4-B9BF0C9A18B1}" type="pres">
      <dgm:prSet presAssocID="{E00C5A26-F7E7-4B4A-BC0B-DCCAD80F610A}" presName="level3hierChild" presStyleCnt="0"/>
      <dgm:spPr/>
    </dgm:pt>
    <dgm:pt modelId="{66E64D5F-13AE-4A0A-A535-3052543D732E}" type="pres">
      <dgm:prSet presAssocID="{32C839A0-53BB-4367-9E2E-B449A78F2FAD}" presName="conn2-1" presStyleLbl="parChTrans1D2" presStyleIdx="3" presStyleCnt="4"/>
      <dgm:spPr/>
    </dgm:pt>
    <dgm:pt modelId="{B57557FF-6C28-4133-9941-115AE003EAA3}" type="pres">
      <dgm:prSet presAssocID="{32C839A0-53BB-4367-9E2E-B449A78F2FAD}" presName="connTx" presStyleLbl="parChTrans1D2" presStyleIdx="3" presStyleCnt="4"/>
      <dgm:spPr/>
    </dgm:pt>
    <dgm:pt modelId="{B207051D-EB4B-4C91-9110-BD9536BEC68D}" type="pres">
      <dgm:prSet presAssocID="{06219D17-6EC2-4268-815A-9810F3D8729F}" presName="root2" presStyleCnt="0"/>
      <dgm:spPr/>
    </dgm:pt>
    <dgm:pt modelId="{343BF749-1A9B-4408-B2A9-FD85F81F5F80}" type="pres">
      <dgm:prSet presAssocID="{06219D17-6EC2-4268-815A-9810F3D8729F}" presName="LevelTwoTextNode" presStyleLbl="node2" presStyleIdx="3" presStyleCnt="4">
        <dgm:presLayoutVars>
          <dgm:chPref val="3"/>
        </dgm:presLayoutVars>
      </dgm:prSet>
      <dgm:spPr/>
    </dgm:pt>
    <dgm:pt modelId="{80D33E3B-5676-4338-B60B-DB6199937877}" type="pres">
      <dgm:prSet presAssocID="{06219D17-6EC2-4268-815A-9810F3D8729F}" presName="level3hierChild" presStyleCnt="0"/>
      <dgm:spPr/>
    </dgm:pt>
    <dgm:pt modelId="{0382C1D5-84C8-495E-B351-33BCC6600BF7}" type="pres">
      <dgm:prSet presAssocID="{244E2A89-09BF-42B0-9329-8CDD52A7E31D}" presName="conn2-1" presStyleLbl="parChTrans1D3" presStyleIdx="10" presStyleCnt="12"/>
      <dgm:spPr/>
    </dgm:pt>
    <dgm:pt modelId="{5237983B-6180-4911-BA9F-9F0CFFE4B757}" type="pres">
      <dgm:prSet presAssocID="{244E2A89-09BF-42B0-9329-8CDD52A7E31D}" presName="connTx" presStyleLbl="parChTrans1D3" presStyleIdx="10" presStyleCnt="12"/>
      <dgm:spPr/>
    </dgm:pt>
    <dgm:pt modelId="{61049718-1EBD-4979-8328-2E343F5344EC}" type="pres">
      <dgm:prSet presAssocID="{6D63C05E-5BB6-427B-A19A-348E2E639B76}" presName="root2" presStyleCnt="0"/>
      <dgm:spPr/>
    </dgm:pt>
    <dgm:pt modelId="{5A54BABD-A6D9-4386-B3A7-7AA802CE3048}" type="pres">
      <dgm:prSet presAssocID="{6D63C05E-5BB6-427B-A19A-348E2E639B76}" presName="LevelTwoTextNode" presStyleLbl="node3" presStyleIdx="10" presStyleCnt="12">
        <dgm:presLayoutVars>
          <dgm:chPref val="3"/>
        </dgm:presLayoutVars>
      </dgm:prSet>
      <dgm:spPr/>
    </dgm:pt>
    <dgm:pt modelId="{35FB619E-5686-4B57-8CEC-AAF6AC4A11B5}" type="pres">
      <dgm:prSet presAssocID="{6D63C05E-5BB6-427B-A19A-348E2E639B76}" presName="level3hierChild" presStyleCnt="0"/>
      <dgm:spPr/>
    </dgm:pt>
    <dgm:pt modelId="{9D10C5FC-5DD4-4B0A-90E5-C821460D5294}" type="pres">
      <dgm:prSet presAssocID="{88D50FA4-CD1A-4CD9-A6EA-5CE0519B4ECE}" presName="conn2-1" presStyleLbl="parChTrans1D3" presStyleIdx="11" presStyleCnt="12"/>
      <dgm:spPr/>
    </dgm:pt>
    <dgm:pt modelId="{479903B2-982F-4419-A5E4-C72B3C7E62F9}" type="pres">
      <dgm:prSet presAssocID="{88D50FA4-CD1A-4CD9-A6EA-5CE0519B4ECE}" presName="connTx" presStyleLbl="parChTrans1D3" presStyleIdx="11" presStyleCnt="12"/>
      <dgm:spPr/>
    </dgm:pt>
    <dgm:pt modelId="{E19C4B36-0A02-42B6-B9AC-4AA32DD3532C}" type="pres">
      <dgm:prSet presAssocID="{48FBD554-2707-401F-BB77-E5DA9B15B794}" presName="root2" presStyleCnt="0"/>
      <dgm:spPr/>
    </dgm:pt>
    <dgm:pt modelId="{50DB5DF3-8FBB-4D48-8D7E-4FD06DDA06D9}" type="pres">
      <dgm:prSet presAssocID="{48FBD554-2707-401F-BB77-E5DA9B15B794}" presName="LevelTwoTextNode" presStyleLbl="node3" presStyleIdx="11" presStyleCnt="12">
        <dgm:presLayoutVars>
          <dgm:chPref val="3"/>
        </dgm:presLayoutVars>
      </dgm:prSet>
      <dgm:spPr/>
    </dgm:pt>
    <dgm:pt modelId="{C4129F66-B0E4-41F5-9B4F-1D9E972C2768}" type="pres">
      <dgm:prSet presAssocID="{48FBD554-2707-401F-BB77-E5DA9B15B794}" presName="level3hierChild" presStyleCnt="0"/>
      <dgm:spPr/>
    </dgm:pt>
  </dgm:ptLst>
  <dgm:cxnLst>
    <dgm:cxn modelId="{A35D6904-B83E-4052-81D2-951EBFAC3CAD}" type="presOf" srcId="{A9EDFF5A-9B5A-4658-85BE-535F97599347}" destId="{188F4902-2711-430E-B676-BFF0295CBA75}" srcOrd="1" destOrd="0" presId="urn:microsoft.com/office/officeart/2008/layout/HorizontalMultiLevelHierarchy"/>
    <dgm:cxn modelId="{AD59B40B-B397-4BDD-94CD-C01DE8B0E27F}" type="presOf" srcId="{244E2A89-09BF-42B0-9329-8CDD52A7E31D}" destId="{5237983B-6180-4911-BA9F-9F0CFFE4B757}" srcOrd="1" destOrd="0" presId="urn:microsoft.com/office/officeart/2008/layout/HorizontalMultiLevelHierarchy"/>
    <dgm:cxn modelId="{68D6E511-034F-4C43-829A-E939EFAF4648}" type="presOf" srcId="{F3409DF2-3DFB-486F-B153-CFD561084561}" destId="{AB28C462-45FC-4624-BA7E-1CCC96D5C2A6}" srcOrd="0" destOrd="0" presId="urn:microsoft.com/office/officeart/2008/layout/HorizontalMultiLevelHierarchy"/>
    <dgm:cxn modelId="{B9305C13-00FC-42BE-955F-C6C644856271}" type="presOf" srcId="{F6FBDB77-1227-4C38-979D-49918545C295}" destId="{2A92B296-0A24-4CD4-831D-9EE44447EAC4}" srcOrd="0" destOrd="0" presId="urn:microsoft.com/office/officeart/2008/layout/HorizontalMultiLevelHierarchy"/>
    <dgm:cxn modelId="{6A54C619-9211-4434-9BF4-4CE82541417E}" srcId="{979E4B14-C6C8-4BC0-9640-AA493B82D2AD}" destId="{8393E590-2882-4C31-A8FC-865C095877A6}" srcOrd="1" destOrd="0" parTransId="{48D80908-2134-41F8-9373-E45EF9FFFD8B}" sibTransId="{387C9A59-C955-4CD9-B8B2-C70CCB70898A}"/>
    <dgm:cxn modelId="{223B581B-54F4-437E-868E-65CC4FF5A0D3}" type="presOf" srcId="{DFCE71C2-CEE3-4CEA-8FC6-D4AF87DE213A}" destId="{694EEB0A-9E7D-4529-8CD8-2AC1B1200764}" srcOrd="1" destOrd="0" presId="urn:microsoft.com/office/officeart/2008/layout/HorizontalMultiLevelHierarchy"/>
    <dgm:cxn modelId="{5AB7101D-92E7-4E0D-9314-141E2D7DB584}" type="presOf" srcId="{F1C652AF-AD97-48C8-B7B8-D906FFE0D422}" destId="{B620B6CC-D6A7-46CA-8216-1989F5B8FDE6}" srcOrd="0" destOrd="0" presId="urn:microsoft.com/office/officeart/2008/layout/HorizontalMultiLevelHierarchy"/>
    <dgm:cxn modelId="{09DD9B1F-4780-4C62-9F32-F0B85B8BB31A}" type="presOf" srcId="{B80A0F45-E56C-41F3-B5EB-5B36DA6BB357}" destId="{6D9688EE-FE3B-4871-8EF4-73157BC5D9B2}" srcOrd="0" destOrd="0" presId="urn:microsoft.com/office/officeart/2008/layout/HorizontalMultiLevelHierarchy"/>
    <dgm:cxn modelId="{52D11C23-8DF4-4598-B35F-94550E022937}" type="presOf" srcId="{75D60813-11A2-4A70-91A9-6B6F10D4F957}" destId="{A35CED96-B869-4588-B68F-F66B5F2F913B}" srcOrd="1" destOrd="0" presId="urn:microsoft.com/office/officeart/2008/layout/HorizontalMultiLevelHierarchy"/>
    <dgm:cxn modelId="{D0062129-D9ED-49DA-928F-B4DFE5BBFC87}" srcId="{992939CA-D297-4F9C-A57B-00D1104E394E}" destId="{06219D17-6EC2-4268-815A-9810F3D8729F}" srcOrd="3" destOrd="0" parTransId="{32C839A0-53BB-4367-9E2E-B449A78F2FAD}" sibTransId="{D8D1C8E0-D456-49F8-B253-9E0086ADCCFC}"/>
    <dgm:cxn modelId="{3310B12A-CC37-4B90-AB06-F70797C80896}" type="presOf" srcId="{CDF36FB4-BF03-4E20-A601-3CB5DDF0B3B7}" destId="{2E45BEBA-692D-40B6-8747-207FB3107946}" srcOrd="0" destOrd="0" presId="urn:microsoft.com/office/officeart/2008/layout/HorizontalMultiLevelHierarchy"/>
    <dgm:cxn modelId="{8410C92C-4309-46EA-9F5D-6A85BBE22096}" type="presOf" srcId="{9D588D17-5742-4166-8932-1DC94FCC5405}" destId="{41AC9CB6-A1FF-46FB-9E80-0FD3CED10CE0}" srcOrd="0" destOrd="0" presId="urn:microsoft.com/office/officeart/2008/layout/HorizontalMultiLevelHierarchy"/>
    <dgm:cxn modelId="{D3266033-8DA1-4640-B221-EBAFD85D4BE4}" srcId="{B02637A8-2560-463B-BBB4-2FD502C5DDC9}" destId="{F17488A0-6546-4E7E-9B44-8EF0289BB580}" srcOrd="1" destOrd="0" parTransId="{48FE23C3-B7DE-4692-9008-7ED29182317C}" sibTransId="{99E34912-26CC-4AED-AA69-223295F2D6DF}"/>
    <dgm:cxn modelId="{0F1FBF3A-AA11-4133-9B79-7C2C10C861C0}" type="presOf" srcId="{F6FBDB77-1227-4C38-979D-49918545C295}" destId="{12A8B074-5A15-4A12-9DC9-FF10896E1ADB}" srcOrd="1" destOrd="0" presId="urn:microsoft.com/office/officeart/2008/layout/HorizontalMultiLevelHierarchy"/>
    <dgm:cxn modelId="{025C9D3E-0A9A-4696-84A4-2CCCA2ECFE3C}" type="presOf" srcId="{06219D17-6EC2-4268-815A-9810F3D8729F}" destId="{343BF749-1A9B-4408-B2A9-FD85F81F5F80}" srcOrd="0" destOrd="0" presId="urn:microsoft.com/office/officeart/2008/layout/HorizontalMultiLevelHierarchy"/>
    <dgm:cxn modelId="{3311305C-3A74-406A-9929-3C2CBEA63382}" type="presOf" srcId="{4BE1F231-9CCA-402B-B50A-B23AF1286222}" destId="{D6FF5844-2E2A-4FE4-8027-A88579CA1052}" srcOrd="1" destOrd="0" presId="urn:microsoft.com/office/officeart/2008/layout/HorizontalMultiLevelHierarchy"/>
    <dgm:cxn modelId="{3F718860-D99C-4E83-B536-BF12C66A28AB}" type="presOf" srcId="{8FD6E564-6D6D-497C-B9B3-4C4EF3E92B81}" destId="{34C25BD1-3D87-4A66-B65A-C6ECA0D0AF41}" srcOrd="0" destOrd="0" presId="urn:microsoft.com/office/officeart/2008/layout/HorizontalMultiLevelHierarchy"/>
    <dgm:cxn modelId="{6DA2FE60-995C-4E33-A905-2ED0CB014A6A}" type="presOf" srcId="{57C9CD95-C273-44BC-B129-B7DF5E660F15}" destId="{04039325-E4C8-4504-B02E-0543F5009A1C}" srcOrd="0" destOrd="0" presId="urn:microsoft.com/office/officeart/2008/layout/HorizontalMultiLevelHierarchy"/>
    <dgm:cxn modelId="{5A623343-1BB5-4EC2-95B7-6721EB628A50}" type="presOf" srcId="{E7351BB4-7873-42DB-9645-EFFF78DF9A84}" destId="{D6562852-EB86-4805-8953-BDB42E74F926}" srcOrd="0" destOrd="0" presId="urn:microsoft.com/office/officeart/2008/layout/HorizontalMultiLevelHierarchy"/>
    <dgm:cxn modelId="{E5400C65-67F6-4F82-B5DE-E17AC73486D1}" srcId="{B02637A8-2560-463B-BBB4-2FD502C5DDC9}" destId="{4F04E6F3-7124-44A9-B73A-E81ACFE61AA6}" srcOrd="0" destOrd="0" parTransId="{CF73768C-C7EE-4A0A-8A1C-A87D208955D5}" sibTransId="{905A9CC5-391E-4BBD-971A-4838FC57D76B}"/>
    <dgm:cxn modelId="{A96C3948-CA39-429B-8DAF-E13807BCA9D5}" type="presOf" srcId="{CF73768C-C7EE-4A0A-8A1C-A87D208955D5}" destId="{578A96C2-EE5C-4F63-B26C-21219BB78902}" srcOrd="1" destOrd="0" presId="urn:microsoft.com/office/officeart/2008/layout/HorizontalMultiLevelHierarchy"/>
    <dgm:cxn modelId="{BE536C4B-C711-4670-867B-4889CE2D9887}" type="presOf" srcId="{48D80908-2134-41F8-9373-E45EF9FFFD8B}" destId="{C2FD47AB-D359-4245-B056-4BE6B170CE8D}" srcOrd="1" destOrd="0" presId="urn:microsoft.com/office/officeart/2008/layout/HorizontalMultiLevelHierarchy"/>
    <dgm:cxn modelId="{C94E114C-3B46-4A8B-A889-C2B43074EE8F}" type="presOf" srcId="{992939CA-D297-4F9C-A57B-00D1104E394E}" destId="{38CA9918-C57E-4B2F-87FE-06A7E261D5A5}" srcOrd="0" destOrd="0" presId="urn:microsoft.com/office/officeart/2008/layout/HorizontalMultiLevelHierarchy"/>
    <dgm:cxn modelId="{F414664E-A75B-4AE0-94FD-187CEB89BA1F}" type="presOf" srcId="{C93905C5-A01E-4A11-A70C-D61F606589BD}" destId="{B46A05E0-ED8E-4F8D-86B4-F8A768084885}" srcOrd="0" destOrd="0" presId="urn:microsoft.com/office/officeart/2008/layout/HorizontalMultiLevelHierarchy"/>
    <dgm:cxn modelId="{BE8C986E-73B3-402D-B5F5-019323EC2DB9}" type="presOf" srcId="{F17488A0-6546-4E7E-9B44-8EF0289BB580}" destId="{AB0C908A-2576-49F2-AF77-BAE863FDE78D}" srcOrd="0" destOrd="0" presId="urn:microsoft.com/office/officeart/2008/layout/HorizontalMultiLevelHierarchy"/>
    <dgm:cxn modelId="{EB185F70-1B4D-46D2-948B-831116D8A8B2}" type="presOf" srcId="{6D63C05E-5BB6-427B-A19A-348E2E639B76}" destId="{5A54BABD-A6D9-4386-B3A7-7AA802CE3048}" srcOrd="0" destOrd="0" presId="urn:microsoft.com/office/officeart/2008/layout/HorizontalMultiLevelHierarchy"/>
    <dgm:cxn modelId="{87356970-ED7C-445F-930C-622249519F54}" type="presOf" srcId="{75D60813-11A2-4A70-91A9-6B6F10D4F957}" destId="{BE977551-F2BF-4397-9591-62636DBE3B6B}" srcOrd="0" destOrd="0" presId="urn:microsoft.com/office/officeart/2008/layout/HorizontalMultiLevelHierarchy"/>
    <dgm:cxn modelId="{82104853-D75B-445D-A6FB-3C15DFCC99F6}" type="presOf" srcId="{F1C652AF-AD97-48C8-B7B8-D906FFE0D422}" destId="{5C3ACEB1-F03A-4B17-9802-49067B4D66B3}" srcOrd="1" destOrd="0" presId="urn:microsoft.com/office/officeart/2008/layout/HorizontalMultiLevelHierarchy"/>
    <dgm:cxn modelId="{335AF253-1B7E-4FEB-A743-616F540A1AE0}" srcId="{CDF36FB4-BF03-4E20-A601-3CB5DDF0B3B7}" destId="{992939CA-D297-4F9C-A57B-00D1104E394E}" srcOrd="0" destOrd="0" parTransId="{B0548EF8-56E4-4135-849B-B2B444A635A9}" sibTransId="{1E047BA5-03FC-466D-BAFC-94E95D33EDA7}"/>
    <dgm:cxn modelId="{8029B954-A293-4AAB-82A6-38DEF551E127}" type="presOf" srcId="{E00C5A26-F7E7-4B4A-BC0B-DCCAD80F610A}" destId="{BF019BF5-3E46-4507-AF6F-2FCE66633896}" srcOrd="0" destOrd="0" presId="urn:microsoft.com/office/officeart/2008/layout/HorizontalMultiLevelHierarchy"/>
    <dgm:cxn modelId="{3875FF55-755D-4014-BF21-038BAD5A12FD}" type="presOf" srcId="{32C839A0-53BB-4367-9E2E-B449A78F2FAD}" destId="{B57557FF-6C28-4133-9941-115AE003EAA3}" srcOrd="1" destOrd="0" presId="urn:microsoft.com/office/officeart/2008/layout/HorizontalMultiLevelHierarchy"/>
    <dgm:cxn modelId="{56B54978-0E8F-4385-A17B-6DF768DE52AA}" type="presOf" srcId="{88D50FA4-CD1A-4CD9-A6EA-5CE0519B4ECE}" destId="{479903B2-982F-4419-A5E4-C72B3C7E62F9}" srcOrd="1" destOrd="0" presId="urn:microsoft.com/office/officeart/2008/layout/HorizontalMultiLevelHierarchy"/>
    <dgm:cxn modelId="{5A8FFE59-CE46-4E46-9F75-5A89419C835A}" type="presOf" srcId="{76C7A5A1-3F3C-4403-84C7-A2BAC5CBA246}" destId="{CC81B535-0BA5-41EC-BF14-5F0FAD9B521F}" srcOrd="0" destOrd="0" presId="urn:microsoft.com/office/officeart/2008/layout/HorizontalMultiLevelHierarchy"/>
    <dgm:cxn modelId="{315E9E7D-BE57-4C19-B9B9-52F4E8DC0351}" type="presOf" srcId="{D2E1BDCA-A8AB-45EC-A908-4227A769B236}" destId="{8CCDFF03-D85D-4B05-B4E4-520D6B6B53E6}" srcOrd="0" destOrd="0" presId="urn:microsoft.com/office/officeart/2008/layout/HorizontalMultiLevelHierarchy"/>
    <dgm:cxn modelId="{1F60947F-FF0E-4B1B-8FCF-CE66A0E8AAF9}" srcId="{D2E1BDCA-A8AB-45EC-A908-4227A769B236}" destId="{D2AD3948-70D2-457C-AEB7-D8A06445B026}" srcOrd="0" destOrd="0" parTransId="{C008299C-CBEF-4C2B-AAC2-8ECBD672ADCD}" sibTransId="{F214E6BF-BE98-4F19-B92A-D38C35B20E0D}"/>
    <dgm:cxn modelId="{E1726089-6504-4F65-ACE4-4CD955848FBD}" type="presOf" srcId="{48FE23C3-B7DE-4692-9008-7ED29182317C}" destId="{A64BF245-0F42-41BC-8B6E-03A01F59D803}" srcOrd="1" destOrd="0" presId="urn:microsoft.com/office/officeart/2008/layout/HorizontalMultiLevelHierarchy"/>
    <dgm:cxn modelId="{A270608C-9AE8-4203-8356-0DDBBF566785}" srcId="{992939CA-D297-4F9C-A57B-00D1104E394E}" destId="{979E4B14-C6C8-4BC0-9640-AA493B82D2AD}" srcOrd="2" destOrd="0" parTransId="{4BE1F231-9CCA-402B-B50A-B23AF1286222}" sibTransId="{773A37F0-127E-4B0A-8D2E-5061F6DD51DD}"/>
    <dgm:cxn modelId="{7163CE96-488D-4CBA-8F00-886C65417E2C}" type="presOf" srcId="{F3409DF2-3DFB-486F-B153-CFD561084561}" destId="{8C9E5948-9584-4662-BEF2-D9D27CA4DD81}" srcOrd="1" destOrd="0" presId="urn:microsoft.com/office/officeart/2008/layout/HorizontalMultiLevelHierarchy"/>
    <dgm:cxn modelId="{66F91098-6F2E-4B94-AE71-DFB3FF58DBF3}" srcId="{D2E1BDCA-A8AB-45EC-A908-4227A769B236}" destId="{9D588D17-5742-4166-8932-1DC94FCC5405}" srcOrd="2" destOrd="0" parTransId="{A9EDFF5A-9B5A-4658-85BE-535F97599347}" sibTransId="{435FF3A7-12CE-400A-9DD9-D293F412F964}"/>
    <dgm:cxn modelId="{67D0299A-C8EA-47B2-9079-51DD14261D07}" srcId="{B02637A8-2560-463B-BBB4-2FD502C5DDC9}" destId="{8FD6E564-6D6D-497C-B9B3-4C4EF3E92B81}" srcOrd="3" destOrd="0" parTransId="{F6FBDB77-1227-4C38-979D-49918545C295}" sibTransId="{F92C5B5B-27E0-4554-95DE-8A83247446EA}"/>
    <dgm:cxn modelId="{12EA65A1-B840-4269-BDBE-2F010B66FE63}" srcId="{06219D17-6EC2-4268-815A-9810F3D8729F}" destId="{48FBD554-2707-401F-BB77-E5DA9B15B794}" srcOrd="1" destOrd="0" parTransId="{88D50FA4-CD1A-4CD9-A6EA-5CE0519B4ECE}" sibTransId="{17CAB6E8-F05D-4BC1-A409-ECF82F90A7C8}"/>
    <dgm:cxn modelId="{A28255A1-AF2F-4C7B-B499-C3959470987A}" srcId="{979E4B14-C6C8-4BC0-9640-AA493B82D2AD}" destId="{E00C5A26-F7E7-4B4A-BC0B-DCCAD80F610A}" srcOrd="2" destOrd="0" parTransId="{E7351BB4-7873-42DB-9645-EFFF78DF9A84}" sibTransId="{64DB0A36-A76B-44B1-B7FF-FAE21BEF49AB}"/>
    <dgm:cxn modelId="{CE6444A3-79DC-40FB-9621-B190D70D5B5B}" type="presOf" srcId="{4BE1F231-9CCA-402B-B50A-B23AF1286222}" destId="{4C4BE16C-9BA7-4213-A2BE-3635935D23D3}" srcOrd="0" destOrd="0" presId="urn:microsoft.com/office/officeart/2008/layout/HorizontalMultiLevelHierarchy"/>
    <dgm:cxn modelId="{07999DA8-A604-4016-A9AF-FEEF62318C42}" srcId="{B02637A8-2560-463B-BBB4-2FD502C5DDC9}" destId="{C93905C5-A01E-4A11-A70C-D61F606589BD}" srcOrd="2" destOrd="0" parTransId="{DFCE71C2-CEE3-4CEA-8FC6-D4AF87DE213A}" sibTransId="{2D45F391-88FC-4FCA-9E39-C9E838265983}"/>
    <dgm:cxn modelId="{B30853AB-E72B-4597-BB19-DD7056B7CEC0}" type="presOf" srcId="{C008299C-CBEF-4C2B-AAC2-8ECBD672ADCD}" destId="{C453C406-DBBB-4891-8805-7B1987D0F890}" srcOrd="1" destOrd="0" presId="urn:microsoft.com/office/officeart/2008/layout/HorizontalMultiLevelHierarchy"/>
    <dgm:cxn modelId="{2C5135B1-F45A-4CD6-8DEA-7C6AF47139E8}" type="presOf" srcId="{57C9CD95-C273-44BC-B129-B7DF5E660F15}" destId="{EB2F8671-371E-4842-8DBC-BE765BEC0837}" srcOrd="1" destOrd="0" presId="urn:microsoft.com/office/officeart/2008/layout/HorizontalMultiLevelHierarchy"/>
    <dgm:cxn modelId="{36932EB2-3B81-4CBA-8AE4-28D2D62FB0E6}" type="presOf" srcId="{48D80908-2134-41F8-9373-E45EF9FFFD8B}" destId="{B7A9B778-34EE-40B9-81C1-C53488329F63}" srcOrd="0" destOrd="0" presId="urn:microsoft.com/office/officeart/2008/layout/HorizontalMultiLevelHierarchy"/>
    <dgm:cxn modelId="{F1E0F9B3-068D-471B-BCF1-53B60A0843AF}" type="presOf" srcId="{4F04E6F3-7124-44A9-B73A-E81ACFE61AA6}" destId="{461C4C87-446C-4055-827B-4792DA73DD43}" srcOrd="0" destOrd="0" presId="urn:microsoft.com/office/officeart/2008/layout/HorizontalMultiLevelHierarchy"/>
    <dgm:cxn modelId="{880A8FB5-5792-4BDD-8060-84973FBF5A4B}" type="presOf" srcId="{CF73768C-C7EE-4A0A-8A1C-A87D208955D5}" destId="{1512DF03-015F-4A2B-844C-B6FEA0D0F6EE}" srcOrd="0" destOrd="0" presId="urn:microsoft.com/office/officeart/2008/layout/HorizontalMultiLevelHierarchy"/>
    <dgm:cxn modelId="{430D88C4-7D1D-4AD3-98F5-87F03844DBBF}" type="presOf" srcId="{8393E590-2882-4C31-A8FC-865C095877A6}" destId="{0BBBFEA7-D15C-4A48-99A4-7F53639284FE}" srcOrd="0" destOrd="0" presId="urn:microsoft.com/office/officeart/2008/layout/HorizontalMultiLevelHierarchy"/>
    <dgm:cxn modelId="{C778EEC5-461F-47A3-BD3F-5CCDCB06BEC1}" type="presOf" srcId="{DFCE71C2-CEE3-4CEA-8FC6-D4AF87DE213A}" destId="{8A634596-CE92-4BA5-B068-953DCCFFF641}" srcOrd="0" destOrd="0" presId="urn:microsoft.com/office/officeart/2008/layout/HorizontalMultiLevelHierarchy"/>
    <dgm:cxn modelId="{D24EA5D3-EFE5-4F24-B040-B4FDEF7E713D}" type="presOf" srcId="{48FBD554-2707-401F-BB77-E5DA9B15B794}" destId="{50DB5DF3-8FBB-4D48-8D7E-4FD06DDA06D9}" srcOrd="0" destOrd="0" presId="urn:microsoft.com/office/officeart/2008/layout/HorizontalMultiLevelHierarchy"/>
    <dgm:cxn modelId="{49DBEDD9-8C23-4508-AF39-DC5B14EA4AC0}" type="presOf" srcId="{D2AD3948-70D2-457C-AEB7-D8A06445B026}" destId="{EF85D8AF-795C-4891-988C-2E1B37428CEA}" srcOrd="0" destOrd="0" presId="urn:microsoft.com/office/officeart/2008/layout/HorizontalMultiLevelHierarchy"/>
    <dgm:cxn modelId="{2875B6DA-6F17-47F3-9903-A027B218A6D1}" type="presOf" srcId="{979E4B14-C6C8-4BC0-9640-AA493B82D2AD}" destId="{F1051825-2344-43A1-AC24-AB337EE7ECD3}" srcOrd="0" destOrd="0" presId="urn:microsoft.com/office/officeart/2008/layout/HorizontalMultiLevelHierarchy"/>
    <dgm:cxn modelId="{0D1224DB-89F7-4F11-9118-C5035E1363E1}" srcId="{D2E1BDCA-A8AB-45EC-A908-4227A769B236}" destId="{B80A0F45-E56C-41F3-B5EB-5B36DA6BB357}" srcOrd="1" destOrd="0" parTransId="{F1C652AF-AD97-48C8-B7B8-D906FFE0D422}" sibTransId="{CC380304-668C-4EFC-AC62-1595C481504A}"/>
    <dgm:cxn modelId="{052653DB-3048-414E-9F94-953F0459DD73}" type="presOf" srcId="{C008299C-CBEF-4C2B-AAC2-8ECBD672ADCD}" destId="{6EB4D4C5-B77D-4C0B-BFA8-165481315ED8}" srcOrd="0" destOrd="0" presId="urn:microsoft.com/office/officeart/2008/layout/HorizontalMultiLevelHierarchy"/>
    <dgm:cxn modelId="{27654FDE-C19C-4A92-925C-CC36AE4FFE63}" type="presOf" srcId="{E7351BB4-7873-42DB-9645-EFFF78DF9A84}" destId="{7A5D7E16-CD4E-4416-9D3F-CE8526206B4C}" srcOrd="1" destOrd="0" presId="urn:microsoft.com/office/officeart/2008/layout/HorizontalMultiLevelHierarchy"/>
    <dgm:cxn modelId="{6D0A24E2-A063-4EC1-B211-B26E4F5E1350}" type="presOf" srcId="{244E2A89-09BF-42B0-9329-8CDD52A7E31D}" destId="{0382C1D5-84C8-495E-B351-33BCC6600BF7}" srcOrd="0" destOrd="0" presId="urn:microsoft.com/office/officeart/2008/layout/HorizontalMultiLevelHierarchy"/>
    <dgm:cxn modelId="{CACF73EA-6EF4-4B7D-A3B9-C3D170ECFC91}" type="presOf" srcId="{32C839A0-53BB-4367-9E2E-B449A78F2FAD}" destId="{66E64D5F-13AE-4A0A-A535-3052543D732E}" srcOrd="0" destOrd="0" presId="urn:microsoft.com/office/officeart/2008/layout/HorizontalMultiLevelHierarchy"/>
    <dgm:cxn modelId="{908803ED-DF02-4B41-8CC0-B77C9FB5D58B}" srcId="{979E4B14-C6C8-4BC0-9640-AA493B82D2AD}" destId="{76C7A5A1-3F3C-4403-84C7-A2BAC5CBA246}" srcOrd="0" destOrd="0" parTransId="{75D60813-11A2-4A70-91A9-6B6F10D4F957}" sibTransId="{78B24D88-4000-42CC-9085-207C65413860}"/>
    <dgm:cxn modelId="{9F0B59EE-0FCE-4FBA-8768-58921FE4E737}" type="presOf" srcId="{48FE23C3-B7DE-4692-9008-7ED29182317C}" destId="{DB025C56-E169-47F2-B785-B715FD820B86}" srcOrd="0" destOrd="0" presId="urn:microsoft.com/office/officeart/2008/layout/HorizontalMultiLevelHierarchy"/>
    <dgm:cxn modelId="{5C09C8EE-7874-4ABC-BD9F-F4C4BB124543}" type="presOf" srcId="{A9EDFF5A-9B5A-4658-85BE-535F97599347}" destId="{C29D6590-4371-459E-88CD-15B0D495D509}" srcOrd="0" destOrd="0" presId="urn:microsoft.com/office/officeart/2008/layout/HorizontalMultiLevelHierarchy"/>
    <dgm:cxn modelId="{DD1E48EF-3243-4577-B159-83186F6AC97A}" type="presOf" srcId="{B02637A8-2560-463B-BBB4-2FD502C5DDC9}" destId="{8E65E429-EFA9-42DE-8912-E4EA051C20B8}" srcOrd="0" destOrd="0" presId="urn:microsoft.com/office/officeart/2008/layout/HorizontalMultiLevelHierarchy"/>
    <dgm:cxn modelId="{209680F0-B961-4A74-B530-C50FEEA1F7DD}" srcId="{06219D17-6EC2-4268-815A-9810F3D8729F}" destId="{6D63C05E-5BB6-427B-A19A-348E2E639B76}" srcOrd="0" destOrd="0" parTransId="{244E2A89-09BF-42B0-9329-8CDD52A7E31D}" sibTransId="{1A5785FB-4457-476F-AE9A-06A8072E68C7}"/>
    <dgm:cxn modelId="{06DD71F4-0D0A-411A-A1A8-EEEEF3D00417}" srcId="{992939CA-D297-4F9C-A57B-00D1104E394E}" destId="{D2E1BDCA-A8AB-45EC-A908-4227A769B236}" srcOrd="0" destOrd="0" parTransId="{57C9CD95-C273-44BC-B129-B7DF5E660F15}" sibTransId="{112C691A-F68B-4916-8AB6-DAA12C5EDB96}"/>
    <dgm:cxn modelId="{2B8460FE-CDD6-4B28-94DF-2A6F4B258C67}" type="presOf" srcId="{88D50FA4-CD1A-4CD9-A6EA-5CE0519B4ECE}" destId="{9D10C5FC-5DD4-4B0A-90E5-C821460D5294}" srcOrd="0" destOrd="0" presId="urn:microsoft.com/office/officeart/2008/layout/HorizontalMultiLevelHierarchy"/>
    <dgm:cxn modelId="{EBA151FF-5BD1-466A-A694-D61EFDAEAD4D}" srcId="{992939CA-D297-4F9C-A57B-00D1104E394E}" destId="{B02637A8-2560-463B-BBB4-2FD502C5DDC9}" srcOrd="1" destOrd="0" parTransId="{F3409DF2-3DFB-486F-B153-CFD561084561}" sibTransId="{F2DCEDF5-CC30-4523-BAA6-2AF2473C4FD4}"/>
    <dgm:cxn modelId="{297B4BCB-9BF5-439C-AB05-493C1F841743}" type="presParOf" srcId="{2E45BEBA-692D-40B6-8747-207FB3107946}" destId="{986E15B4-9676-4FF2-ABDB-C1537ED71800}" srcOrd="0" destOrd="0" presId="urn:microsoft.com/office/officeart/2008/layout/HorizontalMultiLevelHierarchy"/>
    <dgm:cxn modelId="{077BA345-7FF1-4B72-BFD2-60E6087848A5}" type="presParOf" srcId="{986E15B4-9676-4FF2-ABDB-C1537ED71800}" destId="{38CA9918-C57E-4B2F-87FE-06A7E261D5A5}" srcOrd="0" destOrd="0" presId="urn:microsoft.com/office/officeart/2008/layout/HorizontalMultiLevelHierarchy"/>
    <dgm:cxn modelId="{DB0145AD-41B0-4E91-98EE-6CF05719C736}" type="presParOf" srcId="{986E15B4-9676-4FF2-ABDB-C1537ED71800}" destId="{C5DCD250-06D5-4B20-81AC-4F216D698099}" srcOrd="1" destOrd="0" presId="urn:microsoft.com/office/officeart/2008/layout/HorizontalMultiLevelHierarchy"/>
    <dgm:cxn modelId="{92674395-BE42-4FDA-B404-507D0BBD91FA}" type="presParOf" srcId="{C5DCD250-06D5-4B20-81AC-4F216D698099}" destId="{04039325-E4C8-4504-B02E-0543F5009A1C}" srcOrd="0" destOrd="0" presId="urn:microsoft.com/office/officeart/2008/layout/HorizontalMultiLevelHierarchy"/>
    <dgm:cxn modelId="{E3EE2B59-FAD0-4B36-89BD-D4B9F92F3311}" type="presParOf" srcId="{04039325-E4C8-4504-B02E-0543F5009A1C}" destId="{EB2F8671-371E-4842-8DBC-BE765BEC0837}" srcOrd="0" destOrd="0" presId="urn:microsoft.com/office/officeart/2008/layout/HorizontalMultiLevelHierarchy"/>
    <dgm:cxn modelId="{991CDA87-DDF3-4EFD-9E55-005A47A597C6}" type="presParOf" srcId="{C5DCD250-06D5-4B20-81AC-4F216D698099}" destId="{50A088FD-A9B3-44A7-9728-3803DCD4BE67}" srcOrd="1" destOrd="0" presId="urn:microsoft.com/office/officeart/2008/layout/HorizontalMultiLevelHierarchy"/>
    <dgm:cxn modelId="{C45B1EB8-9F7F-4523-AEDF-B02F3AECCB35}" type="presParOf" srcId="{50A088FD-A9B3-44A7-9728-3803DCD4BE67}" destId="{8CCDFF03-D85D-4B05-B4E4-520D6B6B53E6}" srcOrd="0" destOrd="0" presId="urn:microsoft.com/office/officeart/2008/layout/HorizontalMultiLevelHierarchy"/>
    <dgm:cxn modelId="{EC482E76-CC6F-4768-846A-1616715032FB}" type="presParOf" srcId="{50A088FD-A9B3-44A7-9728-3803DCD4BE67}" destId="{AB6C177E-37BD-4E0E-A1F7-58D9BD914639}" srcOrd="1" destOrd="0" presId="urn:microsoft.com/office/officeart/2008/layout/HorizontalMultiLevelHierarchy"/>
    <dgm:cxn modelId="{356AD6AF-FA96-4880-BDA1-49F0EF5979CF}" type="presParOf" srcId="{AB6C177E-37BD-4E0E-A1F7-58D9BD914639}" destId="{6EB4D4C5-B77D-4C0B-BFA8-165481315ED8}" srcOrd="0" destOrd="0" presId="urn:microsoft.com/office/officeart/2008/layout/HorizontalMultiLevelHierarchy"/>
    <dgm:cxn modelId="{AF8DFED4-FDA9-44FC-98F7-91DD162455B0}" type="presParOf" srcId="{6EB4D4C5-B77D-4C0B-BFA8-165481315ED8}" destId="{C453C406-DBBB-4891-8805-7B1987D0F890}" srcOrd="0" destOrd="0" presId="urn:microsoft.com/office/officeart/2008/layout/HorizontalMultiLevelHierarchy"/>
    <dgm:cxn modelId="{BE630A4D-F192-451B-B2B8-7C86C8C3296D}" type="presParOf" srcId="{AB6C177E-37BD-4E0E-A1F7-58D9BD914639}" destId="{DF811EEB-C45A-4B56-B200-260A66ABAECC}" srcOrd="1" destOrd="0" presId="urn:microsoft.com/office/officeart/2008/layout/HorizontalMultiLevelHierarchy"/>
    <dgm:cxn modelId="{14D80E3A-376D-4F40-A85F-9D4F591F4B68}" type="presParOf" srcId="{DF811EEB-C45A-4B56-B200-260A66ABAECC}" destId="{EF85D8AF-795C-4891-988C-2E1B37428CEA}" srcOrd="0" destOrd="0" presId="urn:microsoft.com/office/officeart/2008/layout/HorizontalMultiLevelHierarchy"/>
    <dgm:cxn modelId="{8DCCEE6D-84CF-43BF-B149-D0465B132A9A}" type="presParOf" srcId="{DF811EEB-C45A-4B56-B200-260A66ABAECC}" destId="{BF382BF3-6D00-4D67-BE4C-C2D98AFB6924}" srcOrd="1" destOrd="0" presId="urn:microsoft.com/office/officeart/2008/layout/HorizontalMultiLevelHierarchy"/>
    <dgm:cxn modelId="{817DDFA1-03BA-461D-9091-53C1A1DAC0DC}" type="presParOf" srcId="{AB6C177E-37BD-4E0E-A1F7-58D9BD914639}" destId="{B620B6CC-D6A7-46CA-8216-1989F5B8FDE6}" srcOrd="2" destOrd="0" presId="urn:microsoft.com/office/officeart/2008/layout/HorizontalMultiLevelHierarchy"/>
    <dgm:cxn modelId="{24984604-CE08-4B89-A09C-0F2459410417}" type="presParOf" srcId="{B620B6CC-D6A7-46CA-8216-1989F5B8FDE6}" destId="{5C3ACEB1-F03A-4B17-9802-49067B4D66B3}" srcOrd="0" destOrd="0" presId="urn:microsoft.com/office/officeart/2008/layout/HorizontalMultiLevelHierarchy"/>
    <dgm:cxn modelId="{22A4B402-DA1F-4880-B8CB-ED129D1FF42B}" type="presParOf" srcId="{AB6C177E-37BD-4E0E-A1F7-58D9BD914639}" destId="{9EEFBFAF-7B78-4A35-8764-E9AB351B95ED}" srcOrd="3" destOrd="0" presId="urn:microsoft.com/office/officeart/2008/layout/HorizontalMultiLevelHierarchy"/>
    <dgm:cxn modelId="{FE92C989-2246-4166-B855-4B187708179D}" type="presParOf" srcId="{9EEFBFAF-7B78-4A35-8764-E9AB351B95ED}" destId="{6D9688EE-FE3B-4871-8EF4-73157BC5D9B2}" srcOrd="0" destOrd="0" presId="urn:microsoft.com/office/officeart/2008/layout/HorizontalMultiLevelHierarchy"/>
    <dgm:cxn modelId="{244F1256-DCEE-4B83-AEE6-D42E647D21FC}" type="presParOf" srcId="{9EEFBFAF-7B78-4A35-8764-E9AB351B95ED}" destId="{F68AA71F-878E-4526-B2FC-EC2F0E86F6AE}" srcOrd="1" destOrd="0" presId="urn:microsoft.com/office/officeart/2008/layout/HorizontalMultiLevelHierarchy"/>
    <dgm:cxn modelId="{491F13A4-50B5-4E0D-88B0-7B2331113630}" type="presParOf" srcId="{AB6C177E-37BD-4E0E-A1F7-58D9BD914639}" destId="{C29D6590-4371-459E-88CD-15B0D495D509}" srcOrd="4" destOrd="0" presId="urn:microsoft.com/office/officeart/2008/layout/HorizontalMultiLevelHierarchy"/>
    <dgm:cxn modelId="{E4D597F6-489D-40EB-BAFA-6A6DEC1A58F8}" type="presParOf" srcId="{C29D6590-4371-459E-88CD-15B0D495D509}" destId="{188F4902-2711-430E-B676-BFF0295CBA75}" srcOrd="0" destOrd="0" presId="urn:microsoft.com/office/officeart/2008/layout/HorizontalMultiLevelHierarchy"/>
    <dgm:cxn modelId="{F6349ECE-E58B-42B9-9DCB-48599A0E80A9}" type="presParOf" srcId="{AB6C177E-37BD-4E0E-A1F7-58D9BD914639}" destId="{CCC1C48E-B7E2-44A7-A334-FEF03B6227DA}" srcOrd="5" destOrd="0" presId="urn:microsoft.com/office/officeart/2008/layout/HorizontalMultiLevelHierarchy"/>
    <dgm:cxn modelId="{FF874830-91B4-43A8-B40C-265B8A3C1932}" type="presParOf" srcId="{CCC1C48E-B7E2-44A7-A334-FEF03B6227DA}" destId="{41AC9CB6-A1FF-46FB-9E80-0FD3CED10CE0}" srcOrd="0" destOrd="0" presId="urn:microsoft.com/office/officeart/2008/layout/HorizontalMultiLevelHierarchy"/>
    <dgm:cxn modelId="{5B22FAE7-CC18-4D22-AC9F-9C4901A24F40}" type="presParOf" srcId="{CCC1C48E-B7E2-44A7-A334-FEF03B6227DA}" destId="{BE2D9EF8-ACA6-4AE0-BBE3-41ED38232803}" srcOrd="1" destOrd="0" presId="urn:microsoft.com/office/officeart/2008/layout/HorizontalMultiLevelHierarchy"/>
    <dgm:cxn modelId="{67D710A4-BC7F-482C-A2C2-E51FB022FC4F}" type="presParOf" srcId="{C5DCD250-06D5-4B20-81AC-4F216D698099}" destId="{AB28C462-45FC-4624-BA7E-1CCC96D5C2A6}" srcOrd="2" destOrd="0" presId="urn:microsoft.com/office/officeart/2008/layout/HorizontalMultiLevelHierarchy"/>
    <dgm:cxn modelId="{C5597DC7-8DD1-4461-9DBB-C50D71EFC64C}" type="presParOf" srcId="{AB28C462-45FC-4624-BA7E-1CCC96D5C2A6}" destId="{8C9E5948-9584-4662-BEF2-D9D27CA4DD81}" srcOrd="0" destOrd="0" presId="urn:microsoft.com/office/officeart/2008/layout/HorizontalMultiLevelHierarchy"/>
    <dgm:cxn modelId="{D7C41783-9016-4C67-AA15-EBEB879247BE}" type="presParOf" srcId="{C5DCD250-06D5-4B20-81AC-4F216D698099}" destId="{56F691A3-8F78-404D-A83E-8F22C62E7087}" srcOrd="3" destOrd="0" presId="urn:microsoft.com/office/officeart/2008/layout/HorizontalMultiLevelHierarchy"/>
    <dgm:cxn modelId="{AD48F73A-7B76-403D-A9FF-E51168F01969}" type="presParOf" srcId="{56F691A3-8F78-404D-A83E-8F22C62E7087}" destId="{8E65E429-EFA9-42DE-8912-E4EA051C20B8}" srcOrd="0" destOrd="0" presId="urn:microsoft.com/office/officeart/2008/layout/HorizontalMultiLevelHierarchy"/>
    <dgm:cxn modelId="{5AEEA967-D0AA-4ED8-B157-A816CB3F8790}" type="presParOf" srcId="{56F691A3-8F78-404D-A83E-8F22C62E7087}" destId="{4D0A6523-260C-412A-AA74-8A32C45AB202}" srcOrd="1" destOrd="0" presId="urn:microsoft.com/office/officeart/2008/layout/HorizontalMultiLevelHierarchy"/>
    <dgm:cxn modelId="{BBF3A720-9A2E-48CF-AB79-CB248497713E}" type="presParOf" srcId="{4D0A6523-260C-412A-AA74-8A32C45AB202}" destId="{1512DF03-015F-4A2B-844C-B6FEA0D0F6EE}" srcOrd="0" destOrd="0" presId="urn:microsoft.com/office/officeart/2008/layout/HorizontalMultiLevelHierarchy"/>
    <dgm:cxn modelId="{4961BB18-4DFF-488F-9136-6E48BE0B34AD}" type="presParOf" srcId="{1512DF03-015F-4A2B-844C-B6FEA0D0F6EE}" destId="{578A96C2-EE5C-4F63-B26C-21219BB78902}" srcOrd="0" destOrd="0" presId="urn:microsoft.com/office/officeart/2008/layout/HorizontalMultiLevelHierarchy"/>
    <dgm:cxn modelId="{590F75C4-2562-4156-A9BC-558723D061DC}" type="presParOf" srcId="{4D0A6523-260C-412A-AA74-8A32C45AB202}" destId="{FFF191E9-A34C-4EAB-9061-54737C2A68E1}" srcOrd="1" destOrd="0" presId="urn:microsoft.com/office/officeart/2008/layout/HorizontalMultiLevelHierarchy"/>
    <dgm:cxn modelId="{A6E5353D-6B2E-4D6F-B839-E4A82F416F15}" type="presParOf" srcId="{FFF191E9-A34C-4EAB-9061-54737C2A68E1}" destId="{461C4C87-446C-4055-827B-4792DA73DD43}" srcOrd="0" destOrd="0" presId="urn:microsoft.com/office/officeart/2008/layout/HorizontalMultiLevelHierarchy"/>
    <dgm:cxn modelId="{E3757265-E044-4BAB-B278-A8602E7D0219}" type="presParOf" srcId="{FFF191E9-A34C-4EAB-9061-54737C2A68E1}" destId="{1C280EFF-0515-4259-82A6-1E440C181144}" srcOrd="1" destOrd="0" presId="urn:microsoft.com/office/officeart/2008/layout/HorizontalMultiLevelHierarchy"/>
    <dgm:cxn modelId="{E3072E9C-CDEA-41B6-9A0E-E522EF03A299}" type="presParOf" srcId="{4D0A6523-260C-412A-AA74-8A32C45AB202}" destId="{DB025C56-E169-47F2-B785-B715FD820B86}" srcOrd="2" destOrd="0" presId="urn:microsoft.com/office/officeart/2008/layout/HorizontalMultiLevelHierarchy"/>
    <dgm:cxn modelId="{D9699BA5-2381-4010-9390-08E8F20695D0}" type="presParOf" srcId="{DB025C56-E169-47F2-B785-B715FD820B86}" destId="{A64BF245-0F42-41BC-8B6E-03A01F59D803}" srcOrd="0" destOrd="0" presId="urn:microsoft.com/office/officeart/2008/layout/HorizontalMultiLevelHierarchy"/>
    <dgm:cxn modelId="{069512C6-866C-4B82-8C28-023A12C8CC5A}" type="presParOf" srcId="{4D0A6523-260C-412A-AA74-8A32C45AB202}" destId="{A9BB6E38-1B5C-48BF-B5AC-155EA86CA853}" srcOrd="3" destOrd="0" presId="urn:microsoft.com/office/officeart/2008/layout/HorizontalMultiLevelHierarchy"/>
    <dgm:cxn modelId="{5B504E3D-2C6D-4A66-BC85-3071C3CC407F}" type="presParOf" srcId="{A9BB6E38-1B5C-48BF-B5AC-155EA86CA853}" destId="{AB0C908A-2576-49F2-AF77-BAE863FDE78D}" srcOrd="0" destOrd="0" presId="urn:microsoft.com/office/officeart/2008/layout/HorizontalMultiLevelHierarchy"/>
    <dgm:cxn modelId="{F70EBB7F-9CB2-4732-9F23-640D7353A9A2}" type="presParOf" srcId="{A9BB6E38-1B5C-48BF-B5AC-155EA86CA853}" destId="{9EC6A26F-8D88-4672-8138-63CE4011823F}" srcOrd="1" destOrd="0" presId="urn:microsoft.com/office/officeart/2008/layout/HorizontalMultiLevelHierarchy"/>
    <dgm:cxn modelId="{3CE456A0-F308-4E5F-9814-14D3EA39B23A}" type="presParOf" srcId="{4D0A6523-260C-412A-AA74-8A32C45AB202}" destId="{8A634596-CE92-4BA5-B068-953DCCFFF641}" srcOrd="4" destOrd="0" presId="urn:microsoft.com/office/officeart/2008/layout/HorizontalMultiLevelHierarchy"/>
    <dgm:cxn modelId="{926110AD-BE59-4A2F-85E0-2F2E151DC456}" type="presParOf" srcId="{8A634596-CE92-4BA5-B068-953DCCFFF641}" destId="{694EEB0A-9E7D-4529-8CD8-2AC1B1200764}" srcOrd="0" destOrd="0" presId="urn:microsoft.com/office/officeart/2008/layout/HorizontalMultiLevelHierarchy"/>
    <dgm:cxn modelId="{D899B30C-B26C-45D5-B0BC-B17AC615E213}" type="presParOf" srcId="{4D0A6523-260C-412A-AA74-8A32C45AB202}" destId="{BA9C04E7-6672-4774-987B-2A2F16F7F7A3}" srcOrd="5" destOrd="0" presId="urn:microsoft.com/office/officeart/2008/layout/HorizontalMultiLevelHierarchy"/>
    <dgm:cxn modelId="{345252B1-AD4F-4F4A-97E2-BC64A3ECC0C0}" type="presParOf" srcId="{BA9C04E7-6672-4774-987B-2A2F16F7F7A3}" destId="{B46A05E0-ED8E-4F8D-86B4-F8A768084885}" srcOrd="0" destOrd="0" presId="urn:microsoft.com/office/officeart/2008/layout/HorizontalMultiLevelHierarchy"/>
    <dgm:cxn modelId="{191DB809-5B18-49D3-A122-516D2D839821}" type="presParOf" srcId="{BA9C04E7-6672-4774-987B-2A2F16F7F7A3}" destId="{FB3D7ED7-2B26-4396-BF84-A05CF8432BD2}" srcOrd="1" destOrd="0" presId="urn:microsoft.com/office/officeart/2008/layout/HorizontalMultiLevelHierarchy"/>
    <dgm:cxn modelId="{B394E64D-7B34-4672-B1F7-025C3837B026}" type="presParOf" srcId="{4D0A6523-260C-412A-AA74-8A32C45AB202}" destId="{2A92B296-0A24-4CD4-831D-9EE44447EAC4}" srcOrd="6" destOrd="0" presId="urn:microsoft.com/office/officeart/2008/layout/HorizontalMultiLevelHierarchy"/>
    <dgm:cxn modelId="{4FB5C960-C303-4914-B69C-88A334371AD4}" type="presParOf" srcId="{2A92B296-0A24-4CD4-831D-9EE44447EAC4}" destId="{12A8B074-5A15-4A12-9DC9-FF10896E1ADB}" srcOrd="0" destOrd="0" presId="urn:microsoft.com/office/officeart/2008/layout/HorizontalMultiLevelHierarchy"/>
    <dgm:cxn modelId="{083DE819-0C47-4A85-8038-260BFDCABC74}" type="presParOf" srcId="{4D0A6523-260C-412A-AA74-8A32C45AB202}" destId="{07A7D3C5-02A2-4244-80E1-8A5025ECCCAD}" srcOrd="7" destOrd="0" presId="urn:microsoft.com/office/officeart/2008/layout/HorizontalMultiLevelHierarchy"/>
    <dgm:cxn modelId="{029D867E-3D4E-457A-BC8C-49BBE289C94A}" type="presParOf" srcId="{07A7D3C5-02A2-4244-80E1-8A5025ECCCAD}" destId="{34C25BD1-3D87-4A66-B65A-C6ECA0D0AF41}" srcOrd="0" destOrd="0" presId="urn:microsoft.com/office/officeart/2008/layout/HorizontalMultiLevelHierarchy"/>
    <dgm:cxn modelId="{BF6A2C04-3BB6-4E96-A4FF-624C1026E2FF}" type="presParOf" srcId="{07A7D3C5-02A2-4244-80E1-8A5025ECCCAD}" destId="{ADE753CF-362C-4E0E-BBDE-5BB86F79484D}" srcOrd="1" destOrd="0" presId="urn:microsoft.com/office/officeart/2008/layout/HorizontalMultiLevelHierarchy"/>
    <dgm:cxn modelId="{645E9D79-B2F2-4D59-9997-992E32349644}" type="presParOf" srcId="{C5DCD250-06D5-4B20-81AC-4F216D698099}" destId="{4C4BE16C-9BA7-4213-A2BE-3635935D23D3}" srcOrd="4" destOrd="0" presId="urn:microsoft.com/office/officeart/2008/layout/HorizontalMultiLevelHierarchy"/>
    <dgm:cxn modelId="{058CC9F8-375B-4594-820B-802BD09E51FF}" type="presParOf" srcId="{4C4BE16C-9BA7-4213-A2BE-3635935D23D3}" destId="{D6FF5844-2E2A-4FE4-8027-A88579CA1052}" srcOrd="0" destOrd="0" presId="urn:microsoft.com/office/officeart/2008/layout/HorizontalMultiLevelHierarchy"/>
    <dgm:cxn modelId="{CC2E40F5-4381-4912-9F99-82F2E9DDF8C5}" type="presParOf" srcId="{C5DCD250-06D5-4B20-81AC-4F216D698099}" destId="{F9624CFC-1222-48B4-BEB6-2C2E2796DC7F}" srcOrd="5" destOrd="0" presId="urn:microsoft.com/office/officeart/2008/layout/HorizontalMultiLevelHierarchy"/>
    <dgm:cxn modelId="{22C40988-9551-4770-9984-FFD5C67798AC}" type="presParOf" srcId="{F9624CFC-1222-48B4-BEB6-2C2E2796DC7F}" destId="{F1051825-2344-43A1-AC24-AB337EE7ECD3}" srcOrd="0" destOrd="0" presId="urn:microsoft.com/office/officeart/2008/layout/HorizontalMultiLevelHierarchy"/>
    <dgm:cxn modelId="{F4BE94F1-D538-4821-97CB-4E4392FA9585}" type="presParOf" srcId="{F9624CFC-1222-48B4-BEB6-2C2E2796DC7F}" destId="{6C8AFE67-5EBE-413C-B37A-B7AD74315499}" srcOrd="1" destOrd="0" presId="urn:microsoft.com/office/officeart/2008/layout/HorizontalMultiLevelHierarchy"/>
    <dgm:cxn modelId="{120C7772-3E0D-4520-936A-A7F99B55DF94}" type="presParOf" srcId="{6C8AFE67-5EBE-413C-B37A-B7AD74315499}" destId="{BE977551-F2BF-4397-9591-62636DBE3B6B}" srcOrd="0" destOrd="0" presId="urn:microsoft.com/office/officeart/2008/layout/HorizontalMultiLevelHierarchy"/>
    <dgm:cxn modelId="{E2ADB15D-6DA7-4E64-89A5-467A5F3C6388}" type="presParOf" srcId="{BE977551-F2BF-4397-9591-62636DBE3B6B}" destId="{A35CED96-B869-4588-B68F-F66B5F2F913B}" srcOrd="0" destOrd="0" presId="urn:microsoft.com/office/officeart/2008/layout/HorizontalMultiLevelHierarchy"/>
    <dgm:cxn modelId="{DC06CA33-2268-4665-99F3-FE1B0334C0CB}" type="presParOf" srcId="{6C8AFE67-5EBE-413C-B37A-B7AD74315499}" destId="{B51D549A-E3AF-4F5F-96B0-A5A1D20CC8BD}" srcOrd="1" destOrd="0" presId="urn:microsoft.com/office/officeart/2008/layout/HorizontalMultiLevelHierarchy"/>
    <dgm:cxn modelId="{24DEB7AB-1BA6-4BB1-804F-E5EA30E325D2}" type="presParOf" srcId="{B51D549A-E3AF-4F5F-96B0-A5A1D20CC8BD}" destId="{CC81B535-0BA5-41EC-BF14-5F0FAD9B521F}" srcOrd="0" destOrd="0" presId="urn:microsoft.com/office/officeart/2008/layout/HorizontalMultiLevelHierarchy"/>
    <dgm:cxn modelId="{2A7D725B-1C51-4926-AA31-69E0C6D36CC6}" type="presParOf" srcId="{B51D549A-E3AF-4F5F-96B0-A5A1D20CC8BD}" destId="{C129618F-34EA-4180-869D-ABFC29E24A32}" srcOrd="1" destOrd="0" presId="urn:microsoft.com/office/officeart/2008/layout/HorizontalMultiLevelHierarchy"/>
    <dgm:cxn modelId="{73696DF9-6D53-400B-A39E-7B62BBC39052}" type="presParOf" srcId="{6C8AFE67-5EBE-413C-B37A-B7AD74315499}" destId="{B7A9B778-34EE-40B9-81C1-C53488329F63}" srcOrd="2" destOrd="0" presId="urn:microsoft.com/office/officeart/2008/layout/HorizontalMultiLevelHierarchy"/>
    <dgm:cxn modelId="{3FCCCC68-044F-4931-8D38-A7DAFE0444E9}" type="presParOf" srcId="{B7A9B778-34EE-40B9-81C1-C53488329F63}" destId="{C2FD47AB-D359-4245-B056-4BE6B170CE8D}" srcOrd="0" destOrd="0" presId="urn:microsoft.com/office/officeart/2008/layout/HorizontalMultiLevelHierarchy"/>
    <dgm:cxn modelId="{54EFB1CA-B41A-43D1-BD48-B98FF105DAD7}" type="presParOf" srcId="{6C8AFE67-5EBE-413C-B37A-B7AD74315499}" destId="{185A97AD-9182-41A2-89AC-69DBCBD35F95}" srcOrd="3" destOrd="0" presId="urn:microsoft.com/office/officeart/2008/layout/HorizontalMultiLevelHierarchy"/>
    <dgm:cxn modelId="{BBE2DA49-4587-4490-A1C2-588B9DD767BB}" type="presParOf" srcId="{185A97AD-9182-41A2-89AC-69DBCBD35F95}" destId="{0BBBFEA7-D15C-4A48-99A4-7F53639284FE}" srcOrd="0" destOrd="0" presId="urn:microsoft.com/office/officeart/2008/layout/HorizontalMultiLevelHierarchy"/>
    <dgm:cxn modelId="{E3D7089B-739E-4F55-8ABF-FC5FF90B9747}" type="presParOf" srcId="{185A97AD-9182-41A2-89AC-69DBCBD35F95}" destId="{5A4A47C3-9D45-40F7-82D4-6D8DD837401F}" srcOrd="1" destOrd="0" presId="urn:microsoft.com/office/officeart/2008/layout/HorizontalMultiLevelHierarchy"/>
    <dgm:cxn modelId="{7684192E-5A18-4EA1-8069-1DD2088C0FF5}" type="presParOf" srcId="{6C8AFE67-5EBE-413C-B37A-B7AD74315499}" destId="{D6562852-EB86-4805-8953-BDB42E74F926}" srcOrd="4" destOrd="0" presId="urn:microsoft.com/office/officeart/2008/layout/HorizontalMultiLevelHierarchy"/>
    <dgm:cxn modelId="{E8326799-34A9-40CD-AEC6-57A206D8D0BE}" type="presParOf" srcId="{D6562852-EB86-4805-8953-BDB42E74F926}" destId="{7A5D7E16-CD4E-4416-9D3F-CE8526206B4C}" srcOrd="0" destOrd="0" presId="urn:microsoft.com/office/officeart/2008/layout/HorizontalMultiLevelHierarchy"/>
    <dgm:cxn modelId="{2DB35470-D2B9-426A-9F28-9482C8EB70CC}" type="presParOf" srcId="{6C8AFE67-5EBE-413C-B37A-B7AD74315499}" destId="{F4DB6048-E94E-4B63-A435-39E27DE32A2D}" srcOrd="5" destOrd="0" presId="urn:microsoft.com/office/officeart/2008/layout/HorizontalMultiLevelHierarchy"/>
    <dgm:cxn modelId="{00F2D2A8-558B-4A37-BC91-F7594320B362}" type="presParOf" srcId="{F4DB6048-E94E-4B63-A435-39E27DE32A2D}" destId="{BF019BF5-3E46-4507-AF6F-2FCE66633896}" srcOrd="0" destOrd="0" presId="urn:microsoft.com/office/officeart/2008/layout/HorizontalMultiLevelHierarchy"/>
    <dgm:cxn modelId="{216B5B8F-0A35-4469-87BC-274ADDFAF728}" type="presParOf" srcId="{F4DB6048-E94E-4B63-A435-39E27DE32A2D}" destId="{5E30B700-3573-4432-B1C4-B9BF0C9A18B1}" srcOrd="1" destOrd="0" presId="urn:microsoft.com/office/officeart/2008/layout/HorizontalMultiLevelHierarchy"/>
    <dgm:cxn modelId="{7047CABB-8417-417A-9D21-7AAC4055170C}" type="presParOf" srcId="{C5DCD250-06D5-4B20-81AC-4F216D698099}" destId="{66E64D5F-13AE-4A0A-A535-3052543D732E}" srcOrd="6" destOrd="0" presId="urn:microsoft.com/office/officeart/2008/layout/HorizontalMultiLevelHierarchy"/>
    <dgm:cxn modelId="{8C9270AB-0C47-4979-A86A-85E1E3FBD62C}" type="presParOf" srcId="{66E64D5F-13AE-4A0A-A535-3052543D732E}" destId="{B57557FF-6C28-4133-9941-115AE003EAA3}" srcOrd="0" destOrd="0" presId="urn:microsoft.com/office/officeart/2008/layout/HorizontalMultiLevelHierarchy"/>
    <dgm:cxn modelId="{66271169-DB88-4061-BFCF-692F06608F95}" type="presParOf" srcId="{C5DCD250-06D5-4B20-81AC-4F216D698099}" destId="{B207051D-EB4B-4C91-9110-BD9536BEC68D}" srcOrd="7" destOrd="0" presId="urn:microsoft.com/office/officeart/2008/layout/HorizontalMultiLevelHierarchy"/>
    <dgm:cxn modelId="{8580BE58-C3BF-4D59-A6E4-45D6A35B592A}" type="presParOf" srcId="{B207051D-EB4B-4C91-9110-BD9536BEC68D}" destId="{343BF749-1A9B-4408-B2A9-FD85F81F5F80}" srcOrd="0" destOrd="0" presId="urn:microsoft.com/office/officeart/2008/layout/HorizontalMultiLevelHierarchy"/>
    <dgm:cxn modelId="{6F187960-27B2-45F2-BBEF-0FC488C5F2C2}" type="presParOf" srcId="{B207051D-EB4B-4C91-9110-BD9536BEC68D}" destId="{80D33E3B-5676-4338-B60B-DB6199937877}" srcOrd="1" destOrd="0" presId="urn:microsoft.com/office/officeart/2008/layout/HorizontalMultiLevelHierarchy"/>
    <dgm:cxn modelId="{AF0059E5-B2E9-420A-B0E4-EA1FA4FC51D0}" type="presParOf" srcId="{80D33E3B-5676-4338-B60B-DB6199937877}" destId="{0382C1D5-84C8-495E-B351-33BCC6600BF7}" srcOrd="0" destOrd="0" presId="urn:microsoft.com/office/officeart/2008/layout/HorizontalMultiLevelHierarchy"/>
    <dgm:cxn modelId="{BDDDB7DD-506E-4571-AD9F-A2A731C8FB56}" type="presParOf" srcId="{0382C1D5-84C8-495E-B351-33BCC6600BF7}" destId="{5237983B-6180-4911-BA9F-9F0CFFE4B757}" srcOrd="0" destOrd="0" presId="urn:microsoft.com/office/officeart/2008/layout/HorizontalMultiLevelHierarchy"/>
    <dgm:cxn modelId="{03D48EBA-C7BD-4A19-B965-A9329ABDA9E8}" type="presParOf" srcId="{80D33E3B-5676-4338-B60B-DB6199937877}" destId="{61049718-1EBD-4979-8328-2E343F5344EC}" srcOrd="1" destOrd="0" presId="urn:microsoft.com/office/officeart/2008/layout/HorizontalMultiLevelHierarchy"/>
    <dgm:cxn modelId="{995E488F-9E89-4654-91D0-373E0D4EE090}" type="presParOf" srcId="{61049718-1EBD-4979-8328-2E343F5344EC}" destId="{5A54BABD-A6D9-4386-B3A7-7AA802CE3048}" srcOrd="0" destOrd="0" presId="urn:microsoft.com/office/officeart/2008/layout/HorizontalMultiLevelHierarchy"/>
    <dgm:cxn modelId="{F488FF12-30A2-48BD-A81D-549FDE065DC3}" type="presParOf" srcId="{61049718-1EBD-4979-8328-2E343F5344EC}" destId="{35FB619E-5686-4B57-8CEC-AAF6AC4A11B5}" srcOrd="1" destOrd="0" presId="urn:microsoft.com/office/officeart/2008/layout/HorizontalMultiLevelHierarchy"/>
    <dgm:cxn modelId="{B09305B4-E8A7-4AE1-8684-4E1AE5C720EF}" type="presParOf" srcId="{80D33E3B-5676-4338-B60B-DB6199937877}" destId="{9D10C5FC-5DD4-4B0A-90E5-C821460D5294}" srcOrd="2" destOrd="0" presId="urn:microsoft.com/office/officeart/2008/layout/HorizontalMultiLevelHierarchy"/>
    <dgm:cxn modelId="{D4445CD7-74E6-44DB-A2D7-4D0A7541EE07}" type="presParOf" srcId="{9D10C5FC-5DD4-4B0A-90E5-C821460D5294}" destId="{479903B2-982F-4419-A5E4-C72B3C7E62F9}" srcOrd="0" destOrd="0" presId="urn:microsoft.com/office/officeart/2008/layout/HorizontalMultiLevelHierarchy"/>
    <dgm:cxn modelId="{F6442DF9-E948-420F-BD28-87A507E7FE1C}" type="presParOf" srcId="{80D33E3B-5676-4338-B60B-DB6199937877}" destId="{E19C4B36-0A02-42B6-B9AC-4AA32DD3532C}" srcOrd="3" destOrd="0" presId="urn:microsoft.com/office/officeart/2008/layout/HorizontalMultiLevelHierarchy"/>
    <dgm:cxn modelId="{156D5033-86F2-4FBD-BF98-16944B6A16F3}" type="presParOf" srcId="{E19C4B36-0A02-42B6-B9AC-4AA32DD3532C}" destId="{50DB5DF3-8FBB-4D48-8D7E-4FD06DDA06D9}" srcOrd="0" destOrd="0" presId="urn:microsoft.com/office/officeart/2008/layout/HorizontalMultiLevelHierarchy"/>
    <dgm:cxn modelId="{6C0687FC-68EA-4EC5-A87A-A8A2317CE1A7}" type="presParOf" srcId="{E19C4B36-0A02-42B6-B9AC-4AA32DD3532C}" destId="{C4129F66-B0E4-41F5-9B4F-1D9E972C2768}" srcOrd="1" destOrd="0" presId="urn:microsoft.com/office/officeart/2008/layout/HorizontalMultiLevelHierarchy"/>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1E42E0E-849F-445E-BD10-ABF044CDE4A3}">
      <dsp:nvSpPr>
        <dsp:cNvPr id="0" name=""/>
        <dsp:cNvSpPr/>
      </dsp:nvSpPr>
      <dsp:spPr>
        <a:xfrm>
          <a:off x="3310219" y="2471623"/>
          <a:ext cx="1795561" cy="1163116"/>
        </a:xfrm>
        <a:prstGeom prst="roundRect">
          <a:avLst>
            <a:gd name="adj" fmla="val 10000"/>
          </a:avLst>
        </a:prstGeom>
        <a:solidFill>
          <a:schemeClr val="lt1">
            <a:alpha val="90000"/>
            <a:hueOff val="0"/>
            <a:satOff val="0"/>
            <a:lumOff val="0"/>
            <a:alphaOff val="0"/>
          </a:schemeClr>
        </a:solidFill>
        <a:ln w="6350" cap="flat" cmpd="sng" algn="ctr">
          <a:solidFill>
            <a:schemeClr val="accent2">
              <a:hueOff val="4295743"/>
              <a:satOff val="-12329"/>
              <a:lumOff val="-19739"/>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t" anchorCtr="0">
          <a:noAutofit/>
        </a:bodyPr>
        <a:lstStyle/>
        <a:p>
          <a:pPr marL="57150" lvl="1" indent="-57150" algn="ctr" defTabSz="400050">
            <a:lnSpc>
              <a:spcPct val="90000"/>
            </a:lnSpc>
            <a:spcBef>
              <a:spcPct val="0"/>
            </a:spcBef>
            <a:spcAft>
              <a:spcPct val="15000"/>
            </a:spcAft>
            <a:buChar char="•"/>
          </a:pPr>
          <a:r>
            <a:rPr lang="kk-KZ" sz="900" kern="1200">
              <a:latin typeface="Times New Roman" panose="02020603050405020304" pitchFamily="18" charset="0"/>
              <a:cs typeface="Times New Roman" panose="02020603050405020304" pitchFamily="18" charset="0"/>
            </a:rPr>
            <a:t>ЖИ мүмкіндіктерін тиімді пайдалану және ол берген ақпаратты саралап қолдана білу</a:t>
          </a:r>
          <a:endParaRPr lang="ru-RU" sz="900" kern="1200">
            <a:latin typeface="Times New Roman" panose="02020603050405020304" pitchFamily="18" charset="0"/>
            <a:cs typeface="Times New Roman" panose="02020603050405020304" pitchFamily="18" charset="0"/>
          </a:endParaRPr>
        </a:p>
      </dsp:txBody>
      <dsp:txXfrm>
        <a:off x="3874437" y="2787952"/>
        <a:ext cx="1205793" cy="821237"/>
      </dsp:txXfrm>
    </dsp:sp>
    <dsp:sp modelId="{337C5ABB-08EB-4A33-B6A0-0BEFA26CFF4D}">
      <dsp:nvSpPr>
        <dsp:cNvPr id="0" name=""/>
        <dsp:cNvSpPr/>
      </dsp:nvSpPr>
      <dsp:spPr>
        <a:xfrm>
          <a:off x="380618" y="2471623"/>
          <a:ext cx="1795561" cy="1163116"/>
        </a:xfrm>
        <a:prstGeom prst="roundRect">
          <a:avLst>
            <a:gd name="adj" fmla="val 10000"/>
          </a:avLst>
        </a:prstGeom>
        <a:solidFill>
          <a:schemeClr val="lt1">
            <a:alpha val="90000"/>
            <a:hueOff val="0"/>
            <a:satOff val="0"/>
            <a:lumOff val="0"/>
            <a:alphaOff val="0"/>
          </a:schemeClr>
        </a:solidFill>
        <a:ln w="6350" cap="flat" cmpd="sng" algn="ctr">
          <a:solidFill>
            <a:schemeClr val="accent2">
              <a:hueOff val="6443614"/>
              <a:satOff val="-18493"/>
              <a:lumOff val="-29609"/>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t" anchorCtr="0">
          <a:noAutofit/>
        </a:bodyPr>
        <a:lstStyle/>
        <a:p>
          <a:pPr marL="57150" lvl="1" indent="-57150" algn="ctr" defTabSz="400050">
            <a:lnSpc>
              <a:spcPct val="90000"/>
            </a:lnSpc>
            <a:spcBef>
              <a:spcPct val="0"/>
            </a:spcBef>
            <a:spcAft>
              <a:spcPct val="15000"/>
            </a:spcAft>
            <a:buChar char="•"/>
          </a:pPr>
          <a:r>
            <a:rPr lang="kk-KZ" sz="900" kern="1200">
              <a:latin typeface="Times New Roman" panose="02020603050405020304" pitchFamily="18" charset="0"/>
              <a:cs typeface="Times New Roman" panose="02020603050405020304" pitchFamily="18" charset="0"/>
            </a:rPr>
            <a:t>Дұрыс ақпаратты табу, сақтау және оны тиімді қолдана білу</a:t>
          </a:r>
          <a:endParaRPr lang="ru-RU" sz="900" kern="1200">
            <a:latin typeface="Times New Roman" panose="02020603050405020304" pitchFamily="18" charset="0"/>
            <a:cs typeface="Times New Roman" panose="02020603050405020304" pitchFamily="18" charset="0"/>
          </a:endParaRPr>
        </a:p>
      </dsp:txBody>
      <dsp:txXfrm>
        <a:off x="406168" y="2787952"/>
        <a:ext cx="1205793" cy="821237"/>
      </dsp:txXfrm>
    </dsp:sp>
    <dsp:sp modelId="{12078200-7C0C-4A7D-A141-7DA2274F142E}">
      <dsp:nvSpPr>
        <dsp:cNvPr id="0" name=""/>
        <dsp:cNvSpPr/>
      </dsp:nvSpPr>
      <dsp:spPr>
        <a:xfrm>
          <a:off x="3310219" y="0"/>
          <a:ext cx="1795561" cy="1163116"/>
        </a:xfrm>
        <a:prstGeom prst="roundRect">
          <a:avLst>
            <a:gd name="adj" fmla="val 10000"/>
          </a:avLst>
        </a:prstGeom>
        <a:solidFill>
          <a:schemeClr val="lt1">
            <a:alpha val="90000"/>
            <a:hueOff val="0"/>
            <a:satOff val="0"/>
            <a:lumOff val="0"/>
            <a:alphaOff val="0"/>
          </a:schemeClr>
        </a:solidFill>
        <a:ln w="6350" cap="flat" cmpd="sng" algn="ctr">
          <a:solidFill>
            <a:schemeClr val="accent2">
              <a:hueOff val="2147871"/>
              <a:satOff val="-6164"/>
              <a:lumOff val="-987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t" anchorCtr="0">
          <a:noAutofit/>
        </a:bodyPr>
        <a:lstStyle/>
        <a:p>
          <a:pPr marL="57150" lvl="1" indent="-57150" algn="ctr" defTabSz="400050">
            <a:lnSpc>
              <a:spcPct val="90000"/>
            </a:lnSpc>
            <a:spcBef>
              <a:spcPct val="0"/>
            </a:spcBef>
            <a:spcAft>
              <a:spcPct val="15000"/>
            </a:spcAft>
            <a:buChar char="•"/>
          </a:pPr>
          <a:r>
            <a:rPr lang="kk-KZ" sz="900" kern="1200">
              <a:latin typeface="Times New Roman" panose="02020603050405020304" pitchFamily="18" charset="0"/>
              <a:cs typeface="Times New Roman" panose="02020603050405020304" pitchFamily="18" charset="0"/>
            </a:rPr>
            <a:t>Смартфон, планшет сынды гаджеттерді және ондағы бағдарламаларды қолдана білу</a:t>
          </a:r>
          <a:endParaRPr lang="ru-RU" sz="900" kern="1200">
            <a:latin typeface="Times New Roman" panose="02020603050405020304" pitchFamily="18" charset="0"/>
            <a:cs typeface="Times New Roman" panose="02020603050405020304" pitchFamily="18" charset="0"/>
          </a:endParaRPr>
        </a:p>
      </dsp:txBody>
      <dsp:txXfrm>
        <a:off x="3874437" y="25550"/>
        <a:ext cx="1205793" cy="821237"/>
      </dsp:txXfrm>
    </dsp:sp>
    <dsp:sp modelId="{2F5EA3EB-DC8F-4493-BE89-3E92647E38D4}">
      <dsp:nvSpPr>
        <dsp:cNvPr id="0" name=""/>
        <dsp:cNvSpPr/>
      </dsp:nvSpPr>
      <dsp:spPr>
        <a:xfrm>
          <a:off x="380618" y="0"/>
          <a:ext cx="1795561" cy="1163116"/>
        </a:xfrm>
        <a:prstGeom prst="roundRect">
          <a:avLst>
            <a:gd name="adj" fmla="val 10000"/>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t" anchorCtr="0">
          <a:noAutofit/>
        </a:bodyPr>
        <a:lstStyle/>
        <a:p>
          <a:pPr marL="57150" lvl="1" indent="-57150" algn="ctr" defTabSz="400050">
            <a:lnSpc>
              <a:spcPct val="90000"/>
            </a:lnSpc>
            <a:spcBef>
              <a:spcPct val="0"/>
            </a:spcBef>
            <a:spcAft>
              <a:spcPct val="15000"/>
            </a:spcAft>
            <a:buChar char="•"/>
          </a:pPr>
          <a:r>
            <a:rPr lang="ru-RU" sz="900" kern="1200">
              <a:latin typeface="Times New Roman" panose="02020603050405020304" pitchFamily="18" charset="0"/>
              <a:cs typeface="Times New Roman" panose="02020603050405020304" pitchFamily="18" charset="0"/>
            </a:rPr>
            <a:t>Компьютердегі негізгі базалық қосымшалар мен бағдарламаларды қолдана білу</a:t>
          </a:r>
        </a:p>
      </dsp:txBody>
      <dsp:txXfrm>
        <a:off x="406168" y="25550"/>
        <a:ext cx="1205793" cy="821237"/>
      </dsp:txXfrm>
    </dsp:sp>
    <dsp:sp modelId="{D9428805-182A-4EFC-BB79-F1D28C214EF0}">
      <dsp:nvSpPr>
        <dsp:cNvPr id="0" name=""/>
        <dsp:cNvSpPr/>
      </dsp:nvSpPr>
      <dsp:spPr>
        <a:xfrm>
          <a:off x="1133010" y="207180"/>
          <a:ext cx="1573842" cy="1573842"/>
        </a:xfrm>
        <a:prstGeom prst="pieWedge">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ru-RU" sz="1100" b="1" kern="1200">
              <a:solidFill>
                <a:sysClr val="windowText" lastClr="000000"/>
              </a:solidFill>
              <a:latin typeface="Times New Roman" panose="02020603050405020304" pitchFamily="18" charset="0"/>
              <a:cs typeface="Times New Roman" panose="02020603050405020304" pitchFamily="18" charset="0"/>
            </a:rPr>
            <a:t>Компьютерлік дағдылар</a:t>
          </a:r>
        </a:p>
      </dsp:txBody>
      <dsp:txXfrm>
        <a:off x="1593978" y="668148"/>
        <a:ext cx="1112874" cy="1112874"/>
      </dsp:txXfrm>
    </dsp:sp>
    <dsp:sp modelId="{94467E37-1444-4553-8382-5FE31606D546}">
      <dsp:nvSpPr>
        <dsp:cNvPr id="0" name=""/>
        <dsp:cNvSpPr/>
      </dsp:nvSpPr>
      <dsp:spPr>
        <a:xfrm rot="5400000">
          <a:off x="2779547" y="207180"/>
          <a:ext cx="1573842" cy="1573842"/>
        </a:xfrm>
        <a:prstGeom prst="pieWedge">
          <a:avLst/>
        </a:prstGeom>
        <a:gradFill rotWithShape="0">
          <a:gsLst>
            <a:gs pos="0">
              <a:schemeClr val="accent2">
                <a:hueOff val="2147871"/>
                <a:satOff val="-6164"/>
                <a:lumOff val="-9870"/>
                <a:alphaOff val="0"/>
                <a:satMod val="103000"/>
                <a:lumMod val="102000"/>
                <a:tint val="94000"/>
              </a:schemeClr>
            </a:gs>
            <a:gs pos="50000">
              <a:schemeClr val="accent2">
                <a:hueOff val="2147871"/>
                <a:satOff val="-6164"/>
                <a:lumOff val="-9870"/>
                <a:alphaOff val="0"/>
                <a:satMod val="110000"/>
                <a:lumMod val="100000"/>
                <a:shade val="100000"/>
              </a:schemeClr>
            </a:gs>
            <a:gs pos="100000">
              <a:schemeClr val="accent2">
                <a:hueOff val="2147871"/>
                <a:satOff val="-6164"/>
                <a:lumOff val="-987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ru-RU" sz="1100" b="1" kern="1200">
              <a:solidFill>
                <a:sysClr val="windowText" lastClr="000000"/>
              </a:solidFill>
              <a:latin typeface="Times New Roman" panose="02020603050405020304" pitchFamily="18" charset="0"/>
              <a:cs typeface="Times New Roman" panose="02020603050405020304" pitchFamily="18" charset="0"/>
            </a:rPr>
            <a:t>Мобильдік дағдылар</a:t>
          </a:r>
        </a:p>
      </dsp:txBody>
      <dsp:txXfrm rot="-5400000">
        <a:off x="2779547" y="668148"/>
        <a:ext cx="1112874" cy="1112874"/>
      </dsp:txXfrm>
    </dsp:sp>
    <dsp:sp modelId="{2CF68B9D-8D4A-4F80-B5D6-35C00F35F709}">
      <dsp:nvSpPr>
        <dsp:cNvPr id="0" name=""/>
        <dsp:cNvSpPr/>
      </dsp:nvSpPr>
      <dsp:spPr>
        <a:xfrm rot="10800000">
          <a:off x="2779547" y="1853717"/>
          <a:ext cx="1573842" cy="1573842"/>
        </a:xfrm>
        <a:prstGeom prst="pieWedge">
          <a:avLst/>
        </a:prstGeom>
        <a:gradFill rotWithShape="0">
          <a:gsLst>
            <a:gs pos="0">
              <a:schemeClr val="accent2">
                <a:hueOff val="4295743"/>
                <a:satOff val="-12329"/>
                <a:lumOff val="-19739"/>
                <a:alphaOff val="0"/>
                <a:satMod val="103000"/>
                <a:lumMod val="102000"/>
                <a:tint val="94000"/>
              </a:schemeClr>
            </a:gs>
            <a:gs pos="50000">
              <a:schemeClr val="accent2">
                <a:hueOff val="4295743"/>
                <a:satOff val="-12329"/>
                <a:lumOff val="-19739"/>
                <a:alphaOff val="0"/>
                <a:satMod val="110000"/>
                <a:lumMod val="100000"/>
                <a:shade val="100000"/>
              </a:schemeClr>
            </a:gs>
            <a:gs pos="100000">
              <a:schemeClr val="accent2">
                <a:hueOff val="4295743"/>
                <a:satOff val="-12329"/>
                <a:lumOff val="-19739"/>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ru-RU" sz="1100" b="1" kern="1200">
              <a:solidFill>
                <a:sysClr val="windowText" lastClr="000000"/>
              </a:solidFill>
              <a:latin typeface="Times New Roman" panose="02020603050405020304" pitchFamily="18" charset="0"/>
              <a:cs typeface="Times New Roman" panose="02020603050405020304" pitchFamily="18" charset="0"/>
            </a:rPr>
            <a:t>ЖИ қолдану дағдылары</a:t>
          </a:r>
        </a:p>
      </dsp:txBody>
      <dsp:txXfrm rot="10800000">
        <a:off x="2779547" y="1853717"/>
        <a:ext cx="1112874" cy="1112874"/>
      </dsp:txXfrm>
    </dsp:sp>
    <dsp:sp modelId="{D864698C-FB11-40A1-B5F8-1F6862422A00}">
      <dsp:nvSpPr>
        <dsp:cNvPr id="0" name=""/>
        <dsp:cNvSpPr/>
      </dsp:nvSpPr>
      <dsp:spPr>
        <a:xfrm rot="16200000">
          <a:off x="1133010" y="1853717"/>
          <a:ext cx="1573842" cy="1573842"/>
        </a:xfrm>
        <a:prstGeom prst="pieWedge">
          <a:avLst/>
        </a:prstGeom>
        <a:gradFill rotWithShape="0">
          <a:gsLst>
            <a:gs pos="0">
              <a:schemeClr val="accent2">
                <a:hueOff val="6443614"/>
                <a:satOff val="-18493"/>
                <a:lumOff val="-29609"/>
                <a:alphaOff val="0"/>
                <a:satMod val="103000"/>
                <a:lumMod val="102000"/>
                <a:tint val="94000"/>
              </a:schemeClr>
            </a:gs>
            <a:gs pos="50000">
              <a:schemeClr val="accent2">
                <a:hueOff val="6443614"/>
                <a:satOff val="-18493"/>
                <a:lumOff val="-29609"/>
                <a:alphaOff val="0"/>
                <a:satMod val="110000"/>
                <a:lumMod val="100000"/>
                <a:shade val="100000"/>
              </a:schemeClr>
            </a:gs>
            <a:gs pos="100000">
              <a:schemeClr val="accent2">
                <a:hueOff val="6443614"/>
                <a:satOff val="-18493"/>
                <a:lumOff val="-29609"/>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ru-RU" sz="1100" b="1" kern="1200">
              <a:solidFill>
                <a:sysClr val="windowText" lastClr="000000"/>
              </a:solidFill>
              <a:latin typeface="Times New Roman" panose="02020603050405020304" pitchFamily="18" charset="0"/>
              <a:cs typeface="Times New Roman" panose="02020603050405020304" pitchFamily="18" charset="0"/>
            </a:rPr>
            <a:t>Ақпараттық дағдылар</a:t>
          </a:r>
        </a:p>
      </dsp:txBody>
      <dsp:txXfrm rot="5400000">
        <a:off x="1593978" y="1853717"/>
        <a:ext cx="1112874" cy="1112874"/>
      </dsp:txXfrm>
    </dsp:sp>
    <dsp:sp modelId="{9F18F0D5-155E-437C-89E8-FA0AE3B91FA7}">
      <dsp:nvSpPr>
        <dsp:cNvPr id="0" name=""/>
        <dsp:cNvSpPr/>
      </dsp:nvSpPr>
      <dsp:spPr>
        <a:xfrm>
          <a:off x="2471503" y="1490243"/>
          <a:ext cx="543393" cy="472516"/>
        </a:xfrm>
        <a:prstGeom prst="circularArrow">
          <a:avLst/>
        </a:prstGeom>
        <a:solidFill>
          <a:schemeClr val="accent2">
            <a:tint val="40000"/>
            <a:hueOff val="0"/>
            <a:satOff val="0"/>
            <a:lumOff val="0"/>
            <a:alphaOff val="0"/>
          </a:schemeClr>
        </a:solidFill>
        <a:ln>
          <a:noFill/>
        </a:ln>
        <a:effectLst>
          <a:outerShdw blurRad="57150" dist="19050" dir="5400000" algn="ctr" rotWithShape="0">
            <a:srgbClr val="000000">
              <a:alpha val="63000"/>
            </a:srgbClr>
          </a:outerShdw>
        </a:effectLst>
        <a:scene3d>
          <a:camera prst="orthographicFront"/>
          <a:lightRig rig="flat" dir="t"/>
        </a:scene3d>
        <a:sp3d z="190500" prstMaterial="plastic">
          <a:bevelT w="120900" h="88900"/>
          <a:bevelB w="88900" h="31750" prst="angle"/>
        </a:sp3d>
      </dsp:spPr>
      <dsp:style>
        <a:lnRef idx="0">
          <a:scrgbClr r="0" g="0" b="0"/>
        </a:lnRef>
        <a:fillRef idx="1">
          <a:scrgbClr r="0" g="0" b="0"/>
        </a:fillRef>
        <a:effectRef idx="3">
          <a:scrgbClr r="0" g="0" b="0"/>
        </a:effectRef>
        <a:fontRef idx="minor">
          <a:schemeClr val="lt1"/>
        </a:fontRef>
      </dsp:style>
    </dsp:sp>
    <dsp:sp modelId="{5934EE7C-F2CA-4F20-A297-33432F540AEC}">
      <dsp:nvSpPr>
        <dsp:cNvPr id="0" name=""/>
        <dsp:cNvSpPr/>
      </dsp:nvSpPr>
      <dsp:spPr>
        <a:xfrm rot="10800000">
          <a:off x="2471503" y="1671980"/>
          <a:ext cx="543393" cy="472516"/>
        </a:xfrm>
        <a:prstGeom prst="circularArrow">
          <a:avLst/>
        </a:prstGeom>
        <a:solidFill>
          <a:schemeClr val="accent2">
            <a:tint val="40000"/>
            <a:hueOff val="0"/>
            <a:satOff val="0"/>
            <a:lumOff val="0"/>
            <a:alphaOff val="0"/>
          </a:schemeClr>
        </a:solidFill>
        <a:ln>
          <a:noFill/>
        </a:ln>
        <a:effectLst>
          <a:outerShdw blurRad="57150" dist="19050" dir="5400000" algn="ctr" rotWithShape="0">
            <a:srgbClr val="000000">
              <a:alpha val="63000"/>
            </a:srgbClr>
          </a:outerShdw>
        </a:effectLst>
        <a:scene3d>
          <a:camera prst="orthographicFront"/>
          <a:lightRig rig="flat" dir="t"/>
        </a:scene3d>
        <a:sp3d z="190500" prstMaterial="plastic">
          <a:bevelT w="120900" h="88900"/>
          <a:bevelB w="88900" h="31750" prst="angle"/>
        </a:sp3d>
      </dsp:spPr>
      <dsp:style>
        <a:lnRef idx="0">
          <a:scrgbClr r="0" g="0" b="0"/>
        </a:lnRef>
        <a:fillRef idx="1">
          <a:scrgbClr r="0" g="0" b="0"/>
        </a:fillRef>
        <a:effectRef idx="3">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E11E1CE-229E-4CCE-837D-232D47C01A39}">
      <dsp:nvSpPr>
        <dsp:cNvPr id="0" name=""/>
        <dsp:cNvSpPr/>
      </dsp:nvSpPr>
      <dsp:spPr>
        <a:xfrm>
          <a:off x="1168634" y="583925"/>
          <a:ext cx="238348" cy="91440"/>
        </a:xfrm>
        <a:custGeom>
          <a:avLst/>
          <a:gdLst/>
          <a:ahLst/>
          <a:cxnLst/>
          <a:rect l="0" t="0" r="0" b="0"/>
          <a:pathLst>
            <a:path>
              <a:moveTo>
                <a:pt x="0" y="45720"/>
              </a:moveTo>
              <a:lnTo>
                <a:pt x="238348" y="45720"/>
              </a:lnTo>
            </a:path>
          </a:pathLst>
        </a:custGeom>
        <a:noFill/>
        <a:ln w="6350" cap="flat" cmpd="sng" algn="ctr">
          <a:solidFill>
            <a:schemeClr val="accent5">
              <a:hueOff val="0"/>
              <a:satOff val="0"/>
              <a:lumOff val="0"/>
              <a:alphaOff val="0"/>
            </a:schemeClr>
          </a:solidFill>
          <a:prstDash val="solid"/>
          <a:miter lim="800000"/>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281084" y="628300"/>
        <a:ext cx="13447" cy="2689"/>
      </dsp:txXfrm>
    </dsp:sp>
    <dsp:sp modelId="{A407F0C3-2DA1-4000-B249-5BE9302FB7C2}">
      <dsp:nvSpPr>
        <dsp:cNvPr id="0" name=""/>
        <dsp:cNvSpPr/>
      </dsp:nvSpPr>
      <dsp:spPr>
        <a:xfrm>
          <a:off x="1091" y="278842"/>
          <a:ext cx="1169342" cy="701605"/>
        </a:xfrm>
        <a:prstGeom prst="rect">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kk-KZ" sz="1000" b="1" kern="1200">
              <a:solidFill>
                <a:sysClr val="windowText" lastClr="000000"/>
              </a:solidFill>
              <a:latin typeface="Times New Roman" panose="02020603050405020304" pitchFamily="18" charset="0"/>
              <a:cs typeface="Times New Roman" panose="02020603050405020304" pitchFamily="18" charset="0"/>
            </a:rPr>
            <a:t>Модератор</a:t>
          </a:r>
          <a:endParaRPr lang="ru-RU" sz="1000" b="1" kern="1200">
            <a:solidFill>
              <a:sysClr val="windowText" lastClr="000000"/>
            </a:solidFill>
            <a:latin typeface="Times New Roman" panose="02020603050405020304" pitchFamily="18" charset="0"/>
            <a:cs typeface="Times New Roman" panose="02020603050405020304" pitchFamily="18" charset="0"/>
          </a:endParaRPr>
        </a:p>
      </dsp:txBody>
      <dsp:txXfrm>
        <a:off x="1091" y="278842"/>
        <a:ext cx="1169342" cy="701605"/>
      </dsp:txXfrm>
    </dsp:sp>
    <dsp:sp modelId="{22121954-B201-4CB1-9E95-D9C5A534D2C3}">
      <dsp:nvSpPr>
        <dsp:cNvPr id="0" name=""/>
        <dsp:cNvSpPr/>
      </dsp:nvSpPr>
      <dsp:spPr>
        <a:xfrm>
          <a:off x="2606925" y="583925"/>
          <a:ext cx="238348" cy="91440"/>
        </a:xfrm>
        <a:custGeom>
          <a:avLst/>
          <a:gdLst/>
          <a:ahLst/>
          <a:cxnLst/>
          <a:rect l="0" t="0" r="0" b="0"/>
          <a:pathLst>
            <a:path>
              <a:moveTo>
                <a:pt x="0" y="45720"/>
              </a:moveTo>
              <a:lnTo>
                <a:pt x="238348" y="45720"/>
              </a:lnTo>
            </a:path>
          </a:pathLst>
        </a:custGeom>
        <a:noFill/>
        <a:ln w="6350" cap="flat" cmpd="sng" algn="ctr">
          <a:solidFill>
            <a:schemeClr val="accent5">
              <a:hueOff val="-1215215"/>
              <a:satOff val="-83"/>
              <a:lumOff val="196"/>
              <a:alphaOff val="0"/>
            </a:schemeClr>
          </a:solidFill>
          <a:prstDash val="solid"/>
          <a:miter lim="800000"/>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719376" y="628300"/>
        <a:ext cx="13447" cy="2689"/>
      </dsp:txXfrm>
    </dsp:sp>
    <dsp:sp modelId="{0562FEA2-AA89-4125-975F-463F3FF1BF5C}">
      <dsp:nvSpPr>
        <dsp:cNvPr id="0" name=""/>
        <dsp:cNvSpPr/>
      </dsp:nvSpPr>
      <dsp:spPr>
        <a:xfrm>
          <a:off x="1439383" y="278842"/>
          <a:ext cx="1169342" cy="701605"/>
        </a:xfrm>
        <a:prstGeom prst="rect">
          <a:avLst/>
        </a:prstGeom>
        <a:gradFill rotWithShape="0">
          <a:gsLst>
            <a:gs pos="0">
              <a:schemeClr val="accent5">
                <a:hueOff val="-1104741"/>
                <a:satOff val="-75"/>
                <a:lumOff val="178"/>
                <a:alphaOff val="0"/>
                <a:satMod val="103000"/>
                <a:lumMod val="102000"/>
                <a:tint val="94000"/>
              </a:schemeClr>
            </a:gs>
            <a:gs pos="50000">
              <a:schemeClr val="accent5">
                <a:hueOff val="-1104741"/>
                <a:satOff val="-75"/>
                <a:lumOff val="178"/>
                <a:alphaOff val="0"/>
                <a:satMod val="110000"/>
                <a:lumMod val="100000"/>
                <a:shade val="100000"/>
              </a:schemeClr>
            </a:gs>
            <a:gs pos="100000">
              <a:schemeClr val="accent5">
                <a:hueOff val="-1104741"/>
                <a:satOff val="-75"/>
                <a:lumOff val="178"/>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kk-KZ" sz="1000" b="1" kern="1200">
              <a:solidFill>
                <a:sysClr val="windowText" lastClr="000000"/>
              </a:solidFill>
              <a:latin typeface="Times New Roman" panose="02020603050405020304" pitchFamily="18" charset="0"/>
              <a:cs typeface="Times New Roman" panose="02020603050405020304" pitchFamily="18" charset="0"/>
            </a:rPr>
            <a:t>Тьютор</a:t>
          </a:r>
          <a:endParaRPr lang="ru-RU" sz="1000" b="1" kern="1200">
            <a:solidFill>
              <a:sysClr val="windowText" lastClr="000000"/>
            </a:solidFill>
            <a:latin typeface="Times New Roman" panose="02020603050405020304" pitchFamily="18" charset="0"/>
            <a:cs typeface="Times New Roman" panose="02020603050405020304" pitchFamily="18" charset="0"/>
          </a:endParaRPr>
        </a:p>
      </dsp:txBody>
      <dsp:txXfrm>
        <a:off x="1439383" y="278842"/>
        <a:ext cx="1169342" cy="701605"/>
      </dsp:txXfrm>
    </dsp:sp>
    <dsp:sp modelId="{D9370884-8AF2-483C-9762-2005A215DFF2}">
      <dsp:nvSpPr>
        <dsp:cNvPr id="0" name=""/>
        <dsp:cNvSpPr/>
      </dsp:nvSpPr>
      <dsp:spPr>
        <a:xfrm>
          <a:off x="4045216" y="583925"/>
          <a:ext cx="238348" cy="91440"/>
        </a:xfrm>
        <a:custGeom>
          <a:avLst/>
          <a:gdLst/>
          <a:ahLst/>
          <a:cxnLst/>
          <a:rect l="0" t="0" r="0" b="0"/>
          <a:pathLst>
            <a:path>
              <a:moveTo>
                <a:pt x="0" y="45720"/>
              </a:moveTo>
              <a:lnTo>
                <a:pt x="238348" y="45720"/>
              </a:lnTo>
            </a:path>
          </a:pathLst>
        </a:custGeom>
        <a:noFill/>
        <a:ln w="6350" cap="flat" cmpd="sng" algn="ctr">
          <a:solidFill>
            <a:schemeClr val="accent5">
              <a:hueOff val="-2430430"/>
              <a:satOff val="-165"/>
              <a:lumOff val="392"/>
              <a:alphaOff val="0"/>
            </a:schemeClr>
          </a:solidFill>
          <a:prstDash val="solid"/>
          <a:miter lim="800000"/>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4157667" y="628300"/>
        <a:ext cx="13447" cy="2689"/>
      </dsp:txXfrm>
    </dsp:sp>
    <dsp:sp modelId="{1BFC9FDC-0F15-4FDC-95BC-0BD01DAC7B1A}">
      <dsp:nvSpPr>
        <dsp:cNvPr id="0" name=""/>
        <dsp:cNvSpPr/>
      </dsp:nvSpPr>
      <dsp:spPr>
        <a:xfrm>
          <a:off x="2877674" y="278842"/>
          <a:ext cx="1169342" cy="701605"/>
        </a:xfrm>
        <a:prstGeom prst="rect">
          <a:avLst/>
        </a:prstGeom>
        <a:gradFill rotWithShape="0">
          <a:gsLst>
            <a:gs pos="0">
              <a:schemeClr val="accent5">
                <a:hueOff val="-2209482"/>
                <a:satOff val="-150"/>
                <a:lumOff val="357"/>
                <a:alphaOff val="0"/>
                <a:satMod val="103000"/>
                <a:lumMod val="102000"/>
                <a:tint val="94000"/>
              </a:schemeClr>
            </a:gs>
            <a:gs pos="50000">
              <a:schemeClr val="accent5">
                <a:hueOff val="-2209482"/>
                <a:satOff val="-150"/>
                <a:lumOff val="357"/>
                <a:alphaOff val="0"/>
                <a:satMod val="110000"/>
                <a:lumMod val="100000"/>
                <a:shade val="100000"/>
              </a:schemeClr>
            </a:gs>
            <a:gs pos="100000">
              <a:schemeClr val="accent5">
                <a:hueOff val="-2209482"/>
                <a:satOff val="-150"/>
                <a:lumOff val="357"/>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kk-KZ" sz="1000" b="1" kern="1200">
              <a:solidFill>
                <a:sysClr val="windowText" lastClr="000000"/>
              </a:solidFill>
              <a:latin typeface="Times New Roman" panose="02020603050405020304" pitchFamily="18" charset="0"/>
              <a:cs typeface="Times New Roman" panose="02020603050405020304" pitchFamily="18" charset="0"/>
            </a:rPr>
            <a:t>Ұйымдастарушы</a:t>
          </a:r>
          <a:endParaRPr lang="ru-RU" sz="1000" b="1" kern="1200">
            <a:solidFill>
              <a:sysClr val="windowText" lastClr="000000"/>
            </a:solidFill>
            <a:latin typeface="Times New Roman" panose="02020603050405020304" pitchFamily="18" charset="0"/>
            <a:cs typeface="Times New Roman" panose="02020603050405020304" pitchFamily="18" charset="0"/>
          </a:endParaRPr>
        </a:p>
      </dsp:txBody>
      <dsp:txXfrm>
        <a:off x="2877674" y="278842"/>
        <a:ext cx="1169342" cy="701605"/>
      </dsp:txXfrm>
    </dsp:sp>
    <dsp:sp modelId="{7EFD7DB2-C7F8-49C3-85D4-63FD1A6C8251}">
      <dsp:nvSpPr>
        <dsp:cNvPr id="0" name=""/>
        <dsp:cNvSpPr/>
      </dsp:nvSpPr>
      <dsp:spPr>
        <a:xfrm>
          <a:off x="585762" y="978648"/>
          <a:ext cx="4314874" cy="238348"/>
        </a:xfrm>
        <a:custGeom>
          <a:avLst/>
          <a:gdLst/>
          <a:ahLst/>
          <a:cxnLst/>
          <a:rect l="0" t="0" r="0" b="0"/>
          <a:pathLst>
            <a:path>
              <a:moveTo>
                <a:pt x="4314874" y="0"/>
              </a:moveTo>
              <a:lnTo>
                <a:pt x="4314874" y="136274"/>
              </a:lnTo>
              <a:lnTo>
                <a:pt x="0" y="136274"/>
              </a:lnTo>
              <a:lnTo>
                <a:pt x="0" y="238348"/>
              </a:lnTo>
            </a:path>
          </a:pathLst>
        </a:custGeom>
        <a:noFill/>
        <a:ln w="6350" cap="flat" cmpd="sng" algn="ctr">
          <a:solidFill>
            <a:schemeClr val="accent5">
              <a:hueOff val="-3645645"/>
              <a:satOff val="-248"/>
              <a:lumOff val="588"/>
              <a:alphaOff val="0"/>
            </a:schemeClr>
          </a:solidFill>
          <a:prstDash val="solid"/>
          <a:miter lim="800000"/>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635118" y="1096478"/>
        <a:ext cx="216162" cy="2689"/>
      </dsp:txXfrm>
    </dsp:sp>
    <dsp:sp modelId="{75ABC3C5-D174-4B59-9804-3E490EABDA05}">
      <dsp:nvSpPr>
        <dsp:cNvPr id="0" name=""/>
        <dsp:cNvSpPr/>
      </dsp:nvSpPr>
      <dsp:spPr>
        <a:xfrm>
          <a:off x="4315965" y="278842"/>
          <a:ext cx="1169342" cy="701605"/>
        </a:xfrm>
        <a:prstGeom prst="rect">
          <a:avLst/>
        </a:prstGeom>
        <a:gradFill rotWithShape="0">
          <a:gsLst>
            <a:gs pos="0">
              <a:schemeClr val="accent5">
                <a:hueOff val="-3314223"/>
                <a:satOff val="-225"/>
                <a:lumOff val="535"/>
                <a:alphaOff val="0"/>
                <a:satMod val="103000"/>
                <a:lumMod val="102000"/>
                <a:tint val="94000"/>
              </a:schemeClr>
            </a:gs>
            <a:gs pos="50000">
              <a:schemeClr val="accent5">
                <a:hueOff val="-3314223"/>
                <a:satOff val="-225"/>
                <a:lumOff val="535"/>
                <a:alphaOff val="0"/>
                <a:satMod val="110000"/>
                <a:lumMod val="100000"/>
                <a:shade val="100000"/>
              </a:schemeClr>
            </a:gs>
            <a:gs pos="100000">
              <a:schemeClr val="accent5">
                <a:hueOff val="-3314223"/>
                <a:satOff val="-225"/>
                <a:lumOff val="535"/>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kk-KZ" sz="1000" b="1" kern="1200">
              <a:solidFill>
                <a:sysClr val="windowText" lastClr="000000"/>
              </a:solidFill>
              <a:latin typeface="Times New Roman" panose="02020603050405020304" pitchFamily="18" charset="0"/>
              <a:cs typeface="Times New Roman" panose="02020603050405020304" pitchFamily="18" charset="0"/>
            </a:rPr>
            <a:t>Ойын шебері</a:t>
          </a:r>
          <a:endParaRPr lang="ru-RU" sz="1000" b="1" kern="1200">
            <a:solidFill>
              <a:sysClr val="windowText" lastClr="000000"/>
            </a:solidFill>
            <a:latin typeface="Times New Roman" panose="02020603050405020304" pitchFamily="18" charset="0"/>
            <a:cs typeface="Times New Roman" panose="02020603050405020304" pitchFamily="18" charset="0"/>
          </a:endParaRPr>
        </a:p>
      </dsp:txBody>
      <dsp:txXfrm>
        <a:off x="4315965" y="278842"/>
        <a:ext cx="1169342" cy="701605"/>
      </dsp:txXfrm>
    </dsp:sp>
    <dsp:sp modelId="{57DF0EFC-FB95-4E22-899D-19E0FBDD094E}">
      <dsp:nvSpPr>
        <dsp:cNvPr id="0" name=""/>
        <dsp:cNvSpPr/>
      </dsp:nvSpPr>
      <dsp:spPr>
        <a:xfrm>
          <a:off x="1168634" y="1554480"/>
          <a:ext cx="238348" cy="91440"/>
        </a:xfrm>
        <a:custGeom>
          <a:avLst/>
          <a:gdLst/>
          <a:ahLst/>
          <a:cxnLst/>
          <a:rect l="0" t="0" r="0" b="0"/>
          <a:pathLst>
            <a:path>
              <a:moveTo>
                <a:pt x="0" y="45720"/>
              </a:moveTo>
              <a:lnTo>
                <a:pt x="238348" y="45720"/>
              </a:lnTo>
            </a:path>
          </a:pathLst>
        </a:custGeom>
        <a:noFill/>
        <a:ln w="6350" cap="flat" cmpd="sng" algn="ctr">
          <a:solidFill>
            <a:schemeClr val="accent5">
              <a:hueOff val="-4860860"/>
              <a:satOff val="-330"/>
              <a:lumOff val="784"/>
              <a:alphaOff val="0"/>
            </a:schemeClr>
          </a:solidFill>
          <a:prstDash val="solid"/>
          <a:miter lim="800000"/>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281084" y="1598855"/>
        <a:ext cx="13447" cy="2689"/>
      </dsp:txXfrm>
    </dsp:sp>
    <dsp:sp modelId="{E7A0148E-E1EA-41FA-A597-2BE45761620D}">
      <dsp:nvSpPr>
        <dsp:cNvPr id="0" name=""/>
        <dsp:cNvSpPr/>
      </dsp:nvSpPr>
      <dsp:spPr>
        <a:xfrm>
          <a:off x="1091" y="1249397"/>
          <a:ext cx="1169342" cy="701605"/>
        </a:xfrm>
        <a:prstGeom prst="rect">
          <a:avLst/>
        </a:prstGeom>
        <a:gradFill rotWithShape="0">
          <a:gsLst>
            <a:gs pos="0">
              <a:schemeClr val="accent5">
                <a:hueOff val="-4418963"/>
                <a:satOff val="-300"/>
                <a:lumOff val="713"/>
                <a:alphaOff val="0"/>
                <a:satMod val="103000"/>
                <a:lumMod val="102000"/>
                <a:tint val="94000"/>
              </a:schemeClr>
            </a:gs>
            <a:gs pos="50000">
              <a:schemeClr val="accent5">
                <a:hueOff val="-4418963"/>
                <a:satOff val="-300"/>
                <a:lumOff val="713"/>
                <a:alphaOff val="0"/>
                <a:satMod val="110000"/>
                <a:lumMod val="100000"/>
                <a:shade val="100000"/>
              </a:schemeClr>
            </a:gs>
            <a:gs pos="100000">
              <a:schemeClr val="accent5">
                <a:hueOff val="-4418963"/>
                <a:satOff val="-300"/>
                <a:lumOff val="713"/>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kk-KZ" sz="1000" b="1" kern="1200">
              <a:solidFill>
                <a:sysClr val="windowText" lastClr="000000"/>
              </a:solidFill>
              <a:latin typeface="Times New Roman" panose="02020603050405020304" pitchFamily="18" charset="0"/>
              <a:cs typeface="Times New Roman" panose="02020603050405020304" pitchFamily="18" charset="0"/>
            </a:rPr>
            <a:t>Үйлестіруші</a:t>
          </a:r>
          <a:endParaRPr lang="ru-RU" sz="1000" b="1" kern="1200">
            <a:solidFill>
              <a:sysClr val="windowText" lastClr="000000"/>
            </a:solidFill>
            <a:latin typeface="Times New Roman" panose="02020603050405020304" pitchFamily="18" charset="0"/>
            <a:cs typeface="Times New Roman" panose="02020603050405020304" pitchFamily="18" charset="0"/>
          </a:endParaRPr>
        </a:p>
      </dsp:txBody>
      <dsp:txXfrm>
        <a:off x="1091" y="1249397"/>
        <a:ext cx="1169342" cy="701605"/>
      </dsp:txXfrm>
    </dsp:sp>
    <dsp:sp modelId="{60DA142B-4DA4-40D2-BC45-0098E9FFFD93}">
      <dsp:nvSpPr>
        <dsp:cNvPr id="0" name=""/>
        <dsp:cNvSpPr/>
      </dsp:nvSpPr>
      <dsp:spPr>
        <a:xfrm>
          <a:off x="2606925" y="1554480"/>
          <a:ext cx="238348" cy="91440"/>
        </a:xfrm>
        <a:custGeom>
          <a:avLst/>
          <a:gdLst/>
          <a:ahLst/>
          <a:cxnLst/>
          <a:rect l="0" t="0" r="0" b="0"/>
          <a:pathLst>
            <a:path>
              <a:moveTo>
                <a:pt x="0" y="45720"/>
              </a:moveTo>
              <a:lnTo>
                <a:pt x="238348" y="45720"/>
              </a:lnTo>
            </a:path>
          </a:pathLst>
        </a:custGeom>
        <a:noFill/>
        <a:ln w="6350" cap="flat" cmpd="sng" algn="ctr">
          <a:solidFill>
            <a:schemeClr val="accent5">
              <a:hueOff val="-6076075"/>
              <a:satOff val="-413"/>
              <a:lumOff val="981"/>
              <a:alphaOff val="0"/>
            </a:schemeClr>
          </a:solidFill>
          <a:prstDash val="solid"/>
          <a:miter lim="800000"/>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719376" y="1598855"/>
        <a:ext cx="13447" cy="2689"/>
      </dsp:txXfrm>
    </dsp:sp>
    <dsp:sp modelId="{1CA6E61F-7D03-4D9D-B25D-49353100A204}">
      <dsp:nvSpPr>
        <dsp:cNvPr id="0" name=""/>
        <dsp:cNvSpPr/>
      </dsp:nvSpPr>
      <dsp:spPr>
        <a:xfrm>
          <a:off x="1439383" y="1249397"/>
          <a:ext cx="1169342" cy="701605"/>
        </a:xfrm>
        <a:prstGeom prst="rect">
          <a:avLst/>
        </a:prstGeom>
        <a:gradFill rotWithShape="0">
          <a:gsLst>
            <a:gs pos="0">
              <a:schemeClr val="accent5">
                <a:hueOff val="-5523705"/>
                <a:satOff val="-375"/>
                <a:lumOff val="891"/>
                <a:alphaOff val="0"/>
                <a:satMod val="103000"/>
                <a:lumMod val="102000"/>
                <a:tint val="94000"/>
              </a:schemeClr>
            </a:gs>
            <a:gs pos="50000">
              <a:schemeClr val="accent5">
                <a:hueOff val="-5523705"/>
                <a:satOff val="-375"/>
                <a:lumOff val="891"/>
                <a:alphaOff val="0"/>
                <a:satMod val="110000"/>
                <a:lumMod val="100000"/>
                <a:shade val="100000"/>
              </a:schemeClr>
            </a:gs>
            <a:gs pos="100000">
              <a:schemeClr val="accent5">
                <a:hueOff val="-5523705"/>
                <a:satOff val="-375"/>
                <a:lumOff val="891"/>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kk-KZ" sz="1000" b="1" kern="1200">
              <a:solidFill>
                <a:sysClr val="windowText" lastClr="000000"/>
              </a:solidFill>
              <a:latin typeface="Times New Roman" panose="02020603050405020304" pitchFamily="18" charset="0"/>
              <a:cs typeface="Times New Roman" panose="02020603050405020304" pitchFamily="18" charset="0"/>
            </a:rPr>
            <a:t>Спикер</a:t>
          </a:r>
          <a:endParaRPr lang="ru-RU" sz="1000" b="1" kern="1200">
            <a:solidFill>
              <a:sysClr val="windowText" lastClr="000000"/>
            </a:solidFill>
            <a:latin typeface="Times New Roman" panose="02020603050405020304" pitchFamily="18" charset="0"/>
            <a:cs typeface="Times New Roman" panose="02020603050405020304" pitchFamily="18" charset="0"/>
          </a:endParaRPr>
        </a:p>
      </dsp:txBody>
      <dsp:txXfrm>
        <a:off x="1439383" y="1249397"/>
        <a:ext cx="1169342" cy="701605"/>
      </dsp:txXfrm>
    </dsp:sp>
    <dsp:sp modelId="{B81AED97-E3B1-480A-967C-CFD2AC7CF372}">
      <dsp:nvSpPr>
        <dsp:cNvPr id="0" name=""/>
        <dsp:cNvSpPr/>
      </dsp:nvSpPr>
      <dsp:spPr>
        <a:xfrm>
          <a:off x="4045216" y="1554480"/>
          <a:ext cx="238348" cy="91440"/>
        </a:xfrm>
        <a:custGeom>
          <a:avLst/>
          <a:gdLst/>
          <a:ahLst/>
          <a:cxnLst/>
          <a:rect l="0" t="0" r="0" b="0"/>
          <a:pathLst>
            <a:path>
              <a:moveTo>
                <a:pt x="0" y="45720"/>
              </a:moveTo>
              <a:lnTo>
                <a:pt x="238348" y="45720"/>
              </a:lnTo>
            </a:path>
          </a:pathLst>
        </a:custGeom>
        <a:noFill/>
        <a:ln w="6350" cap="flat" cmpd="sng" algn="ctr">
          <a:solidFill>
            <a:schemeClr val="accent5">
              <a:hueOff val="-7291290"/>
              <a:satOff val="-496"/>
              <a:lumOff val="1177"/>
              <a:alphaOff val="0"/>
            </a:schemeClr>
          </a:solidFill>
          <a:prstDash val="solid"/>
          <a:miter lim="800000"/>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4157667" y="1598855"/>
        <a:ext cx="13447" cy="2689"/>
      </dsp:txXfrm>
    </dsp:sp>
    <dsp:sp modelId="{25D02A18-827B-4BE6-A19C-B2AEF5200732}">
      <dsp:nvSpPr>
        <dsp:cNvPr id="0" name=""/>
        <dsp:cNvSpPr/>
      </dsp:nvSpPr>
      <dsp:spPr>
        <a:xfrm>
          <a:off x="2877674" y="1249397"/>
          <a:ext cx="1169342" cy="701605"/>
        </a:xfrm>
        <a:prstGeom prst="rect">
          <a:avLst/>
        </a:prstGeom>
        <a:gradFill rotWithShape="0">
          <a:gsLst>
            <a:gs pos="0">
              <a:schemeClr val="accent5">
                <a:hueOff val="-6628445"/>
                <a:satOff val="-451"/>
                <a:lumOff val="1070"/>
                <a:alphaOff val="0"/>
                <a:satMod val="103000"/>
                <a:lumMod val="102000"/>
                <a:tint val="94000"/>
              </a:schemeClr>
            </a:gs>
            <a:gs pos="50000">
              <a:schemeClr val="accent5">
                <a:hueOff val="-6628445"/>
                <a:satOff val="-451"/>
                <a:lumOff val="1070"/>
                <a:alphaOff val="0"/>
                <a:satMod val="110000"/>
                <a:lumMod val="100000"/>
                <a:shade val="100000"/>
              </a:schemeClr>
            </a:gs>
            <a:gs pos="100000">
              <a:schemeClr val="accent5">
                <a:hueOff val="-6628445"/>
                <a:satOff val="-451"/>
                <a:lumOff val="107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kk-KZ" sz="1000" b="1" kern="1200">
              <a:solidFill>
                <a:sysClr val="windowText" lastClr="000000"/>
              </a:solidFill>
              <a:latin typeface="Times New Roman" panose="02020603050405020304" pitchFamily="18" charset="0"/>
              <a:cs typeface="Times New Roman" panose="02020603050405020304" pitchFamily="18" charset="0"/>
            </a:rPr>
            <a:t>Білім берк траекториясын  әзірлеуші</a:t>
          </a:r>
          <a:endParaRPr lang="ru-RU" sz="1000" b="1" kern="1200">
            <a:solidFill>
              <a:sysClr val="windowText" lastClr="000000"/>
            </a:solidFill>
            <a:latin typeface="Times New Roman" panose="02020603050405020304" pitchFamily="18" charset="0"/>
            <a:cs typeface="Times New Roman" panose="02020603050405020304" pitchFamily="18" charset="0"/>
          </a:endParaRPr>
        </a:p>
      </dsp:txBody>
      <dsp:txXfrm>
        <a:off x="2877674" y="1249397"/>
        <a:ext cx="1169342" cy="701605"/>
      </dsp:txXfrm>
    </dsp:sp>
    <dsp:sp modelId="{D91AB4BA-8081-4D44-B002-34A75FC0CC07}">
      <dsp:nvSpPr>
        <dsp:cNvPr id="0" name=""/>
        <dsp:cNvSpPr/>
      </dsp:nvSpPr>
      <dsp:spPr>
        <a:xfrm>
          <a:off x="585762" y="1949202"/>
          <a:ext cx="4314874" cy="238348"/>
        </a:xfrm>
        <a:custGeom>
          <a:avLst/>
          <a:gdLst/>
          <a:ahLst/>
          <a:cxnLst/>
          <a:rect l="0" t="0" r="0" b="0"/>
          <a:pathLst>
            <a:path>
              <a:moveTo>
                <a:pt x="4314874" y="0"/>
              </a:moveTo>
              <a:lnTo>
                <a:pt x="4314874" y="136274"/>
              </a:lnTo>
              <a:lnTo>
                <a:pt x="0" y="136274"/>
              </a:lnTo>
              <a:lnTo>
                <a:pt x="0" y="238348"/>
              </a:lnTo>
            </a:path>
          </a:pathLst>
        </a:custGeom>
        <a:noFill/>
        <a:ln w="6350" cap="flat" cmpd="sng" algn="ctr">
          <a:solidFill>
            <a:schemeClr val="accent5">
              <a:hueOff val="-8506504"/>
              <a:satOff val="-578"/>
              <a:lumOff val="1373"/>
              <a:alphaOff val="0"/>
            </a:schemeClr>
          </a:solidFill>
          <a:prstDash val="solid"/>
          <a:miter lim="800000"/>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635118" y="2067032"/>
        <a:ext cx="216162" cy="2689"/>
      </dsp:txXfrm>
    </dsp:sp>
    <dsp:sp modelId="{1DA300D6-3EF5-4FB7-9A3D-CD32102E14A2}">
      <dsp:nvSpPr>
        <dsp:cNvPr id="0" name=""/>
        <dsp:cNvSpPr/>
      </dsp:nvSpPr>
      <dsp:spPr>
        <a:xfrm>
          <a:off x="4315965" y="1249397"/>
          <a:ext cx="1169342" cy="701605"/>
        </a:xfrm>
        <a:prstGeom prst="rect">
          <a:avLst/>
        </a:prstGeom>
        <a:gradFill rotWithShape="0">
          <a:gsLst>
            <a:gs pos="0">
              <a:schemeClr val="accent5">
                <a:hueOff val="-7733186"/>
                <a:satOff val="-526"/>
                <a:lumOff val="1248"/>
                <a:alphaOff val="0"/>
                <a:satMod val="103000"/>
                <a:lumMod val="102000"/>
                <a:tint val="94000"/>
              </a:schemeClr>
            </a:gs>
            <a:gs pos="50000">
              <a:schemeClr val="accent5">
                <a:hueOff val="-7733186"/>
                <a:satOff val="-526"/>
                <a:lumOff val="1248"/>
                <a:alphaOff val="0"/>
                <a:satMod val="110000"/>
                <a:lumMod val="100000"/>
                <a:shade val="100000"/>
              </a:schemeClr>
            </a:gs>
            <a:gs pos="100000">
              <a:schemeClr val="accent5">
                <a:hueOff val="-7733186"/>
                <a:satOff val="-526"/>
                <a:lumOff val="1248"/>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kk-KZ" sz="1000" b="1" kern="1200">
              <a:solidFill>
                <a:sysClr val="windowText" lastClr="000000"/>
              </a:solidFill>
              <a:latin typeface="Times New Roman" panose="02020603050405020304" pitchFamily="18" charset="0"/>
              <a:cs typeface="Times New Roman" panose="02020603050405020304" pitchFamily="18" charset="0"/>
            </a:rPr>
            <a:t>Майнд-жаттықтырушы</a:t>
          </a:r>
          <a:endParaRPr lang="ru-RU" sz="1000" b="1" kern="1200">
            <a:solidFill>
              <a:sysClr val="windowText" lastClr="000000"/>
            </a:solidFill>
            <a:latin typeface="Times New Roman" panose="02020603050405020304" pitchFamily="18" charset="0"/>
            <a:cs typeface="Times New Roman" panose="02020603050405020304" pitchFamily="18" charset="0"/>
          </a:endParaRPr>
        </a:p>
      </dsp:txBody>
      <dsp:txXfrm>
        <a:off x="4315965" y="1249397"/>
        <a:ext cx="1169342" cy="701605"/>
      </dsp:txXfrm>
    </dsp:sp>
    <dsp:sp modelId="{4352578C-18D0-47C5-9A45-EACEA56829B8}">
      <dsp:nvSpPr>
        <dsp:cNvPr id="0" name=""/>
        <dsp:cNvSpPr/>
      </dsp:nvSpPr>
      <dsp:spPr>
        <a:xfrm>
          <a:off x="1168634" y="2525034"/>
          <a:ext cx="238348" cy="91440"/>
        </a:xfrm>
        <a:custGeom>
          <a:avLst/>
          <a:gdLst/>
          <a:ahLst/>
          <a:cxnLst/>
          <a:rect l="0" t="0" r="0" b="0"/>
          <a:pathLst>
            <a:path>
              <a:moveTo>
                <a:pt x="0" y="45720"/>
              </a:moveTo>
              <a:lnTo>
                <a:pt x="238348" y="45720"/>
              </a:lnTo>
            </a:path>
          </a:pathLst>
        </a:custGeom>
        <a:noFill/>
        <a:ln w="6350" cap="flat" cmpd="sng" algn="ctr">
          <a:solidFill>
            <a:schemeClr val="accent5">
              <a:hueOff val="-9721720"/>
              <a:satOff val="-661"/>
              <a:lumOff val="1569"/>
              <a:alphaOff val="0"/>
            </a:schemeClr>
          </a:solidFill>
          <a:prstDash val="solid"/>
          <a:miter lim="800000"/>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281084" y="2569409"/>
        <a:ext cx="13447" cy="2689"/>
      </dsp:txXfrm>
    </dsp:sp>
    <dsp:sp modelId="{4E3A080B-E520-46CD-8227-CB377DD78C86}">
      <dsp:nvSpPr>
        <dsp:cNvPr id="0" name=""/>
        <dsp:cNvSpPr/>
      </dsp:nvSpPr>
      <dsp:spPr>
        <a:xfrm>
          <a:off x="1091" y="2219951"/>
          <a:ext cx="1169342" cy="701605"/>
        </a:xfrm>
        <a:prstGeom prst="rect">
          <a:avLst/>
        </a:prstGeom>
        <a:gradFill rotWithShape="0">
          <a:gsLst>
            <a:gs pos="0">
              <a:schemeClr val="accent5">
                <a:hueOff val="-8837927"/>
                <a:satOff val="-601"/>
                <a:lumOff val="1426"/>
                <a:alphaOff val="0"/>
                <a:satMod val="103000"/>
                <a:lumMod val="102000"/>
                <a:tint val="94000"/>
              </a:schemeClr>
            </a:gs>
            <a:gs pos="50000">
              <a:schemeClr val="accent5">
                <a:hueOff val="-8837927"/>
                <a:satOff val="-601"/>
                <a:lumOff val="1426"/>
                <a:alphaOff val="0"/>
                <a:satMod val="110000"/>
                <a:lumMod val="100000"/>
                <a:shade val="100000"/>
              </a:schemeClr>
            </a:gs>
            <a:gs pos="100000">
              <a:schemeClr val="accent5">
                <a:hueOff val="-8837927"/>
                <a:satOff val="-601"/>
                <a:lumOff val="1426"/>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kk-KZ" sz="1000" b="1" kern="1200">
              <a:solidFill>
                <a:sysClr val="windowText" lastClr="000000"/>
              </a:solidFill>
              <a:latin typeface="Times New Roman" panose="02020603050405020304" pitchFamily="18" charset="0"/>
              <a:cs typeface="Times New Roman" panose="02020603050405020304" pitchFamily="18" charset="0"/>
            </a:rPr>
            <a:t>Коуч</a:t>
          </a:r>
          <a:endParaRPr lang="ru-RU" sz="1000" b="1" kern="1200">
            <a:solidFill>
              <a:sysClr val="windowText" lastClr="000000"/>
            </a:solidFill>
            <a:latin typeface="Times New Roman" panose="02020603050405020304" pitchFamily="18" charset="0"/>
            <a:cs typeface="Times New Roman" panose="02020603050405020304" pitchFamily="18" charset="0"/>
          </a:endParaRPr>
        </a:p>
      </dsp:txBody>
      <dsp:txXfrm>
        <a:off x="1091" y="2219951"/>
        <a:ext cx="1169342" cy="701605"/>
      </dsp:txXfrm>
    </dsp:sp>
    <dsp:sp modelId="{A9DF77D0-87A1-4DCC-856A-88B2998BEF76}">
      <dsp:nvSpPr>
        <dsp:cNvPr id="0" name=""/>
        <dsp:cNvSpPr/>
      </dsp:nvSpPr>
      <dsp:spPr>
        <a:xfrm>
          <a:off x="2606925" y="2525034"/>
          <a:ext cx="238348" cy="91440"/>
        </a:xfrm>
        <a:custGeom>
          <a:avLst/>
          <a:gdLst/>
          <a:ahLst/>
          <a:cxnLst/>
          <a:rect l="0" t="0" r="0" b="0"/>
          <a:pathLst>
            <a:path>
              <a:moveTo>
                <a:pt x="0" y="45720"/>
              </a:moveTo>
              <a:lnTo>
                <a:pt x="238348" y="45720"/>
              </a:lnTo>
            </a:path>
          </a:pathLst>
        </a:custGeom>
        <a:noFill/>
        <a:ln w="6350" cap="flat" cmpd="sng" algn="ctr">
          <a:solidFill>
            <a:schemeClr val="accent5">
              <a:hueOff val="-10936935"/>
              <a:satOff val="-743"/>
              <a:lumOff val="1765"/>
              <a:alphaOff val="0"/>
            </a:schemeClr>
          </a:solidFill>
          <a:prstDash val="solid"/>
          <a:miter lim="800000"/>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719376" y="2569409"/>
        <a:ext cx="13447" cy="2689"/>
      </dsp:txXfrm>
    </dsp:sp>
    <dsp:sp modelId="{714C78A5-D229-4687-BBE9-1C838ABEFCE3}">
      <dsp:nvSpPr>
        <dsp:cNvPr id="0" name=""/>
        <dsp:cNvSpPr/>
      </dsp:nvSpPr>
      <dsp:spPr>
        <a:xfrm>
          <a:off x="1439383" y="2219951"/>
          <a:ext cx="1169342" cy="701605"/>
        </a:xfrm>
        <a:prstGeom prst="rect">
          <a:avLst/>
        </a:prstGeom>
        <a:gradFill rotWithShape="0">
          <a:gsLst>
            <a:gs pos="0">
              <a:schemeClr val="accent5">
                <a:hueOff val="-9942668"/>
                <a:satOff val="-676"/>
                <a:lumOff val="1604"/>
                <a:alphaOff val="0"/>
                <a:satMod val="103000"/>
                <a:lumMod val="102000"/>
                <a:tint val="94000"/>
              </a:schemeClr>
            </a:gs>
            <a:gs pos="50000">
              <a:schemeClr val="accent5">
                <a:hueOff val="-9942668"/>
                <a:satOff val="-676"/>
                <a:lumOff val="1604"/>
                <a:alphaOff val="0"/>
                <a:satMod val="110000"/>
                <a:lumMod val="100000"/>
                <a:shade val="100000"/>
              </a:schemeClr>
            </a:gs>
            <a:gs pos="100000">
              <a:schemeClr val="accent5">
                <a:hueOff val="-9942668"/>
                <a:satOff val="-676"/>
                <a:lumOff val="1604"/>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kk-KZ" sz="1000" b="1" kern="1200">
              <a:solidFill>
                <a:sysClr val="windowText" lastClr="000000"/>
              </a:solidFill>
              <a:latin typeface="Times New Roman" panose="02020603050405020304" pitchFamily="18" charset="0"/>
              <a:cs typeface="Times New Roman" panose="02020603050405020304" pitchFamily="18" charset="0"/>
            </a:rPr>
            <a:t>Стартап менторы</a:t>
          </a:r>
          <a:endParaRPr lang="ru-RU" sz="1000" b="1" kern="1200">
            <a:solidFill>
              <a:sysClr val="windowText" lastClr="000000"/>
            </a:solidFill>
            <a:latin typeface="Times New Roman" panose="02020603050405020304" pitchFamily="18" charset="0"/>
            <a:cs typeface="Times New Roman" panose="02020603050405020304" pitchFamily="18" charset="0"/>
          </a:endParaRPr>
        </a:p>
      </dsp:txBody>
      <dsp:txXfrm>
        <a:off x="1439383" y="2219951"/>
        <a:ext cx="1169342" cy="701605"/>
      </dsp:txXfrm>
    </dsp:sp>
    <dsp:sp modelId="{D27A1465-5881-4A1E-A309-5FFE2EBEE9C1}">
      <dsp:nvSpPr>
        <dsp:cNvPr id="0" name=""/>
        <dsp:cNvSpPr/>
      </dsp:nvSpPr>
      <dsp:spPr>
        <a:xfrm>
          <a:off x="4045216" y="2525034"/>
          <a:ext cx="238348" cy="91440"/>
        </a:xfrm>
        <a:custGeom>
          <a:avLst/>
          <a:gdLst/>
          <a:ahLst/>
          <a:cxnLst/>
          <a:rect l="0" t="0" r="0" b="0"/>
          <a:pathLst>
            <a:path>
              <a:moveTo>
                <a:pt x="0" y="45720"/>
              </a:moveTo>
              <a:lnTo>
                <a:pt x="238348" y="45720"/>
              </a:lnTo>
            </a:path>
          </a:pathLst>
        </a:custGeom>
        <a:noFill/>
        <a:ln w="6350" cap="flat" cmpd="sng" algn="ctr">
          <a:solidFill>
            <a:schemeClr val="accent5">
              <a:hueOff val="-12152150"/>
              <a:satOff val="-826"/>
              <a:lumOff val="1961"/>
              <a:alphaOff val="0"/>
            </a:schemeClr>
          </a:solidFill>
          <a:prstDash val="solid"/>
          <a:miter lim="800000"/>
          <a:tailEnd type="arrow"/>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4157667" y="2569409"/>
        <a:ext cx="13447" cy="2689"/>
      </dsp:txXfrm>
    </dsp:sp>
    <dsp:sp modelId="{D2AFD51E-0327-4CC4-972D-72298C7A7599}">
      <dsp:nvSpPr>
        <dsp:cNvPr id="0" name=""/>
        <dsp:cNvSpPr/>
      </dsp:nvSpPr>
      <dsp:spPr>
        <a:xfrm>
          <a:off x="2877674" y="2219951"/>
          <a:ext cx="1169342" cy="701605"/>
        </a:xfrm>
        <a:prstGeom prst="rect">
          <a:avLst/>
        </a:prstGeom>
        <a:gradFill rotWithShape="0">
          <a:gsLst>
            <a:gs pos="0">
              <a:schemeClr val="accent5">
                <a:hueOff val="-11047409"/>
                <a:satOff val="-751"/>
                <a:lumOff val="1783"/>
                <a:alphaOff val="0"/>
                <a:satMod val="103000"/>
                <a:lumMod val="102000"/>
                <a:tint val="94000"/>
              </a:schemeClr>
            </a:gs>
            <a:gs pos="50000">
              <a:schemeClr val="accent5">
                <a:hueOff val="-11047409"/>
                <a:satOff val="-751"/>
                <a:lumOff val="1783"/>
                <a:alphaOff val="0"/>
                <a:satMod val="110000"/>
                <a:lumMod val="100000"/>
                <a:shade val="100000"/>
              </a:schemeClr>
            </a:gs>
            <a:gs pos="100000">
              <a:schemeClr val="accent5">
                <a:hueOff val="-11047409"/>
                <a:satOff val="-751"/>
                <a:lumOff val="1783"/>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kk-KZ" sz="1000" b="1" kern="1200">
              <a:solidFill>
                <a:sysClr val="windowText" lastClr="000000"/>
              </a:solidFill>
              <a:latin typeface="Times New Roman" panose="02020603050405020304" pitchFamily="18" charset="0"/>
              <a:cs typeface="Times New Roman" panose="02020603050405020304" pitchFamily="18" charset="0"/>
            </a:rPr>
            <a:t>Менеджер</a:t>
          </a:r>
          <a:endParaRPr lang="ru-RU" sz="1000" b="1" kern="1200">
            <a:solidFill>
              <a:sysClr val="windowText" lastClr="000000"/>
            </a:solidFill>
            <a:latin typeface="Times New Roman" panose="02020603050405020304" pitchFamily="18" charset="0"/>
            <a:cs typeface="Times New Roman" panose="02020603050405020304" pitchFamily="18" charset="0"/>
          </a:endParaRPr>
        </a:p>
      </dsp:txBody>
      <dsp:txXfrm>
        <a:off x="2877674" y="2219951"/>
        <a:ext cx="1169342" cy="701605"/>
      </dsp:txXfrm>
    </dsp:sp>
    <dsp:sp modelId="{81645842-7AB6-4DF3-82F8-0E6CA4DEFEB1}">
      <dsp:nvSpPr>
        <dsp:cNvPr id="0" name=""/>
        <dsp:cNvSpPr/>
      </dsp:nvSpPr>
      <dsp:spPr>
        <a:xfrm>
          <a:off x="4315965" y="2219951"/>
          <a:ext cx="1169342" cy="701605"/>
        </a:xfrm>
        <a:prstGeom prst="rect">
          <a:avLst/>
        </a:prstGeom>
        <a:gradFill rotWithShape="0">
          <a:gsLst>
            <a:gs pos="0">
              <a:schemeClr val="accent5">
                <a:hueOff val="-12152150"/>
                <a:satOff val="-826"/>
                <a:lumOff val="1961"/>
                <a:alphaOff val="0"/>
                <a:satMod val="103000"/>
                <a:lumMod val="102000"/>
                <a:tint val="94000"/>
              </a:schemeClr>
            </a:gs>
            <a:gs pos="50000">
              <a:schemeClr val="accent5">
                <a:hueOff val="-12152150"/>
                <a:satOff val="-826"/>
                <a:lumOff val="1961"/>
                <a:alphaOff val="0"/>
                <a:satMod val="110000"/>
                <a:lumMod val="100000"/>
                <a:shade val="100000"/>
              </a:schemeClr>
            </a:gs>
            <a:gs pos="100000">
              <a:schemeClr val="accent5">
                <a:hueOff val="-12152150"/>
                <a:satOff val="-826"/>
                <a:lumOff val="1961"/>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kk-KZ" sz="1000" b="1" kern="1200">
              <a:solidFill>
                <a:sysClr val="windowText" lastClr="000000"/>
              </a:solidFill>
              <a:latin typeface="Times New Roman" panose="02020603050405020304" pitchFamily="18" charset="0"/>
              <a:cs typeface="Times New Roman" panose="02020603050405020304" pitchFamily="18" charset="0"/>
            </a:rPr>
            <a:t>Тәлімгер</a:t>
          </a:r>
          <a:endParaRPr lang="ru-RU" sz="1000" b="1" kern="1200">
            <a:solidFill>
              <a:sysClr val="windowText" lastClr="000000"/>
            </a:solidFill>
            <a:latin typeface="Times New Roman" panose="02020603050405020304" pitchFamily="18" charset="0"/>
            <a:cs typeface="Times New Roman" panose="02020603050405020304" pitchFamily="18" charset="0"/>
          </a:endParaRPr>
        </a:p>
      </dsp:txBody>
      <dsp:txXfrm>
        <a:off x="4315965" y="2219951"/>
        <a:ext cx="1169342" cy="70160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8C8D46-6934-45BF-804B-637606649742}">
      <dsp:nvSpPr>
        <dsp:cNvPr id="0" name=""/>
        <dsp:cNvSpPr/>
      </dsp:nvSpPr>
      <dsp:spPr>
        <a:xfrm>
          <a:off x="2090330" y="1426683"/>
          <a:ext cx="1596464" cy="855637"/>
        </a:xfrm>
        <a:prstGeom prst="ellipse">
          <a:avLst/>
        </a:prstGeom>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6350" cap="flat" cmpd="sng" algn="ctr">
          <a:solidFill>
            <a:schemeClr val="accent4"/>
          </a:solidFill>
          <a:prstDash val="solid"/>
          <a:miter lim="800000"/>
        </a:ln>
        <a:effectLst/>
      </dsp:spPr>
      <dsp:style>
        <a:lnRef idx="1">
          <a:schemeClr val="accent4"/>
        </a:lnRef>
        <a:fillRef idx="2">
          <a:schemeClr val="accent4"/>
        </a:fillRef>
        <a:effectRef idx="1">
          <a:schemeClr val="accent4"/>
        </a:effectRef>
        <a:fontRef idx="minor">
          <a:schemeClr val="dk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ru-RU" sz="1300" b="1" kern="1200">
              <a:solidFill>
                <a:sysClr val="windowText" lastClr="000000"/>
              </a:solidFill>
              <a:latin typeface="Times New Roman" panose="02020603050405020304" pitchFamily="18" charset="0"/>
              <a:cs typeface="Times New Roman" panose="02020603050405020304" pitchFamily="18" charset="0"/>
            </a:rPr>
            <a:t>Болашақ биолог мұғалім</a:t>
          </a:r>
        </a:p>
      </dsp:txBody>
      <dsp:txXfrm>
        <a:off x="2324127" y="1551988"/>
        <a:ext cx="1128870" cy="605027"/>
      </dsp:txXfrm>
    </dsp:sp>
    <dsp:sp modelId="{05360313-D6BE-44A3-B322-86E03986C788}">
      <dsp:nvSpPr>
        <dsp:cNvPr id="0" name=""/>
        <dsp:cNvSpPr/>
      </dsp:nvSpPr>
      <dsp:spPr>
        <a:xfrm rot="16200000">
          <a:off x="2741028" y="1098136"/>
          <a:ext cx="295070" cy="32347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p>
      </dsp:txBody>
      <dsp:txXfrm>
        <a:off x="2785289" y="1207092"/>
        <a:ext cx="206549" cy="194087"/>
      </dsp:txXfrm>
    </dsp:sp>
    <dsp:sp modelId="{7D8723EF-2D33-4799-9642-F08B0193FF50}">
      <dsp:nvSpPr>
        <dsp:cNvPr id="0" name=""/>
        <dsp:cNvSpPr/>
      </dsp:nvSpPr>
      <dsp:spPr>
        <a:xfrm>
          <a:off x="2007786" y="13202"/>
          <a:ext cx="1761553" cy="1069546"/>
        </a:xfrm>
        <a:prstGeom prst="roundRect">
          <a:avLst/>
        </a:prstGeom>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dsp:spPr>
      <dsp:style>
        <a:lnRef idx="1">
          <a:schemeClr val="accent2"/>
        </a:lnRef>
        <a:fillRef idx="2">
          <a:schemeClr val="accent2"/>
        </a:fillRef>
        <a:effectRef idx="1">
          <a:schemeClr val="accent2"/>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solidFill>
              <a:latin typeface="Times New Roman" panose="02020603050405020304" pitchFamily="18" charset="0"/>
              <a:cs typeface="Times New Roman" panose="02020603050405020304" pitchFamily="18" charset="0"/>
            </a:rPr>
            <a:t>Сандық технологияларды тиімді пайдалана алатын кәсіби маман</a:t>
          </a:r>
        </a:p>
      </dsp:txBody>
      <dsp:txXfrm>
        <a:off x="2059997" y="65413"/>
        <a:ext cx="1657131" cy="965124"/>
      </dsp:txXfrm>
    </dsp:sp>
    <dsp:sp modelId="{C5975AE2-68A8-4247-915C-97EF669A59C2}">
      <dsp:nvSpPr>
        <dsp:cNvPr id="0" name=""/>
        <dsp:cNvSpPr/>
      </dsp:nvSpPr>
      <dsp:spPr>
        <a:xfrm rot="20572402">
          <a:off x="3670469" y="1458360"/>
          <a:ext cx="240040" cy="23642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p>
      </dsp:txBody>
      <dsp:txXfrm>
        <a:off x="3672042" y="1516089"/>
        <a:ext cx="169112" cy="141857"/>
      </dsp:txXfrm>
    </dsp:sp>
    <dsp:sp modelId="{BBFD1C2E-263E-49A8-BC0D-790FAEE0E62D}">
      <dsp:nvSpPr>
        <dsp:cNvPr id="0" name=""/>
        <dsp:cNvSpPr/>
      </dsp:nvSpPr>
      <dsp:spPr>
        <a:xfrm>
          <a:off x="3932949" y="743051"/>
          <a:ext cx="1654074" cy="1069546"/>
        </a:xfrm>
        <a:prstGeom prst="roundRect">
          <a:avLst/>
        </a:prstGeom>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dsp:spPr>
      <dsp:style>
        <a:lnRef idx="1">
          <a:schemeClr val="accent2"/>
        </a:lnRef>
        <a:fillRef idx="2">
          <a:schemeClr val="accent2"/>
        </a:fillRef>
        <a:effectRef idx="1">
          <a:schemeClr val="accent2"/>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ru-RU" sz="1000" b="0" kern="1200">
              <a:solidFill>
                <a:sysClr val="windowText" lastClr="000000"/>
              </a:solidFill>
              <a:latin typeface="Times New Roman" panose="02020603050405020304" pitchFamily="18" charset="0"/>
              <a:cs typeface="Times New Roman" panose="02020603050405020304" pitchFamily="18" charset="0"/>
            </a:rPr>
            <a:t>Білім беру процесінде ақпараттық технологияларды дұрыс пайдаланып, деректерді дұрыс талдай алатын тұлға</a:t>
          </a:r>
        </a:p>
      </dsp:txBody>
      <dsp:txXfrm>
        <a:off x="3985160" y="795262"/>
        <a:ext cx="1549652" cy="965124"/>
      </dsp:txXfrm>
    </dsp:sp>
    <dsp:sp modelId="{EC56A1E8-F810-4C91-ADDB-DD85C9BEDB01}">
      <dsp:nvSpPr>
        <dsp:cNvPr id="0" name=""/>
        <dsp:cNvSpPr/>
      </dsp:nvSpPr>
      <dsp:spPr>
        <a:xfrm rot="2485211">
          <a:off x="3430398" y="2132255"/>
          <a:ext cx="214741" cy="23642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p>
      </dsp:txBody>
      <dsp:txXfrm>
        <a:off x="3438455" y="2158230"/>
        <a:ext cx="150319" cy="141857"/>
      </dsp:txXfrm>
    </dsp:sp>
    <dsp:sp modelId="{DA8125B2-3559-4F97-8823-6BF611576045}">
      <dsp:nvSpPr>
        <dsp:cNvPr id="0" name=""/>
        <dsp:cNvSpPr/>
      </dsp:nvSpPr>
      <dsp:spPr>
        <a:xfrm>
          <a:off x="3245123" y="2389933"/>
          <a:ext cx="1712974" cy="1069546"/>
        </a:xfrm>
        <a:prstGeom prst="roundRect">
          <a:avLst/>
        </a:prstGeom>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dsp:spPr>
      <dsp:style>
        <a:lnRef idx="1">
          <a:schemeClr val="accent2"/>
        </a:lnRef>
        <a:fillRef idx="2">
          <a:schemeClr val="accent2"/>
        </a:fillRef>
        <a:effectRef idx="1">
          <a:schemeClr val="accent2"/>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solidFill>
              <a:latin typeface="Times New Roman" panose="02020603050405020304" pitchFamily="18" charset="0"/>
              <a:cs typeface="Times New Roman" panose="02020603050405020304" pitchFamily="18" charset="0"/>
            </a:rPr>
            <a:t>Сандық ортада этикалық және құқырықтық нормаларға сәйкес пайда болған мәселелерді шеше алатын маман</a:t>
          </a:r>
        </a:p>
      </dsp:txBody>
      <dsp:txXfrm>
        <a:off x="3297334" y="2442144"/>
        <a:ext cx="1608552" cy="965124"/>
      </dsp:txXfrm>
    </dsp:sp>
    <dsp:sp modelId="{E98DBF96-6537-4641-B673-9C25FCF21C3A}">
      <dsp:nvSpPr>
        <dsp:cNvPr id="0" name=""/>
        <dsp:cNvSpPr/>
      </dsp:nvSpPr>
      <dsp:spPr>
        <a:xfrm rot="8411144">
          <a:off x="2126814" y="2142233"/>
          <a:ext cx="233308" cy="23642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p>
      </dsp:txBody>
      <dsp:txXfrm rot="10800000">
        <a:off x="2188691" y="2167110"/>
        <a:ext cx="163316" cy="141857"/>
      </dsp:txXfrm>
    </dsp:sp>
    <dsp:sp modelId="{1A8C70D5-F950-4364-998F-0ABAC080534B}">
      <dsp:nvSpPr>
        <dsp:cNvPr id="0" name=""/>
        <dsp:cNvSpPr/>
      </dsp:nvSpPr>
      <dsp:spPr>
        <a:xfrm>
          <a:off x="745627" y="2389933"/>
          <a:ext cx="1718172" cy="1069546"/>
        </a:xfrm>
        <a:prstGeom prst="roundRect">
          <a:avLst/>
        </a:prstGeom>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dsp:spPr>
      <dsp:style>
        <a:lnRef idx="1">
          <a:schemeClr val="accent2"/>
        </a:lnRef>
        <a:fillRef idx="2">
          <a:schemeClr val="accent2"/>
        </a:fillRef>
        <a:effectRef idx="1">
          <a:schemeClr val="accent2"/>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solidFill>
              <a:latin typeface="Times New Roman" panose="02020603050405020304" pitchFamily="18" charset="0"/>
              <a:cs typeface="Times New Roman" panose="02020603050405020304" pitchFamily="18" charset="0"/>
            </a:rPr>
            <a:t>Сандық технологиялардың көмегімен сандық контентті қолданып, тіпті әзірлей алатын тұлға</a:t>
          </a:r>
        </a:p>
      </dsp:txBody>
      <dsp:txXfrm>
        <a:off x="797838" y="2442144"/>
        <a:ext cx="1613750" cy="965124"/>
      </dsp:txXfrm>
    </dsp:sp>
    <dsp:sp modelId="{343D6C3A-3566-4D98-A5AA-D697101CF9E7}">
      <dsp:nvSpPr>
        <dsp:cNvPr id="0" name=""/>
        <dsp:cNvSpPr/>
      </dsp:nvSpPr>
      <dsp:spPr>
        <a:xfrm rot="11871749">
          <a:off x="1883150" y="1450041"/>
          <a:ext cx="234375" cy="23642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p>
      </dsp:txBody>
      <dsp:txXfrm rot="10800000">
        <a:off x="1951767" y="1508110"/>
        <a:ext cx="164063" cy="141857"/>
      </dsp:txXfrm>
    </dsp:sp>
    <dsp:sp modelId="{AEC5C15B-EA2A-4BF0-8E4E-E105DFEA27EE}">
      <dsp:nvSpPr>
        <dsp:cNvPr id="0" name=""/>
        <dsp:cNvSpPr/>
      </dsp:nvSpPr>
      <dsp:spPr>
        <a:xfrm>
          <a:off x="59554" y="704401"/>
          <a:ext cx="1839288" cy="1069546"/>
        </a:xfrm>
        <a:prstGeom prst="roundRect">
          <a:avLst/>
        </a:prstGeom>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6350" cap="flat" cmpd="sng" algn="ctr">
          <a:solidFill>
            <a:schemeClr val="accent2"/>
          </a:solidFill>
          <a:prstDash val="solid"/>
          <a:miter lim="800000"/>
        </a:ln>
        <a:effectLst/>
      </dsp:spPr>
      <dsp:style>
        <a:lnRef idx="1">
          <a:schemeClr val="accent2"/>
        </a:lnRef>
        <a:fillRef idx="2">
          <a:schemeClr val="accent2"/>
        </a:fillRef>
        <a:effectRef idx="1">
          <a:schemeClr val="accent2"/>
        </a:effectRef>
        <a:fontRef idx="minor">
          <a:schemeClr val="dk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solidFill>
              <a:latin typeface="Times New Roman" panose="02020603050405020304" pitchFamily="18" charset="0"/>
              <a:cs typeface="Times New Roman" panose="02020603050405020304" pitchFamily="18" charset="0"/>
            </a:rPr>
            <a:t>Онлайн платформалар мен сандық технологияларды пайдалану арқылы білім алушылармен тиміді қарым-қатынас жасай алатын тұлға</a:t>
          </a:r>
        </a:p>
      </dsp:txBody>
      <dsp:txXfrm>
        <a:off x="111765" y="756612"/>
        <a:ext cx="1734866" cy="96512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3DFE22-769A-4A44-8622-C95E2A49AE7C}">
      <dsp:nvSpPr>
        <dsp:cNvPr id="0" name=""/>
        <dsp:cNvSpPr/>
      </dsp:nvSpPr>
      <dsp:spPr>
        <a:xfrm>
          <a:off x="1285723" y="226050"/>
          <a:ext cx="3067567" cy="3067567"/>
        </a:xfrm>
        <a:prstGeom prst="pie">
          <a:avLst>
            <a:gd name="adj1" fmla="val 16200000"/>
            <a:gd name="adj2" fmla="val 20520000"/>
          </a:avLst>
        </a:prstGeom>
        <a:gradFill rotWithShape="1">
          <a:gsLst>
            <a:gs pos="0">
              <a:srgbClr val="0F9ED5">
                <a:lumMod val="110000"/>
                <a:satMod val="105000"/>
                <a:tint val="67000"/>
              </a:srgbClr>
            </a:gs>
            <a:gs pos="50000">
              <a:srgbClr val="0F9ED5">
                <a:lumMod val="105000"/>
                <a:satMod val="103000"/>
                <a:tint val="73000"/>
              </a:srgbClr>
            </a:gs>
            <a:gs pos="100000">
              <a:srgbClr val="0F9ED5">
                <a:lumMod val="105000"/>
                <a:satMod val="109000"/>
                <a:tint val="81000"/>
              </a:srgbClr>
            </a:gs>
          </a:gsLst>
          <a:lin ang="5400000" scaled="0"/>
        </a:gradFill>
        <a:ln w="6350" cap="flat" cmpd="sng" algn="ctr">
          <a:solidFill>
            <a:srgbClr val="0F9ED5"/>
          </a:solidFill>
          <a:prstDash val="solid"/>
          <a:miter lim="800000"/>
        </a:ln>
        <a:effectLst/>
        <a:scene3d>
          <a:camera prst="orthographicFront"/>
          <a:lightRig rig="threePt" dir="t">
            <a:rot lat="0" lon="0" rev="7500000"/>
          </a:lightRig>
        </a:scene3d>
        <a:sp3d/>
      </dsp:spPr>
      <dsp:style>
        <a:lnRef idx="1">
          <a:schemeClr val="accent4"/>
        </a:lnRef>
        <a:fillRef idx="2">
          <a:schemeClr val="accent4"/>
        </a:fillRef>
        <a:effectRef idx="1">
          <a:schemeClr val="accent4"/>
        </a:effectRef>
        <a:fontRef idx="minor">
          <a:schemeClr val="dk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kk-KZ" sz="1200" b="1" kern="1200" dirty="0">
              <a:solidFill>
                <a:sysClr val="windowText" lastClr="000000"/>
              </a:solidFill>
              <a:latin typeface="Times New Roman" panose="02020603050405020304" pitchFamily="18" charset="0"/>
              <a:ea typeface="+mn-ea"/>
              <a:cs typeface="Times New Roman" panose="02020603050405020304" pitchFamily="18" charset="0"/>
            </a:rPr>
            <a:t>Қарым-қатынас және ынты-мақтас-тық</a:t>
          </a:r>
          <a:endParaRPr lang="ru-RU" sz="1200" kern="1200" dirty="0">
            <a:solidFill>
              <a:sysClr val="windowText" lastClr="000000"/>
            </a:solidFill>
            <a:latin typeface="Times New Roman" panose="02020603050405020304" pitchFamily="18" charset="0"/>
            <a:ea typeface="+mn-ea"/>
            <a:cs typeface="Times New Roman" panose="02020603050405020304" pitchFamily="18" charset="0"/>
          </a:endParaRPr>
        </a:p>
      </dsp:txBody>
      <dsp:txXfrm>
        <a:off x="3030368" y="837957"/>
        <a:ext cx="697209" cy="464807"/>
      </dsp:txXfrm>
    </dsp:sp>
    <dsp:sp modelId="{861F84D9-0489-499D-AC64-A89DA85F88F7}">
      <dsp:nvSpPr>
        <dsp:cNvPr id="0" name=""/>
        <dsp:cNvSpPr/>
      </dsp:nvSpPr>
      <dsp:spPr>
        <a:xfrm>
          <a:off x="1312017" y="307852"/>
          <a:ext cx="3067567" cy="3067567"/>
        </a:xfrm>
        <a:prstGeom prst="pie">
          <a:avLst>
            <a:gd name="adj1" fmla="val 20520000"/>
            <a:gd name="adj2" fmla="val 3240000"/>
          </a:avLst>
        </a:prstGeom>
        <a:gradFill rotWithShape="1">
          <a:gsLst>
            <a:gs pos="0">
              <a:srgbClr val="0F9ED5">
                <a:lumMod val="110000"/>
                <a:satMod val="105000"/>
                <a:tint val="67000"/>
              </a:srgbClr>
            </a:gs>
            <a:gs pos="50000">
              <a:srgbClr val="0F9ED5">
                <a:lumMod val="105000"/>
                <a:satMod val="103000"/>
                <a:tint val="73000"/>
              </a:srgbClr>
            </a:gs>
            <a:gs pos="100000">
              <a:srgbClr val="0F9ED5">
                <a:lumMod val="105000"/>
                <a:satMod val="109000"/>
                <a:tint val="81000"/>
              </a:srgbClr>
            </a:gs>
          </a:gsLst>
          <a:lin ang="5400000" scaled="0"/>
        </a:gradFill>
        <a:ln w="6350" cap="flat" cmpd="sng" algn="ctr">
          <a:solidFill>
            <a:srgbClr val="0F9ED5"/>
          </a:solidFill>
          <a:prstDash val="solid"/>
          <a:miter lim="800000"/>
        </a:ln>
        <a:effectLst/>
        <a:scene3d>
          <a:camera prst="orthographicFront"/>
          <a:lightRig rig="threePt" dir="t">
            <a:rot lat="0" lon="0" rev="7500000"/>
          </a:lightRig>
        </a:scene3d>
        <a:sp3d/>
      </dsp:spPr>
      <dsp:style>
        <a:lnRef idx="1">
          <a:schemeClr val="accent4"/>
        </a:lnRef>
        <a:fillRef idx="2">
          <a:schemeClr val="accent4"/>
        </a:fillRef>
        <a:effectRef idx="1">
          <a:schemeClr val="accent4"/>
        </a:effectRef>
        <a:fontRef idx="minor">
          <a:schemeClr val="dk1"/>
        </a:fontRef>
      </dsp:style>
      <dsp:txBody>
        <a:bodyPr spcFirstLastPara="0" vert="horz" wrap="square" lIns="17780" tIns="17780" rIns="17780" bIns="17780" numCol="1" spcCol="1270" anchor="ctr" anchorCtr="0">
          <a:noAutofit/>
        </a:bodyPr>
        <a:lstStyle/>
        <a:p>
          <a:pPr marL="0" marR="0" lvl="0" indent="0" algn="ctr" defTabSz="914400" eaLnBrk="1" fontAlgn="auto" latinLnBrk="0" hangingPunct="1">
            <a:lnSpc>
              <a:spcPct val="100000"/>
            </a:lnSpc>
            <a:spcBef>
              <a:spcPts val="0"/>
            </a:spcBef>
            <a:spcAft>
              <a:spcPts val="0"/>
            </a:spcAft>
            <a:buClrTx/>
            <a:buSzTx/>
            <a:buFontTx/>
            <a:buNone/>
            <a:tabLst/>
            <a:defRPr/>
          </a:pPr>
          <a:endParaRPr lang="en-US" sz="1400" b="1" kern="1200" dirty="0">
            <a:solidFill>
              <a:sysClr val="windowText" lastClr="000000"/>
            </a:solidFill>
            <a:latin typeface="Times New Roman" panose="02020603050405020304" pitchFamily="18" charset="0"/>
            <a:ea typeface="+mn-ea"/>
            <a:cs typeface="Times New Roman" panose="02020603050405020304" pitchFamily="18" charset="0"/>
          </a:endParaRPr>
        </a:p>
        <a:p>
          <a:pPr marL="0" marR="0" lvl="0" indent="0" algn="ctr" defTabSz="914400" eaLnBrk="1" fontAlgn="auto" latinLnBrk="0" hangingPunct="1">
            <a:lnSpc>
              <a:spcPct val="100000"/>
            </a:lnSpc>
            <a:spcBef>
              <a:spcPts val="0"/>
            </a:spcBef>
            <a:spcAft>
              <a:spcPts val="0"/>
            </a:spcAft>
            <a:buClrTx/>
            <a:buSzTx/>
            <a:buFontTx/>
            <a:buNone/>
            <a:tabLst/>
            <a:defRPr/>
          </a:pPr>
          <a:endParaRPr lang="en-US" sz="1400" b="1" kern="1200" dirty="0">
            <a:solidFill>
              <a:sysClr val="windowText" lastClr="000000"/>
            </a:solidFill>
            <a:latin typeface="Times New Roman" panose="02020603050405020304" pitchFamily="18" charset="0"/>
            <a:ea typeface="+mn-ea"/>
            <a:cs typeface="Times New Roman" panose="02020603050405020304" pitchFamily="18" charset="0"/>
          </a:endParaRPr>
        </a:p>
        <a:p>
          <a:pPr marL="0" marR="0" lvl="0" indent="0" algn="ctr" defTabSz="914400" eaLnBrk="1" fontAlgn="auto" latinLnBrk="0" hangingPunct="1">
            <a:lnSpc>
              <a:spcPct val="100000"/>
            </a:lnSpc>
            <a:spcBef>
              <a:spcPts val="0"/>
            </a:spcBef>
            <a:spcAft>
              <a:spcPts val="0"/>
            </a:spcAft>
            <a:buClrTx/>
            <a:buSzTx/>
            <a:buFontTx/>
            <a:buNone/>
            <a:tabLst/>
            <a:defRPr/>
          </a:pPr>
          <a:r>
            <a:rPr lang="kk-KZ" sz="1200" b="1" kern="1200" dirty="0">
              <a:solidFill>
                <a:sysClr val="windowText" lastClr="000000"/>
              </a:solidFill>
              <a:latin typeface="Times New Roman" panose="02020603050405020304" pitchFamily="18" charset="0"/>
              <a:ea typeface="+mn-ea"/>
              <a:cs typeface="Times New Roman" panose="02020603050405020304" pitchFamily="18" charset="0"/>
            </a:rPr>
            <a:t>Мәселе-лерді шешу</a:t>
          </a:r>
          <a:endParaRPr lang="ru-RU" sz="1200" b="1" kern="1200" dirty="0">
            <a:solidFill>
              <a:sysClr val="windowText" lastClr="000000"/>
            </a:solidFill>
            <a:latin typeface="Times New Roman" panose="02020603050405020304" pitchFamily="18" charset="0"/>
            <a:ea typeface="+mn-ea"/>
            <a:cs typeface="Times New Roman" panose="02020603050405020304" pitchFamily="18" charset="0"/>
          </a:endParaRPr>
        </a:p>
        <a:p>
          <a:pPr algn="ctr">
            <a:buNone/>
          </a:pPr>
          <a:endParaRPr lang="ru-RU" sz="1400" kern="1200" dirty="0">
            <a:solidFill>
              <a:sysClr val="windowText" lastClr="000000"/>
            </a:solidFill>
            <a:latin typeface="Aptos" panose="02110004020202020204"/>
            <a:ea typeface="+mn-ea"/>
            <a:cs typeface="+mn-cs"/>
          </a:endParaRPr>
        </a:p>
      </dsp:txBody>
      <dsp:txXfrm>
        <a:off x="3421377" y="1816399"/>
        <a:ext cx="645564" cy="516451"/>
      </dsp:txXfrm>
    </dsp:sp>
    <dsp:sp modelId="{64046149-B0B3-4D70-A523-BE81C56988C5}">
      <dsp:nvSpPr>
        <dsp:cNvPr id="0" name=""/>
        <dsp:cNvSpPr/>
      </dsp:nvSpPr>
      <dsp:spPr>
        <a:xfrm>
          <a:off x="1242631" y="358248"/>
          <a:ext cx="3067567" cy="3067567"/>
        </a:xfrm>
        <a:prstGeom prst="pie">
          <a:avLst>
            <a:gd name="adj1" fmla="val 3240000"/>
            <a:gd name="adj2" fmla="val 7560000"/>
          </a:avLst>
        </a:prstGeom>
        <a:gradFill rotWithShape="1">
          <a:gsLst>
            <a:gs pos="0">
              <a:srgbClr val="0F9ED5">
                <a:lumMod val="110000"/>
                <a:satMod val="105000"/>
                <a:tint val="67000"/>
              </a:srgbClr>
            </a:gs>
            <a:gs pos="50000">
              <a:srgbClr val="0F9ED5">
                <a:lumMod val="105000"/>
                <a:satMod val="103000"/>
                <a:tint val="73000"/>
              </a:srgbClr>
            </a:gs>
            <a:gs pos="100000">
              <a:srgbClr val="0F9ED5">
                <a:lumMod val="105000"/>
                <a:satMod val="109000"/>
                <a:tint val="81000"/>
              </a:srgbClr>
            </a:gs>
          </a:gsLst>
          <a:lin ang="5400000" scaled="0"/>
        </a:gradFill>
        <a:ln w="6350" cap="flat" cmpd="sng" algn="ctr">
          <a:solidFill>
            <a:srgbClr val="0F9ED5"/>
          </a:solidFill>
          <a:prstDash val="solid"/>
          <a:miter lim="800000"/>
        </a:ln>
        <a:effectLst/>
        <a:scene3d>
          <a:camera prst="orthographicFront"/>
          <a:lightRig rig="threePt" dir="t">
            <a:rot lat="0" lon="0" rev="7500000"/>
          </a:lightRig>
        </a:scene3d>
        <a:sp3d/>
      </dsp:spPr>
      <dsp:style>
        <a:lnRef idx="1">
          <a:schemeClr val="accent4"/>
        </a:lnRef>
        <a:fillRef idx="2">
          <a:schemeClr val="accent4"/>
        </a:fillRef>
        <a:effectRef idx="1">
          <a:schemeClr val="accent4"/>
        </a:effectRef>
        <a:fontRef idx="minor">
          <a:schemeClr val="dk1"/>
        </a:fontRef>
      </dsp:style>
      <dsp:txBody>
        <a:bodyPr spcFirstLastPara="0" vert="horz" wrap="square" lIns="15240" tIns="15240" rIns="15240" bIns="15240" numCol="1" spcCol="1270" anchor="ctr" anchorCtr="0">
          <a:noAutofit/>
        </a:bodyPr>
        <a:lstStyle/>
        <a:p>
          <a:pPr marL="0" marR="0" lvl="0" indent="0" algn="ctr" defTabSz="914400" eaLnBrk="1" fontAlgn="auto" latinLnBrk="0" hangingPunct="1">
            <a:lnSpc>
              <a:spcPct val="100000"/>
            </a:lnSpc>
            <a:spcBef>
              <a:spcPts val="0"/>
            </a:spcBef>
            <a:spcAft>
              <a:spcPts val="0"/>
            </a:spcAft>
            <a:buClrTx/>
            <a:buSzTx/>
            <a:buFontTx/>
            <a:buNone/>
            <a:tabLst/>
            <a:defRPr/>
          </a:pPr>
          <a:r>
            <a:rPr lang="ru-RU" sz="1200" b="1" kern="1200" dirty="0" err="1">
              <a:solidFill>
                <a:sysClr val="windowText" lastClr="000000"/>
              </a:solidFill>
              <a:latin typeface="Times New Roman" panose="02020603050405020304" pitchFamily="18" charset="0"/>
              <a:ea typeface="+mn-ea"/>
              <a:cs typeface="Times New Roman" panose="02020603050405020304" pitchFamily="18" charset="0"/>
            </a:rPr>
            <a:t>Құқық-тық</a:t>
          </a:r>
          <a:r>
            <a:rPr lang="ru-RU" sz="1200" b="1" kern="1200" dirty="0">
              <a:solidFill>
                <a:sysClr val="windowText" lastClr="000000"/>
              </a:solidFill>
              <a:latin typeface="Times New Roman" panose="02020603050405020304" pitchFamily="18" charset="0"/>
              <a:ea typeface="+mn-ea"/>
              <a:cs typeface="Times New Roman" panose="02020603050405020304" pitchFamily="18" charset="0"/>
            </a:rPr>
            <a:t> </a:t>
          </a:r>
          <a:r>
            <a:rPr lang="ru-RU" sz="1200" b="1" kern="1200" dirty="0" err="1">
              <a:solidFill>
                <a:sysClr val="windowText" lastClr="000000"/>
              </a:solidFill>
              <a:latin typeface="Times New Roman" panose="02020603050405020304" pitchFamily="18" charset="0"/>
              <a:ea typeface="+mn-ea"/>
              <a:cs typeface="Times New Roman" panose="02020603050405020304" pitchFamily="18" charset="0"/>
            </a:rPr>
            <a:t>қауіпсіздік</a:t>
          </a:r>
          <a:endParaRPr lang="ru-RU" sz="1200" kern="1200" dirty="0">
            <a:solidFill>
              <a:sysClr val="windowText" lastClr="000000"/>
            </a:solidFill>
            <a:latin typeface="Aptos" panose="02110004020202020204"/>
            <a:ea typeface="+mn-ea"/>
            <a:cs typeface="+mn-cs"/>
          </a:endParaRPr>
        </a:p>
      </dsp:txBody>
      <dsp:txXfrm>
        <a:off x="2466544" y="2630505"/>
        <a:ext cx="619741" cy="568096"/>
      </dsp:txXfrm>
    </dsp:sp>
    <dsp:sp modelId="{2245CFAF-D840-4636-B725-865AA7C31333}">
      <dsp:nvSpPr>
        <dsp:cNvPr id="0" name=""/>
        <dsp:cNvSpPr/>
      </dsp:nvSpPr>
      <dsp:spPr>
        <a:xfrm>
          <a:off x="1173246" y="307852"/>
          <a:ext cx="3067567" cy="3067567"/>
        </a:xfrm>
        <a:prstGeom prst="pie">
          <a:avLst>
            <a:gd name="adj1" fmla="val 7560000"/>
            <a:gd name="adj2" fmla="val 11880000"/>
          </a:avLst>
        </a:prstGeom>
        <a:gradFill rotWithShape="1">
          <a:gsLst>
            <a:gs pos="0">
              <a:srgbClr val="0F9ED5">
                <a:lumMod val="110000"/>
                <a:satMod val="105000"/>
                <a:tint val="67000"/>
              </a:srgbClr>
            </a:gs>
            <a:gs pos="50000">
              <a:srgbClr val="0F9ED5">
                <a:lumMod val="105000"/>
                <a:satMod val="103000"/>
                <a:tint val="73000"/>
              </a:srgbClr>
            </a:gs>
            <a:gs pos="100000">
              <a:srgbClr val="0F9ED5">
                <a:lumMod val="105000"/>
                <a:satMod val="109000"/>
                <a:tint val="81000"/>
              </a:srgbClr>
            </a:gs>
          </a:gsLst>
          <a:lin ang="5400000" scaled="0"/>
        </a:gradFill>
        <a:ln w="6350" cap="flat" cmpd="sng" algn="ctr">
          <a:solidFill>
            <a:srgbClr val="0F9ED5"/>
          </a:solidFill>
          <a:prstDash val="solid"/>
          <a:miter lim="800000"/>
        </a:ln>
        <a:effectLst/>
        <a:scene3d>
          <a:camera prst="orthographicFront"/>
          <a:lightRig rig="threePt" dir="t">
            <a:rot lat="0" lon="0" rev="7500000"/>
          </a:lightRig>
        </a:scene3d>
        <a:sp3d/>
      </dsp:spPr>
      <dsp:style>
        <a:lnRef idx="1">
          <a:schemeClr val="accent4"/>
        </a:lnRef>
        <a:fillRef idx="2">
          <a:schemeClr val="accent4"/>
        </a:fillRef>
        <a:effectRef idx="1">
          <a:schemeClr val="accent4"/>
        </a:effectRef>
        <a:fontRef idx="minor">
          <a:schemeClr val="dk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endParaRPr lang="kk-KZ" sz="1200" b="1" kern="1200" dirty="0">
            <a:solidFill>
              <a:sysClr val="windowText" lastClr="000000"/>
            </a:solidFill>
            <a:latin typeface="Times New Roman" panose="02020603050405020304" pitchFamily="18" charset="0"/>
            <a:ea typeface="+mn-ea"/>
            <a:cs typeface="Times New Roman" panose="02020603050405020304" pitchFamily="18" charset="0"/>
          </a:endParaRPr>
        </a:p>
        <a:p>
          <a:pPr marL="0" lvl="0" indent="0" algn="ctr" defTabSz="533400">
            <a:lnSpc>
              <a:spcPct val="90000"/>
            </a:lnSpc>
            <a:spcBef>
              <a:spcPct val="0"/>
            </a:spcBef>
            <a:spcAft>
              <a:spcPct val="35000"/>
            </a:spcAft>
            <a:buNone/>
          </a:pPr>
          <a:r>
            <a:rPr lang="kk-KZ" sz="1200" b="1" kern="1200" dirty="0">
              <a:solidFill>
                <a:sysClr val="windowText" lastClr="000000"/>
              </a:solidFill>
              <a:latin typeface="Times New Roman" panose="02020603050405020304" pitchFamily="18" charset="0"/>
              <a:ea typeface="+mn-ea"/>
              <a:cs typeface="Times New Roman" panose="02020603050405020304" pitchFamily="18" charset="0"/>
            </a:rPr>
            <a:t>Сандық мате-риалдар жасау</a:t>
          </a:r>
          <a:endParaRPr lang="ru-RU" sz="1200" kern="1200" dirty="0">
            <a:solidFill>
              <a:sysClr val="windowText" lastClr="000000"/>
            </a:solidFill>
            <a:latin typeface="Times New Roman" panose="02020603050405020304" pitchFamily="18" charset="0"/>
            <a:ea typeface="+mn-ea"/>
            <a:cs typeface="Times New Roman" panose="02020603050405020304" pitchFamily="18" charset="0"/>
          </a:endParaRPr>
        </a:p>
      </dsp:txBody>
      <dsp:txXfrm>
        <a:off x="1485888" y="1816399"/>
        <a:ext cx="645564" cy="516451"/>
      </dsp:txXfrm>
    </dsp:sp>
    <dsp:sp modelId="{1F354606-788E-40FA-81AA-5EBADCA4CB69}">
      <dsp:nvSpPr>
        <dsp:cNvPr id="0" name=""/>
        <dsp:cNvSpPr/>
      </dsp:nvSpPr>
      <dsp:spPr>
        <a:xfrm>
          <a:off x="1199539" y="226050"/>
          <a:ext cx="3067567" cy="3067567"/>
        </a:xfrm>
        <a:prstGeom prst="pie">
          <a:avLst>
            <a:gd name="adj1" fmla="val 11880000"/>
            <a:gd name="adj2" fmla="val 16200000"/>
          </a:avLst>
        </a:prstGeom>
        <a:gradFill rotWithShape="1">
          <a:gsLst>
            <a:gs pos="0">
              <a:srgbClr val="0F9ED5">
                <a:lumMod val="110000"/>
                <a:satMod val="105000"/>
                <a:tint val="67000"/>
              </a:srgbClr>
            </a:gs>
            <a:gs pos="50000">
              <a:srgbClr val="0F9ED5">
                <a:lumMod val="105000"/>
                <a:satMod val="103000"/>
                <a:tint val="73000"/>
              </a:srgbClr>
            </a:gs>
            <a:gs pos="100000">
              <a:srgbClr val="0F9ED5">
                <a:lumMod val="105000"/>
                <a:satMod val="109000"/>
                <a:tint val="81000"/>
              </a:srgbClr>
            </a:gs>
          </a:gsLst>
          <a:lin ang="5400000" scaled="0"/>
        </a:gradFill>
        <a:ln w="6350" cap="flat" cmpd="sng" algn="ctr">
          <a:solidFill>
            <a:srgbClr val="0F9ED5"/>
          </a:solidFill>
          <a:prstDash val="solid"/>
          <a:miter lim="800000"/>
        </a:ln>
        <a:effectLst/>
        <a:scene3d>
          <a:camera prst="orthographicFront"/>
          <a:lightRig rig="threePt" dir="t">
            <a:rot lat="0" lon="0" rev="7500000"/>
          </a:lightRig>
        </a:scene3d>
        <a:sp3d/>
      </dsp:spPr>
      <dsp:style>
        <a:lnRef idx="1">
          <a:schemeClr val="accent4"/>
        </a:lnRef>
        <a:fillRef idx="2">
          <a:schemeClr val="accent4"/>
        </a:fillRef>
        <a:effectRef idx="1">
          <a:schemeClr val="accent4"/>
        </a:effectRef>
        <a:fontRef idx="minor">
          <a:schemeClr val="dk1"/>
        </a:fontRef>
      </dsp:style>
      <dsp:txBody>
        <a:bodyPr spcFirstLastPara="0" vert="horz" wrap="square" lIns="15240" tIns="15240" rIns="15240" bIns="15240" numCol="1" spcCol="1270" anchor="ctr" anchorCtr="0">
          <a:noAutofit/>
        </a:bodyPr>
        <a:lstStyle/>
        <a:p>
          <a:pPr marL="0" lvl="0" indent="0" algn="just" defTabSz="533400">
            <a:lnSpc>
              <a:spcPct val="90000"/>
            </a:lnSpc>
            <a:spcBef>
              <a:spcPct val="0"/>
            </a:spcBef>
            <a:spcAft>
              <a:spcPct val="35000"/>
            </a:spcAft>
            <a:buNone/>
          </a:pPr>
          <a:r>
            <a:rPr lang="kk-KZ" sz="1200" b="1" kern="1200" dirty="0">
              <a:solidFill>
                <a:sysClr val="windowText" lastClr="000000"/>
              </a:solidFill>
              <a:latin typeface="Times New Roman" panose="02020603050405020304" pitchFamily="18" charset="0"/>
              <a:ea typeface="+mn-ea"/>
              <a:cs typeface="Times New Roman" panose="02020603050405020304" pitchFamily="18" charset="0"/>
            </a:rPr>
            <a:t>Ақпарат-тық және деректер бойынша сауатты-лығы</a:t>
          </a:r>
          <a:endParaRPr lang="ru-RU" sz="1200" kern="1200" dirty="0">
            <a:solidFill>
              <a:sysClr val="windowText" lastClr="000000"/>
            </a:solidFill>
            <a:latin typeface="Times New Roman" panose="02020603050405020304" pitchFamily="18" charset="0"/>
            <a:ea typeface="+mn-ea"/>
            <a:cs typeface="Times New Roman" panose="02020603050405020304" pitchFamily="18" charset="0"/>
          </a:endParaRPr>
        </a:p>
      </dsp:txBody>
      <dsp:txXfrm>
        <a:off x="1825252" y="837957"/>
        <a:ext cx="697209" cy="464807"/>
      </dsp:txXfrm>
    </dsp:sp>
    <dsp:sp modelId="{449DCC56-3ED0-4114-96F9-775E5BB61132}">
      <dsp:nvSpPr>
        <dsp:cNvPr id="0" name=""/>
        <dsp:cNvSpPr/>
      </dsp:nvSpPr>
      <dsp:spPr>
        <a:xfrm>
          <a:off x="1095682" y="36153"/>
          <a:ext cx="3447361" cy="3447361"/>
        </a:xfrm>
        <a:prstGeom prst="circularArrow">
          <a:avLst>
            <a:gd name="adj1" fmla="val 5085"/>
            <a:gd name="adj2" fmla="val 327528"/>
            <a:gd name="adj3" fmla="val 20192361"/>
            <a:gd name="adj4" fmla="val 16200324"/>
            <a:gd name="adj5" fmla="val 5932"/>
          </a:avLst>
        </a:prstGeom>
        <a:solidFill>
          <a:srgbClr val="156082">
            <a:tint val="60000"/>
            <a:hueOff val="0"/>
            <a:satOff val="0"/>
            <a:lumOff val="0"/>
            <a:alphaOff val="0"/>
          </a:srgbClr>
        </a:solidFill>
        <a:ln>
          <a:noFill/>
        </a:ln>
        <a:effectLst/>
        <a:scene3d>
          <a:camera prst="orthographicFront"/>
          <a:lightRig rig="threePt" dir="t">
            <a:rot lat="0" lon="0" rev="7500000"/>
          </a:lightRig>
        </a:scene3d>
        <a:sp3d z="152400" extrusionH="63500" prstMaterial="matte">
          <a:bevelT w="25400" h="6350" prst="relaxedInset"/>
          <a:contourClr>
            <a:sysClr val="window" lastClr="FFFFFF"/>
          </a:contourClr>
        </a:sp3d>
      </dsp:spPr>
      <dsp:style>
        <a:lnRef idx="0">
          <a:scrgbClr r="0" g="0" b="0"/>
        </a:lnRef>
        <a:fillRef idx="1">
          <a:scrgbClr r="0" g="0" b="0"/>
        </a:fillRef>
        <a:effectRef idx="2">
          <a:scrgbClr r="0" g="0" b="0"/>
        </a:effectRef>
        <a:fontRef idx="minor">
          <a:schemeClr val="lt1"/>
        </a:fontRef>
      </dsp:style>
    </dsp:sp>
    <dsp:sp modelId="{08C3E188-4A56-48AE-BF06-5C528D7F066C}">
      <dsp:nvSpPr>
        <dsp:cNvPr id="0" name=""/>
        <dsp:cNvSpPr/>
      </dsp:nvSpPr>
      <dsp:spPr>
        <a:xfrm>
          <a:off x="1122332" y="117928"/>
          <a:ext cx="3447361" cy="3447361"/>
        </a:xfrm>
        <a:prstGeom prst="circularArrow">
          <a:avLst>
            <a:gd name="adj1" fmla="val 5085"/>
            <a:gd name="adj2" fmla="val 327528"/>
            <a:gd name="adj3" fmla="val 2912753"/>
            <a:gd name="adj4" fmla="val 20519953"/>
            <a:gd name="adj5" fmla="val 5932"/>
          </a:avLst>
        </a:prstGeom>
        <a:solidFill>
          <a:srgbClr val="156082">
            <a:tint val="60000"/>
            <a:hueOff val="0"/>
            <a:satOff val="0"/>
            <a:lumOff val="0"/>
            <a:alphaOff val="0"/>
          </a:srgbClr>
        </a:solidFill>
        <a:ln>
          <a:noFill/>
        </a:ln>
        <a:effectLst/>
        <a:scene3d>
          <a:camera prst="orthographicFront"/>
          <a:lightRig rig="threePt" dir="t">
            <a:rot lat="0" lon="0" rev="7500000"/>
          </a:lightRig>
        </a:scene3d>
        <a:sp3d z="152400" extrusionH="63500" prstMaterial="matte">
          <a:bevelT w="25400" h="6350" prst="relaxedInset"/>
          <a:contourClr>
            <a:sysClr val="window" lastClr="FFFFFF"/>
          </a:contourClr>
        </a:sp3d>
      </dsp:spPr>
      <dsp:style>
        <a:lnRef idx="0">
          <a:scrgbClr r="0" g="0" b="0"/>
        </a:lnRef>
        <a:fillRef idx="1">
          <a:scrgbClr r="0" g="0" b="0"/>
        </a:fillRef>
        <a:effectRef idx="2">
          <a:scrgbClr r="0" g="0" b="0"/>
        </a:effectRef>
        <a:fontRef idx="minor">
          <a:schemeClr val="lt1"/>
        </a:fontRef>
      </dsp:style>
    </dsp:sp>
    <dsp:sp modelId="{50678B88-B326-40BE-AE29-4AE08FB93102}">
      <dsp:nvSpPr>
        <dsp:cNvPr id="0" name=""/>
        <dsp:cNvSpPr/>
      </dsp:nvSpPr>
      <dsp:spPr>
        <a:xfrm>
          <a:off x="1052734" y="168478"/>
          <a:ext cx="3447361" cy="3447361"/>
        </a:xfrm>
        <a:prstGeom prst="circularArrow">
          <a:avLst>
            <a:gd name="adj1" fmla="val 5085"/>
            <a:gd name="adj2" fmla="val 327528"/>
            <a:gd name="adj3" fmla="val 7232777"/>
            <a:gd name="adj4" fmla="val 3239695"/>
            <a:gd name="adj5" fmla="val 5932"/>
          </a:avLst>
        </a:prstGeom>
        <a:solidFill>
          <a:srgbClr val="156082">
            <a:tint val="60000"/>
            <a:hueOff val="0"/>
            <a:satOff val="0"/>
            <a:lumOff val="0"/>
            <a:alphaOff val="0"/>
          </a:srgbClr>
        </a:solidFill>
        <a:ln>
          <a:noFill/>
        </a:ln>
        <a:effectLst/>
        <a:scene3d>
          <a:camera prst="orthographicFront"/>
          <a:lightRig rig="threePt" dir="t">
            <a:rot lat="0" lon="0" rev="7500000"/>
          </a:lightRig>
        </a:scene3d>
        <a:sp3d z="152400" extrusionH="63500" prstMaterial="matte">
          <a:bevelT w="25400" h="6350" prst="relaxedInset"/>
          <a:contourClr>
            <a:sysClr val="window" lastClr="FFFFFF"/>
          </a:contourClr>
        </a:sp3d>
      </dsp:spPr>
      <dsp:style>
        <a:lnRef idx="0">
          <a:scrgbClr r="0" g="0" b="0"/>
        </a:lnRef>
        <a:fillRef idx="1">
          <a:scrgbClr r="0" g="0" b="0"/>
        </a:fillRef>
        <a:effectRef idx="2">
          <a:scrgbClr r="0" g="0" b="0"/>
        </a:effectRef>
        <a:fontRef idx="minor">
          <a:schemeClr val="lt1"/>
        </a:fontRef>
      </dsp:style>
    </dsp:sp>
    <dsp:sp modelId="{88B7BEC5-7EBB-4A85-A422-5F56730E7C92}">
      <dsp:nvSpPr>
        <dsp:cNvPr id="0" name=""/>
        <dsp:cNvSpPr/>
      </dsp:nvSpPr>
      <dsp:spPr>
        <a:xfrm>
          <a:off x="983137" y="117928"/>
          <a:ext cx="3447361" cy="3447361"/>
        </a:xfrm>
        <a:prstGeom prst="circularArrow">
          <a:avLst>
            <a:gd name="adj1" fmla="val 5085"/>
            <a:gd name="adj2" fmla="val 327528"/>
            <a:gd name="adj3" fmla="val 11552519"/>
            <a:gd name="adj4" fmla="val 7559718"/>
            <a:gd name="adj5" fmla="val 5932"/>
          </a:avLst>
        </a:prstGeom>
        <a:solidFill>
          <a:srgbClr val="156082">
            <a:tint val="60000"/>
            <a:hueOff val="0"/>
            <a:satOff val="0"/>
            <a:lumOff val="0"/>
            <a:alphaOff val="0"/>
          </a:srgbClr>
        </a:solidFill>
        <a:ln>
          <a:noFill/>
        </a:ln>
        <a:effectLst/>
        <a:scene3d>
          <a:camera prst="orthographicFront"/>
          <a:lightRig rig="threePt" dir="t">
            <a:rot lat="0" lon="0" rev="7500000"/>
          </a:lightRig>
        </a:scene3d>
        <a:sp3d z="152400" extrusionH="63500" prstMaterial="matte">
          <a:bevelT w="25400" h="6350" prst="relaxedInset"/>
          <a:contourClr>
            <a:sysClr val="window" lastClr="FFFFFF"/>
          </a:contourClr>
        </a:sp3d>
      </dsp:spPr>
      <dsp:style>
        <a:lnRef idx="0">
          <a:scrgbClr r="0" g="0" b="0"/>
        </a:lnRef>
        <a:fillRef idx="1">
          <a:scrgbClr r="0" g="0" b="0"/>
        </a:fillRef>
        <a:effectRef idx="2">
          <a:scrgbClr r="0" g="0" b="0"/>
        </a:effectRef>
        <a:fontRef idx="minor">
          <a:schemeClr val="lt1"/>
        </a:fontRef>
      </dsp:style>
    </dsp:sp>
    <dsp:sp modelId="{FE6F3113-CFF5-4B36-9A55-56861F28CBF4}">
      <dsp:nvSpPr>
        <dsp:cNvPr id="0" name=""/>
        <dsp:cNvSpPr/>
      </dsp:nvSpPr>
      <dsp:spPr>
        <a:xfrm>
          <a:off x="1009787" y="36153"/>
          <a:ext cx="3447361" cy="3447361"/>
        </a:xfrm>
        <a:prstGeom prst="circularArrow">
          <a:avLst>
            <a:gd name="adj1" fmla="val 5085"/>
            <a:gd name="adj2" fmla="val 327528"/>
            <a:gd name="adj3" fmla="val 15872148"/>
            <a:gd name="adj4" fmla="val 11880111"/>
            <a:gd name="adj5" fmla="val 5932"/>
          </a:avLst>
        </a:prstGeom>
        <a:solidFill>
          <a:srgbClr val="156082">
            <a:tint val="60000"/>
            <a:hueOff val="0"/>
            <a:satOff val="0"/>
            <a:lumOff val="0"/>
            <a:alphaOff val="0"/>
          </a:srgbClr>
        </a:solidFill>
        <a:ln>
          <a:noFill/>
        </a:ln>
        <a:effectLst/>
        <a:scene3d>
          <a:camera prst="orthographicFront"/>
          <a:lightRig rig="threePt" dir="t">
            <a:rot lat="0" lon="0" rev="7500000"/>
          </a:lightRig>
        </a:scene3d>
        <a:sp3d z="152400" extrusionH="63500" prstMaterial="matte">
          <a:bevelT w="25400" h="6350" prst="relaxedInset"/>
          <a:contourClr>
            <a:sysClr val="window" lastClr="FFFFFF"/>
          </a:contourClr>
        </a:sp3d>
      </dsp:spPr>
      <dsp:style>
        <a:lnRef idx="0">
          <a:scrgbClr r="0" g="0" b="0"/>
        </a:lnRef>
        <a:fillRef idx="1">
          <a:scrgbClr r="0" g="0" b="0"/>
        </a:fillRef>
        <a:effectRef idx="2">
          <a:scrgbClr r="0" g="0" b="0"/>
        </a:effectRef>
        <a:fontRef idx="minor">
          <a:schemeClr val="lt1"/>
        </a:fontRef>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10C5FC-5DD4-4B0A-90E5-C821460D5294}">
      <dsp:nvSpPr>
        <dsp:cNvPr id="0" name=""/>
        <dsp:cNvSpPr/>
      </dsp:nvSpPr>
      <dsp:spPr>
        <a:xfrm>
          <a:off x="2965472" y="4296695"/>
          <a:ext cx="206643" cy="196878"/>
        </a:xfrm>
        <a:custGeom>
          <a:avLst/>
          <a:gdLst/>
          <a:ahLst/>
          <a:cxnLst/>
          <a:rect l="0" t="0" r="0" b="0"/>
          <a:pathLst>
            <a:path>
              <a:moveTo>
                <a:pt x="0" y="0"/>
              </a:moveTo>
              <a:lnTo>
                <a:pt x="128687" y="0"/>
              </a:lnTo>
              <a:lnTo>
                <a:pt x="128687" y="245212"/>
              </a:lnTo>
              <a:lnTo>
                <a:pt x="257374" y="245212"/>
              </a:lnTo>
            </a:path>
          </a:pathLst>
        </a:custGeom>
        <a:noFill/>
        <a:ln w="12700" cap="flat" cmpd="sng" algn="ctr">
          <a:solidFill>
            <a:srgbClr val="196B2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Aptos" panose="02110004020202020204"/>
            <a:ea typeface="+mn-ea"/>
            <a:cs typeface="+mn-cs"/>
          </a:endParaRPr>
        </a:p>
      </dsp:txBody>
      <dsp:txXfrm>
        <a:off x="3061659" y="4387999"/>
        <a:ext cx="0" cy="0"/>
      </dsp:txXfrm>
    </dsp:sp>
    <dsp:sp modelId="{0382C1D5-84C8-495E-B351-33BCC6600BF7}">
      <dsp:nvSpPr>
        <dsp:cNvPr id="0" name=""/>
        <dsp:cNvSpPr/>
      </dsp:nvSpPr>
      <dsp:spPr>
        <a:xfrm>
          <a:off x="2965472" y="4099816"/>
          <a:ext cx="206643" cy="196878"/>
        </a:xfrm>
        <a:custGeom>
          <a:avLst/>
          <a:gdLst/>
          <a:ahLst/>
          <a:cxnLst/>
          <a:rect l="0" t="0" r="0" b="0"/>
          <a:pathLst>
            <a:path>
              <a:moveTo>
                <a:pt x="0" y="245212"/>
              </a:moveTo>
              <a:lnTo>
                <a:pt x="128687" y="245212"/>
              </a:lnTo>
              <a:lnTo>
                <a:pt x="128687" y="0"/>
              </a:lnTo>
              <a:lnTo>
                <a:pt x="257374" y="0"/>
              </a:lnTo>
            </a:path>
          </a:pathLst>
        </a:custGeom>
        <a:noFill/>
        <a:ln w="12700" cap="flat" cmpd="sng" algn="ctr">
          <a:solidFill>
            <a:srgbClr val="196B2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Aptos" panose="02110004020202020204"/>
            <a:ea typeface="+mn-ea"/>
            <a:cs typeface="+mn-cs"/>
          </a:endParaRPr>
        </a:p>
      </dsp:txBody>
      <dsp:txXfrm>
        <a:off x="3061659" y="4191120"/>
        <a:ext cx="0" cy="0"/>
      </dsp:txXfrm>
    </dsp:sp>
    <dsp:sp modelId="{66E64D5F-13AE-4A0A-A535-3052543D732E}">
      <dsp:nvSpPr>
        <dsp:cNvPr id="0" name=""/>
        <dsp:cNvSpPr/>
      </dsp:nvSpPr>
      <dsp:spPr>
        <a:xfrm>
          <a:off x="1725610" y="2426349"/>
          <a:ext cx="206643" cy="1870346"/>
        </a:xfrm>
        <a:custGeom>
          <a:avLst/>
          <a:gdLst/>
          <a:ahLst/>
          <a:cxnLst/>
          <a:rect l="0" t="0" r="0" b="0"/>
          <a:pathLst>
            <a:path>
              <a:moveTo>
                <a:pt x="0" y="0"/>
              </a:moveTo>
              <a:lnTo>
                <a:pt x="128687" y="0"/>
              </a:lnTo>
              <a:lnTo>
                <a:pt x="128687" y="2329514"/>
              </a:lnTo>
              <a:lnTo>
                <a:pt x="257374" y="2329514"/>
              </a:lnTo>
            </a:path>
          </a:pathLst>
        </a:custGeom>
        <a:noFill/>
        <a:ln w="12700" cap="flat" cmpd="sng" algn="ctr">
          <a:solidFill>
            <a:srgbClr val="E97132">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Aptos" panose="02110004020202020204"/>
            <a:ea typeface="+mn-ea"/>
            <a:cs typeface="+mn-cs"/>
          </a:endParaRPr>
        </a:p>
      </dsp:txBody>
      <dsp:txXfrm>
        <a:off x="1781889" y="3314479"/>
        <a:ext cx="0" cy="0"/>
      </dsp:txXfrm>
    </dsp:sp>
    <dsp:sp modelId="{D6562852-EB86-4805-8953-BDB42E74F926}">
      <dsp:nvSpPr>
        <dsp:cNvPr id="0" name=""/>
        <dsp:cNvSpPr/>
      </dsp:nvSpPr>
      <dsp:spPr>
        <a:xfrm>
          <a:off x="2965472" y="3312302"/>
          <a:ext cx="206643" cy="393757"/>
        </a:xfrm>
        <a:custGeom>
          <a:avLst/>
          <a:gdLst/>
          <a:ahLst/>
          <a:cxnLst/>
          <a:rect l="0" t="0" r="0" b="0"/>
          <a:pathLst>
            <a:path>
              <a:moveTo>
                <a:pt x="0" y="0"/>
              </a:moveTo>
              <a:lnTo>
                <a:pt x="128687" y="0"/>
              </a:lnTo>
              <a:lnTo>
                <a:pt x="128687" y="490424"/>
              </a:lnTo>
              <a:lnTo>
                <a:pt x="257374" y="490424"/>
              </a:lnTo>
            </a:path>
          </a:pathLst>
        </a:custGeom>
        <a:noFill/>
        <a:ln w="12700" cap="flat" cmpd="sng" algn="ctr">
          <a:solidFill>
            <a:srgbClr val="196B2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Aptos" panose="02110004020202020204"/>
            <a:ea typeface="+mn-ea"/>
            <a:cs typeface="+mn-cs"/>
          </a:endParaRPr>
        </a:p>
      </dsp:txBody>
      <dsp:txXfrm>
        <a:off x="3057677" y="3498064"/>
        <a:ext cx="0" cy="0"/>
      </dsp:txXfrm>
    </dsp:sp>
    <dsp:sp modelId="{B7A9B778-34EE-40B9-81C1-C53488329F63}">
      <dsp:nvSpPr>
        <dsp:cNvPr id="0" name=""/>
        <dsp:cNvSpPr/>
      </dsp:nvSpPr>
      <dsp:spPr>
        <a:xfrm>
          <a:off x="2965472" y="3266582"/>
          <a:ext cx="206643" cy="91440"/>
        </a:xfrm>
        <a:custGeom>
          <a:avLst/>
          <a:gdLst/>
          <a:ahLst/>
          <a:cxnLst/>
          <a:rect l="0" t="0" r="0" b="0"/>
          <a:pathLst>
            <a:path>
              <a:moveTo>
                <a:pt x="0" y="45720"/>
              </a:moveTo>
              <a:lnTo>
                <a:pt x="257374" y="45720"/>
              </a:lnTo>
            </a:path>
          </a:pathLst>
        </a:custGeom>
        <a:noFill/>
        <a:ln w="12700" cap="flat" cmpd="sng" algn="ctr">
          <a:solidFill>
            <a:srgbClr val="196B2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Aptos" panose="02110004020202020204"/>
            <a:ea typeface="+mn-ea"/>
            <a:cs typeface="+mn-cs"/>
          </a:endParaRPr>
        </a:p>
      </dsp:txBody>
      <dsp:txXfrm>
        <a:off x="3063628" y="3307136"/>
        <a:ext cx="0" cy="0"/>
      </dsp:txXfrm>
    </dsp:sp>
    <dsp:sp modelId="{BE977551-F2BF-4397-9591-62636DBE3B6B}">
      <dsp:nvSpPr>
        <dsp:cNvPr id="0" name=""/>
        <dsp:cNvSpPr/>
      </dsp:nvSpPr>
      <dsp:spPr>
        <a:xfrm>
          <a:off x="2965472" y="2918545"/>
          <a:ext cx="206643" cy="393757"/>
        </a:xfrm>
        <a:custGeom>
          <a:avLst/>
          <a:gdLst/>
          <a:ahLst/>
          <a:cxnLst/>
          <a:rect l="0" t="0" r="0" b="0"/>
          <a:pathLst>
            <a:path>
              <a:moveTo>
                <a:pt x="0" y="490424"/>
              </a:moveTo>
              <a:lnTo>
                <a:pt x="128687" y="490424"/>
              </a:lnTo>
              <a:lnTo>
                <a:pt x="128687" y="0"/>
              </a:lnTo>
              <a:lnTo>
                <a:pt x="257374" y="0"/>
              </a:lnTo>
            </a:path>
          </a:pathLst>
        </a:custGeom>
        <a:noFill/>
        <a:ln w="12700" cap="flat" cmpd="sng" algn="ctr">
          <a:solidFill>
            <a:srgbClr val="196B2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Aptos" panose="02110004020202020204"/>
            <a:ea typeface="+mn-ea"/>
            <a:cs typeface="+mn-cs"/>
          </a:endParaRPr>
        </a:p>
      </dsp:txBody>
      <dsp:txXfrm>
        <a:off x="3057677" y="3104307"/>
        <a:ext cx="0" cy="0"/>
      </dsp:txXfrm>
    </dsp:sp>
    <dsp:sp modelId="{4C4BE16C-9BA7-4213-A2BE-3635935D23D3}">
      <dsp:nvSpPr>
        <dsp:cNvPr id="0" name=""/>
        <dsp:cNvSpPr/>
      </dsp:nvSpPr>
      <dsp:spPr>
        <a:xfrm>
          <a:off x="1725610" y="2426349"/>
          <a:ext cx="206643" cy="885953"/>
        </a:xfrm>
        <a:custGeom>
          <a:avLst/>
          <a:gdLst/>
          <a:ahLst/>
          <a:cxnLst/>
          <a:rect l="0" t="0" r="0" b="0"/>
          <a:pathLst>
            <a:path>
              <a:moveTo>
                <a:pt x="0" y="0"/>
              </a:moveTo>
              <a:lnTo>
                <a:pt x="128687" y="0"/>
              </a:lnTo>
              <a:lnTo>
                <a:pt x="128687" y="1103454"/>
              </a:lnTo>
              <a:lnTo>
                <a:pt x="257374" y="1103454"/>
              </a:lnTo>
            </a:path>
          </a:pathLst>
        </a:custGeom>
        <a:noFill/>
        <a:ln w="12700" cap="flat" cmpd="sng" algn="ctr">
          <a:solidFill>
            <a:srgbClr val="E97132">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Aptos" panose="02110004020202020204"/>
            <a:ea typeface="+mn-ea"/>
            <a:cs typeface="+mn-cs"/>
          </a:endParaRPr>
        </a:p>
      </dsp:txBody>
      <dsp:txXfrm>
        <a:off x="1806189" y="2846582"/>
        <a:ext cx="0" cy="0"/>
      </dsp:txXfrm>
    </dsp:sp>
    <dsp:sp modelId="{2A92B296-0A24-4CD4-831D-9EE44447EAC4}">
      <dsp:nvSpPr>
        <dsp:cNvPr id="0" name=""/>
        <dsp:cNvSpPr/>
      </dsp:nvSpPr>
      <dsp:spPr>
        <a:xfrm>
          <a:off x="2965472" y="1934152"/>
          <a:ext cx="206643" cy="590635"/>
        </a:xfrm>
        <a:custGeom>
          <a:avLst/>
          <a:gdLst/>
          <a:ahLst/>
          <a:cxnLst/>
          <a:rect l="0" t="0" r="0" b="0"/>
          <a:pathLst>
            <a:path>
              <a:moveTo>
                <a:pt x="0" y="0"/>
              </a:moveTo>
              <a:lnTo>
                <a:pt x="128687" y="0"/>
              </a:lnTo>
              <a:lnTo>
                <a:pt x="128687" y="735636"/>
              </a:lnTo>
              <a:lnTo>
                <a:pt x="257374" y="735636"/>
              </a:lnTo>
            </a:path>
          </a:pathLst>
        </a:custGeom>
        <a:noFill/>
        <a:ln w="12700" cap="flat" cmpd="sng" algn="ctr">
          <a:solidFill>
            <a:srgbClr val="196B2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Aptos" panose="02110004020202020204"/>
            <a:ea typeface="+mn-ea"/>
            <a:cs typeface="+mn-cs"/>
          </a:endParaRPr>
        </a:p>
      </dsp:txBody>
      <dsp:txXfrm>
        <a:off x="3053151" y="2213827"/>
        <a:ext cx="0" cy="0"/>
      </dsp:txXfrm>
    </dsp:sp>
    <dsp:sp modelId="{8A634596-CE92-4BA5-B068-953DCCFFF641}">
      <dsp:nvSpPr>
        <dsp:cNvPr id="0" name=""/>
        <dsp:cNvSpPr/>
      </dsp:nvSpPr>
      <dsp:spPr>
        <a:xfrm>
          <a:off x="2965472" y="1934152"/>
          <a:ext cx="206643" cy="196878"/>
        </a:xfrm>
        <a:custGeom>
          <a:avLst/>
          <a:gdLst/>
          <a:ahLst/>
          <a:cxnLst/>
          <a:rect l="0" t="0" r="0" b="0"/>
          <a:pathLst>
            <a:path>
              <a:moveTo>
                <a:pt x="0" y="0"/>
              </a:moveTo>
              <a:lnTo>
                <a:pt x="128687" y="0"/>
              </a:lnTo>
              <a:lnTo>
                <a:pt x="128687" y="245212"/>
              </a:lnTo>
              <a:lnTo>
                <a:pt x="257374" y="245212"/>
              </a:lnTo>
            </a:path>
          </a:pathLst>
        </a:custGeom>
        <a:noFill/>
        <a:ln w="12700" cap="flat" cmpd="sng" algn="ctr">
          <a:solidFill>
            <a:srgbClr val="196B2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Aptos" panose="02110004020202020204"/>
            <a:ea typeface="+mn-ea"/>
            <a:cs typeface="+mn-cs"/>
          </a:endParaRPr>
        </a:p>
      </dsp:txBody>
      <dsp:txXfrm>
        <a:off x="3061659" y="2025456"/>
        <a:ext cx="0" cy="0"/>
      </dsp:txXfrm>
    </dsp:sp>
    <dsp:sp modelId="{DB025C56-E169-47F2-B785-B715FD820B86}">
      <dsp:nvSpPr>
        <dsp:cNvPr id="0" name=""/>
        <dsp:cNvSpPr/>
      </dsp:nvSpPr>
      <dsp:spPr>
        <a:xfrm>
          <a:off x="2965472" y="1737274"/>
          <a:ext cx="206643" cy="196878"/>
        </a:xfrm>
        <a:custGeom>
          <a:avLst/>
          <a:gdLst/>
          <a:ahLst/>
          <a:cxnLst/>
          <a:rect l="0" t="0" r="0" b="0"/>
          <a:pathLst>
            <a:path>
              <a:moveTo>
                <a:pt x="0" y="245212"/>
              </a:moveTo>
              <a:lnTo>
                <a:pt x="128687" y="245212"/>
              </a:lnTo>
              <a:lnTo>
                <a:pt x="128687" y="0"/>
              </a:lnTo>
              <a:lnTo>
                <a:pt x="257374" y="0"/>
              </a:lnTo>
            </a:path>
          </a:pathLst>
        </a:custGeom>
        <a:noFill/>
        <a:ln w="12700" cap="flat" cmpd="sng" algn="ctr">
          <a:solidFill>
            <a:srgbClr val="196B2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Aptos" panose="02110004020202020204"/>
            <a:ea typeface="+mn-ea"/>
            <a:cs typeface="+mn-cs"/>
          </a:endParaRPr>
        </a:p>
      </dsp:txBody>
      <dsp:txXfrm>
        <a:off x="3061659" y="1828578"/>
        <a:ext cx="0" cy="0"/>
      </dsp:txXfrm>
    </dsp:sp>
    <dsp:sp modelId="{1512DF03-015F-4A2B-844C-B6FEA0D0F6EE}">
      <dsp:nvSpPr>
        <dsp:cNvPr id="0" name=""/>
        <dsp:cNvSpPr/>
      </dsp:nvSpPr>
      <dsp:spPr>
        <a:xfrm>
          <a:off x="2965472" y="1343517"/>
          <a:ext cx="206643" cy="590635"/>
        </a:xfrm>
        <a:custGeom>
          <a:avLst/>
          <a:gdLst/>
          <a:ahLst/>
          <a:cxnLst/>
          <a:rect l="0" t="0" r="0" b="0"/>
          <a:pathLst>
            <a:path>
              <a:moveTo>
                <a:pt x="0" y="735636"/>
              </a:moveTo>
              <a:lnTo>
                <a:pt x="128687" y="735636"/>
              </a:lnTo>
              <a:lnTo>
                <a:pt x="128687" y="0"/>
              </a:lnTo>
              <a:lnTo>
                <a:pt x="257374" y="0"/>
              </a:lnTo>
            </a:path>
          </a:pathLst>
        </a:custGeom>
        <a:noFill/>
        <a:ln w="12700" cap="flat" cmpd="sng" algn="ctr">
          <a:solidFill>
            <a:srgbClr val="196B2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Aptos" panose="02110004020202020204"/>
            <a:ea typeface="+mn-ea"/>
            <a:cs typeface="+mn-cs"/>
          </a:endParaRPr>
        </a:p>
      </dsp:txBody>
      <dsp:txXfrm>
        <a:off x="3053151" y="1623191"/>
        <a:ext cx="0" cy="0"/>
      </dsp:txXfrm>
    </dsp:sp>
    <dsp:sp modelId="{AB28C462-45FC-4624-BA7E-1CCC96D5C2A6}">
      <dsp:nvSpPr>
        <dsp:cNvPr id="0" name=""/>
        <dsp:cNvSpPr/>
      </dsp:nvSpPr>
      <dsp:spPr>
        <a:xfrm>
          <a:off x="1725610" y="1934152"/>
          <a:ext cx="206643" cy="492196"/>
        </a:xfrm>
        <a:custGeom>
          <a:avLst/>
          <a:gdLst/>
          <a:ahLst/>
          <a:cxnLst/>
          <a:rect l="0" t="0" r="0" b="0"/>
          <a:pathLst>
            <a:path>
              <a:moveTo>
                <a:pt x="0" y="613030"/>
              </a:moveTo>
              <a:lnTo>
                <a:pt x="128687" y="613030"/>
              </a:lnTo>
              <a:lnTo>
                <a:pt x="128687" y="0"/>
              </a:lnTo>
              <a:lnTo>
                <a:pt x="257374" y="0"/>
              </a:lnTo>
            </a:path>
          </a:pathLst>
        </a:custGeom>
        <a:noFill/>
        <a:ln w="12700" cap="flat" cmpd="sng" algn="ctr">
          <a:solidFill>
            <a:srgbClr val="E97132">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Aptos" panose="02110004020202020204"/>
            <a:ea typeface="+mn-ea"/>
            <a:cs typeface="+mn-cs"/>
          </a:endParaRPr>
        </a:p>
      </dsp:txBody>
      <dsp:txXfrm>
        <a:off x="1815587" y="2166905"/>
        <a:ext cx="0" cy="0"/>
      </dsp:txXfrm>
    </dsp:sp>
    <dsp:sp modelId="{C29D6590-4371-459E-88CD-15B0D495D509}">
      <dsp:nvSpPr>
        <dsp:cNvPr id="0" name=""/>
        <dsp:cNvSpPr/>
      </dsp:nvSpPr>
      <dsp:spPr>
        <a:xfrm>
          <a:off x="2965472" y="556003"/>
          <a:ext cx="206643" cy="393757"/>
        </a:xfrm>
        <a:custGeom>
          <a:avLst/>
          <a:gdLst/>
          <a:ahLst/>
          <a:cxnLst/>
          <a:rect l="0" t="0" r="0" b="0"/>
          <a:pathLst>
            <a:path>
              <a:moveTo>
                <a:pt x="0" y="0"/>
              </a:moveTo>
              <a:lnTo>
                <a:pt x="128687" y="0"/>
              </a:lnTo>
              <a:lnTo>
                <a:pt x="128687" y="490424"/>
              </a:lnTo>
              <a:lnTo>
                <a:pt x="257374" y="490424"/>
              </a:lnTo>
            </a:path>
          </a:pathLst>
        </a:custGeom>
        <a:noFill/>
        <a:ln w="12700" cap="flat" cmpd="sng" algn="ctr">
          <a:solidFill>
            <a:srgbClr val="196B2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Aptos" panose="02110004020202020204"/>
            <a:ea typeface="+mn-ea"/>
            <a:cs typeface="+mn-cs"/>
          </a:endParaRPr>
        </a:p>
      </dsp:txBody>
      <dsp:txXfrm>
        <a:off x="3057677" y="741764"/>
        <a:ext cx="0" cy="0"/>
      </dsp:txXfrm>
    </dsp:sp>
    <dsp:sp modelId="{B620B6CC-D6A7-46CA-8216-1989F5B8FDE6}">
      <dsp:nvSpPr>
        <dsp:cNvPr id="0" name=""/>
        <dsp:cNvSpPr/>
      </dsp:nvSpPr>
      <dsp:spPr>
        <a:xfrm>
          <a:off x="2965472" y="510283"/>
          <a:ext cx="206643" cy="91440"/>
        </a:xfrm>
        <a:custGeom>
          <a:avLst/>
          <a:gdLst/>
          <a:ahLst/>
          <a:cxnLst/>
          <a:rect l="0" t="0" r="0" b="0"/>
          <a:pathLst>
            <a:path>
              <a:moveTo>
                <a:pt x="0" y="45720"/>
              </a:moveTo>
              <a:lnTo>
                <a:pt x="257374" y="45720"/>
              </a:lnTo>
            </a:path>
          </a:pathLst>
        </a:custGeom>
        <a:noFill/>
        <a:ln w="12700" cap="flat" cmpd="sng" algn="ctr">
          <a:solidFill>
            <a:srgbClr val="196B2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Aptos" panose="02110004020202020204"/>
            <a:ea typeface="+mn-ea"/>
            <a:cs typeface="+mn-cs"/>
          </a:endParaRPr>
        </a:p>
      </dsp:txBody>
      <dsp:txXfrm>
        <a:off x="3063628" y="550837"/>
        <a:ext cx="0" cy="0"/>
      </dsp:txXfrm>
    </dsp:sp>
    <dsp:sp modelId="{6EB4D4C5-B77D-4C0B-BFA8-165481315ED8}">
      <dsp:nvSpPr>
        <dsp:cNvPr id="0" name=""/>
        <dsp:cNvSpPr/>
      </dsp:nvSpPr>
      <dsp:spPr>
        <a:xfrm>
          <a:off x="2965472" y="162246"/>
          <a:ext cx="206643" cy="393757"/>
        </a:xfrm>
        <a:custGeom>
          <a:avLst/>
          <a:gdLst/>
          <a:ahLst/>
          <a:cxnLst/>
          <a:rect l="0" t="0" r="0" b="0"/>
          <a:pathLst>
            <a:path>
              <a:moveTo>
                <a:pt x="0" y="490424"/>
              </a:moveTo>
              <a:lnTo>
                <a:pt x="128687" y="490424"/>
              </a:lnTo>
              <a:lnTo>
                <a:pt x="128687" y="0"/>
              </a:lnTo>
              <a:lnTo>
                <a:pt x="257374" y="0"/>
              </a:lnTo>
            </a:path>
          </a:pathLst>
        </a:custGeom>
        <a:noFill/>
        <a:ln w="12700" cap="flat" cmpd="sng" algn="ctr">
          <a:solidFill>
            <a:srgbClr val="196B2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Aptos" panose="02110004020202020204"/>
            <a:ea typeface="+mn-ea"/>
            <a:cs typeface="+mn-cs"/>
          </a:endParaRPr>
        </a:p>
      </dsp:txBody>
      <dsp:txXfrm>
        <a:off x="3057677" y="348007"/>
        <a:ext cx="0" cy="0"/>
      </dsp:txXfrm>
    </dsp:sp>
    <dsp:sp modelId="{04039325-E4C8-4504-B02E-0543F5009A1C}">
      <dsp:nvSpPr>
        <dsp:cNvPr id="0" name=""/>
        <dsp:cNvSpPr/>
      </dsp:nvSpPr>
      <dsp:spPr>
        <a:xfrm>
          <a:off x="1725610" y="556003"/>
          <a:ext cx="206643" cy="1870346"/>
        </a:xfrm>
        <a:custGeom>
          <a:avLst/>
          <a:gdLst/>
          <a:ahLst/>
          <a:cxnLst/>
          <a:rect l="0" t="0" r="0" b="0"/>
          <a:pathLst>
            <a:path>
              <a:moveTo>
                <a:pt x="0" y="2329514"/>
              </a:moveTo>
              <a:lnTo>
                <a:pt x="128687" y="2329514"/>
              </a:lnTo>
              <a:lnTo>
                <a:pt x="128687" y="0"/>
              </a:lnTo>
              <a:lnTo>
                <a:pt x="257374" y="0"/>
              </a:lnTo>
            </a:path>
          </a:pathLst>
        </a:custGeom>
        <a:noFill/>
        <a:ln w="12700" cap="flat" cmpd="sng" algn="ctr">
          <a:solidFill>
            <a:srgbClr val="E97132">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solidFill>
              <a:sysClr val="windowText" lastClr="000000">
                <a:hueOff val="0"/>
                <a:satOff val="0"/>
                <a:lumOff val="0"/>
                <a:alphaOff val="0"/>
              </a:sysClr>
            </a:solidFill>
            <a:latin typeface="Aptos" panose="02110004020202020204"/>
            <a:ea typeface="+mn-ea"/>
            <a:cs typeface="+mn-cs"/>
          </a:endParaRPr>
        </a:p>
      </dsp:txBody>
      <dsp:txXfrm>
        <a:off x="1781889" y="1444133"/>
        <a:ext cx="0" cy="0"/>
      </dsp:txXfrm>
    </dsp:sp>
    <dsp:sp modelId="{38CA9918-C57E-4B2F-87FE-06A7E261D5A5}">
      <dsp:nvSpPr>
        <dsp:cNvPr id="0" name=""/>
        <dsp:cNvSpPr/>
      </dsp:nvSpPr>
      <dsp:spPr>
        <a:xfrm rot="16200000">
          <a:off x="739145" y="2268846"/>
          <a:ext cx="1657924" cy="315005"/>
        </a:xfrm>
        <a:prstGeom prst="rect">
          <a:avLst/>
        </a:prstGeom>
        <a:gradFill rotWithShape="0">
          <a:gsLst>
            <a:gs pos="0">
              <a:srgbClr val="156082">
                <a:hueOff val="0"/>
                <a:satOff val="0"/>
                <a:lumOff val="0"/>
                <a:alphaOff val="0"/>
                <a:satMod val="103000"/>
                <a:lumMod val="102000"/>
                <a:tint val="94000"/>
              </a:srgbClr>
            </a:gs>
            <a:gs pos="50000">
              <a:srgbClr val="156082">
                <a:hueOff val="0"/>
                <a:satOff val="0"/>
                <a:lumOff val="0"/>
                <a:alphaOff val="0"/>
                <a:satMod val="110000"/>
                <a:lumMod val="100000"/>
                <a:shade val="100000"/>
              </a:srgbClr>
            </a:gs>
            <a:gs pos="100000">
              <a:srgbClr val="156082">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r>
            <a:rPr lang="kk-KZ" sz="2100" b="1" kern="1200" dirty="0">
              <a:solidFill>
                <a:sysClr val="windowText" lastClr="000000"/>
              </a:solidFill>
              <a:latin typeface="Times New Roman" panose="02020603050405020304" pitchFamily="18" charset="0"/>
              <a:ea typeface="+mn-ea"/>
              <a:cs typeface="Times New Roman" panose="02020603050405020304" pitchFamily="18" charset="0"/>
            </a:rPr>
            <a:t>ЖАОК</a:t>
          </a:r>
          <a:endParaRPr lang="ru-RU" sz="2100" b="1" kern="1200" dirty="0">
            <a:solidFill>
              <a:sysClr val="windowText" lastClr="000000"/>
            </a:solidFill>
            <a:latin typeface="Times New Roman" panose="02020603050405020304" pitchFamily="18" charset="0"/>
            <a:ea typeface="+mn-ea"/>
            <a:cs typeface="Times New Roman" panose="02020603050405020304" pitchFamily="18" charset="0"/>
          </a:endParaRPr>
        </a:p>
      </dsp:txBody>
      <dsp:txXfrm>
        <a:off x="739145" y="2268846"/>
        <a:ext cx="1657924" cy="315005"/>
      </dsp:txXfrm>
    </dsp:sp>
    <dsp:sp modelId="{8CCDFF03-D85D-4B05-B4E4-520D6B6B53E6}">
      <dsp:nvSpPr>
        <dsp:cNvPr id="0" name=""/>
        <dsp:cNvSpPr/>
      </dsp:nvSpPr>
      <dsp:spPr>
        <a:xfrm>
          <a:off x="1932254" y="398500"/>
          <a:ext cx="1033218" cy="315005"/>
        </a:xfrm>
        <a:prstGeom prst="rect">
          <a:avLst/>
        </a:prstGeom>
        <a:gradFill rotWithShape="0">
          <a:gsLst>
            <a:gs pos="0">
              <a:srgbClr val="E97132">
                <a:hueOff val="0"/>
                <a:satOff val="0"/>
                <a:lumOff val="0"/>
                <a:alphaOff val="0"/>
                <a:satMod val="103000"/>
                <a:lumMod val="102000"/>
                <a:tint val="94000"/>
              </a:srgbClr>
            </a:gs>
            <a:gs pos="50000">
              <a:srgbClr val="E97132">
                <a:hueOff val="0"/>
                <a:satOff val="0"/>
                <a:lumOff val="0"/>
                <a:alphaOff val="0"/>
                <a:satMod val="110000"/>
                <a:lumMod val="100000"/>
                <a:shade val="100000"/>
              </a:srgbClr>
            </a:gs>
            <a:gs pos="100000">
              <a:srgbClr val="E97132">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kk-KZ" sz="1400" b="1" kern="1200" dirty="0">
              <a:solidFill>
                <a:sysClr val="windowText" lastClr="000000"/>
              </a:solidFill>
              <a:latin typeface="Times New Roman" panose="02020603050405020304" pitchFamily="18" charset="0"/>
              <a:ea typeface="+mn-ea"/>
              <a:cs typeface="Times New Roman" panose="02020603050405020304" pitchFamily="18" charset="0"/>
            </a:rPr>
            <a:t>Кіріспе</a:t>
          </a:r>
          <a:endParaRPr lang="ru-RU" sz="1400" b="1" kern="1200" dirty="0">
            <a:solidFill>
              <a:sysClr val="windowText" lastClr="000000"/>
            </a:solidFill>
            <a:latin typeface="Times New Roman" panose="02020603050405020304" pitchFamily="18" charset="0"/>
            <a:ea typeface="+mn-ea"/>
            <a:cs typeface="Times New Roman" panose="02020603050405020304" pitchFamily="18" charset="0"/>
          </a:endParaRPr>
        </a:p>
      </dsp:txBody>
      <dsp:txXfrm>
        <a:off x="1932254" y="398500"/>
        <a:ext cx="1033218" cy="315005"/>
      </dsp:txXfrm>
    </dsp:sp>
    <dsp:sp modelId="{EF85D8AF-795C-4891-988C-2E1B37428CEA}">
      <dsp:nvSpPr>
        <dsp:cNvPr id="0" name=""/>
        <dsp:cNvSpPr/>
      </dsp:nvSpPr>
      <dsp:spPr>
        <a:xfrm>
          <a:off x="3172116" y="4743"/>
          <a:ext cx="1033218" cy="315005"/>
        </a:xfrm>
        <a:prstGeom prst="rect">
          <a:avLst/>
        </a:prstGeom>
        <a:gradFill rotWithShape="0">
          <a:gsLst>
            <a:gs pos="0">
              <a:srgbClr val="196B24">
                <a:hueOff val="0"/>
                <a:satOff val="0"/>
                <a:lumOff val="0"/>
                <a:alphaOff val="0"/>
                <a:satMod val="103000"/>
                <a:lumMod val="102000"/>
                <a:tint val="94000"/>
              </a:srgbClr>
            </a:gs>
            <a:gs pos="50000">
              <a:srgbClr val="196B24">
                <a:hueOff val="0"/>
                <a:satOff val="0"/>
                <a:lumOff val="0"/>
                <a:alphaOff val="0"/>
                <a:satMod val="110000"/>
                <a:lumMod val="100000"/>
                <a:shade val="100000"/>
              </a:srgbClr>
            </a:gs>
            <a:gs pos="100000">
              <a:srgbClr val="196B2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kk-KZ" sz="1400" b="1" kern="1200" dirty="0">
              <a:solidFill>
                <a:sysClr val="windowText" lastClr="000000"/>
              </a:solidFill>
              <a:latin typeface="Times New Roman" panose="02020603050405020304" pitchFamily="18" charset="0"/>
              <a:ea typeface="+mn-ea"/>
              <a:cs typeface="Times New Roman" panose="02020603050405020304" pitchFamily="18" charset="0"/>
            </a:rPr>
            <a:t>Мақсат</a:t>
          </a:r>
          <a:endParaRPr lang="ru-RU" sz="1400" b="1" kern="1200" dirty="0">
            <a:solidFill>
              <a:sysClr val="windowText" lastClr="000000"/>
            </a:solidFill>
            <a:latin typeface="Times New Roman" panose="02020603050405020304" pitchFamily="18" charset="0"/>
            <a:ea typeface="+mn-ea"/>
            <a:cs typeface="Times New Roman" panose="02020603050405020304" pitchFamily="18" charset="0"/>
          </a:endParaRPr>
        </a:p>
      </dsp:txBody>
      <dsp:txXfrm>
        <a:off x="3172116" y="4743"/>
        <a:ext cx="1033218" cy="315005"/>
      </dsp:txXfrm>
    </dsp:sp>
    <dsp:sp modelId="{6D9688EE-FE3B-4871-8EF4-73157BC5D9B2}">
      <dsp:nvSpPr>
        <dsp:cNvPr id="0" name=""/>
        <dsp:cNvSpPr/>
      </dsp:nvSpPr>
      <dsp:spPr>
        <a:xfrm>
          <a:off x="3172116" y="398500"/>
          <a:ext cx="1033218" cy="315005"/>
        </a:xfrm>
        <a:prstGeom prst="rect">
          <a:avLst/>
        </a:prstGeom>
        <a:gradFill rotWithShape="0">
          <a:gsLst>
            <a:gs pos="0">
              <a:srgbClr val="196B24">
                <a:hueOff val="0"/>
                <a:satOff val="0"/>
                <a:lumOff val="0"/>
                <a:alphaOff val="0"/>
                <a:satMod val="103000"/>
                <a:lumMod val="102000"/>
                <a:tint val="94000"/>
              </a:srgbClr>
            </a:gs>
            <a:gs pos="50000">
              <a:srgbClr val="196B24">
                <a:hueOff val="0"/>
                <a:satOff val="0"/>
                <a:lumOff val="0"/>
                <a:alphaOff val="0"/>
                <a:satMod val="110000"/>
                <a:lumMod val="100000"/>
                <a:shade val="100000"/>
              </a:srgbClr>
            </a:gs>
            <a:gs pos="100000">
              <a:srgbClr val="196B2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914400" eaLnBrk="1" fontAlgn="auto" latinLnBrk="0" hangingPunct="1">
            <a:lnSpc>
              <a:spcPct val="100000"/>
            </a:lnSpc>
            <a:spcBef>
              <a:spcPts val="0"/>
            </a:spcBef>
            <a:spcAft>
              <a:spcPts val="0"/>
            </a:spcAft>
            <a:buClrTx/>
            <a:buSzTx/>
            <a:buFontTx/>
            <a:buNone/>
            <a:tabLst/>
            <a:defRPr/>
          </a:pPr>
          <a:endParaRPr lang="kk-KZ" sz="900" kern="1200" dirty="0">
            <a:solidFill>
              <a:sysClr val="window" lastClr="FFFFFF"/>
            </a:solidFill>
            <a:latin typeface="Aptos" panose="02110004020202020204"/>
            <a:ea typeface="+mn-ea"/>
            <a:cs typeface="+mn-cs"/>
          </a:endParaRPr>
        </a:p>
        <a:p>
          <a:pPr marL="0" marR="0" lvl="0" indent="0" algn="ctr" defTabSz="914400" eaLnBrk="1" fontAlgn="auto" latinLnBrk="0" hangingPunct="1">
            <a:lnSpc>
              <a:spcPct val="100000"/>
            </a:lnSpc>
            <a:spcBef>
              <a:spcPts val="0"/>
            </a:spcBef>
            <a:spcAft>
              <a:spcPts val="0"/>
            </a:spcAft>
            <a:buClrTx/>
            <a:buSzTx/>
            <a:buFontTx/>
            <a:buNone/>
            <a:tabLst/>
            <a:defRPr/>
          </a:pPr>
          <a:r>
            <a:rPr lang="kk-KZ" sz="1400" b="1" kern="1200" dirty="0">
              <a:solidFill>
                <a:sysClr val="windowText" lastClr="000000"/>
              </a:solidFill>
              <a:latin typeface="Times New Roman" panose="02020603050405020304" pitchFamily="18" charset="0"/>
              <a:ea typeface="+mn-ea"/>
              <a:cs typeface="Times New Roman" panose="02020603050405020304" pitchFamily="18" charset="0"/>
            </a:rPr>
            <a:t>Міндеттер</a:t>
          </a:r>
          <a:endParaRPr lang="ru-RU" sz="1400" b="1" kern="1200" dirty="0">
            <a:solidFill>
              <a:sysClr val="windowText" lastClr="000000"/>
            </a:solidFill>
            <a:latin typeface="Times New Roman" panose="02020603050405020304" pitchFamily="18" charset="0"/>
            <a:ea typeface="+mn-ea"/>
            <a:cs typeface="Times New Roman" panose="02020603050405020304" pitchFamily="18" charset="0"/>
          </a:endParaRPr>
        </a:p>
        <a:p>
          <a:pPr marL="0" lvl="0" algn="ctr" defTabSz="1822450">
            <a:lnSpc>
              <a:spcPct val="90000"/>
            </a:lnSpc>
            <a:spcBef>
              <a:spcPct val="0"/>
            </a:spcBef>
            <a:spcAft>
              <a:spcPct val="35000"/>
            </a:spcAft>
            <a:buNone/>
          </a:pPr>
          <a:endParaRPr lang="ru-RU" sz="900" kern="1200" dirty="0">
            <a:solidFill>
              <a:sysClr val="window" lastClr="FFFFFF"/>
            </a:solidFill>
            <a:latin typeface="Aptos" panose="02110004020202020204"/>
            <a:ea typeface="+mn-ea"/>
            <a:cs typeface="+mn-cs"/>
          </a:endParaRPr>
        </a:p>
      </dsp:txBody>
      <dsp:txXfrm>
        <a:off x="3172116" y="398500"/>
        <a:ext cx="1033218" cy="315005"/>
      </dsp:txXfrm>
    </dsp:sp>
    <dsp:sp modelId="{41AC9CB6-A1FF-46FB-9E80-0FD3CED10CE0}">
      <dsp:nvSpPr>
        <dsp:cNvPr id="0" name=""/>
        <dsp:cNvSpPr/>
      </dsp:nvSpPr>
      <dsp:spPr>
        <a:xfrm>
          <a:off x="3172116" y="792257"/>
          <a:ext cx="1033218" cy="315005"/>
        </a:xfrm>
        <a:prstGeom prst="rect">
          <a:avLst/>
        </a:prstGeom>
        <a:gradFill rotWithShape="0">
          <a:gsLst>
            <a:gs pos="0">
              <a:srgbClr val="196B24">
                <a:hueOff val="0"/>
                <a:satOff val="0"/>
                <a:lumOff val="0"/>
                <a:alphaOff val="0"/>
                <a:satMod val="103000"/>
                <a:lumMod val="102000"/>
                <a:tint val="94000"/>
              </a:srgbClr>
            </a:gs>
            <a:gs pos="50000">
              <a:srgbClr val="196B24">
                <a:hueOff val="0"/>
                <a:satOff val="0"/>
                <a:lumOff val="0"/>
                <a:alphaOff val="0"/>
                <a:satMod val="110000"/>
                <a:lumMod val="100000"/>
                <a:shade val="100000"/>
              </a:srgbClr>
            </a:gs>
            <a:gs pos="100000">
              <a:srgbClr val="196B2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kk-KZ" sz="1400" b="1" kern="1200" dirty="0">
              <a:solidFill>
                <a:sysClr val="windowText" lastClr="000000"/>
              </a:solidFill>
              <a:latin typeface="Times New Roman" panose="02020603050405020304" pitchFamily="18" charset="0"/>
              <a:ea typeface="+mn-ea"/>
              <a:cs typeface="Times New Roman" panose="02020603050405020304" pitchFamily="18" charset="0"/>
            </a:rPr>
            <a:t>Нәтиже</a:t>
          </a:r>
          <a:endParaRPr lang="ru-RU" sz="1400" b="1" kern="1200" dirty="0">
            <a:solidFill>
              <a:sysClr val="windowText" lastClr="000000"/>
            </a:solidFill>
            <a:latin typeface="Times New Roman" panose="02020603050405020304" pitchFamily="18" charset="0"/>
            <a:ea typeface="+mn-ea"/>
            <a:cs typeface="Times New Roman" panose="02020603050405020304" pitchFamily="18" charset="0"/>
          </a:endParaRPr>
        </a:p>
      </dsp:txBody>
      <dsp:txXfrm>
        <a:off x="3172116" y="792257"/>
        <a:ext cx="1033218" cy="315005"/>
      </dsp:txXfrm>
    </dsp:sp>
    <dsp:sp modelId="{8E65E429-EFA9-42DE-8912-E4EA051C20B8}">
      <dsp:nvSpPr>
        <dsp:cNvPr id="0" name=""/>
        <dsp:cNvSpPr/>
      </dsp:nvSpPr>
      <dsp:spPr>
        <a:xfrm>
          <a:off x="1932254" y="1651710"/>
          <a:ext cx="1033218" cy="564883"/>
        </a:xfrm>
        <a:prstGeom prst="rect">
          <a:avLst/>
        </a:prstGeom>
        <a:gradFill rotWithShape="0">
          <a:gsLst>
            <a:gs pos="0">
              <a:srgbClr val="E97132">
                <a:hueOff val="0"/>
                <a:satOff val="0"/>
                <a:lumOff val="0"/>
                <a:alphaOff val="0"/>
                <a:satMod val="103000"/>
                <a:lumMod val="102000"/>
                <a:tint val="94000"/>
              </a:srgbClr>
            </a:gs>
            <a:gs pos="50000">
              <a:srgbClr val="E97132">
                <a:hueOff val="0"/>
                <a:satOff val="0"/>
                <a:lumOff val="0"/>
                <a:alphaOff val="0"/>
                <a:satMod val="110000"/>
                <a:lumMod val="100000"/>
                <a:shade val="100000"/>
              </a:srgbClr>
            </a:gs>
            <a:gs pos="100000">
              <a:srgbClr val="E97132">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kk-KZ" sz="1400" b="1" kern="1200" dirty="0">
              <a:solidFill>
                <a:sysClr val="windowText" lastClr="000000"/>
              </a:solidFill>
              <a:latin typeface="Times New Roman" panose="02020603050405020304" pitchFamily="18" charset="0"/>
              <a:ea typeface="+mn-ea"/>
              <a:cs typeface="Times New Roman" panose="02020603050405020304" pitchFamily="18" charset="0"/>
            </a:rPr>
            <a:t>Модульдер</a:t>
          </a:r>
          <a:r>
            <a:rPr lang="kk-KZ" sz="1400" b="1" kern="1200" dirty="0">
              <a:solidFill>
                <a:sysClr val="window" lastClr="FFFFFF"/>
              </a:solidFill>
              <a:latin typeface="Times New Roman" panose="02020603050405020304" pitchFamily="18" charset="0"/>
              <a:ea typeface="+mn-ea"/>
              <a:cs typeface="Times New Roman" panose="02020603050405020304" pitchFamily="18" charset="0"/>
            </a:rPr>
            <a:t> </a:t>
          </a:r>
        </a:p>
        <a:p>
          <a:pPr marL="0" lvl="0" indent="0" algn="ctr" defTabSz="622300">
            <a:lnSpc>
              <a:spcPct val="90000"/>
            </a:lnSpc>
            <a:spcBef>
              <a:spcPct val="0"/>
            </a:spcBef>
            <a:spcAft>
              <a:spcPct val="35000"/>
            </a:spcAft>
            <a:buNone/>
          </a:pPr>
          <a:r>
            <a:rPr lang="kk-KZ" sz="1400" b="1" kern="1200" dirty="0">
              <a:solidFill>
                <a:sysClr val="windowText" lastClr="000000"/>
              </a:solidFill>
              <a:latin typeface="Times New Roman" panose="02020603050405020304" pitchFamily="18" charset="0"/>
              <a:ea typeface="+mn-ea"/>
              <a:cs typeface="Times New Roman" panose="02020603050405020304" pitchFamily="18" charset="0"/>
            </a:rPr>
            <a:t>(3-6)</a:t>
          </a:r>
          <a:r>
            <a:rPr lang="en-US" sz="1400" b="1" kern="1200" dirty="0">
              <a:solidFill>
                <a:sysClr val="windowText" lastClr="000000"/>
              </a:solidFill>
              <a:latin typeface="Times New Roman" panose="02020603050405020304" pitchFamily="18" charset="0"/>
              <a:ea typeface="+mn-ea"/>
              <a:cs typeface="Times New Roman" panose="02020603050405020304" pitchFamily="18" charset="0"/>
            </a:rPr>
            <a:t> </a:t>
          </a:r>
          <a:endParaRPr lang="ru-RU" sz="1400" b="1" kern="1200" dirty="0">
            <a:solidFill>
              <a:sysClr val="windowText" lastClr="000000"/>
            </a:solidFill>
            <a:latin typeface="Times New Roman" panose="02020603050405020304" pitchFamily="18" charset="0"/>
            <a:ea typeface="+mn-ea"/>
            <a:cs typeface="Times New Roman" panose="02020603050405020304" pitchFamily="18" charset="0"/>
          </a:endParaRPr>
        </a:p>
      </dsp:txBody>
      <dsp:txXfrm>
        <a:off x="1932254" y="1651710"/>
        <a:ext cx="1033218" cy="564883"/>
      </dsp:txXfrm>
    </dsp:sp>
    <dsp:sp modelId="{461C4C87-446C-4055-827B-4792DA73DD43}">
      <dsp:nvSpPr>
        <dsp:cNvPr id="0" name=""/>
        <dsp:cNvSpPr/>
      </dsp:nvSpPr>
      <dsp:spPr>
        <a:xfrm>
          <a:off x="3172116" y="1186014"/>
          <a:ext cx="1033218" cy="315005"/>
        </a:xfrm>
        <a:prstGeom prst="rect">
          <a:avLst/>
        </a:prstGeom>
        <a:gradFill rotWithShape="0">
          <a:gsLst>
            <a:gs pos="0">
              <a:srgbClr val="196B24">
                <a:hueOff val="0"/>
                <a:satOff val="0"/>
                <a:lumOff val="0"/>
                <a:alphaOff val="0"/>
                <a:satMod val="103000"/>
                <a:lumMod val="102000"/>
                <a:tint val="94000"/>
              </a:srgbClr>
            </a:gs>
            <a:gs pos="50000">
              <a:srgbClr val="196B24">
                <a:hueOff val="0"/>
                <a:satOff val="0"/>
                <a:lumOff val="0"/>
                <a:alphaOff val="0"/>
                <a:satMod val="110000"/>
                <a:lumMod val="100000"/>
                <a:shade val="100000"/>
              </a:srgbClr>
            </a:gs>
            <a:gs pos="100000">
              <a:srgbClr val="196B2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kk-KZ" sz="1400" b="1" kern="1200" dirty="0">
              <a:solidFill>
                <a:sysClr val="windowText" lastClr="000000"/>
              </a:solidFill>
              <a:latin typeface="Times New Roman" panose="02020603050405020304" pitchFamily="18" charset="0"/>
              <a:ea typeface="+mn-ea"/>
              <a:cs typeface="Times New Roman" panose="02020603050405020304" pitchFamily="18" charset="0"/>
            </a:rPr>
            <a:t>Видео</a:t>
          </a:r>
          <a:endParaRPr lang="ru-RU" sz="1400" b="1" kern="1200" dirty="0">
            <a:solidFill>
              <a:sysClr val="windowText" lastClr="000000"/>
            </a:solidFill>
            <a:latin typeface="Times New Roman" panose="02020603050405020304" pitchFamily="18" charset="0"/>
            <a:ea typeface="+mn-ea"/>
            <a:cs typeface="Times New Roman" panose="02020603050405020304" pitchFamily="18" charset="0"/>
          </a:endParaRPr>
        </a:p>
      </dsp:txBody>
      <dsp:txXfrm>
        <a:off x="3172116" y="1186014"/>
        <a:ext cx="1033218" cy="315005"/>
      </dsp:txXfrm>
    </dsp:sp>
    <dsp:sp modelId="{AB0C908A-2576-49F2-AF77-BAE863FDE78D}">
      <dsp:nvSpPr>
        <dsp:cNvPr id="0" name=""/>
        <dsp:cNvSpPr/>
      </dsp:nvSpPr>
      <dsp:spPr>
        <a:xfrm>
          <a:off x="3172116" y="1579771"/>
          <a:ext cx="1033218" cy="315005"/>
        </a:xfrm>
        <a:prstGeom prst="rect">
          <a:avLst/>
        </a:prstGeom>
        <a:gradFill rotWithShape="0">
          <a:gsLst>
            <a:gs pos="0">
              <a:srgbClr val="196B24">
                <a:hueOff val="0"/>
                <a:satOff val="0"/>
                <a:lumOff val="0"/>
                <a:alphaOff val="0"/>
                <a:satMod val="103000"/>
                <a:lumMod val="102000"/>
                <a:tint val="94000"/>
              </a:srgbClr>
            </a:gs>
            <a:gs pos="50000">
              <a:srgbClr val="196B24">
                <a:hueOff val="0"/>
                <a:satOff val="0"/>
                <a:lumOff val="0"/>
                <a:alphaOff val="0"/>
                <a:satMod val="110000"/>
                <a:lumMod val="100000"/>
                <a:shade val="100000"/>
              </a:srgbClr>
            </a:gs>
            <a:gs pos="100000">
              <a:srgbClr val="196B2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kk-KZ" sz="1400" b="1" kern="1200" dirty="0">
              <a:solidFill>
                <a:sysClr val="windowText" lastClr="000000"/>
              </a:solidFill>
              <a:latin typeface="Times New Roman" panose="02020603050405020304" pitchFamily="18" charset="0"/>
              <a:ea typeface="+mn-ea"/>
              <a:cs typeface="Times New Roman" panose="02020603050405020304" pitchFamily="18" charset="0"/>
            </a:rPr>
            <a:t>Материал</a:t>
          </a:r>
          <a:endParaRPr lang="ru-RU" sz="1400" b="1" kern="1200" dirty="0">
            <a:solidFill>
              <a:sysClr val="windowText" lastClr="000000"/>
            </a:solidFill>
            <a:latin typeface="Times New Roman" panose="02020603050405020304" pitchFamily="18" charset="0"/>
            <a:ea typeface="+mn-ea"/>
            <a:cs typeface="Times New Roman" panose="02020603050405020304" pitchFamily="18" charset="0"/>
          </a:endParaRPr>
        </a:p>
      </dsp:txBody>
      <dsp:txXfrm>
        <a:off x="3172116" y="1579771"/>
        <a:ext cx="1033218" cy="315005"/>
      </dsp:txXfrm>
    </dsp:sp>
    <dsp:sp modelId="{B46A05E0-ED8E-4F8D-86B4-F8A768084885}">
      <dsp:nvSpPr>
        <dsp:cNvPr id="0" name=""/>
        <dsp:cNvSpPr/>
      </dsp:nvSpPr>
      <dsp:spPr>
        <a:xfrm>
          <a:off x="3172116" y="1973528"/>
          <a:ext cx="1033218" cy="315005"/>
        </a:xfrm>
        <a:prstGeom prst="rect">
          <a:avLst/>
        </a:prstGeom>
        <a:gradFill rotWithShape="0">
          <a:gsLst>
            <a:gs pos="0">
              <a:srgbClr val="196B24">
                <a:hueOff val="0"/>
                <a:satOff val="0"/>
                <a:lumOff val="0"/>
                <a:alphaOff val="0"/>
                <a:satMod val="103000"/>
                <a:lumMod val="102000"/>
                <a:tint val="94000"/>
              </a:srgbClr>
            </a:gs>
            <a:gs pos="50000">
              <a:srgbClr val="196B24">
                <a:hueOff val="0"/>
                <a:satOff val="0"/>
                <a:lumOff val="0"/>
                <a:alphaOff val="0"/>
                <a:satMod val="110000"/>
                <a:lumMod val="100000"/>
                <a:shade val="100000"/>
              </a:srgbClr>
            </a:gs>
            <a:gs pos="100000">
              <a:srgbClr val="196B2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kk-KZ" sz="1400" b="1" kern="1200" dirty="0">
              <a:solidFill>
                <a:sysClr val="windowText" lastClr="000000"/>
              </a:solidFill>
              <a:latin typeface="Times New Roman" panose="02020603050405020304" pitchFamily="18" charset="0"/>
              <a:ea typeface="+mn-ea"/>
              <a:cs typeface="Times New Roman" panose="02020603050405020304" pitchFamily="18" charset="0"/>
            </a:rPr>
            <a:t>Тапсырма</a:t>
          </a:r>
          <a:endParaRPr lang="ru-RU" sz="1400" b="1" kern="1200" dirty="0">
            <a:solidFill>
              <a:sysClr val="windowText" lastClr="000000"/>
            </a:solidFill>
            <a:latin typeface="Times New Roman" panose="02020603050405020304" pitchFamily="18" charset="0"/>
            <a:ea typeface="+mn-ea"/>
            <a:cs typeface="Times New Roman" panose="02020603050405020304" pitchFamily="18" charset="0"/>
          </a:endParaRPr>
        </a:p>
      </dsp:txBody>
      <dsp:txXfrm>
        <a:off x="3172116" y="1973528"/>
        <a:ext cx="1033218" cy="315005"/>
      </dsp:txXfrm>
    </dsp:sp>
    <dsp:sp modelId="{34C25BD1-3D87-4A66-B65A-C6ECA0D0AF41}">
      <dsp:nvSpPr>
        <dsp:cNvPr id="0" name=""/>
        <dsp:cNvSpPr/>
      </dsp:nvSpPr>
      <dsp:spPr>
        <a:xfrm>
          <a:off x="3172116" y="2367285"/>
          <a:ext cx="1033218" cy="315005"/>
        </a:xfrm>
        <a:prstGeom prst="rect">
          <a:avLst/>
        </a:prstGeom>
        <a:gradFill rotWithShape="0">
          <a:gsLst>
            <a:gs pos="0">
              <a:srgbClr val="196B24">
                <a:hueOff val="0"/>
                <a:satOff val="0"/>
                <a:lumOff val="0"/>
                <a:alphaOff val="0"/>
                <a:satMod val="103000"/>
                <a:lumMod val="102000"/>
                <a:tint val="94000"/>
              </a:srgbClr>
            </a:gs>
            <a:gs pos="50000">
              <a:srgbClr val="196B24">
                <a:hueOff val="0"/>
                <a:satOff val="0"/>
                <a:lumOff val="0"/>
                <a:alphaOff val="0"/>
                <a:satMod val="110000"/>
                <a:lumMod val="100000"/>
                <a:shade val="100000"/>
              </a:srgbClr>
            </a:gs>
            <a:gs pos="100000">
              <a:srgbClr val="196B2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kk-KZ" sz="1400" b="1" kern="1200" dirty="0">
              <a:solidFill>
                <a:sysClr val="windowText" lastClr="000000"/>
              </a:solidFill>
              <a:latin typeface="Times New Roman" panose="02020603050405020304" pitchFamily="18" charset="0"/>
              <a:ea typeface="+mn-ea"/>
              <a:cs typeface="Times New Roman" panose="02020603050405020304" pitchFamily="18" charset="0"/>
            </a:rPr>
            <a:t>Тест</a:t>
          </a:r>
          <a:endParaRPr lang="ru-RU" sz="1400" b="1" kern="1200" dirty="0">
            <a:solidFill>
              <a:sysClr val="windowText" lastClr="000000"/>
            </a:solidFill>
            <a:latin typeface="Times New Roman" panose="02020603050405020304" pitchFamily="18" charset="0"/>
            <a:ea typeface="+mn-ea"/>
            <a:cs typeface="Times New Roman" panose="02020603050405020304" pitchFamily="18" charset="0"/>
          </a:endParaRPr>
        </a:p>
      </dsp:txBody>
      <dsp:txXfrm>
        <a:off x="3172116" y="2367285"/>
        <a:ext cx="1033218" cy="315005"/>
      </dsp:txXfrm>
    </dsp:sp>
    <dsp:sp modelId="{F1051825-2344-43A1-AC24-AB337EE7ECD3}">
      <dsp:nvSpPr>
        <dsp:cNvPr id="0" name=""/>
        <dsp:cNvSpPr/>
      </dsp:nvSpPr>
      <dsp:spPr>
        <a:xfrm>
          <a:off x="1932254" y="3154799"/>
          <a:ext cx="1033218" cy="315005"/>
        </a:xfrm>
        <a:prstGeom prst="rect">
          <a:avLst/>
        </a:prstGeom>
        <a:gradFill rotWithShape="0">
          <a:gsLst>
            <a:gs pos="0">
              <a:srgbClr val="E97132">
                <a:hueOff val="0"/>
                <a:satOff val="0"/>
                <a:lumOff val="0"/>
                <a:alphaOff val="0"/>
                <a:satMod val="103000"/>
                <a:lumMod val="102000"/>
                <a:tint val="94000"/>
              </a:srgbClr>
            </a:gs>
            <a:gs pos="50000">
              <a:srgbClr val="E97132">
                <a:hueOff val="0"/>
                <a:satOff val="0"/>
                <a:lumOff val="0"/>
                <a:alphaOff val="0"/>
                <a:satMod val="110000"/>
                <a:lumMod val="100000"/>
                <a:shade val="100000"/>
              </a:srgbClr>
            </a:gs>
            <a:gs pos="100000">
              <a:srgbClr val="E97132">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914400" eaLnBrk="1" fontAlgn="auto" latinLnBrk="0" hangingPunct="1">
            <a:lnSpc>
              <a:spcPct val="100000"/>
            </a:lnSpc>
            <a:spcBef>
              <a:spcPts val="0"/>
            </a:spcBef>
            <a:spcAft>
              <a:spcPts val="0"/>
            </a:spcAft>
            <a:buClrTx/>
            <a:buSzTx/>
            <a:buFontTx/>
            <a:buNone/>
            <a:tabLst/>
            <a:defRPr/>
          </a:pPr>
          <a:endParaRPr lang="kk-KZ" sz="900" kern="1200" dirty="0">
            <a:solidFill>
              <a:sysClr val="window" lastClr="FFFFFF"/>
            </a:solidFill>
            <a:latin typeface="Aptos" panose="02110004020202020204"/>
            <a:ea typeface="+mn-ea"/>
            <a:cs typeface="+mn-cs"/>
          </a:endParaRPr>
        </a:p>
        <a:p>
          <a:pPr marL="0" marR="0" lvl="0" indent="0" algn="ctr" defTabSz="914400" eaLnBrk="1" fontAlgn="auto" latinLnBrk="0" hangingPunct="1">
            <a:lnSpc>
              <a:spcPct val="100000"/>
            </a:lnSpc>
            <a:spcBef>
              <a:spcPts val="0"/>
            </a:spcBef>
            <a:spcAft>
              <a:spcPts val="0"/>
            </a:spcAft>
            <a:buClrTx/>
            <a:buSzTx/>
            <a:buFontTx/>
            <a:buNone/>
            <a:tabLst/>
            <a:defRPr/>
          </a:pPr>
          <a:r>
            <a:rPr lang="kk-KZ" sz="1400" b="1" kern="1200" dirty="0">
              <a:solidFill>
                <a:sysClr val="windowText" lastClr="000000"/>
              </a:solidFill>
              <a:latin typeface="Times New Roman" panose="02020603050405020304" pitchFamily="18" charset="0"/>
              <a:ea typeface="+mn-ea"/>
              <a:cs typeface="Times New Roman" panose="02020603050405020304" pitchFamily="18" charset="0"/>
            </a:rPr>
            <a:t>Интерактив</a:t>
          </a:r>
          <a:endParaRPr lang="ru-RU" sz="1400" b="1" kern="1200" dirty="0">
            <a:solidFill>
              <a:sysClr val="windowText" lastClr="000000"/>
            </a:solidFill>
            <a:latin typeface="Times New Roman" panose="02020603050405020304" pitchFamily="18" charset="0"/>
            <a:ea typeface="+mn-ea"/>
            <a:cs typeface="Times New Roman" panose="02020603050405020304" pitchFamily="18" charset="0"/>
          </a:endParaRPr>
        </a:p>
        <a:p>
          <a:pPr marL="0" lvl="0" algn="ctr" defTabSz="444500">
            <a:lnSpc>
              <a:spcPct val="90000"/>
            </a:lnSpc>
            <a:spcBef>
              <a:spcPct val="0"/>
            </a:spcBef>
            <a:spcAft>
              <a:spcPct val="35000"/>
            </a:spcAft>
            <a:buNone/>
          </a:pPr>
          <a:endParaRPr lang="ru-RU" sz="900" kern="1200" dirty="0">
            <a:solidFill>
              <a:sysClr val="window" lastClr="FFFFFF"/>
            </a:solidFill>
            <a:latin typeface="Aptos" panose="02110004020202020204"/>
            <a:ea typeface="+mn-ea"/>
            <a:cs typeface="+mn-cs"/>
          </a:endParaRPr>
        </a:p>
      </dsp:txBody>
      <dsp:txXfrm>
        <a:off x="1932254" y="3154799"/>
        <a:ext cx="1033218" cy="315005"/>
      </dsp:txXfrm>
    </dsp:sp>
    <dsp:sp modelId="{CC81B535-0BA5-41EC-BF14-5F0FAD9B521F}">
      <dsp:nvSpPr>
        <dsp:cNvPr id="0" name=""/>
        <dsp:cNvSpPr/>
      </dsp:nvSpPr>
      <dsp:spPr>
        <a:xfrm>
          <a:off x="3172116" y="2761042"/>
          <a:ext cx="1033218" cy="315005"/>
        </a:xfrm>
        <a:prstGeom prst="rect">
          <a:avLst/>
        </a:prstGeom>
        <a:gradFill rotWithShape="0">
          <a:gsLst>
            <a:gs pos="0">
              <a:srgbClr val="196B24">
                <a:hueOff val="0"/>
                <a:satOff val="0"/>
                <a:lumOff val="0"/>
                <a:alphaOff val="0"/>
                <a:satMod val="103000"/>
                <a:lumMod val="102000"/>
                <a:tint val="94000"/>
              </a:srgbClr>
            </a:gs>
            <a:gs pos="50000">
              <a:srgbClr val="196B24">
                <a:hueOff val="0"/>
                <a:satOff val="0"/>
                <a:lumOff val="0"/>
                <a:alphaOff val="0"/>
                <a:satMod val="110000"/>
                <a:lumMod val="100000"/>
                <a:shade val="100000"/>
              </a:srgbClr>
            </a:gs>
            <a:gs pos="100000">
              <a:srgbClr val="196B2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kk-KZ" sz="1400" b="1" kern="1200">
              <a:solidFill>
                <a:sysClr val="windowText" lastClr="000000"/>
              </a:solidFill>
              <a:latin typeface="Times New Roman" panose="02020603050405020304" pitchFamily="18" charset="0"/>
              <a:ea typeface="+mn-ea"/>
              <a:cs typeface="Times New Roman" panose="02020603050405020304" pitchFamily="18" charset="0"/>
            </a:rPr>
            <a:t>Форум</a:t>
          </a:r>
          <a:endParaRPr lang="ru-RU"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3172116" y="2761042"/>
        <a:ext cx="1033218" cy="315005"/>
      </dsp:txXfrm>
    </dsp:sp>
    <dsp:sp modelId="{0BBBFEA7-D15C-4A48-99A4-7F53639284FE}">
      <dsp:nvSpPr>
        <dsp:cNvPr id="0" name=""/>
        <dsp:cNvSpPr/>
      </dsp:nvSpPr>
      <dsp:spPr>
        <a:xfrm>
          <a:off x="3172116" y="3154799"/>
          <a:ext cx="1033218" cy="315005"/>
        </a:xfrm>
        <a:prstGeom prst="rect">
          <a:avLst/>
        </a:prstGeom>
        <a:gradFill rotWithShape="0">
          <a:gsLst>
            <a:gs pos="0">
              <a:srgbClr val="196B24">
                <a:hueOff val="0"/>
                <a:satOff val="0"/>
                <a:lumOff val="0"/>
                <a:alphaOff val="0"/>
                <a:satMod val="103000"/>
                <a:lumMod val="102000"/>
                <a:tint val="94000"/>
              </a:srgbClr>
            </a:gs>
            <a:gs pos="50000">
              <a:srgbClr val="196B24">
                <a:hueOff val="0"/>
                <a:satOff val="0"/>
                <a:lumOff val="0"/>
                <a:alphaOff val="0"/>
                <a:satMod val="110000"/>
                <a:lumMod val="100000"/>
                <a:shade val="100000"/>
              </a:srgbClr>
            </a:gs>
            <a:gs pos="100000">
              <a:srgbClr val="196B2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kk-KZ" sz="1400" b="1" kern="1200" dirty="0">
              <a:solidFill>
                <a:sysClr val="windowText" lastClr="000000"/>
              </a:solidFill>
              <a:latin typeface="Times New Roman" panose="02020603050405020304" pitchFamily="18" charset="0"/>
              <a:ea typeface="+mn-ea"/>
              <a:cs typeface="Times New Roman" panose="02020603050405020304" pitchFamily="18" charset="0"/>
            </a:rPr>
            <a:t>Пікір</a:t>
          </a:r>
          <a:endParaRPr lang="ru-RU" sz="1400" b="1" kern="1200" dirty="0">
            <a:solidFill>
              <a:sysClr val="windowText" lastClr="000000"/>
            </a:solidFill>
            <a:latin typeface="Times New Roman" panose="02020603050405020304" pitchFamily="18" charset="0"/>
            <a:ea typeface="+mn-ea"/>
            <a:cs typeface="Times New Roman" panose="02020603050405020304" pitchFamily="18" charset="0"/>
          </a:endParaRPr>
        </a:p>
      </dsp:txBody>
      <dsp:txXfrm>
        <a:off x="3172116" y="3154799"/>
        <a:ext cx="1033218" cy="315005"/>
      </dsp:txXfrm>
    </dsp:sp>
    <dsp:sp modelId="{BF019BF5-3E46-4507-AF6F-2FCE66633896}">
      <dsp:nvSpPr>
        <dsp:cNvPr id="0" name=""/>
        <dsp:cNvSpPr/>
      </dsp:nvSpPr>
      <dsp:spPr>
        <a:xfrm>
          <a:off x="3172116" y="3548556"/>
          <a:ext cx="1033218" cy="315005"/>
        </a:xfrm>
        <a:prstGeom prst="rect">
          <a:avLst/>
        </a:prstGeom>
        <a:gradFill rotWithShape="0">
          <a:gsLst>
            <a:gs pos="0">
              <a:srgbClr val="196B24">
                <a:hueOff val="0"/>
                <a:satOff val="0"/>
                <a:lumOff val="0"/>
                <a:alphaOff val="0"/>
                <a:satMod val="103000"/>
                <a:lumMod val="102000"/>
                <a:tint val="94000"/>
              </a:srgbClr>
            </a:gs>
            <a:gs pos="50000">
              <a:srgbClr val="196B24">
                <a:hueOff val="0"/>
                <a:satOff val="0"/>
                <a:lumOff val="0"/>
                <a:alphaOff val="0"/>
                <a:satMod val="110000"/>
                <a:lumMod val="100000"/>
                <a:shade val="100000"/>
              </a:srgbClr>
            </a:gs>
            <a:gs pos="100000">
              <a:srgbClr val="196B2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b="1" kern="1200">
              <a:solidFill>
                <a:sysClr val="windowText" lastClr="000000"/>
              </a:solidFill>
              <a:latin typeface="Times New Roman" panose="02020603050405020304" pitchFamily="18" charset="0"/>
              <a:ea typeface="+mn-ea"/>
              <a:cs typeface="Times New Roman" panose="02020603050405020304" pitchFamily="18" charset="0"/>
            </a:rPr>
            <a:t>Peer</a:t>
          </a:r>
          <a:r>
            <a:rPr lang="en-US" sz="1400" b="1" kern="1200">
              <a:solidFill>
                <a:sysClr val="window" lastClr="FFFFFF"/>
              </a:solidFill>
              <a:latin typeface="Times New Roman" panose="02020603050405020304" pitchFamily="18" charset="0"/>
              <a:ea typeface="+mn-ea"/>
              <a:cs typeface="Times New Roman" panose="02020603050405020304" pitchFamily="18" charset="0"/>
            </a:rPr>
            <a:t> </a:t>
          </a:r>
          <a:r>
            <a:rPr lang="en-US" sz="1400" b="1" kern="1200">
              <a:solidFill>
                <a:sysClr val="windowText" lastClr="000000"/>
              </a:solidFill>
              <a:latin typeface="Times New Roman" panose="02020603050405020304" pitchFamily="18" charset="0"/>
              <a:ea typeface="+mn-ea"/>
              <a:cs typeface="Times New Roman" panose="02020603050405020304" pitchFamily="18" charset="0"/>
            </a:rPr>
            <a:t>review</a:t>
          </a:r>
        </a:p>
      </dsp:txBody>
      <dsp:txXfrm>
        <a:off x="3172116" y="3548556"/>
        <a:ext cx="1033218" cy="315005"/>
      </dsp:txXfrm>
    </dsp:sp>
    <dsp:sp modelId="{343BF749-1A9B-4408-B2A9-FD85F81F5F80}">
      <dsp:nvSpPr>
        <dsp:cNvPr id="0" name=""/>
        <dsp:cNvSpPr/>
      </dsp:nvSpPr>
      <dsp:spPr>
        <a:xfrm>
          <a:off x="1932254" y="4139192"/>
          <a:ext cx="1033218" cy="315005"/>
        </a:xfrm>
        <a:prstGeom prst="rect">
          <a:avLst/>
        </a:prstGeom>
        <a:gradFill rotWithShape="0">
          <a:gsLst>
            <a:gs pos="0">
              <a:srgbClr val="E97132">
                <a:hueOff val="0"/>
                <a:satOff val="0"/>
                <a:lumOff val="0"/>
                <a:alphaOff val="0"/>
                <a:satMod val="103000"/>
                <a:lumMod val="102000"/>
                <a:tint val="94000"/>
              </a:srgbClr>
            </a:gs>
            <a:gs pos="50000">
              <a:srgbClr val="E97132">
                <a:hueOff val="0"/>
                <a:satOff val="0"/>
                <a:lumOff val="0"/>
                <a:alphaOff val="0"/>
                <a:satMod val="110000"/>
                <a:lumMod val="100000"/>
                <a:shade val="100000"/>
              </a:srgbClr>
            </a:gs>
            <a:gs pos="100000">
              <a:srgbClr val="E97132">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marL="0" marR="0" lvl="0" indent="0" algn="ctr" defTabSz="914400" eaLnBrk="1" fontAlgn="auto" latinLnBrk="0" hangingPunct="1">
            <a:lnSpc>
              <a:spcPct val="100000"/>
            </a:lnSpc>
            <a:spcBef>
              <a:spcPts val="0"/>
            </a:spcBef>
            <a:spcAft>
              <a:spcPts val="0"/>
            </a:spcAft>
            <a:buClrTx/>
            <a:buSzTx/>
            <a:buFontTx/>
            <a:buNone/>
            <a:tabLst/>
            <a:defRPr/>
          </a:pPr>
          <a:r>
            <a:rPr lang="kk-KZ" sz="1400" b="1" kern="1200" dirty="0">
              <a:solidFill>
                <a:sysClr val="windowText" lastClr="000000"/>
              </a:solidFill>
              <a:latin typeface="Times New Roman" panose="02020603050405020304" pitchFamily="18" charset="0"/>
              <a:ea typeface="+mn-ea"/>
              <a:cs typeface="Times New Roman" panose="02020603050405020304" pitchFamily="18" charset="0"/>
            </a:rPr>
            <a:t>Қорытынды</a:t>
          </a:r>
          <a:endParaRPr lang="ru-RU" sz="1400" b="1" kern="1200" dirty="0">
            <a:solidFill>
              <a:sysClr val="windowText" lastClr="000000"/>
            </a:solidFill>
            <a:latin typeface="Times New Roman" panose="02020603050405020304" pitchFamily="18" charset="0"/>
            <a:ea typeface="+mn-ea"/>
            <a:cs typeface="Times New Roman" panose="02020603050405020304" pitchFamily="18" charset="0"/>
          </a:endParaRPr>
        </a:p>
        <a:p>
          <a:pPr marL="0" lvl="0" algn="ctr" defTabSz="400050">
            <a:lnSpc>
              <a:spcPct val="90000"/>
            </a:lnSpc>
            <a:spcBef>
              <a:spcPct val="0"/>
            </a:spcBef>
            <a:spcAft>
              <a:spcPct val="35000"/>
            </a:spcAft>
            <a:buNone/>
          </a:pPr>
          <a:endParaRPr lang="ru-RU" sz="900" kern="1200" dirty="0">
            <a:solidFill>
              <a:sysClr val="window" lastClr="FFFFFF"/>
            </a:solidFill>
            <a:latin typeface="Aptos" panose="02110004020202020204"/>
            <a:ea typeface="+mn-ea"/>
            <a:cs typeface="+mn-cs"/>
          </a:endParaRPr>
        </a:p>
      </dsp:txBody>
      <dsp:txXfrm>
        <a:off x="1932254" y="4139192"/>
        <a:ext cx="1033218" cy="315005"/>
      </dsp:txXfrm>
    </dsp:sp>
    <dsp:sp modelId="{5A54BABD-A6D9-4386-B3A7-7AA802CE3048}">
      <dsp:nvSpPr>
        <dsp:cNvPr id="0" name=""/>
        <dsp:cNvSpPr/>
      </dsp:nvSpPr>
      <dsp:spPr>
        <a:xfrm>
          <a:off x="3172116" y="3942314"/>
          <a:ext cx="1033218" cy="315005"/>
        </a:xfrm>
        <a:prstGeom prst="rect">
          <a:avLst/>
        </a:prstGeom>
        <a:gradFill rotWithShape="0">
          <a:gsLst>
            <a:gs pos="0">
              <a:srgbClr val="196B24">
                <a:hueOff val="0"/>
                <a:satOff val="0"/>
                <a:lumOff val="0"/>
                <a:alphaOff val="0"/>
                <a:satMod val="103000"/>
                <a:lumMod val="102000"/>
                <a:tint val="94000"/>
              </a:srgbClr>
            </a:gs>
            <a:gs pos="50000">
              <a:srgbClr val="196B24">
                <a:hueOff val="0"/>
                <a:satOff val="0"/>
                <a:lumOff val="0"/>
                <a:alphaOff val="0"/>
                <a:satMod val="110000"/>
                <a:lumMod val="100000"/>
                <a:shade val="100000"/>
              </a:srgbClr>
            </a:gs>
            <a:gs pos="100000">
              <a:srgbClr val="196B2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kk-KZ" sz="1400" b="1" kern="1200">
              <a:solidFill>
                <a:sysClr val="windowText" lastClr="000000"/>
              </a:solidFill>
              <a:latin typeface="Times New Roman" panose="02020603050405020304" pitchFamily="18" charset="0"/>
              <a:ea typeface="+mn-ea"/>
              <a:cs typeface="Times New Roman" panose="02020603050405020304" pitchFamily="18" charset="0"/>
            </a:rPr>
            <a:t>Емтихан</a:t>
          </a:r>
          <a:endParaRPr lang="ru-RU" sz="14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3172116" y="3942314"/>
        <a:ext cx="1033218" cy="315005"/>
      </dsp:txXfrm>
    </dsp:sp>
    <dsp:sp modelId="{50DB5DF3-8FBB-4D48-8D7E-4FD06DDA06D9}">
      <dsp:nvSpPr>
        <dsp:cNvPr id="0" name=""/>
        <dsp:cNvSpPr/>
      </dsp:nvSpPr>
      <dsp:spPr>
        <a:xfrm>
          <a:off x="3172116" y="4336071"/>
          <a:ext cx="1033218" cy="315005"/>
        </a:xfrm>
        <a:prstGeom prst="rect">
          <a:avLst/>
        </a:prstGeom>
        <a:gradFill rotWithShape="0">
          <a:gsLst>
            <a:gs pos="0">
              <a:srgbClr val="196B24">
                <a:hueOff val="0"/>
                <a:satOff val="0"/>
                <a:lumOff val="0"/>
                <a:alphaOff val="0"/>
                <a:satMod val="103000"/>
                <a:lumMod val="102000"/>
                <a:tint val="94000"/>
              </a:srgbClr>
            </a:gs>
            <a:gs pos="50000">
              <a:srgbClr val="196B24">
                <a:hueOff val="0"/>
                <a:satOff val="0"/>
                <a:lumOff val="0"/>
                <a:alphaOff val="0"/>
                <a:satMod val="110000"/>
                <a:lumMod val="100000"/>
                <a:shade val="100000"/>
              </a:srgbClr>
            </a:gs>
            <a:gs pos="100000">
              <a:srgbClr val="196B24">
                <a:hueOff val="0"/>
                <a:satOff val="0"/>
                <a:lumOff val="0"/>
                <a:alphaOff val="0"/>
                <a:lumMod val="99000"/>
                <a:satMod val="120000"/>
                <a:shade val="78000"/>
              </a:srgb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kk-KZ" sz="1400" b="1" kern="1200" dirty="0">
              <a:solidFill>
                <a:sysClr val="windowText" lastClr="000000"/>
              </a:solidFill>
              <a:latin typeface="Times New Roman" panose="02020603050405020304" pitchFamily="18" charset="0"/>
              <a:ea typeface="+mn-ea"/>
              <a:cs typeface="Times New Roman" panose="02020603050405020304" pitchFamily="18" charset="0"/>
            </a:rPr>
            <a:t>Сертификат</a:t>
          </a:r>
          <a:endParaRPr lang="ru-RU" sz="1400" b="1" kern="1200" dirty="0">
            <a:solidFill>
              <a:sysClr val="windowText" lastClr="000000"/>
            </a:solidFill>
            <a:latin typeface="Times New Roman" panose="02020603050405020304" pitchFamily="18" charset="0"/>
            <a:ea typeface="+mn-ea"/>
            <a:cs typeface="Times New Roman" panose="02020603050405020304" pitchFamily="18" charset="0"/>
          </a:endParaRPr>
        </a:p>
      </dsp:txBody>
      <dsp:txXfrm>
        <a:off x="3172116" y="4336071"/>
        <a:ext cx="1033218" cy="315005"/>
      </dsp:txXfrm>
    </dsp:sp>
  </dsp:spTree>
</dsp:drawing>
</file>

<file path=word/diagrams/layout1.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layout2.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5.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41DCA8-26F0-4067-B763-36F84FB51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4971</TotalTime>
  <Pages>119</Pages>
  <Words>37150</Words>
  <Characters>211760</Characters>
  <Application>Microsoft Office Word</Application>
  <DocSecurity>0</DocSecurity>
  <Lines>1764</Lines>
  <Paragraphs>496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Aibar Aubakir</dc:creator>
  <cp:keywords/>
  <dc:description/>
  <cp:lastModifiedBy>Aibar Aubakir</cp:lastModifiedBy>
  <cp:revision>1182</cp:revision>
  <dcterms:created xsi:type="dcterms:W3CDTF">2026-03-30T07:11:00Z</dcterms:created>
  <dcterms:modified xsi:type="dcterms:W3CDTF">2026-05-04T06:40:00Z</dcterms:modified>
</cp:coreProperties>
</file>